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532BA" w14:textId="6E4F80AE" w:rsidR="001F5CA2" w:rsidRPr="0043588E" w:rsidRDefault="0043588E">
      <w:pPr>
        <w:rPr>
          <w:rFonts w:ascii="Times New Roman" w:hAnsi="Times New Roman" w:cs="Times New Roman"/>
          <w:b/>
          <w:sz w:val="24"/>
          <w:szCs w:val="24"/>
        </w:rPr>
      </w:pPr>
      <w:r w:rsidRPr="0043588E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54D0713E" w14:textId="5CC5795A" w:rsidR="0043588E" w:rsidRPr="0043588E" w:rsidRDefault="00A2662D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662D">
        <w:rPr>
          <w:rFonts w:ascii="Times New Roman" w:hAnsi="Times New Roman" w:cs="Times New Roman"/>
          <w:color w:val="000000"/>
          <w:sz w:val="24"/>
          <w:szCs w:val="24"/>
        </w:rPr>
        <w:t>Просим исключить из проекта договора п. 3.8, т.к. техническую поддержку оказывает не Поставщик, а Правообладатель лицензионного ПО. Также гарантировать бесперебойную работу ПО может только Правообладатель, никто кроме него не имеет право вносить изменения в код ПО даже с целью исправления ошибок (законодательство об авторском праве). Если удаление пункта о гарантиях принципиально невозможно по каким-либо причинам, тогда просим внести изменения путем замены текста «Гарантия на работу ПО предоставляется Правообладателем согласно Лицензионному соглашению Правообладателя с конечным пользователем».</w:t>
      </w:r>
    </w:p>
    <w:p w14:paraId="7B087FEE" w14:textId="5B9537A8" w:rsidR="0043588E" w:rsidRPr="0043588E" w:rsidRDefault="0043588E" w:rsidP="004358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50399" w14:textId="4EA4A061" w:rsidR="0043588E" w:rsidRDefault="0043588E">
      <w:pPr>
        <w:rPr>
          <w:rFonts w:ascii="Times New Roman" w:hAnsi="Times New Roman" w:cs="Times New Roman"/>
          <w:b/>
          <w:sz w:val="24"/>
          <w:szCs w:val="24"/>
        </w:rPr>
      </w:pPr>
      <w:r w:rsidRPr="0043588E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54FCBB71" w14:textId="435640CA" w:rsidR="0043588E" w:rsidRPr="0043588E" w:rsidRDefault="00A2662D" w:rsidP="00A2662D">
      <w:pPr>
        <w:jc w:val="both"/>
        <w:rPr>
          <w:rFonts w:ascii="Times New Roman" w:hAnsi="Times New Roman" w:cs="Times New Roman"/>
          <w:sz w:val="24"/>
          <w:szCs w:val="24"/>
        </w:rPr>
      </w:pPr>
      <w:r w:rsidRPr="00A2662D">
        <w:rPr>
          <w:rFonts w:ascii="Times New Roman" w:hAnsi="Times New Roman" w:cs="Times New Roman"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sz w:val="24"/>
          <w:szCs w:val="24"/>
        </w:rPr>
        <w:t>технического задания</w:t>
      </w:r>
      <w:r w:rsidRPr="00A2662D">
        <w:rPr>
          <w:rFonts w:ascii="Times New Roman" w:hAnsi="Times New Roman" w:cs="Times New Roman"/>
          <w:sz w:val="24"/>
          <w:szCs w:val="24"/>
        </w:rPr>
        <w:t xml:space="preserve"> и условия проект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A2662D">
        <w:rPr>
          <w:rFonts w:ascii="Times New Roman" w:hAnsi="Times New Roman" w:cs="Times New Roman"/>
          <w:sz w:val="24"/>
          <w:szCs w:val="24"/>
        </w:rPr>
        <w:t xml:space="preserve"> договора составлены и утверждены Заказчиком в соответствии с его потребностями. Исходя из вышеизложенного, участникам закупки необходимо учитывать данные требования.</w:t>
      </w:r>
    </w:p>
    <w:sectPr w:rsidR="0043588E" w:rsidRPr="0043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04"/>
    <w:rsid w:val="001F5CA2"/>
    <w:rsid w:val="00375604"/>
    <w:rsid w:val="0043588E"/>
    <w:rsid w:val="0058353E"/>
    <w:rsid w:val="00A2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9BA2"/>
  <w15:chartTrackingRefBased/>
  <w15:docId w15:val="{8F330B34-7E20-4BD5-BD2F-515A4E0C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8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88E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Strong"/>
    <w:basedOn w:val="a0"/>
    <w:uiPriority w:val="22"/>
    <w:qFormat/>
    <w:rsid w:val="0043588E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58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4</cp:revision>
  <dcterms:created xsi:type="dcterms:W3CDTF">2022-01-20T12:36:00Z</dcterms:created>
  <dcterms:modified xsi:type="dcterms:W3CDTF">2022-01-27T08:14:00Z</dcterms:modified>
</cp:coreProperties>
</file>