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1C7422" w:rsidRPr="007836C0" w:rsidTr="00893B5C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893B5C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1C7422" w:rsidRPr="007836C0" w:rsidRDefault="00A665BD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6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7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8D0B62" w:rsidP="00893B5C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29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апреля</w:t>
            </w:r>
            <w:proofErr w:type="spellEnd"/>
            <w:r w:rsidR="001C7422" w:rsidRPr="007836C0">
              <w:rPr>
                <w:b/>
                <w:i/>
                <w:sz w:val="24"/>
                <w:szCs w:val="24"/>
              </w:rPr>
              <w:t xml:space="preserve"> 2020г.</w:t>
            </w:r>
          </w:p>
        </w:tc>
      </w:tr>
      <w:tr w:rsidR="001C7422" w:rsidRPr="007836C0" w:rsidTr="00893B5C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893B5C">
        <w:tc>
          <w:tcPr>
            <w:tcW w:w="9923" w:type="dxa"/>
            <w:gridSpan w:val="2"/>
          </w:tcPr>
          <w:p w:rsidR="008D0B62" w:rsidRDefault="008D0B62" w:rsidP="00A75DE1">
            <w:pPr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1C7422" w:rsidRPr="007836C0" w:rsidRDefault="001C7422" w:rsidP="00A75DE1">
            <w:pPr>
              <w:ind w:left="113" w:right="113" w:firstLine="536"/>
              <w:jc w:val="both"/>
              <w:rPr>
                <w:color w:val="000000" w:themeColor="text1"/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2.1</w:t>
            </w:r>
            <w:r w:rsidRPr="007836C0">
              <w:rPr>
                <w:color w:val="FF0000"/>
                <w:sz w:val="24"/>
                <w:szCs w:val="24"/>
              </w:rPr>
              <w:t xml:space="preserve">. </w:t>
            </w:r>
            <w:r w:rsidRPr="007836C0">
              <w:rPr>
                <w:color w:val="000000" w:themeColor="text1"/>
                <w:sz w:val="24"/>
                <w:szCs w:val="24"/>
              </w:rPr>
              <w:t xml:space="preserve">Кворум заседания совета директоров (наблюдательного совета) эмитента: </w:t>
            </w:r>
          </w:p>
          <w:p w:rsidR="001C7422" w:rsidRPr="007836C0" w:rsidRDefault="001C7422" w:rsidP="00A75DE1">
            <w:pPr>
              <w:ind w:left="113" w:right="113" w:firstLine="53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836C0">
              <w:rPr>
                <w:b/>
                <w:bCs/>
                <w:i/>
                <w:iCs/>
                <w:sz w:val="24"/>
                <w:szCs w:val="24"/>
              </w:rPr>
              <w:t xml:space="preserve">В голосовании по вопросам повестки дня заседания Совета директоров приняли участие 9 из 9 избранных членов Совета директоров. </w:t>
            </w:r>
          </w:p>
          <w:p w:rsidR="001C7422" w:rsidRPr="007836C0" w:rsidRDefault="001C7422" w:rsidP="00A75DE1">
            <w:pPr>
              <w:tabs>
                <w:tab w:val="left" w:pos="9573"/>
              </w:tabs>
              <w:autoSpaceDE/>
              <w:autoSpaceDN/>
              <w:ind w:left="113" w:right="113" w:firstLine="536"/>
              <w:jc w:val="both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7836C0" w:rsidRDefault="001C7422" w:rsidP="00A75DE1">
            <w:pPr>
              <w:autoSpaceDE/>
              <w:autoSpaceDN/>
              <w:ind w:left="113" w:right="113" w:firstLine="536"/>
              <w:contextualSpacing/>
              <w:jc w:val="both"/>
              <w:rPr>
                <w:sz w:val="24"/>
                <w:szCs w:val="24"/>
              </w:rPr>
            </w:pPr>
          </w:p>
          <w:p w:rsidR="001C7422" w:rsidRPr="007836C0" w:rsidRDefault="001C7422" w:rsidP="00A75DE1">
            <w:pPr>
              <w:autoSpaceDE/>
              <w:autoSpaceDN/>
              <w:ind w:left="113" w:right="113" w:firstLine="536"/>
              <w:contextualSpacing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1C7422" w:rsidRPr="007836C0" w:rsidRDefault="001C7422" w:rsidP="00A75DE1">
            <w:pPr>
              <w:widowControl w:val="0"/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1C7422" w:rsidRPr="007836C0" w:rsidRDefault="001C7422" w:rsidP="00A75DE1">
            <w:pPr>
              <w:widowControl w:val="0"/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По </w:t>
            </w:r>
            <w:r w:rsidR="00E80CA9">
              <w:rPr>
                <w:sz w:val="24"/>
                <w:szCs w:val="24"/>
              </w:rPr>
              <w:t>1,3 вопросам</w:t>
            </w:r>
            <w:r w:rsidRPr="007836C0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1C7422" w:rsidRPr="007836C0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«за» - 9</w:t>
            </w:r>
            <w:r w:rsidR="001C7422" w:rsidRPr="007836C0">
              <w:rPr>
                <w:sz w:val="24"/>
                <w:szCs w:val="24"/>
              </w:rPr>
              <w:t xml:space="preserve"> голосов,</w:t>
            </w:r>
          </w:p>
          <w:p w:rsidR="001C7422" w:rsidRPr="007836C0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 нет</w:t>
            </w:r>
            <w:r w:rsidR="001C7422" w:rsidRPr="007836C0">
              <w:rPr>
                <w:sz w:val="24"/>
                <w:szCs w:val="24"/>
              </w:rPr>
              <w:t>,</w:t>
            </w:r>
          </w:p>
          <w:p w:rsidR="001C7422" w:rsidRPr="007836C0" w:rsidRDefault="001C7422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«воздержался» - нет.</w:t>
            </w:r>
          </w:p>
          <w:p w:rsidR="001C7422" w:rsidRPr="007836C0" w:rsidRDefault="001C7422" w:rsidP="00A75DE1">
            <w:pPr>
              <w:suppressAutoHyphens/>
              <w:autoSpaceDE/>
              <w:autoSpaceDN/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</w:p>
          <w:p w:rsidR="001C7422" w:rsidRPr="007836C0" w:rsidRDefault="001C7422" w:rsidP="00A75DE1">
            <w:pPr>
              <w:suppressAutoHyphens/>
              <w:autoSpaceDE/>
              <w:autoSpaceDN/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7836C0">
              <w:rPr>
                <w:bCs/>
                <w:i/>
                <w:sz w:val="24"/>
                <w:szCs w:val="24"/>
              </w:rPr>
              <w:t>Квалификация голосования по</w:t>
            </w:r>
            <w:r w:rsidR="00E80CA9">
              <w:rPr>
                <w:bCs/>
                <w:i/>
                <w:sz w:val="24"/>
                <w:szCs w:val="24"/>
              </w:rPr>
              <w:t>1,3 вопросам</w:t>
            </w:r>
            <w:r w:rsidRPr="007836C0">
              <w:rPr>
                <w:bCs/>
                <w:i/>
                <w:sz w:val="24"/>
                <w:szCs w:val="24"/>
              </w:rPr>
              <w:t xml:space="preserve"> повестки дня: в соответствии с п.15.3. ст. 15 Устава ПАО «Саратовэнерго» решение по указанному вопросу принимается большинством голосов членов Совета директоров Общества</w:t>
            </w:r>
            <w:r w:rsidRPr="007836C0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1C7422" w:rsidRDefault="001C7422" w:rsidP="00A75DE1">
            <w:pPr>
              <w:autoSpaceDE/>
              <w:autoSpaceDN/>
              <w:ind w:left="113" w:right="113" w:firstLine="536"/>
              <w:contextualSpacing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:rsidR="00E80CA9" w:rsidRPr="007836C0" w:rsidRDefault="00E80CA9" w:rsidP="00A75DE1">
            <w:pPr>
              <w:widowControl w:val="0"/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2.1 и 2.2 вопросам</w:t>
            </w:r>
            <w:r w:rsidRPr="007836C0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E80CA9" w:rsidRPr="007836C0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«за» - 6</w:t>
            </w:r>
            <w:r w:rsidRPr="007836C0">
              <w:rPr>
                <w:sz w:val="24"/>
                <w:szCs w:val="24"/>
              </w:rPr>
              <w:t xml:space="preserve"> голосов,</w:t>
            </w:r>
          </w:p>
          <w:p w:rsidR="00E80CA9" w:rsidRPr="007836C0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«против»- 1 голос</w:t>
            </w:r>
            <w:r w:rsidRPr="007836C0">
              <w:rPr>
                <w:sz w:val="24"/>
                <w:szCs w:val="24"/>
              </w:rPr>
              <w:t>,</w:t>
            </w:r>
          </w:p>
          <w:p w:rsidR="00E80CA9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«воздержался» - нет.</w:t>
            </w:r>
          </w:p>
          <w:p w:rsidR="00E80CA9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E80CA9" w:rsidRPr="000470EF" w:rsidRDefault="00E80CA9" w:rsidP="00A75DE1">
            <w:pPr>
              <w:widowControl w:val="0"/>
              <w:tabs>
                <w:tab w:val="left" w:pos="0"/>
              </w:tabs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0470EF">
              <w:rPr>
                <w:bCs/>
                <w:i/>
                <w:sz w:val="24"/>
                <w:szCs w:val="24"/>
              </w:rPr>
              <w:t>Квалификация голосования по вопро</w:t>
            </w:r>
            <w:r w:rsidR="00DC10D5">
              <w:rPr>
                <w:bCs/>
                <w:i/>
                <w:sz w:val="24"/>
                <w:szCs w:val="24"/>
              </w:rPr>
              <w:t>су</w:t>
            </w:r>
            <w:r>
              <w:rPr>
                <w:bCs/>
                <w:i/>
                <w:sz w:val="24"/>
                <w:szCs w:val="24"/>
              </w:rPr>
              <w:t xml:space="preserve"> 2.1</w:t>
            </w:r>
            <w:r w:rsidR="00A75DE1">
              <w:rPr>
                <w:bCs/>
                <w:i/>
                <w:sz w:val="24"/>
                <w:szCs w:val="24"/>
              </w:rPr>
              <w:t>.</w:t>
            </w:r>
            <w:r w:rsidRPr="000470EF">
              <w:rPr>
                <w:bCs/>
                <w:i/>
                <w:sz w:val="24"/>
                <w:szCs w:val="24"/>
              </w:rPr>
              <w:t>: в соответствии п.20 ст. 12. Устава Общества решение принимается членами Совета директоров в соответствии со статьей 83 Федерального закона «Об акционерных обществах». В соответствии с  п.</w:t>
            </w:r>
            <w:r w:rsidR="00A665BD">
              <w:rPr>
                <w:bCs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470EF">
              <w:rPr>
                <w:bCs/>
                <w:i/>
                <w:sz w:val="24"/>
                <w:szCs w:val="24"/>
              </w:rPr>
              <w:t>3 указанной статьи Федерального закона № 208-ФЗ «Об акционерных обществах» решение принимается советом директоров (наблюдательным советом) общества большинством голосов (если необходимость большего числа голосов не предусмотрена уставом общества) директоров, не заинтересованных в ее совершении.</w:t>
            </w:r>
          </w:p>
          <w:p w:rsidR="00E80CA9" w:rsidRPr="000470EF" w:rsidRDefault="00E80CA9" w:rsidP="00A75DE1">
            <w:pPr>
              <w:widowControl w:val="0"/>
              <w:tabs>
                <w:tab w:val="left" w:pos="0"/>
              </w:tabs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0470EF">
              <w:rPr>
                <w:bCs/>
                <w:i/>
                <w:sz w:val="24"/>
                <w:szCs w:val="24"/>
              </w:rPr>
              <w:t xml:space="preserve">В голосовании по данному вопросу не принимает участие Член Совета директоров Общества: </w:t>
            </w:r>
          </w:p>
          <w:p w:rsidR="00E80CA9" w:rsidRPr="000470EF" w:rsidRDefault="00E80CA9" w:rsidP="00A75DE1">
            <w:pPr>
              <w:widowControl w:val="0"/>
              <w:tabs>
                <w:tab w:val="left" w:pos="0"/>
              </w:tabs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0470EF">
              <w:rPr>
                <w:bCs/>
                <w:i/>
                <w:sz w:val="24"/>
                <w:szCs w:val="24"/>
              </w:rPr>
              <w:t xml:space="preserve">Щербаков А.А. - Генеральный директор ПАО «Саратовэнерго»- в течение одного года, предшествовавшего принятию решения, являлся и является лицом, осуществляющим функции единоличного исполнительного органа Общества. </w:t>
            </w:r>
          </w:p>
          <w:p w:rsidR="00E80CA9" w:rsidRPr="000470EF" w:rsidRDefault="00E80CA9" w:rsidP="00A75DE1">
            <w:pPr>
              <w:widowControl w:val="0"/>
              <w:ind w:left="113" w:right="113" w:firstLine="536"/>
              <w:jc w:val="both"/>
              <w:rPr>
                <w:i/>
                <w:sz w:val="24"/>
                <w:szCs w:val="24"/>
              </w:rPr>
            </w:pPr>
            <w:r w:rsidRPr="000470EF">
              <w:rPr>
                <w:i/>
                <w:sz w:val="24"/>
                <w:szCs w:val="24"/>
              </w:rPr>
              <w:t xml:space="preserve">Орлов Д.С. - </w:t>
            </w:r>
            <w:r w:rsidRPr="000470EF">
              <w:rPr>
                <w:bCs/>
                <w:i/>
                <w:sz w:val="24"/>
                <w:szCs w:val="24"/>
                <w:lang w:bidi="ru-RU"/>
              </w:rPr>
              <w:t>Председатель Совета директоров</w:t>
            </w:r>
            <w:r w:rsidRPr="000470EF">
              <w:rPr>
                <w:i/>
                <w:sz w:val="24"/>
                <w:szCs w:val="24"/>
              </w:rPr>
              <w:t xml:space="preserve"> ПАО «Саратовэнерго» и </w:t>
            </w:r>
            <w:r w:rsidRPr="000470EF">
              <w:rPr>
                <w:bCs/>
                <w:i/>
                <w:sz w:val="24"/>
                <w:szCs w:val="24"/>
                <w:lang w:bidi="ru-RU"/>
              </w:rPr>
              <w:t>член Совета директоров ООО «</w:t>
            </w:r>
            <w:proofErr w:type="spellStart"/>
            <w:r w:rsidRPr="000470EF">
              <w:rPr>
                <w:bCs/>
                <w:i/>
                <w:sz w:val="24"/>
                <w:szCs w:val="24"/>
                <w:lang w:bidi="ru-RU"/>
              </w:rPr>
              <w:t>Интер</w:t>
            </w:r>
            <w:proofErr w:type="spellEnd"/>
            <w:r w:rsidRPr="000470EF">
              <w:rPr>
                <w:bCs/>
                <w:i/>
                <w:sz w:val="24"/>
                <w:szCs w:val="24"/>
                <w:lang w:bidi="ru-RU"/>
              </w:rPr>
              <w:t xml:space="preserve"> РАО – ИТ»-</w:t>
            </w:r>
            <w:r w:rsidRPr="000470EF">
              <w:rPr>
                <w:i/>
                <w:sz w:val="24"/>
                <w:szCs w:val="24"/>
              </w:rPr>
              <w:t xml:space="preserve"> юридического лица, являющегося стороной в сделке. </w:t>
            </w:r>
          </w:p>
          <w:p w:rsidR="00E80CA9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DC10D5" w:rsidRPr="00DC10D5" w:rsidRDefault="00DC10D5" w:rsidP="00DC10D5">
            <w:pPr>
              <w:widowControl w:val="0"/>
              <w:tabs>
                <w:tab w:val="left" w:pos="0"/>
              </w:tabs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DC10D5">
              <w:rPr>
                <w:bCs/>
                <w:i/>
                <w:sz w:val="24"/>
                <w:szCs w:val="24"/>
              </w:rPr>
              <w:t>Квалификация голосования по вопросу</w:t>
            </w:r>
            <w:r w:rsidRPr="00DC10D5">
              <w:rPr>
                <w:bCs/>
                <w:i/>
                <w:sz w:val="24"/>
                <w:szCs w:val="24"/>
              </w:rPr>
              <w:t xml:space="preserve"> 2.2.</w:t>
            </w:r>
            <w:r w:rsidRPr="00DC10D5">
              <w:rPr>
                <w:bCs/>
                <w:i/>
                <w:sz w:val="24"/>
                <w:szCs w:val="24"/>
              </w:rPr>
              <w:t xml:space="preserve">: в соответствии п.20 ст. 12. Устава Общества решение принимается членами Совета директоров в соответствии со статьей 83 Федерального закона «Об акционерных обществах». В соответствии </w:t>
            </w:r>
            <w:proofErr w:type="gramStart"/>
            <w:r w:rsidRPr="00DC10D5">
              <w:rPr>
                <w:bCs/>
                <w:i/>
                <w:sz w:val="24"/>
                <w:szCs w:val="24"/>
              </w:rPr>
              <w:t>с  п.3</w:t>
            </w:r>
            <w:proofErr w:type="gramEnd"/>
            <w:r w:rsidRPr="00DC10D5">
              <w:rPr>
                <w:bCs/>
                <w:i/>
                <w:sz w:val="24"/>
                <w:szCs w:val="24"/>
              </w:rPr>
              <w:t xml:space="preserve"> указанной статьи Федерального закона № 208-ФЗ «Об акционерных обществах» решение принимается советом директоров (наблюдательным советом) общества большинством голосов (если необходимость большего числа голосов не предусмотрена уставом общества) директоров, не заинтересованных в ее совершении.</w:t>
            </w:r>
          </w:p>
          <w:p w:rsidR="00DC10D5" w:rsidRPr="00DC10D5" w:rsidRDefault="00DC10D5" w:rsidP="00DC10D5">
            <w:pPr>
              <w:widowControl w:val="0"/>
              <w:tabs>
                <w:tab w:val="left" w:pos="0"/>
              </w:tabs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DC10D5">
              <w:rPr>
                <w:bCs/>
                <w:i/>
                <w:sz w:val="24"/>
                <w:szCs w:val="24"/>
              </w:rPr>
              <w:t xml:space="preserve">В голосовании по данному вопросу не принимает участие Член Совета директоров Общества: </w:t>
            </w:r>
          </w:p>
          <w:p w:rsidR="00DC10D5" w:rsidRPr="00DC10D5" w:rsidRDefault="00DC10D5" w:rsidP="00DC10D5">
            <w:pPr>
              <w:widowControl w:val="0"/>
              <w:tabs>
                <w:tab w:val="left" w:pos="0"/>
              </w:tabs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DC10D5">
              <w:rPr>
                <w:bCs/>
                <w:i/>
                <w:sz w:val="24"/>
                <w:szCs w:val="24"/>
              </w:rPr>
              <w:t xml:space="preserve">Щербаков А.А. - Генеральный директор ПАО «Саратовэнерго»- в течение одного года, предшествовавшего принятию решения, являлся и является лицом, осуществляющим функции единоличного исполнительного органа Общества. </w:t>
            </w:r>
          </w:p>
          <w:p w:rsidR="00DC10D5" w:rsidRPr="00DC10D5" w:rsidRDefault="00DC10D5" w:rsidP="00DC10D5">
            <w:pPr>
              <w:widowControl w:val="0"/>
              <w:ind w:left="113" w:right="113" w:firstLine="536"/>
              <w:jc w:val="both"/>
              <w:rPr>
                <w:i/>
                <w:sz w:val="24"/>
                <w:szCs w:val="24"/>
              </w:rPr>
            </w:pPr>
            <w:r w:rsidRPr="00DC10D5">
              <w:rPr>
                <w:i/>
                <w:sz w:val="24"/>
                <w:szCs w:val="24"/>
              </w:rPr>
              <w:t xml:space="preserve">Орлов Д.С. - </w:t>
            </w:r>
            <w:r w:rsidRPr="00DC10D5">
              <w:rPr>
                <w:bCs/>
                <w:i/>
                <w:sz w:val="24"/>
                <w:szCs w:val="24"/>
                <w:lang w:bidi="ru-RU"/>
              </w:rPr>
              <w:t>Председатель Совета директоров</w:t>
            </w:r>
            <w:r w:rsidRPr="00DC10D5">
              <w:rPr>
                <w:i/>
                <w:sz w:val="24"/>
                <w:szCs w:val="24"/>
              </w:rPr>
              <w:t xml:space="preserve"> ПАО «Саратовэнерго» и </w:t>
            </w:r>
            <w:r w:rsidRPr="00DC10D5">
              <w:rPr>
                <w:bCs/>
                <w:i/>
                <w:sz w:val="24"/>
                <w:szCs w:val="24"/>
                <w:lang w:bidi="ru-RU"/>
              </w:rPr>
              <w:t>член Совета директоров ООО «Интегратор ИТ»-</w:t>
            </w:r>
            <w:r w:rsidRPr="00DC10D5">
              <w:rPr>
                <w:i/>
                <w:sz w:val="24"/>
                <w:szCs w:val="24"/>
              </w:rPr>
              <w:t xml:space="preserve"> юридического лица, являющегося стороной в сделке. </w:t>
            </w:r>
          </w:p>
          <w:p w:rsidR="00DC10D5" w:rsidRPr="007836C0" w:rsidRDefault="00DC10D5" w:rsidP="00DC10D5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E80CA9" w:rsidRPr="007836C0" w:rsidRDefault="00E80CA9" w:rsidP="00A75DE1">
            <w:pPr>
              <w:widowControl w:val="0"/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2.3. вопросу</w:t>
            </w:r>
            <w:r w:rsidRPr="007836C0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E80CA9" w:rsidRPr="007836C0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«за» - 7</w:t>
            </w:r>
            <w:r w:rsidRPr="007836C0">
              <w:rPr>
                <w:sz w:val="24"/>
                <w:szCs w:val="24"/>
              </w:rPr>
              <w:t xml:space="preserve"> голосов,</w:t>
            </w:r>
          </w:p>
          <w:p w:rsidR="00E80CA9" w:rsidRPr="007836C0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«против»- 1 голос</w:t>
            </w:r>
            <w:r w:rsidRPr="007836C0">
              <w:rPr>
                <w:sz w:val="24"/>
                <w:szCs w:val="24"/>
              </w:rPr>
              <w:t>,</w:t>
            </w:r>
          </w:p>
          <w:p w:rsidR="00E80CA9" w:rsidRPr="007836C0" w:rsidRDefault="00E80CA9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«воздержался» - нет.</w:t>
            </w:r>
          </w:p>
          <w:p w:rsidR="00A75DE1" w:rsidRPr="000470EF" w:rsidRDefault="00A75DE1" w:rsidP="00A75DE1">
            <w:pPr>
              <w:widowControl w:val="0"/>
              <w:tabs>
                <w:tab w:val="left" w:pos="0"/>
              </w:tabs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0470EF">
              <w:rPr>
                <w:bCs/>
                <w:i/>
                <w:sz w:val="24"/>
                <w:szCs w:val="24"/>
              </w:rPr>
              <w:t>Квалификация голосования по вопрос</w:t>
            </w:r>
            <w:r w:rsidR="00A665BD">
              <w:rPr>
                <w:bCs/>
                <w:i/>
                <w:sz w:val="24"/>
                <w:szCs w:val="24"/>
              </w:rPr>
              <w:t>у 2.3.</w:t>
            </w:r>
            <w:r w:rsidRPr="000470EF">
              <w:rPr>
                <w:bCs/>
                <w:i/>
                <w:sz w:val="24"/>
                <w:szCs w:val="24"/>
              </w:rPr>
              <w:t xml:space="preserve">: в соответствии п.20 ст. 12. Устава Общества решение принимается членами Совета директоров в соответствии со статьей 83 Федерального закона «Об акционерных обществах». В соответствии </w:t>
            </w:r>
            <w:proofErr w:type="gramStart"/>
            <w:r w:rsidRPr="000470EF">
              <w:rPr>
                <w:bCs/>
                <w:i/>
                <w:sz w:val="24"/>
                <w:szCs w:val="24"/>
              </w:rPr>
              <w:t>с  п.</w:t>
            </w:r>
            <w:proofErr w:type="gramEnd"/>
            <w:r w:rsidR="00A665BD">
              <w:rPr>
                <w:bCs/>
                <w:i/>
                <w:sz w:val="24"/>
                <w:szCs w:val="24"/>
              </w:rPr>
              <w:t xml:space="preserve"> </w:t>
            </w:r>
            <w:r w:rsidRPr="000470EF">
              <w:rPr>
                <w:bCs/>
                <w:i/>
                <w:sz w:val="24"/>
                <w:szCs w:val="24"/>
              </w:rPr>
              <w:t>3 указанной статьи Федерального закона № 208-ФЗ «Об акционерных обществах» решение принимается советом директоров (наблюдательным советом) общества большинством голосов (если необходимость большего числа голосов не предусмотрена уставом общества) директоров, не заинтересованных в ее совершении.</w:t>
            </w:r>
          </w:p>
          <w:p w:rsidR="00A75DE1" w:rsidRPr="000470EF" w:rsidRDefault="00A75DE1" w:rsidP="00A75DE1">
            <w:pPr>
              <w:widowControl w:val="0"/>
              <w:tabs>
                <w:tab w:val="left" w:pos="0"/>
              </w:tabs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0470EF">
              <w:rPr>
                <w:bCs/>
                <w:i/>
                <w:sz w:val="24"/>
                <w:szCs w:val="24"/>
              </w:rPr>
              <w:t xml:space="preserve">В голосовании по данному вопросу не принимает участие Член Совета директоров Общества: </w:t>
            </w:r>
          </w:p>
          <w:p w:rsidR="00A75DE1" w:rsidRPr="000470EF" w:rsidRDefault="00A75DE1" w:rsidP="00A75DE1">
            <w:pPr>
              <w:widowControl w:val="0"/>
              <w:tabs>
                <w:tab w:val="left" w:pos="0"/>
              </w:tabs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0470EF">
              <w:rPr>
                <w:bCs/>
                <w:i/>
                <w:sz w:val="24"/>
                <w:szCs w:val="24"/>
              </w:rPr>
              <w:t xml:space="preserve">Щербаков А.А. - Генеральный директор ПАО «Саратовэнерго»- в течение одного года, предшествовавшего принятию решения, являлся и является лицом, осуществляющим функции единоличного исполнительного органа Общества. </w:t>
            </w:r>
          </w:p>
          <w:p w:rsidR="00E80CA9" w:rsidRPr="007836C0" w:rsidRDefault="00E80CA9" w:rsidP="00A75DE1">
            <w:pPr>
              <w:suppressAutoHyphens/>
              <w:autoSpaceDE/>
              <w:autoSpaceDN/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</w:p>
          <w:p w:rsidR="001C7422" w:rsidRPr="007836C0" w:rsidRDefault="001C7422" w:rsidP="00A75DE1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Содержание решений, принятых советом директоров (наблюдательным советом) </w:t>
            </w:r>
            <w:r w:rsidRPr="007836C0">
              <w:rPr>
                <w:sz w:val="24"/>
                <w:szCs w:val="24"/>
              </w:rPr>
              <w:lastRenderedPageBreak/>
              <w:t>эмитента:</w:t>
            </w:r>
          </w:p>
          <w:p w:rsidR="00A75DE1" w:rsidRDefault="00A75DE1" w:rsidP="00A75DE1">
            <w:pPr>
              <w:shd w:val="clear" w:color="auto" w:fill="FFFFFF"/>
              <w:ind w:left="113" w:right="113" w:firstLine="536"/>
              <w:jc w:val="both"/>
              <w:rPr>
                <w:b/>
                <w:sz w:val="24"/>
                <w:szCs w:val="24"/>
              </w:rPr>
            </w:pPr>
            <w:bookmarkStart w:id="1" w:name="_Hlk39080227"/>
          </w:p>
          <w:p w:rsidR="00E80CA9" w:rsidRPr="00A75DE1" w:rsidRDefault="00E80CA9" w:rsidP="00A75DE1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i/>
                <w:sz w:val="24"/>
                <w:szCs w:val="24"/>
              </w:rPr>
            </w:pPr>
            <w:r w:rsidRPr="000470EF">
              <w:rPr>
                <w:b/>
                <w:sz w:val="24"/>
                <w:szCs w:val="24"/>
              </w:rPr>
              <w:t xml:space="preserve">1.ВОПРОС: </w:t>
            </w:r>
            <w:r w:rsidRPr="00A75DE1">
              <w:rPr>
                <w:b/>
                <w:bCs/>
                <w:i/>
                <w:sz w:val="24"/>
                <w:szCs w:val="24"/>
              </w:rPr>
              <w:t>О внесении изменений в План проведения корпоративных мероприятий ПАО «Саратовэнерго» на 2020 год.</w:t>
            </w:r>
          </w:p>
          <w:p w:rsidR="00E80CA9" w:rsidRPr="00A75DE1" w:rsidRDefault="00E80CA9" w:rsidP="00A75DE1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i/>
                <w:snapToGrid w:val="0"/>
                <w:sz w:val="24"/>
                <w:szCs w:val="24"/>
              </w:rPr>
            </w:pPr>
          </w:p>
          <w:p w:rsidR="00E80CA9" w:rsidRPr="000470EF" w:rsidRDefault="00A75DE1" w:rsidP="00A75DE1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="00E80CA9" w:rsidRPr="000470EF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E80CA9" w:rsidRPr="000470EF" w:rsidRDefault="00E80CA9" w:rsidP="00A75DE1">
            <w:pPr>
              <w:numPr>
                <w:ilvl w:val="0"/>
                <w:numId w:val="3"/>
              </w:numPr>
              <w:tabs>
                <w:tab w:val="left" w:pos="1134"/>
              </w:tabs>
              <w:autoSpaceDE/>
              <w:autoSpaceDN/>
              <w:ind w:left="113" w:right="113" w:firstLine="53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0470EF">
              <w:rPr>
                <w:rFonts w:eastAsia="Calibri"/>
                <w:color w:val="000000"/>
                <w:sz w:val="24"/>
                <w:szCs w:val="24"/>
              </w:rPr>
              <w:t>Внести изменения в План проведения корпоративных мероприятий ПАО «Саратовэнерго» на 2020 год, утвержденный решением Совета директоров от 27.01.2020 (Протокол от 28.01.2020 № 249): перенести рассмотрение вопроса «</w:t>
            </w:r>
            <w:r w:rsidRPr="000470EF">
              <w:rPr>
                <w:sz w:val="24"/>
                <w:szCs w:val="24"/>
              </w:rPr>
              <w:t xml:space="preserve">Об утверждении плана мероприятий по снижению дебиторской задолженности ПАО «Саратовэнерго» на 2020 год» </w:t>
            </w:r>
            <w:r w:rsidRPr="000470EF">
              <w:rPr>
                <w:rFonts w:eastAsia="Calibri"/>
                <w:color w:val="000000"/>
                <w:sz w:val="24"/>
                <w:szCs w:val="24"/>
              </w:rPr>
              <w:t>с марта на май 2020 года.</w:t>
            </w:r>
          </w:p>
          <w:p w:rsidR="00E80CA9" w:rsidRPr="000470EF" w:rsidRDefault="00E80CA9" w:rsidP="00A75DE1">
            <w:pPr>
              <w:numPr>
                <w:ilvl w:val="0"/>
                <w:numId w:val="3"/>
              </w:numPr>
              <w:tabs>
                <w:tab w:val="left" w:pos="1134"/>
              </w:tabs>
              <w:autoSpaceDE/>
              <w:autoSpaceDN/>
              <w:ind w:left="113" w:right="113" w:firstLine="536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470EF">
              <w:rPr>
                <w:rFonts w:eastAsia="Calibri"/>
                <w:color w:val="000000"/>
                <w:sz w:val="24"/>
                <w:szCs w:val="24"/>
              </w:rPr>
              <w:t>Считать утратившим силу решение Совета директоров от 06.04.2020 по вопросу №8 «О внесении изменений в План проведения корпоративных мероприятий ПАО «Саратовэнерго» на 2020 год» (Протокол от 06.04.2020 №256).</w:t>
            </w:r>
          </w:p>
          <w:bookmarkEnd w:id="1"/>
          <w:p w:rsidR="00E80CA9" w:rsidRPr="000470EF" w:rsidRDefault="00E80CA9" w:rsidP="00A75DE1">
            <w:pPr>
              <w:tabs>
                <w:tab w:val="num" w:pos="0"/>
              </w:tabs>
              <w:ind w:left="113" w:right="113" w:firstLine="536"/>
              <w:jc w:val="both"/>
              <w:rPr>
                <w:b/>
                <w:sz w:val="24"/>
                <w:szCs w:val="24"/>
              </w:rPr>
            </w:pPr>
          </w:p>
          <w:p w:rsidR="00B75CE3" w:rsidRDefault="00B75CE3" w:rsidP="00A75DE1">
            <w:pPr>
              <w:tabs>
                <w:tab w:val="num" w:pos="0"/>
              </w:tabs>
              <w:ind w:left="113" w:right="113" w:firstLine="536"/>
              <w:jc w:val="both"/>
              <w:rPr>
                <w:b/>
                <w:sz w:val="24"/>
                <w:szCs w:val="24"/>
              </w:rPr>
            </w:pPr>
          </w:p>
          <w:p w:rsidR="00E80CA9" w:rsidRPr="00A75DE1" w:rsidRDefault="00E80CA9" w:rsidP="00A75DE1">
            <w:pPr>
              <w:tabs>
                <w:tab w:val="num" w:pos="0"/>
              </w:tabs>
              <w:ind w:left="113" w:right="113" w:firstLine="536"/>
              <w:jc w:val="both"/>
              <w:rPr>
                <w:rFonts w:eastAsia="Calibri"/>
                <w:b/>
                <w:i/>
                <w:spacing w:val="-2"/>
                <w:sz w:val="24"/>
                <w:szCs w:val="24"/>
              </w:rPr>
            </w:pPr>
            <w:r w:rsidRPr="000470EF">
              <w:rPr>
                <w:b/>
                <w:sz w:val="24"/>
                <w:szCs w:val="24"/>
              </w:rPr>
              <w:t xml:space="preserve">2.ВОПРОС: </w:t>
            </w:r>
            <w:r w:rsidRPr="00A75DE1">
              <w:rPr>
                <w:rFonts w:eastAsia="Calibri"/>
                <w:b/>
                <w:i/>
                <w:sz w:val="24"/>
                <w:szCs w:val="24"/>
              </w:rPr>
              <w:t>Об определении цены и о согласии на совершение</w:t>
            </w:r>
            <w:r w:rsidRPr="00A75DE1"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  <w:t xml:space="preserve"> сделок, в совершении которых имеется заинтересованность</w:t>
            </w:r>
            <w:r w:rsidRPr="00A75DE1">
              <w:rPr>
                <w:rFonts w:eastAsia="Calibri"/>
                <w:b/>
                <w:i/>
                <w:spacing w:val="-2"/>
                <w:sz w:val="24"/>
                <w:szCs w:val="24"/>
              </w:rPr>
              <w:t>.</w:t>
            </w:r>
          </w:p>
          <w:p w:rsidR="00E80CA9" w:rsidRPr="00A75DE1" w:rsidRDefault="00E80CA9" w:rsidP="00A75DE1">
            <w:pPr>
              <w:tabs>
                <w:tab w:val="num" w:pos="0"/>
              </w:tabs>
              <w:ind w:left="113" w:right="113" w:firstLine="536"/>
              <w:jc w:val="both"/>
              <w:rPr>
                <w:rFonts w:eastAsia="Calibri"/>
                <w:b/>
                <w:i/>
                <w:spacing w:val="-2"/>
                <w:sz w:val="24"/>
                <w:szCs w:val="24"/>
              </w:rPr>
            </w:pPr>
          </w:p>
          <w:p w:rsidR="00A75DE1" w:rsidRPr="000470EF" w:rsidRDefault="00A75DE1" w:rsidP="00A75DE1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0470EF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autoSpaceDE/>
              <w:autoSpaceDN/>
              <w:ind w:left="113" w:right="113" w:firstLine="536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2.1.1</w:t>
            </w:r>
            <w:r w:rsidR="008D0B62">
              <w:rPr>
                <w:rFonts w:eastAsia="Calibri"/>
                <w:bCs/>
                <w:sz w:val="24"/>
                <w:szCs w:val="24"/>
                <w:lang w:eastAsia="ar-SA"/>
              </w:rPr>
              <w:t>.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Определить, что цена Договора </w:t>
            </w:r>
            <w:bookmarkStart w:id="2" w:name="_Hlk35503425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на оказание</w:t>
            </w:r>
            <w:r w:rsidRPr="000470EF">
              <w:rPr>
                <w:rFonts w:eastAsia="MS Mincho"/>
                <w:color w:val="000000"/>
                <w:sz w:val="24"/>
                <w:szCs w:val="24"/>
              </w:rPr>
              <w:t xml:space="preserve"> информационно-технологических (ИТ) Услуг - Услугу </w:t>
            </w:r>
            <w:r w:rsidRPr="000470EF">
              <w:rPr>
                <w:rFonts w:eastAsia="Calibri"/>
                <w:sz w:val="24"/>
                <w:szCs w:val="24"/>
              </w:rPr>
              <w:t>по адаптации и настройке системы «АСУД ИК» до 690 пользователей и Услугу по сопровождению в режиме опытно-промышленной эксплуатации системы «АСУД ИК» до 690 пользователей</w:t>
            </w:r>
            <w:bookmarkEnd w:id="2"/>
            <w:r w:rsidRPr="000470EF">
              <w:rPr>
                <w:rFonts w:eastAsia="Calibri"/>
                <w:sz w:val="24"/>
                <w:szCs w:val="24"/>
              </w:rPr>
              <w:t xml:space="preserve"> 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между публичным акционерным обществом «Саратовэнерго» (ПАО «Саратовэнерго») и Общество с ограниченной ответственностью </w:t>
            </w:r>
            <w:r w:rsidRPr="000470EF">
              <w:rPr>
                <w:sz w:val="24"/>
                <w:szCs w:val="24"/>
              </w:rPr>
              <w:t>«</w:t>
            </w:r>
            <w:proofErr w:type="spellStart"/>
            <w:r w:rsidRPr="000470EF">
              <w:rPr>
                <w:sz w:val="24"/>
                <w:szCs w:val="24"/>
              </w:rPr>
              <w:t>Интер</w:t>
            </w:r>
            <w:proofErr w:type="spellEnd"/>
            <w:r w:rsidRPr="000470EF">
              <w:rPr>
                <w:sz w:val="24"/>
                <w:szCs w:val="24"/>
              </w:rPr>
              <w:t xml:space="preserve"> РАО - Информационные Технологии» (ООО «</w:t>
            </w:r>
            <w:proofErr w:type="spellStart"/>
            <w:r w:rsidRPr="000470EF">
              <w:rPr>
                <w:sz w:val="24"/>
                <w:szCs w:val="24"/>
              </w:rPr>
              <w:t>Интер</w:t>
            </w:r>
            <w:proofErr w:type="spellEnd"/>
            <w:r w:rsidRPr="000470EF">
              <w:rPr>
                <w:sz w:val="24"/>
                <w:szCs w:val="24"/>
              </w:rPr>
              <w:t xml:space="preserve"> РАО - ИТ»)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составляет</w:t>
            </w:r>
            <w:r w:rsidRPr="000470EF">
              <w:rPr>
                <w:sz w:val="24"/>
                <w:szCs w:val="24"/>
              </w:rPr>
              <w:t xml:space="preserve"> 4 718 460 (четыре миллиона семьсот восемнадцать тысяч четыреста шестьдесят) рублей 00 копеек, в том числе НДС (20%) 211 410 (двести одиннадцать тысяч четыреста десять) рублей 00 копеек, и включает: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ab/>
              <w:t xml:space="preserve">Стоимость Услуги по адаптации и настройке системы «АСУД ИК» составляет 1 017 456 (один миллион семнадцать тысяч четыреста пятьдесят шесть) рублей 00 копеек, в том числе НДС (20 %) 169 576 (сто шестьдесят девять тысяч пятьсот семьдесят шесть) рублей 00 копеек.   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ab/>
              <w:t xml:space="preserve">Стоимость Услуги сопровождения системы «АСУД ИК» в режиме опытно-промышленной эксплуатации сроком на период с 01.06.2020 до 30.06.2020 составляет 251 004 (двести пятьдесят одна тысяча четыре) рубля 00 копеек, в том числе НДС (20 %) 41 834 (сорок одна тысяча восемьсот тридцать четыре) рубля 00 копеек. 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ab/>
              <w:t xml:space="preserve">Общий размер Лицензионного вознаграждения, подлежащего уплате Лицензиару за предоставление права использования РИД на основе неисключительной лицензии, в соответствии с Приложением № 8 к настоящему Договору, составляет 3 450 000 (три миллиона четыреста пятьдесят тысяч) рублей 00 копеек, НДС не облагается в соответствии с </w:t>
            </w:r>
            <w:proofErr w:type="spellStart"/>
            <w:r w:rsidRPr="000470EF">
              <w:rPr>
                <w:sz w:val="24"/>
                <w:szCs w:val="24"/>
              </w:rPr>
              <w:t>пп</w:t>
            </w:r>
            <w:proofErr w:type="spellEnd"/>
            <w:r w:rsidRPr="000470EF">
              <w:rPr>
                <w:sz w:val="24"/>
                <w:szCs w:val="24"/>
              </w:rPr>
              <w:t>. 26 п. 2 ст. 149 НК РФ.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2.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1.2. Дать согласие на заключение Договора на оказание</w:t>
            </w:r>
            <w:r w:rsidRPr="000470EF">
              <w:rPr>
                <w:rFonts w:eastAsia="MS Mincho"/>
                <w:color w:val="000000"/>
                <w:sz w:val="24"/>
                <w:szCs w:val="24"/>
              </w:rPr>
              <w:t xml:space="preserve"> информационно-технологических (ИТ) Услуг </w:t>
            </w:r>
            <w:r w:rsidRPr="000470EF">
              <w:rPr>
                <w:rFonts w:eastAsia="Calibri"/>
                <w:sz w:val="24"/>
                <w:szCs w:val="24"/>
              </w:rPr>
              <w:t>по адаптации и настройке системы «АСУД ИК» до 690 пользователей и Услугу по сопровождению в режиме опытно-промышленной эксплуатации системы «АСУД ИК» до 690 пользователей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между ПАО «Саратовэнерго» и ООО «</w:t>
            </w:r>
            <w:proofErr w:type="spellStart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РАО - ИТ», как сделку, в совершении которой имеется заинтересованность</w:t>
            </w:r>
            <w:r w:rsidRPr="000470EF">
              <w:rPr>
                <w:rFonts w:eastAsia="Calibri"/>
                <w:sz w:val="24"/>
                <w:szCs w:val="24"/>
              </w:rPr>
              <w:t>, на следующих существенных условиях: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Стороны договора: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Публичное акционерное общество «Саратовэнерго» (ПАО «Саратовэнерго») – </w:t>
            </w:r>
            <w:r w:rsidRPr="000470EF">
              <w:rPr>
                <w:sz w:val="24"/>
                <w:szCs w:val="24"/>
              </w:rPr>
              <w:t>«Заказчик»/ «Лицензиат»</w:t>
            </w:r>
            <w:r w:rsidRPr="000470EF">
              <w:rPr>
                <w:rFonts w:eastAsia="Calibri"/>
                <w:sz w:val="24"/>
                <w:szCs w:val="24"/>
              </w:rPr>
              <w:t>;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lastRenderedPageBreak/>
              <w:t>Общество с ограниченной ответственностью «</w:t>
            </w:r>
            <w:proofErr w:type="spellStart"/>
            <w:r w:rsidRPr="000470EF">
              <w:rPr>
                <w:rFonts w:eastAsia="Calibri"/>
                <w:sz w:val="24"/>
                <w:szCs w:val="24"/>
              </w:rPr>
              <w:t>Интер</w:t>
            </w:r>
            <w:proofErr w:type="spellEnd"/>
            <w:r w:rsidRPr="000470EF">
              <w:rPr>
                <w:rFonts w:eastAsia="Calibri"/>
                <w:sz w:val="24"/>
                <w:szCs w:val="24"/>
              </w:rPr>
              <w:t xml:space="preserve"> РАО - ИТ» (ООО «</w:t>
            </w:r>
            <w:proofErr w:type="spellStart"/>
            <w:r w:rsidRPr="000470EF">
              <w:rPr>
                <w:rFonts w:eastAsia="Calibri"/>
                <w:sz w:val="24"/>
                <w:szCs w:val="24"/>
              </w:rPr>
              <w:t>Интер</w:t>
            </w:r>
            <w:proofErr w:type="spellEnd"/>
            <w:r w:rsidRPr="000470EF">
              <w:rPr>
                <w:rFonts w:eastAsia="Calibri"/>
                <w:sz w:val="24"/>
                <w:szCs w:val="24"/>
              </w:rPr>
              <w:t xml:space="preserve"> РАО - ИТ») – </w:t>
            </w:r>
            <w:r w:rsidRPr="000470EF">
              <w:rPr>
                <w:sz w:val="24"/>
                <w:szCs w:val="24"/>
              </w:rPr>
              <w:t>«Исполнитель</w:t>
            </w:r>
            <w:r w:rsidRPr="000470EF">
              <w:rPr>
                <w:color w:val="000000"/>
                <w:sz w:val="24"/>
                <w:szCs w:val="24"/>
              </w:rPr>
              <w:t>»/ «Лицензиар»</w:t>
            </w:r>
            <w:r w:rsidRPr="000470EF">
              <w:rPr>
                <w:rFonts w:eastAsia="Calibri"/>
                <w:sz w:val="24"/>
                <w:szCs w:val="24"/>
              </w:rPr>
              <w:t>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bCs/>
                <w:sz w:val="24"/>
                <w:szCs w:val="24"/>
                <w:lang w:bidi="ru-RU"/>
              </w:rPr>
            </w:pPr>
            <w:r w:rsidRPr="000470EF">
              <w:rPr>
                <w:bCs/>
                <w:sz w:val="24"/>
                <w:szCs w:val="24"/>
                <w:lang w:bidi="ru-RU"/>
              </w:rPr>
              <w:t>Лицо, являющееся выгодоприобретателем по договору: отсутствует.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Лицами, имеющими заинтересованность в совершении сделки, основаниями, по которым лица заинтересованы в совершении сделки, являются: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- контролирующее лицо - ПАО «</w:t>
            </w:r>
            <w:proofErr w:type="spellStart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 xml:space="preserve"> РАО», имеющее право прямо или косвенно (через подконтрольных ему лиц) распоряжаться в силу участия в ПАО «Саратовэнерго» более 50 процентами голосов в высшем органе управления, а также являющееся контролирующим лицом ООО «</w:t>
            </w:r>
            <w:proofErr w:type="spellStart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 xml:space="preserve"> РАО - ИТ», являющегося стороной в сделке.;</w:t>
            </w:r>
          </w:p>
          <w:p w:rsidR="00E80CA9" w:rsidRPr="000470EF" w:rsidRDefault="00E80CA9" w:rsidP="00A75DE1">
            <w:pPr>
              <w:suppressAutoHyphens/>
              <w:ind w:left="113" w:right="113" w:firstLine="53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470EF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0470E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470EF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Председатель Совета директоров</w:t>
            </w:r>
            <w:r w:rsidRPr="000470EF">
              <w:rPr>
                <w:rFonts w:eastAsia="Calibri"/>
                <w:color w:val="000000"/>
                <w:sz w:val="24"/>
                <w:szCs w:val="24"/>
              </w:rPr>
              <w:t xml:space="preserve"> ПАО «Саратовэнерго» Орлов Д.С., т.к. является </w:t>
            </w:r>
            <w:r w:rsidRPr="000470EF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членом Совета директоров ООО «</w:t>
            </w:r>
            <w:proofErr w:type="spellStart"/>
            <w:r w:rsidRPr="000470EF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 xml:space="preserve"> РАО – ИТ»-</w:t>
            </w:r>
            <w:r w:rsidRPr="000470EF">
              <w:rPr>
                <w:rFonts w:eastAsia="Calibri"/>
                <w:color w:val="000000"/>
                <w:sz w:val="24"/>
                <w:szCs w:val="24"/>
              </w:rPr>
              <w:t xml:space="preserve"> юридического лица, являющегося стороной в сделке.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Предмет договора:</w:t>
            </w:r>
          </w:p>
          <w:p w:rsidR="00B75CE3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MS Mincho"/>
                <w:color w:val="000000"/>
                <w:sz w:val="24"/>
                <w:szCs w:val="24"/>
              </w:rPr>
              <w:t xml:space="preserve">Исполнитель принимает на себя обязательство оказать информационно-технологические (ИТ) Услуги - Услугу </w:t>
            </w:r>
            <w:r w:rsidRPr="000470EF">
              <w:rPr>
                <w:rFonts w:eastAsia="Calibri"/>
                <w:sz w:val="24"/>
                <w:szCs w:val="24"/>
              </w:rPr>
              <w:t xml:space="preserve">по адаптации и настройке системы «АСУД ИК» до 690 пользователей и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MS Mincho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Услугу по сопровождению в режиме опытно-промышленной эксплуатации системы «АСУД ИК» до 690 пользователей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Цена договора: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Стоимость составляет 4 718 460 (четыре миллиона семьсот восемнадцать тысяч четыреста шестьдесят) рублей 00 копеек, в том числе НДС (20%) 211 410 (двести одиннадцать тысяч четыреста десять) рублей 00 копеек, и включает: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ab/>
              <w:t xml:space="preserve">Стоимость Услуги по адаптации и настройке системы «АСУД ИК» составляет 1 017 456 (один миллион семнадцать тысяч четыреста пятьдесят шесть) рублей 00 копеек, в том числе НДС (20 %) 169 576 (сто шестьдесят девять тысяч пятьсот семьдесят шесть) рублей 00 копеек.   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ab/>
              <w:t xml:space="preserve">Стоимость Услуги сопровождения системы «АСУД ИК» в режиме опытно-промышленной эксплуатации сроком на период с 01.06.2020 до 30.06.2020 составляет 251 004 (двести пятьдесят одна тысяча четыре) рубля 00 копеек, в том числе НДС (20 %) 41 834 (сорок одна тысяча восемьсот тридцать четыре) рубля 00 копеек. 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ab/>
              <w:t xml:space="preserve">Общий размер Лицензионного вознаграждения, подлежащего уплате Лицензиару за предоставление права использования РИД на основе неисключительной лицензии, в соответствии с Приложением № 8 к настоящему Договору, составляет 3 450 000 (три миллиона четыреста пятьдесят тысяч) рублей 00 копеек, НДС не облагается в соответствии с </w:t>
            </w:r>
            <w:proofErr w:type="spellStart"/>
            <w:r w:rsidRPr="000470EF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0470EF">
              <w:rPr>
                <w:rFonts w:eastAsia="Calibri"/>
                <w:sz w:val="24"/>
                <w:szCs w:val="24"/>
              </w:rPr>
              <w:t>. 26 п. 2 ст. 149 НК РФ.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Срок договора:</w:t>
            </w:r>
            <w:r w:rsidRPr="000470E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0470EF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Договор вступает в силу с даты его подписания Сторонами и действует до полного исполнения Сторонами принятых на себя обязательств. </w:t>
            </w:r>
            <w:r w:rsidRPr="000470EF">
              <w:rPr>
                <w:rFonts w:eastAsia="Calibri"/>
                <w:spacing w:val="-2"/>
                <w:sz w:val="24"/>
                <w:szCs w:val="24"/>
              </w:rPr>
              <w:t>Условия договора применяются к отношениям Сторон, возникшим до заключения настоящего Договора с 01.</w:t>
            </w:r>
            <w:r w:rsidRPr="000470EF">
              <w:rPr>
                <w:rFonts w:eastAsia="Calibri"/>
                <w:color w:val="000000"/>
                <w:spacing w:val="-2"/>
                <w:sz w:val="24"/>
                <w:szCs w:val="24"/>
              </w:rPr>
              <w:t>03.2020г.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Иные существенные условия договора: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Работы выполняются в период с 01.03.2020 по 31.12.2020.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Договор может быть расторгнут досрочно при условии уведомления за 30 (тридцать) календарных дней по следующим основаниям: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-по взаимному согласию Сторон, оформленному в письменном виде;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-в одностороннем порядке, по инициативе Заказчика, но при условии завершения расчетов с Исполнителем за оказанные Услуги;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-по иным основаниям, предусмотренным законодательством Российской Федерации и Договором.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Заказчик поручает Исполнителю обработку персональных данных абонентов (физических лиц) и работников Заказчика в соответствии с ч.3 ст.6 Федерального закона от 27.07.2006 № 152-ФЗ «О персональных данных». Заказчик, заключая настоящий Договор, заверяет Исполнителя о наличие согласия субъектов персональных данных на поручение обработки персональных данных Исполнителю, если иное не предусмотрено федеральным законом.</w:t>
            </w:r>
          </w:p>
          <w:p w:rsidR="00E80CA9" w:rsidRPr="000470EF" w:rsidRDefault="00E80CA9" w:rsidP="00A75DE1">
            <w:pPr>
              <w:tabs>
                <w:tab w:val="num" w:pos="0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A75DE1" w:rsidRPr="000470EF" w:rsidRDefault="00A75DE1" w:rsidP="00A75DE1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0470EF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2.</w:t>
            </w:r>
            <w:r w:rsidRPr="000470EF">
              <w:rPr>
                <w:rFonts w:eastAsia="Calibri"/>
                <w:sz w:val="24"/>
                <w:szCs w:val="24"/>
                <w:lang w:eastAsia="ar-SA"/>
              </w:rPr>
              <w:t xml:space="preserve">2.1. 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Определить, что цена Договора №20-054 от 05.03.2020 в редакции Дополнительного соглашения №1 на выполнение </w:t>
            </w:r>
            <w:r w:rsidRPr="000470EF">
              <w:rPr>
                <w:sz w:val="24"/>
                <w:szCs w:val="24"/>
                <w:lang w:eastAsia="ar-SA"/>
              </w:rPr>
              <w:t xml:space="preserve">работ по внедрению и настройке программы для ЭВМ Система управления взаимодействием с клиентами для различных видов услуг (СУВК ЖКХ) версия 2.0 и работы по модернизации программного продукта «Личный кабинет клиента ЛКК ФЛ» (переход на единый сервис «Личный кабинет клиента» (ЛКК) по расчетам за электрическую энергию и прочим услугам с физическими лицами (Расширенная версия) 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между публичным акционерным обществом «Саратовэнерго» (ПАО «Саратовэнерго») и Общество с ограниченной ответственностью «Интегратор ИТ» (ООО «Интегратор ИТ») составляет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sz w:val="24"/>
                <w:szCs w:val="24"/>
                <w:lang w:eastAsia="ar-SA"/>
              </w:rPr>
              <w:t xml:space="preserve">7 568 652 (Семь миллионов пятьсот шестьдесят восемь тысяч шестьсот пятьдесят два) рубля 80 копеек, с учетом НДС (20%) в размере 928 108 (Девятьсот двадцать восемь тысяч сто восемь) рублей 80 копеек. Общая Стоимость 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Дополнительного соглашения №1 к договору №20-054 от 05.03.2020</w:t>
            </w:r>
            <w:r w:rsidRPr="000470EF">
              <w:rPr>
                <w:sz w:val="24"/>
                <w:szCs w:val="24"/>
                <w:lang w:eastAsia="ar-SA"/>
              </w:rPr>
              <w:t xml:space="preserve"> складывается из</w:t>
            </w:r>
            <w:r w:rsidRPr="000470EF">
              <w:rPr>
                <w:sz w:val="24"/>
                <w:szCs w:val="24"/>
              </w:rPr>
              <w:t>:</w:t>
            </w:r>
          </w:p>
          <w:p w:rsidR="00B75CE3" w:rsidRDefault="00B75CE3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 xml:space="preserve">Стоимости работ, что составляет </w:t>
            </w:r>
            <w:r w:rsidRPr="000470EF">
              <w:rPr>
                <w:sz w:val="24"/>
                <w:szCs w:val="24"/>
                <w:lang w:eastAsia="ar-SA"/>
              </w:rPr>
              <w:t>5 568 652 (Пять миллионов пятьсот шестьдесят восемь тысяч шестьсот пятьдесят два) рубля 80 копеек, с учетом НДС (20%) в размере 928 108 (Девятьсот двадцать восемь тысяч сто восемь) рублей 80 копеек»</w:t>
            </w:r>
            <w:r w:rsidRPr="000470EF">
              <w:rPr>
                <w:sz w:val="24"/>
                <w:szCs w:val="24"/>
              </w:rPr>
              <w:t xml:space="preserve">. 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 xml:space="preserve">Общего вознаграждения за право использования (простую неисключительную лицензию) программы для ЭВМ, что составляет 2 000 000 (Два миллиона) рублей 00 копеек, НДС не облагается согласно </w:t>
            </w:r>
            <w:proofErr w:type="spellStart"/>
            <w:r w:rsidRPr="000470EF">
              <w:rPr>
                <w:sz w:val="24"/>
                <w:szCs w:val="24"/>
              </w:rPr>
              <w:t>п.п</w:t>
            </w:r>
            <w:proofErr w:type="spellEnd"/>
            <w:r w:rsidRPr="000470EF">
              <w:rPr>
                <w:sz w:val="24"/>
                <w:szCs w:val="24"/>
              </w:rPr>
              <w:t>. 26 п. 2 ст. 149 Части 2 НК РФ.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2.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2.2. Дать согласие на заключение договора №20-054 от 05.03.2020 в редакции Дополнительного соглашения №1 на работы по внедрению и настройке программы для ЭВМ между ПАО «Саратовэнерго» и ООО «Интегратор ИТ», как сделку, в совершении которой имеется заинтересованность</w:t>
            </w:r>
            <w:r w:rsidRPr="000470EF">
              <w:rPr>
                <w:rFonts w:eastAsia="Calibri"/>
                <w:sz w:val="24"/>
                <w:szCs w:val="24"/>
              </w:rPr>
              <w:t>, на следующих существенных условиях: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Стороны договора: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Публичное акционерное общество «Саратовэнерго» (ПАО «Саратовэнерго») – «Заказчик»;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Общество с ограниченной ответственностью «Интегратор ИТ» (ООО «Интегратор ИТ») – «Подрядчик».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bCs/>
                <w:sz w:val="24"/>
                <w:szCs w:val="24"/>
                <w:lang w:bidi="ru-RU"/>
              </w:rPr>
            </w:pPr>
            <w:r w:rsidRPr="000470EF">
              <w:rPr>
                <w:bCs/>
                <w:sz w:val="24"/>
                <w:szCs w:val="24"/>
                <w:lang w:bidi="ru-RU"/>
              </w:rPr>
              <w:t>Лицо, являющееся выгодоприобретателем по договору: отсутствует.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Лицами, имеющими заинтересованность в совершении сделки, основаниями, по которым лица заинтересованы в совершении сделки, являются: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- контролирующее лицо - ПАО «</w:t>
            </w:r>
            <w:proofErr w:type="spellStart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 xml:space="preserve"> РАО», имеющее право прямо или косвенно (через подконтрольных ему лиц) распоряжаться в силу участия в ПАО «Саратовэнерго» более 50 процентами голосов в высшем органе управления, а также являющееся контролирующим лицом ООО «</w:t>
            </w:r>
            <w:proofErr w:type="spellStart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 xml:space="preserve"> РАО - ИТ», являющегося стороной в сделке.;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- Председатель Совета директоров ПАО «Саратовэнерго» Орлов Д.С., т.к. является членом Совета директоров ООО «Интегратор ИТ» - юридического лица, являющегося стороной в сделке.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Предмет договора:</w:t>
            </w:r>
          </w:p>
          <w:p w:rsidR="00E80CA9" w:rsidRPr="008D0B62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MS Mincho"/>
                <w:sz w:val="24"/>
                <w:szCs w:val="24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Подрядчик обязуется в соответствии с условиями Дополнительного соглашения №1 к договору №20-054 от 05.03.2020 своевременно выполнить работы по внедрению и настройке программы для ЭВМ </w:t>
            </w:r>
            <w:r w:rsidRPr="000470EF">
              <w:rPr>
                <w:sz w:val="24"/>
                <w:szCs w:val="24"/>
                <w:lang w:eastAsia="ar-SA"/>
              </w:rPr>
              <w:t>Система управления взаимодействием с клиентами для различных видов услуг (СУВК ЖКХ) версия 2.0 и работы по модернизации программного продукта «Личный кабинет клиента ЛКК ФЛ» (переход на единый сервис «Личный кабинет клиента» (ЛКК) по расчетам за электрическую энергию и прочим услугам с физическими лицами (Расширенная версия)</w:t>
            </w:r>
            <w:r w:rsidRPr="000470EF">
              <w:rPr>
                <w:rFonts w:eastAsia="MS Mincho"/>
                <w:sz w:val="24"/>
                <w:szCs w:val="24"/>
              </w:rPr>
              <w:t xml:space="preserve">, а именно </w:t>
            </w:r>
            <w:r w:rsidRPr="000470EF">
              <w:rPr>
                <w:rFonts w:eastAsia="Calibri"/>
                <w:sz w:val="24"/>
                <w:szCs w:val="24"/>
              </w:rPr>
              <w:t>в состав работ входит настройка подключения ЛКК (личный кабинет клиента) к СУВК ЖКХ для регистрации и обработки обращений клиентов в модуле «Управление контактами» сотрудниками КЦ (контактного центра) и Клиентскими офисами Заказчика. Должно быть проведено подключение централизованного e-</w:t>
            </w:r>
            <w:proofErr w:type="spellStart"/>
            <w:r w:rsidRPr="000470EF">
              <w:rPr>
                <w:rFonts w:eastAsia="Calibri"/>
                <w:sz w:val="24"/>
                <w:szCs w:val="24"/>
              </w:rPr>
              <w:t>mail</w:t>
            </w:r>
            <w:proofErr w:type="spellEnd"/>
            <w:r w:rsidRPr="000470EF">
              <w:rPr>
                <w:rFonts w:eastAsia="Calibri"/>
                <w:sz w:val="24"/>
                <w:szCs w:val="24"/>
              </w:rPr>
              <w:t xml:space="preserve"> Заказчика к СУВК ЖКХ для обработки электронных писем от клиентов с возможностью осуществления </w:t>
            </w:r>
            <w:r w:rsidRPr="000470EF">
              <w:rPr>
                <w:rFonts w:eastAsia="Calibri"/>
                <w:sz w:val="24"/>
                <w:szCs w:val="24"/>
              </w:rPr>
              <w:lastRenderedPageBreak/>
              <w:t xml:space="preserve">обратной связи. Также должна быть проведена адаптация сценариев услуг для сотрудников Контактного центра для передачи обращений клиентов в подразделения, участвующие в обслуживании физических лиц для решения задач, не относящихся к компетенции сотрудников КЦ, а также реализации взаимодействия с Процессинговым центром. </w:t>
            </w:r>
            <w:r w:rsidRPr="008D0B62">
              <w:rPr>
                <w:rFonts w:eastAsia="Calibri"/>
                <w:sz w:val="24"/>
                <w:szCs w:val="24"/>
              </w:rPr>
              <w:t xml:space="preserve">Так же будет выполнен </w:t>
            </w:r>
            <w:r w:rsidRPr="008D0B62">
              <w:rPr>
                <w:sz w:val="24"/>
                <w:szCs w:val="24"/>
                <w:lang w:eastAsia="ar-SA"/>
              </w:rPr>
              <w:t>переход на единый сервис «Личный кабинет клиента» (ЛКК) по расчетам за электрическую энергию и прочим услугам с физическими лицами.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Цена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Договора №20-054 от 05.03.2020 в редакции Дополнительного соглашения №1</w:t>
            </w:r>
            <w:r w:rsidRPr="000470EF">
              <w:rPr>
                <w:rFonts w:eastAsia="Calibri"/>
                <w:sz w:val="24"/>
                <w:szCs w:val="24"/>
              </w:rPr>
              <w:t>: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bookmarkStart w:id="3" w:name="_Hlk35502750"/>
            <w:r w:rsidRPr="000470EF">
              <w:rPr>
                <w:sz w:val="24"/>
                <w:szCs w:val="24"/>
                <w:lang w:eastAsia="ar-SA"/>
              </w:rPr>
              <w:t xml:space="preserve">7 568 652 (Семь миллионов пятьсот шестьдесят восемь тысяч шестьсот пятьдесят два) рубля 80 копеек, с учетом НДС (20%) в размере 928 108 (Девятьсот двадцать восемь тысяч сто восемь) рублей 80 копеек. Общая Стоимость 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Дополнительного соглашения №1 к договору №20-054 от 05.03.2020</w:t>
            </w:r>
            <w:r w:rsidRPr="000470EF">
              <w:rPr>
                <w:sz w:val="24"/>
                <w:szCs w:val="24"/>
                <w:lang w:eastAsia="ar-SA"/>
              </w:rPr>
              <w:t xml:space="preserve"> складывается из</w:t>
            </w:r>
            <w:r w:rsidRPr="000470EF">
              <w:rPr>
                <w:sz w:val="24"/>
                <w:szCs w:val="24"/>
              </w:rPr>
              <w:t>: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 xml:space="preserve">Стоимости работ, что составляет </w:t>
            </w:r>
            <w:r w:rsidRPr="000470EF">
              <w:rPr>
                <w:sz w:val="24"/>
                <w:szCs w:val="24"/>
                <w:lang w:eastAsia="ar-SA"/>
              </w:rPr>
              <w:t>5 568 652 (Пять миллионов пятьсот шестьдесят восемь тысяч шестьсот пятьдесят два) рубля 80 копеек, с учетом НДС (20%) в размере 928 108 (Девятьсот двадцать восемь тысяч сто восемь) рублей 80 копеек»</w:t>
            </w:r>
            <w:r w:rsidRPr="000470EF">
              <w:rPr>
                <w:sz w:val="24"/>
                <w:szCs w:val="24"/>
              </w:rPr>
              <w:t xml:space="preserve">.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 xml:space="preserve">Общего вознаграждения за право использования (простую неисключительную лицензию) программы для ЭВМ, что составляет 2 000 000 (Два миллиона) рублей 00 копеек, НДС не облагается согласно </w:t>
            </w:r>
            <w:proofErr w:type="spellStart"/>
            <w:r w:rsidRPr="000470EF">
              <w:rPr>
                <w:sz w:val="24"/>
                <w:szCs w:val="24"/>
              </w:rPr>
              <w:t>п.п</w:t>
            </w:r>
            <w:proofErr w:type="spellEnd"/>
            <w:r w:rsidRPr="000470EF">
              <w:rPr>
                <w:sz w:val="24"/>
                <w:szCs w:val="24"/>
              </w:rPr>
              <w:t>. 26 п. 2 ст. 149 Части 2 НК РФ.</w:t>
            </w:r>
            <w:bookmarkEnd w:id="3"/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Срок 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Договора №20-054 от 05.03.2020 в редакции Дополнительного соглашения №1</w:t>
            </w:r>
            <w:r w:rsidRPr="000470EF">
              <w:rPr>
                <w:rFonts w:eastAsia="Calibri"/>
                <w:sz w:val="24"/>
                <w:szCs w:val="24"/>
              </w:rPr>
              <w:t>:</w:t>
            </w:r>
            <w:r w:rsidRPr="000470E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Договор №20-054 от 05.03.2020 в редакции Дополнительного соглашения №1 </w:t>
            </w:r>
            <w:r w:rsidRPr="000470EF">
              <w:rPr>
                <w:rFonts w:eastAsia="Calibri"/>
                <w:spacing w:val="-2"/>
                <w:sz w:val="24"/>
                <w:szCs w:val="24"/>
              </w:rPr>
              <w:t>вступает в силу от даты его подписания, применяется к отношениям Сторон, фактически возникшим с «01» апреля 2020 года, и действует до полного выполнения Сторонами принятых на себя обязательств по Договору.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pacing w:val="-2"/>
                <w:sz w:val="24"/>
                <w:szCs w:val="24"/>
              </w:rPr>
              <w:t>Срок оказания работ по договору:</w:t>
            </w:r>
            <w:r w:rsidRPr="000470E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Работы выполняются в период с 01.04.2020 по 31.12.2020.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Иные существенные условия 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договора №20-054 от 05.03.2020 в редакции Дополнительного соглашения №1</w:t>
            </w:r>
            <w:r w:rsidRPr="000470EF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Договор может быть расторгнут досрочно при условии уведомления за 30 (тридцать) календарных дней по следующим основаниям: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-по взаимному согласию Сторон, оформленному в письменном виде;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-в одностороннем порядке, по инициативе Заказчика, но при условии завершения расчетов с Исполнителем за оказанные Услуги;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-по иным основаниям, предусмотренным законодательством Российской Федерации и Договором.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Заказчик поручает Исполнителю обработку персональных данных абонентов (физических лиц) и работников Заказчика в соответствии с ч.3 ст.6 Федерального закона от 27.07.2006 № 152-ФЗ «О персональных данных». Заказчик, заключая настоящий Договор, заверяет Исполнителя о наличие согласия субъектов персональных данных на поручение обработки персональных данных Исполнителю, если иное не предусмотрено федеральным законом.</w:t>
            </w:r>
          </w:p>
          <w:p w:rsidR="00A75DE1" w:rsidRDefault="00A75DE1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A75DE1" w:rsidRPr="000470EF" w:rsidRDefault="00A75DE1" w:rsidP="00A75DE1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0470EF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E80CA9" w:rsidRPr="000470EF" w:rsidRDefault="00E80CA9" w:rsidP="00A75DE1">
            <w:pPr>
              <w:widowControl w:val="0"/>
              <w:tabs>
                <w:tab w:val="left" w:pos="709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2.</w:t>
            </w:r>
            <w:r w:rsidRPr="000470EF">
              <w:rPr>
                <w:rFonts w:eastAsia="Calibri"/>
                <w:sz w:val="24"/>
                <w:szCs w:val="24"/>
                <w:lang w:eastAsia="ar-SA"/>
              </w:rPr>
              <w:t>3.</w:t>
            </w:r>
            <w:r w:rsidRPr="000470EF">
              <w:rPr>
                <w:rFonts w:eastAsia="Calibri"/>
                <w:bCs/>
                <w:sz w:val="24"/>
                <w:szCs w:val="24"/>
              </w:rPr>
              <w:t xml:space="preserve">1. 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Определить, что цена </w:t>
            </w:r>
            <w:bookmarkStart w:id="4" w:name="_Hlk31956474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Договора на услуги </w:t>
            </w:r>
            <w:bookmarkEnd w:id="4"/>
            <w:r w:rsidRPr="000470EF">
              <w:rPr>
                <w:sz w:val="24"/>
                <w:szCs w:val="24"/>
              </w:rPr>
              <w:t xml:space="preserve">по ведению бухгалтерского и налогового учетов, по подготовке и сдаче бухгалтерской, статистической и налоговой отчетности, управленческих и иных отчетов, по подготовке данных для МСФО отчетности и для отчетности по системе внутреннего контроля в рамках налогового мониторинга, по </w:t>
            </w:r>
            <w:r w:rsidRPr="000470EF">
              <w:rPr>
                <w:rFonts w:hint="eastAsia"/>
                <w:sz w:val="24"/>
                <w:szCs w:val="24"/>
              </w:rPr>
              <w:t>обеспечению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документооборота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по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операциям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на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ОРЭМ</w:t>
            </w:r>
            <w:r w:rsidRPr="000470EF">
              <w:rPr>
                <w:sz w:val="24"/>
                <w:szCs w:val="24"/>
              </w:rPr>
              <w:t xml:space="preserve">, </w:t>
            </w:r>
            <w:r w:rsidRPr="000470EF">
              <w:rPr>
                <w:rFonts w:hint="eastAsia"/>
                <w:sz w:val="24"/>
                <w:szCs w:val="24"/>
              </w:rPr>
              <w:t>РРЭ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и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РСУ</w:t>
            </w:r>
            <w:r w:rsidRPr="000470EF">
              <w:rPr>
                <w:sz w:val="24"/>
                <w:szCs w:val="24"/>
              </w:rPr>
              <w:t xml:space="preserve"> (</w:t>
            </w:r>
            <w:r w:rsidRPr="000470EF">
              <w:rPr>
                <w:rFonts w:hint="eastAsia"/>
                <w:sz w:val="24"/>
                <w:szCs w:val="24"/>
              </w:rPr>
              <w:t>в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части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выставления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счетов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и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счетов</w:t>
            </w:r>
            <w:r w:rsidRPr="000470EF">
              <w:rPr>
                <w:sz w:val="24"/>
                <w:szCs w:val="24"/>
              </w:rPr>
              <w:t>-</w:t>
            </w:r>
            <w:r w:rsidRPr="000470EF">
              <w:rPr>
                <w:rFonts w:hint="eastAsia"/>
                <w:sz w:val="24"/>
                <w:szCs w:val="24"/>
              </w:rPr>
              <w:t>фактур</w:t>
            </w:r>
            <w:r w:rsidRPr="000470EF">
              <w:rPr>
                <w:sz w:val="24"/>
                <w:szCs w:val="24"/>
              </w:rPr>
              <w:t xml:space="preserve">), по </w:t>
            </w:r>
            <w:r w:rsidRPr="000470EF">
              <w:rPr>
                <w:rFonts w:hint="eastAsia"/>
                <w:sz w:val="24"/>
                <w:szCs w:val="24"/>
              </w:rPr>
              <w:t>отправке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в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налоговые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органы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документов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и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информации</w:t>
            </w:r>
            <w:r w:rsidRPr="000470EF">
              <w:rPr>
                <w:sz w:val="24"/>
                <w:szCs w:val="24"/>
              </w:rPr>
              <w:t xml:space="preserve">, </w:t>
            </w:r>
            <w:r w:rsidRPr="000470EF">
              <w:rPr>
                <w:rFonts w:hint="eastAsia"/>
                <w:sz w:val="24"/>
                <w:szCs w:val="24"/>
              </w:rPr>
              <w:t>предоставлению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документов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и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информации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по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запросам</w:t>
            </w:r>
            <w:r w:rsidRPr="000470EF">
              <w:rPr>
                <w:sz w:val="24"/>
                <w:szCs w:val="24"/>
              </w:rPr>
              <w:t xml:space="preserve">, оказание услуг по проведению платежей и взаимодействию с банками, осуществлению валютного контроля, кадрового администрирования и расчетов с персоналом, поиску кандидатов 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между публичным акционерным обществом «Саратовэнерго» (ПАО «Саратовэнерго») и Обществом с ограниченной ответственностью «</w:t>
            </w:r>
            <w:proofErr w:type="spellStart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РАО – Управление сервисами» </w:t>
            </w:r>
            <w:bookmarkStart w:id="5" w:name="_Hlk31956739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составляет</w:t>
            </w:r>
            <w:r w:rsidRPr="000470EF">
              <w:rPr>
                <w:sz w:val="24"/>
                <w:szCs w:val="24"/>
              </w:rPr>
              <w:t xml:space="preserve"> 141 581 </w:t>
            </w:r>
            <w:r w:rsidRPr="000470EF">
              <w:rPr>
                <w:sz w:val="24"/>
                <w:szCs w:val="24"/>
              </w:rPr>
              <w:lastRenderedPageBreak/>
              <w:t xml:space="preserve">459,93 (Сто сорок один миллион пятьсот восемьдесят одна тысяча четыреста пятьдесят девять) рублей 93 копеек, с учетом НДС 20% в размере 23 596 909,99 (Двадцать три миллиона пятьсот девяносто шесть тысяч девятьсот девять) рублей 99 копеек. </w:t>
            </w:r>
            <w:bookmarkEnd w:id="5"/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2.3.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2. Дать согласие на заключение Договора оказания </w:t>
            </w:r>
            <w:r w:rsidRPr="000470EF">
              <w:rPr>
                <w:sz w:val="24"/>
                <w:szCs w:val="24"/>
              </w:rPr>
              <w:t>услуг по ведению бухгалтерского и налогового учетов, подготовке и сдаче бухгалтерской, статистической и налоговой отчетности, подготовке данных для МСФО отчетности, отправке в налоговые органы документов и информации в соответствии с поручениями для нужд</w:t>
            </w:r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Общества между ПАО «Саратовэнерго» и ООО «</w:t>
            </w:r>
            <w:proofErr w:type="spellStart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РАО – Управление сервисами», как сделку, в совершении которой имеется заинтересованность</w:t>
            </w:r>
            <w:r w:rsidRPr="000470EF">
              <w:rPr>
                <w:rFonts w:eastAsia="Calibri"/>
                <w:sz w:val="24"/>
                <w:szCs w:val="24"/>
              </w:rPr>
              <w:t>, на следующих существенных условиях: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Стороны договора: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Публичное акционерное общество «Саратовэнерго» (ПАО «Саратовэнерго») – «Заказчик»;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РАО – Управление сервисами</w:t>
            </w:r>
            <w:r w:rsidRPr="000470EF">
              <w:rPr>
                <w:rFonts w:eastAsia="Calibri"/>
                <w:sz w:val="24"/>
                <w:szCs w:val="24"/>
              </w:rPr>
              <w:t>»– «Исполнитель».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bCs/>
                <w:sz w:val="24"/>
                <w:szCs w:val="24"/>
                <w:lang w:bidi="ru-RU"/>
              </w:rPr>
            </w:pPr>
            <w:r w:rsidRPr="000470EF">
              <w:rPr>
                <w:bCs/>
                <w:sz w:val="24"/>
                <w:szCs w:val="24"/>
                <w:lang w:bidi="ru-RU"/>
              </w:rPr>
              <w:t>Лицо, являющееся выгодоприобретателем по договору: отсутствует.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Лицом, заинтересованным в заключении договора, признаётся контролирующее лицо ПАО «Саратовэнерго» - ПАО «</w:t>
            </w:r>
            <w:proofErr w:type="spellStart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Интер</w:t>
            </w:r>
            <w:proofErr w:type="spellEnd"/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 xml:space="preserve"> РАО», так как является также контролирующим лицом юридического лица, являющегося стороной в сделке.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470EF">
              <w:rPr>
                <w:rFonts w:eastAsia="Calibri"/>
                <w:bCs/>
                <w:sz w:val="24"/>
                <w:szCs w:val="24"/>
                <w:lang w:bidi="ru-RU"/>
              </w:rPr>
              <w:t>Предмет договора:</w:t>
            </w:r>
          </w:p>
          <w:p w:rsidR="00E80CA9" w:rsidRPr="000470EF" w:rsidRDefault="00E80CA9" w:rsidP="00A75DE1">
            <w:pPr>
              <w:tabs>
                <w:tab w:val="left" w:pos="1418"/>
              </w:tabs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>Исполнитель осуществляет деятельность по ведению бухгалтерского и налогового учетов, по подготовке и сдаче бухгалтерской, статистической и налоговой отчетности, управленческих и иных отчетов ПАО «Саратовэнерго», по подготовке данных для МСФО отчетности и для отчетности по системе внутреннего контроля в рамках налогового мониторинга, по обеспечению документооборота по операциям на ОРЭМ, РРЭ и РСУ (в части выставления счетов и счетов-фактур), по отправке в налоговые органы документов и информации ПАО «Саратовэнерго», предоставлению документов и информации ПАО «Саратовэнерго» по запросам, оказание услуг по проведению платежей и взаимодействию с банками, осуществлению валютного контроля, кадрового администрирования и расчетов с персоналом, поиску кандидатов для ПАО «Саратовэнерго», включающую список действий, приведенных в Приложении №1.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Цена договора: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Стоимость составляет 141 581 459,93 </w:t>
            </w:r>
            <w:r w:rsidRPr="000470EF">
              <w:rPr>
                <w:sz w:val="24"/>
                <w:szCs w:val="24"/>
              </w:rPr>
              <w:t>(Сто сорок один миллион пятьсот восемьдесят одна тысяча четыреста пятьдесят девять)</w:t>
            </w:r>
            <w:r w:rsidRPr="000470EF">
              <w:rPr>
                <w:rFonts w:eastAsia="Calibri"/>
                <w:sz w:val="24"/>
                <w:szCs w:val="24"/>
              </w:rPr>
              <w:t xml:space="preserve"> рублей 93 копеек, с учетом НДС 20% в размере </w:t>
            </w:r>
            <w:r w:rsidRPr="000470EF">
              <w:rPr>
                <w:sz w:val="24"/>
                <w:szCs w:val="24"/>
              </w:rPr>
              <w:t>23 596 909,99 (Двадцать три миллиона пятьсот девяносто шесть тысяч девятьсот девять) рублей 99 копеек.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 Срок договора:</w:t>
            </w:r>
            <w:r w:rsidRPr="000470E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E80CA9" w:rsidRPr="000470EF" w:rsidRDefault="00E80CA9" w:rsidP="00A75DE1">
            <w:pPr>
              <w:numPr>
                <w:ilvl w:val="1"/>
                <w:numId w:val="0"/>
              </w:numPr>
              <w:tabs>
                <w:tab w:val="num" w:pos="567"/>
                <w:tab w:val="num" w:pos="858"/>
              </w:tabs>
              <w:ind w:left="113" w:right="113" w:firstLine="536"/>
              <w:jc w:val="both"/>
              <w:outlineLvl w:val="1"/>
              <w:rPr>
                <w:sz w:val="24"/>
                <w:szCs w:val="24"/>
              </w:rPr>
            </w:pPr>
            <w:bookmarkStart w:id="6" w:name="_Ref212038591"/>
            <w:r w:rsidRPr="000470EF">
              <w:rPr>
                <w:rFonts w:hint="eastAsia"/>
                <w:sz w:val="24"/>
                <w:szCs w:val="24"/>
              </w:rPr>
              <w:t>Договор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вступает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в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силу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и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становится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обязательным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для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Сторон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с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момента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его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заключения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и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действует</w:t>
            </w:r>
            <w:r w:rsidRPr="000470EF">
              <w:rPr>
                <w:sz w:val="24"/>
                <w:szCs w:val="24"/>
              </w:rPr>
              <w:t xml:space="preserve"> </w:t>
            </w:r>
            <w:bookmarkEnd w:id="6"/>
            <w:r w:rsidRPr="000470EF">
              <w:rPr>
                <w:sz w:val="24"/>
                <w:szCs w:val="24"/>
              </w:rPr>
              <w:t>до полного исполнения Сторонами своих обязательств.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>Срок оказания услуг по Договору: с «01» мая 2020 г. по «30» апреля 2025 г.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Иные существенные условия договора: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>Подготовка и формирование бухгалтерской, статистической, налоговой и управленческой отчетности в соответствии с Проектными решениями, указаниями и внутренними нормативными документами (далее – ВНД) Заказчика и требованиями законодательства в объеме согласно Приложения №2</w:t>
            </w:r>
            <w:r w:rsidRPr="000470EF">
              <w:rPr>
                <w:bCs/>
                <w:sz w:val="24"/>
                <w:szCs w:val="24"/>
              </w:rPr>
              <w:t xml:space="preserve"> </w:t>
            </w:r>
            <w:r w:rsidRPr="000470EF">
              <w:rPr>
                <w:sz w:val="24"/>
                <w:szCs w:val="24"/>
              </w:rPr>
              <w:t>является обязанностью Исполнителя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Ежемесячная стоимость услуг, оказываемых Исполнителем согласно Приложению № 1.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Оплата стоимости услуг по договору производится: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>- 40% от размера установленной ежемесячной стоимости - авансовым платежом путем перечисления денежных средств на расчетный счет Исполнителя не позднее 24 (двадцать четвертого) числа текущего месяца, на основании счетов, предъявляемых Исполнителем,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- 60% от размера установленной ежемесячной стоимости - не позднее 09 (девятого) числа месяца, следующего за отчетным, путем перечисления денежных средств на расчетный счет Исполнителя. 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lastRenderedPageBreak/>
              <w:t xml:space="preserve">Заказчик имеет право </w:t>
            </w:r>
            <w:r w:rsidRPr="000470EF">
              <w:rPr>
                <w:rFonts w:hint="eastAsia"/>
                <w:sz w:val="24"/>
                <w:szCs w:val="24"/>
              </w:rPr>
              <w:t>отказаться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от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исполнения</w:t>
            </w:r>
            <w:r w:rsidRPr="000470EF">
              <w:rPr>
                <w:sz w:val="24"/>
                <w:szCs w:val="24"/>
              </w:rPr>
              <w:t xml:space="preserve"> </w:t>
            </w:r>
            <w:r w:rsidRPr="000470EF">
              <w:rPr>
                <w:rFonts w:hint="eastAsia"/>
                <w:sz w:val="24"/>
                <w:szCs w:val="24"/>
              </w:rPr>
              <w:t>Договора</w:t>
            </w:r>
            <w:r w:rsidRPr="000470EF">
              <w:rPr>
                <w:sz w:val="24"/>
                <w:szCs w:val="24"/>
              </w:rPr>
              <w:t xml:space="preserve"> в одностороннем внесудебном порядке вне зависимости от обстоятельств, известив об этом Исполнителя не позднее, чем за 60 (шестьдесят) календарных дней до предполагаемой даты расторжения (статья 728 Гражданского кодекса Российской Федерации)</w:t>
            </w:r>
          </w:p>
          <w:p w:rsidR="00E80CA9" w:rsidRPr="000470EF" w:rsidRDefault="00E80CA9" w:rsidP="00A75DE1">
            <w:pPr>
              <w:tabs>
                <w:tab w:val="num" w:pos="0"/>
                <w:tab w:val="left" w:pos="993"/>
              </w:tabs>
              <w:ind w:left="113" w:right="113" w:firstLine="536"/>
              <w:jc w:val="both"/>
              <w:rPr>
                <w:rFonts w:eastAsia="Calibri"/>
                <w:sz w:val="24"/>
                <w:szCs w:val="24"/>
              </w:rPr>
            </w:pPr>
            <w:r w:rsidRPr="000470EF">
              <w:rPr>
                <w:rFonts w:eastAsia="Calibri"/>
                <w:sz w:val="24"/>
                <w:szCs w:val="24"/>
              </w:rPr>
              <w:t xml:space="preserve">В целях соблюдения требований законодательства при исполнении обязательств, возникших из настоящего Договора, одновременно с заключением настоящего Договора Стороны обязуются заключить Договор поручения обработки персональных данных. </w:t>
            </w:r>
          </w:p>
          <w:p w:rsidR="00E80CA9" w:rsidRPr="000470EF" w:rsidRDefault="00E80CA9" w:rsidP="00A75DE1">
            <w:pPr>
              <w:widowControl w:val="0"/>
              <w:ind w:left="113" w:right="113" w:firstLine="536"/>
              <w:jc w:val="both"/>
              <w:rPr>
                <w:b/>
                <w:sz w:val="24"/>
                <w:szCs w:val="24"/>
              </w:rPr>
            </w:pPr>
          </w:p>
          <w:p w:rsidR="00E80CA9" w:rsidRPr="00A75DE1" w:rsidRDefault="00E80CA9" w:rsidP="00A75DE1">
            <w:pPr>
              <w:ind w:left="113" w:right="113" w:firstLine="536"/>
              <w:jc w:val="both"/>
              <w:rPr>
                <w:b/>
                <w:i/>
                <w:sz w:val="24"/>
                <w:szCs w:val="24"/>
              </w:rPr>
            </w:pPr>
            <w:r w:rsidRPr="000470EF">
              <w:rPr>
                <w:b/>
                <w:sz w:val="24"/>
                <w:szCs w:val="24"/>
              </w:rPr>
              <w:t xml:space="preserve">3.ВОПРОС: </w:t>
            </w:r>
            <w:r w:rsidRPr="00A75DE1">
              <w:rPr>
                <w:b/>
                <w:i/>
                <w:sz w:val="24"/>
                <w:szCs w:val="24"/>
              </w:rPr>
              <w:t>Об утверждении Отчета о выполнении ключевых показателей эффективности (КПЭ) и контрольных показателей (КП) Генерального директора ПАО «Саратовэнерго» по итогам 2019 года.</w:t>
            </w:r>
          </w:p>
          <w:p w:rsidR="00B75CE3" w:rsidRDefault="00B75CE3" w:rsidP="00A75DE1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  <w:p w:rsidR="00A75DE1" w:rsidRPr="000470EF" w:rsidRDefault="00A75DE1" w:rsidP="00A75DE1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0470EF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E80CA9" w:rsidRPr="000470EF" w:rsidRDefault="00E80CA9" w:rsidP="00A75DE1">
            <w:pPr>
              <w:ind w:left="113" w:right="113" w:firstLine="536"/>
              <w:jc w:val="both"/>
              <w:rPr>
                <w:sz w:val="24"/>
                <w:szCs w:val="24"/>
              </w:rPr>
            </w:pPr>
            <w:r w:rsidRPr="000470EF">
              <w:rPr>
                <w:sz w:val="24"/>
                <w:szCs w:val="24"/>
              </w:rPr>
              <w:t>Утвердить Отчет о выполнении Карты целей и ключевых показателей эффективности (КПЭ) и контрольных показателей (КП) Генерального директора ПАО «Саратовэнерго» по итогам 2019 года согласно Приложению№1</w:t>
            </w:r>
          </w:p>
          <w:p w:rsidR="00E80CA9" w:rsidRPr="000470EF" w:rsidRDefault="00E80CA9" w:rsidP="00A75DE1">
            <w:pPr>
              <w:ind w:left="113" w:right="113" w:firstLine="536"/>
              <w:rPr>
                <w:sz w:val="24"/>
                <w:szCs w:val="24"/>
              </w:rPr>
            </w:pPr>
          </w:p>
          <w:p w:rsidR="001C7422" w:rsidRPr="007836C0" w:rsidRDefault="001C7422" w:rsidP="00FA6824">
            <w:pPr>
              <w:autoSpaceDE/>
              <w:autoSpaceDN/>
              <w:ind w:left="113" w:right="113" w:firstLine="678"/>
              <w:jc w:val="both"/>
              <w:rPr>
                <w:b/>
                <w:i/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E80CA9">
              <w:rPr>
                <w:b/>
                <w:i/>
                <w:sz w:val="24"/>
                <w:szCs w:val="24"/>
              </w:rPr>
              <w:t>29 апреля</w:t>
            </w:r>
            <w:r w:rsidRPr="007836C0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7836C0" w:rsidRDefault="001C7422" w:rsidP="00FA6824">
            <w:pPr>
              <w:autoSpaceDE/>
              <w:autoSpaceDN/>
              <w:ind w:left="113" w:right="113" w:firstLine="678"/>
              <w:jc w:val="both"/>
              <w:rPr>
                <w:sz w:val="24"/>
                <w:szCs w:val="24"/>
              </w:rPr>
            </w:pPr>
          </w:p>
          <w:p w:rsidR="001C7422" w:rsidRPr="00FA6824" w:rsidRDefault="001C7422" w:rsidP="00FA6824">
            <w:pPr>
              <w:pStyle w:val="a3"/>
              <w:numPr>
                <w:ilvl w:val="1"/>
                <w:numId w:val="3"/>
              </w:numPr>
              <w:autoSpaceDE/>
              <w:autoSpaceDN/>
              <w:ind w:left="113" w:right="113" w:firstLine="678"/>
              <w:jc w:val="both"/>
              <w:rPr>
                <w:b/>
                <w:i/>
                <w:sz w:val="24"/>
                <w:szCs w:val="24"/>
              </w:rPr>
            </w:pPr>
            <w:r w:rsidRPr="00FA6824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Pr="00FA6824">
              <w:rPr>
                <w:b/>
                <w:i/>
                <w:sz w:val="24"/>
                <w:szCs w:val="24"/>
              </w:rPr>
              <w:t xml:space="preserve"> Протокол заседания Совета</w:t>
            </w:r>
            <w:r w:rsidR="00E80CA9" w:rsidRPr="00FA6824">
              <w:rPr>
                <w:b/>
                <w:i/>
                <w:sz w:val="24"/>
                <w:szCs w:val="24"/>
              </w:rPr>
              <w:t xml:space="preserve"> директоров эмитента от 29</w:t>
            </w:r>
            <w:r w:rsidR="008D0B62" w:rsidRPr="00FA6824">
              <w:rPr>
                <w:b/>
                <w:i/>
                <w:sz w:val="24"/>
                <w:szCs w:val="24"/>
              </w:rPr>
              <w:t xml:space="preserve"> </w:t>
            </w:r>
            <w:r w:rsidR="00E80CA9" w:rsidRPr="00FA6824">
              <w:rPr>
                <w:b/>
                <w:i/>
                <w:sz w:val="24"/>
                <w:szCs w:val="24"/>
              </w:rPr>
              <w:t>апреля 2020г., №258</w:t>
            </w:r>
            <w:r w:rsidRPr="00FA6824">
              <w:rPr>
                <w:b/>
                <w:i/>
                <w:sz w:val="24"/>
                <w:szCs w:val="24"/>
              </w:rPr>
              <w:t>.</w:t>
            </w:r>
          </w:p>
          <w:p w:rsidR="00FA6824" w:rsidRDefault="00FA6824" w:rsidP="00FA6824">
            <w:pPr>
              <w:pStyle w:val="a3"/>
              <w:tabs>
                <w:tab w:val="left" w:pos="254"/>
                <w:tab w:val="left" w:pos="396"/>
              </w:tabs>
              <w:ind w:left="113" w:right="113" w:firstLine="678"/>
              <w:jc w:val="both"/>
              <w:rPr>
                <w:sz w:val="24"/>
                <w:szCs w:val="24"/>
              </w:rPr>
            </w:pPr>
          </w:p>
          <w:p w:rsidR="00FA6824" w:rsidRPr="00FA6824" w:rsidRDefault="00FA6824" w:rsidP="00FA6824">
            <w:pPr>
              <w:pStyle w:val="a3"/>
              <w:tabs>
                <w:tab w:val="left" w:pos="254"/>
                <w:tab w:val="left" w:pos="396"/>
              </w:tabs>
              <w:ind w:left="113" w:right="113" w:firstLine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Pr="00FA6824">
              <w:rPr>
                <w:sz w:val="24"/>
                <w:szCs w:val="24"/>
              </w:rPr>
              <w:t xml:space="preserve">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FA6824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7836C0" w:rsidRDefault="001C7422" w:rsidP="00A75DE1">
            <w:pPr>
              <w:adjustRightInd w:val="0"/>
              <w:ind w:left="113" w:right="113" w:firstLine="536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893B5C">
        <w:trPr>
          <w:cantSplit/>
        </w:trPr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3.Подпись</w:t>
            </w:r>
          </w:p>
          <w:p w:rsidR="001C7422" w:rsidRPr="007836C0" w:rsidRDefault="001C7422" w:rsidP="00893B5C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893B5C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7836C0" w:rsidRDefault="001C7422" w:rsidP="00893B5C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autoSpaceDE/>
              <w:autoSpaceDN/>
              <w:ind w:left="113" w:right="113" w:hanging="1"/>
              <w:rPr>
                <w:b/>
                <w:i/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3.1. </w:t>
            </w:r>
            <w:r w:rsidRPr="007836C0">
              <w:rPr>
                <w:b/>
                <w:i/>
                <w:sz w:val="24"/>
                <w:szCs w:val="24"/>
              </w:rPr>
              <w:t>Генеральный директор                                                                                    А.А. Щербаков</w:t>
            </w:r>
          </w:p>
          <w:p w:rsidR="001C7422" w:rsidRPr="007836C0" w:rsidRDefault="001C7422" w:rsidP="00893B5C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3.2. </w:t>
            </w:r>
            <w:r w:rsidR="00E80CA9">
              <w:rPr>
                <w:b/>
                <w:i/>
                <w:sz w:val="24"/>
                <w:szCs w:val="24"/>
              </w:rPr>
              <w:t>Дата: 29 апреля</w:t>
            </w:r>
            <w:r w:rsidRPr="007836C0">
              <w:rPr>
                <w:b/>
                <w:i/>
                <w:sz w:val="24"/>
                <w:szCs w:val="24"/>
              </w:rPr>
              <w:t xml:space="preserve"> 2020г.                               </w:t>
            </w:r>
            <w:r w:rsidRPr="007836C0">
              <w:rPr>
                <w:sz w:val="24"/>
                <w:szCs w:val="24"/>
              </w:rPr>
              <w:t>М.П.</w:t>
            </w:r>
          </w:p>
          <w:p w:rsidR="001C7422" w:rsidRPr="007836C0" w:rsidRDefault="001C7422" w:rsidP="00893B5C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324E3F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4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1C7422"/>
    <w:rsid w:val="0037305D"/>
    <w:rsid w:val="008D0B62"/>
    <w:rsid w:val="00A665BD"/>
    <w:rsid w:val="00A75DE1"/>
    <w:rsid w:val="00B75CE3"/>
    <w:rsid w:val="00BF5D2A"/>
    <w:rsid w:val="00D2765F"/>
    <w:rsid w:val="00DC10D5"/>
    <w:rsid w:val="00E80CA9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6989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C59B-DABF-4087-9C1D-88B2949E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ЮВ-Astron</cp:lastModifiedBy>
  <cp:revision>10</cp:revision>
  <dcterms:created xsi:type="dcterms:W3CDTF">2020-04-29T16:44:00Z</dcterms:created>
  <dcterms:modified xsi:type="dcterms:W3CDTF">2020-04-30T05:36:00Z</dcterms:modified>
</cp:coreProperties>
</file>