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481A77">
        <w:rPr>
          <w:color w:val="365F91"/>
        </w:rPr>
        <w:t>19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481A77">
        <w:rPr>
          <w:color w:val="365F91"/>
        </w:rPr>
        <w:t xml:space="preserve">                      </w:t>
      </w:r>
      <w:r w:rsidR="00422D95">
        <w:rPr>
          <w:color w:val="365F91"/>
        </w:rPr>
        <w:t xml:space="preserve">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</w:t>
      </w:r>
      <w:r w:rsidR="0083692E">
        <w:rPr>
          <w:color w:val="365F91"/>
        </w:rPr>
        <w:t>3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Электрогенерация»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119435, Россия, г. Москва, ул. Большая Пироговская, д. 27, стр. 1</w:t>
      </w:r>
      <w:r w:rsidR="00481A77">
        <w:t>), АО</w:t>
      </w:r>
      <w:r w:rsidR="00481A77" w:rsidRPr="00813BEF">
        <w:t xml:space="preserve"> «Алтайэнергосбыт»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энергосбытовая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«Мосэнергосбыт»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«Томскэнергосбыт»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«МосОблЕИРЦ»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энергосбытовая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«ОмскРТС» (</w:t>
      </w:r>
      <w:r w:rsidR="00481A77" w:rsidRPr="004D69DF">
        <w:t>644037, Омская область, г. Омск, ул. Партизанская, д. 10</w:t>
      </w:r>
      <w:r w:rsidR="00481A77">
        <w:t>), АО «ТомскРТС»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«БашРТС» (</w:t>
      </w:r>
      <w:r w:rsidR="00481A77" w:rsidRPr="004D69DF">
        <w:t>450112, РБ, г. Уфа, ул. Ульяновых, 59</w:t>
      </w:r>
      <w:r w:rsidR="00481A77">
        <w:t>), ООО «Башэнерготранс»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>РФ 121059, г. Москва, Бережковская наб., д. 16 А</w:t>
      </w:r>
      <w:r w:rsidR="00481A77">
        <w:t>), АО «Нижневартовская ГРЭС» (Российская Федерация, Тюменская обл., Ханты-Мансийский автономный округ - Югра, Нижневартовский район, поселок Излучинск, Промзона)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Пироговская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договора</w:t>
      </w:r>
      <w:r w:rsidR="00481A77">
        <w:t xml:space="preserve"> на поставку средств специальной защиты – специальной </w:t>
      </w:r>
      <w:r w:rsidR="0083692E">
        <w:t>одежды</w:t>
      </w:r>
      <w:r w:rsidR="00481A77">
        <w:t xml:space="preserve">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</w:t>
      </w:r>
      <w:r w:rsidR="00212BA6">
        <w:t>3</w:t>
      </w:r>
      <w:r w:rsidRPr="000703C2">
        <w:t xml:space="preserve">» </w:t>
      </w:r>
      <w:r w:rsidR="00212BA6">
        <w:t>августа</w:t>
      </w:r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E41AE6">
        <w:t>19</w:t>
      </w:r>
      <w:r w:rsidRPr="000703C2">
        <w:t xml:space="preserve">» </w:t>
      </w:r>
      <w:r w:rsidR="00212BA6">
        <w:t xml:space="preserve">августа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7B1E5F">
        <w:t>2</w:t>
      </w:r>
      <w:r w:rsidRPr="000703C2">
        <w:t>:00 (по московскому времени) «</w:t>
      </w:r>
      <w:r w:rsidR="00E41AE6">
        <w:t>21</w:t>
      </w:r>
      <w:r w:rsidRPr="000703C2">
        <w:t xml:space="preserve">» </w:t>
      </w:r>
      <w:r w:rsidR="00212BA6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E41AE6">
        <w:t>26</w:t>
      </w:r>
      <w:r w:rsidRPr="000703C2">
        <w:t xml:space="preserve">» </w:t>
      </w:r>
      <w:r w:rsidR="00E41AE6">
        <w:t>сентября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E41AE6">
        <w:t>31</w:t>
      </w:r>
      <w:r w:rsidRPr="000703C2">
        <w:t xml:space="preserve">» </w:t>
      </w:r>
      <w:r w:rsidR="00E41AE6">
        <w:t>октября</w:t>
      </w:r>
      <w:bookmarkStart w:id="0" w:name="_GoBack"/>
      <w:bookmarkEnd w:id="0"/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12BA6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3692E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41AE6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2F13634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18</cp:revision>
  <cp:lastPrinted>2015-09-28T09:26:00Z</cp:lastPrinted>
  <dcterms:created xsi:type="dcterms:W3CDTF">2015-09-28T09:26:00Z</dcterms:created>
  <dcterms:modified xsi:type="dcterms:W3CDTF">2019-08-19T08:08:00Z</dcterms:modified>
</cp:coreProperties>
</file>