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98" w:rsidRPr="008D35EC" w:rsidRDefault="00147F98" w:rsidP="00126D19"/>
    <w:p w:rsidR="00126D19" w:rsidRPr="008D35EC" w:rsidRDefault="00126D19" w:rsidP="008D35EC">
      <w:pPr>
        <w:jc w:val="center"/>
        <w:rPr>
          <w:sz w:val="22"/>
          <w:szCs w:val="22"/>
        </w:rPr>
      </w:pPr>
      <w:r w:rsidRPr="008D35EC">
        <w:rPr>
          <w:sz w:val="22"/>
          <w:szCs w:val="22"/>
        </w:rPr>
        <w:t>«</w:t>
      </w:r>
      <w:r w:rsidR="00B32A48">
        <w:rPr>
          <w:sz w:val="22"/>
          <w:szCs w:val="22"/>
        </w:rPr>
        <w:t>27</w:t>
      </w:r>
      <w:r w:rsidRPr="008D35EC">
        <w:rPr>
          <w:sz w:val="22"/>
          <w:szCs w:val="22"/>
        </w:rPr>
        <w:t>»</w:t>
      </w:r>
      <w:r w:rsidR="005C645D" w:rsidRPr="008D35EC">
        <w:rPr>
          <w:sz w:val="22"/>
          <w:szCs w:val="22"/>
        </w:rPr>
        <w:t xml:space="preserve"> </w:t>
      </w:r>
      <w:r w:rsidR="00447699" w:rsidRPr="008D35EC">
        <w:rPr>
          <w:sz w:val="22"/>
          <w:szCs w:val="22"/>
        </w:rPr>
        <w:t>февраля</w:t>
      </w:r>
      <w:r w:rsidR="00A26E35" w:rsidRPr="008D35EC">
        <w:rPr>
          <w:sz w:val="22"/>
          <w:szCs w:val="22"/>
        </w:rPr>
        <w:t xml:space="preserve"> </w:t>
      </w:r>
      <w:r w:rsidRPr="008D35EC">
        <w:rPr>
          <w:sz w:val="22"/>
          <w:szCs w:val="22"/>
        </w:rPr>
        <w:t>20</w:t>
      </w:r>
      <w:r w:rsidR="00A26E35" w:rsidRPr="008D35EC">
        <w:rPr>
          <w:sz w:val="22"/>
          <w:szCs w:val="22"/>
        </w:rPr>
        <w:t>1</w:t>
      </w:r>
      <w:r w:rsidR="00034E91" w:rsidRPr="008D35EC">
        <w:rPr>
          <w:sz w:val="22"/>
          <w:szCs w:val="22"/>
        </w:rPr>
        <w:t>6</w:t>
      </w:r>
      <w:r w:rsidR="00A26E35" w:rsidRPr="008D35EC">
        <w:rPr>
          <w:sz w:val="22"/>
          <w:szCs w:val="22"/>
        </w:rPr>
        <w:t xml:space="preserve"> </w:t>
      </w:r>
      <w:r w:rsidRPr="008D35EC">
        <w:rPr>
          <w:sz w:val="22"/>
          <w:szCs w:val="22"/>
        </w:rPr>
        <w:t xml:space="preserve">г.                                      </w:t>
      </w:r>
      <w:r w:rsidR="008D35EC">
        <w:rPr>
          <w:sz w:val="22"/>
          <w:szCs w:val="22"/>
        </w:rPr>
        <w:t xml:space="preserve"> </w:t>
      </w:r>
      <w:r w:rsidRPr="008D35EC">
        <w:rPr>
          <w:sz w:val="22"/>
          <w:szCs w:val="22"/>
        </w:rPr>
        <w:t xml:space="preserve">            </w:t>
      </w:r>
      <w:r w:rsidR="00A26E35" w:rsidRPr="008D35EC">
        <w:rPr>
          <w:sz w:val="22"/>
          <w:szCs w:val="22"/>
        </w:rPr>
        <w:t xml:space="preserve">                    </w:t>
      </w:r>
      <w:r w:rsidR="00CA3A74" w:rsidRPr="008D35EC">
        <w:rPr>
          <w:sz w:val="22"/>
          <w:szCs w:val="22"/>
        </w:rPr>
        <w:t xml:space="preserve">                    </w:t>
      </w:r>
      <w:r w:rsidR="00A26E35" w:rsidRPr="008D35EC">
        <w:rPr>
          <w:sz w:val="22"/>
          <w:szCs w:val="22"/>
        </w:rPr>
        <w:t xml:space="preserve">   </w:t>
      </w:r>
      <w:r w:rsidR="00FF5B5B" w:rsidRPr="008D35EC">
        <w:rPr>
          <w:sz w:val="22"/>
          <w:szCs w:val="22"/>
        </w:rPr>
        <w:t xml:space="preserve">                     </w:t>
      </w:r>
      <w:r w:rsidR="002454F3" w:rsidRPr="008D35EC">
        <w:rPr>
          <w:sz w:val="22"/>
          <w:szCs w:val="22"/>
        </w:rPr>
        <w:t xml:space="preserve">               </w:t>
      </w:r>
      <w:r w:rsidR="00FF5B5B" w:rsidRPr="008D35EC">
        <w:rPr>
          <w:sz w:val="22"/>
          <w:szCs w:val="22"/>
        </w:rPr>
        <w:t xml:space="preserve"> </w:t>
      </w:r>
      <w:r w:rsidR="00A26E35" w:rsidRPr="008D35EC">
        <w:rPr>
          <w:sz w:val="22"/>
          <w:szCs w:val="22"/>
        </w:rPr>
        <w:t xml:space="preserve">№ </w:t>
      </w:r>
      <w:r w:rsidR="00B32A48">
        <w:rPr>
          <w:sz w:val="22"/>
          <w:szCs w:val="22"/>
        </w:rPr>
        <w:t>8</w:t>
      </w:r>
    </w:p>
    <w:p w:rsidR="008D35EC" w:rsidRDefault="008D35EC" w:rsidP="00EE06FF">
      <w:pPr>
        <w:contextualSpacing/>
        <w:jc w:val="center"/>
        <w:rPr>
          <w:b/>
          <w:color w:val="000000" w:themeColor="text1"/>
        </w:rPr>
      </w:pPr>
    </w:p>
    <w:p w:rsidR="00EE06FF" w:rsidRDefault="00EE06FF" w:rsidP="00EE06FF">
      <w:pPr>
        <w:contextualSpacing/>
        <w:jc w:val="center"/>
        <w:rPr>
          <w:b/>
          <w:color w:val="000000" w:themeColor="text1"/>
        </w:rPr>
      </w:pPr>
      <w:r w:rsidRPr="000B75B8">
        <w:rPr>
          <w:b/>
          <w:color w:val="000000" w:themeColor="text1"/>
        </w:rPr>
        <w:t>УВЕДОМЛЕНИЕ</w:t>
      </w:r>
    </w:p>
    <w:p w:rsidR="00FC0328" w:rsidRPr="000B75B8" w:rsidRDefault="00FC0328" w:rsidP="00EE06FF">
      <w:pPr>
        <w:contextualSpacing/>
        <w:jc w:val="center"/>
        <w:rPr>
          <w:b/>
          <w:color w:val="000000" w:themeColor="text1"/>
        </w:rPr>
      </w:pPr>
    </w:p>
    <w:p w:rsidR="00F61056" w:rsidRPr="000648E2" w:rsidRDefault="00EE06FF" w:rsidP="00EE06FF">
      <w:pPr>
        <w:jc w:val="center"/>
        <w:rPr>
          <w:color w:val="000000" w:themeColor="text1"/>
        </w:rPr>
      </w:pPr>
      <w:proofErr w:type="gramStart"/>
      <w:r w:rsidRPr="000B75B8">
        <w:rPr>
          <w:color w:val="000000" w:themeColor="text1"/>
        </w:rPr>
        <w:t xml:space="preserve">о внесении </w:t>
      </w:r>
      <w:r w:rsidR="00BA4FF0" w:rsidRPr="000B75B8">
        <w:rPr>
          <w:color w:val="000000" w:themeColor="text1"/>
        </w:rPr>
        <w:t>изменений</w:t>
      </w:r>
      <w:r w:rsidRPr="000B75B8">
        <w:rPr>
          <w:color w:val="000000" w:themeColor="text1"/>
        </w:rPr>
        <w:t xml:space="preserve"> в </w:t>
      </w:r>
      <w:r w:rsidR="00147F98" w:rsidRPr="000B75B8">
        <w:rPr>
          <w:color w:val="000000" w:themeColor="text1"/>
        </w:rPr>
        <w:t>Закупочную</w:t>
      </w:r>
      <w:r w:rsidRPr="000B75B8">
        <w:rPr>
          <w:color w:val="000000" w:themeColor="text1"/>
        </w:rPr>
        <w:t xml:space="preserve"> документацию </w:t>
      </w:r>
      <w:r w:rsidR="00B32A48" w:rsidRPr="00B32A48">
        <w:rPr>
          <w:color w:val="000000" w:themeColor="text1"/>
        </w:rPr>
        <w:t>по открытому запросу предложений в электронной форме на право</w:t>
      </w:r>
      <w:proofErr w:type="gramEnd"/>
      <w:r w:rsidR="00B32A48" w:rsidRPr="00B32A48">
        <w:rPr>
          <w:color w:val="000000" w:themeColor="text1"/>
        </w:rPr>
        <w:t xml:space="preserve"> заключения договора на приобретение лицензии на передачу информации о расчетах на ККТ через оператора фискальных данных в ФНС России для нужд ПАО «Саратовэнерго»</w:t>
      </w:r>
    </w:p>
    <w:p w:rsidR="000648E2" w:rsidRPr="00FC0328" w:rsidRDefault="000648E2" w:rsidP="00EE06FF">
      <w:pPr>
        <w:jc w:val="center"/>
        <w:rPr>
          <w:b/>
          <w:color w:val="000000" w:themeColor="text1"/>
        </w:rPr>
      </w:pPr>
    </w:p>
    <w:p w:rsidR="00EE06FF" w:rsidRPr="000B75B8" w:rsidRDefault="00EE06FF" w:rsidP="00EE06FF">
      <w:pPr>
        <w:jc w:val="center"/>
        <w:rPr>
          <w:b/>
          <w:color w:val="000000" w:themeColor="text1"/>
        </w:rPr>
      </w:pPr>
      <w:r w:rsidRPr="000B75B8">
        <w:rPr>
          <w:b/>
          <w:color w:val="000000" w:themeColor="text1"/>
        </w:rPr>
        <w:t>Уважаемые господа!</w:t>
      </w:r>
    </w:p>
    <w:p w:rsidR="00447B5D" w:rsidRPr="000B75B8" w:rsidRDefault="00447B5D" w:rsidP="00EE06FF">
      <w:pPr>
        <w:jc w:val="center"/>
        <w:rPr>
          <w:b/>
          <w:color w:val="000000" w:themeColor="text1"/>
        </w:rPr>
      </w:pPr>
    </w:p>
    <w:p w:rsidR="00663211" w:rsidRPr="000B75B8" w:rsidRDefault="00FB5BA4" w:rsidP="00BA4FF0">
      <w:pPr>
        <w:pStyle w:val="ad"/>
        <w:ind w:firstLine="851"/>
        <w:contextualSpacing w:val="0"/>
        <w:jc w:val="both"/>
      </w:pPr>
      <w:r w:rsidRPr="000B75B8">
        <w:t>В целях удовлетворения нужд Заказчика –</w:t>
      </w:r>
      <w:r w:rsidR="00C611DB" w:rsidRPr="000B75B8">
        <w:t xml:space="preserve"> </w:t>
      </w:r>
      <w:r w:rsidR="00AC686F" w:rsidRPr="00AC686F">
        <w:t>ПАО «Саратовэнерго»</w:t>
      </w:r>
      <w:r w:rsidR="00C611DB" w:rsidRPr="000B75B8">
        <w:t xml:space="preserve"> (</w:t>
      </w:r>
      <w:r w:rsidR="00AC686F" w:rsidRPr="002441FD">
        <w:t xml:space="preserve">410028, г. Саратов, </w:t>
      </w:r>
      <w:r w:rsidR="000648E2" w:rsidRPr="000648E2">
        <w:t xml:space="preserve">                </w:t>
      </w:r>
      <w:r w:rsidR="00AC686F" w:rsidRPr="002441FD">
        <w:t>ул. Чернышевского, 124</w:t>
      </w:r>
      <w:r w:rsidR="00C611DB" w:rsidRPr="000B75B8">
        <w:t>)</w:t>
      </w:r>
      <w:r w:rsidRPr="000B75B8">
        <w:t xml:space="preserve">, </w:t>
      </w:r>
    </w:p>
    <w:p w:rsidR="00663211" w:rsidRPr="000B75B8" w:rsidRDefault="00FB5BA4" w:rsidP="000648E2">
      <w:pPr>
        <w:tabs>
          <w:tab w:val="num" w:pos="567"/>
          <w:tab w:val="left" w:pos="709"/>
        </w:tabs>
        <w:ind w:left="709"/>
        <w:jc w:val="both"/>
      </w:pPr>
      <w:proofErr w:type="gramStart"/>
      <w:r w:rsidRPr="000B75B8">
        <w:t xml:space="preserve">Организатор закупки - </w:t>
      </w:r>
      <w:r w:rsidR="000648E2" w:rsidRPr="000648E2">
        <w:t>ПАО «Саратовэнерго»</w:t>
      </w:r>
      <w:r w:rsidR="000648E2">
        <w:t xml:space="preserve"> (</w:t>
      </w:r>
      <w:r w:rsidR="000648E2" w:rsidRPr="000648E2">
        <w:t>410028, Россия, г. Саратов, ул. Чернышевского, 153, каб.1410, (14 этаж)</w:t>
      </w:r>
      <w:r w:rsidR="00592BFF">
        <w:t>,</w:t>
      </w:r>
      <w:proofErr w:type="gramEnd"/>
    </w:p>
    <w:p w:rsidR="00BA4FF0" w:rsidRPr="000648E2" w:rsidRDefault="00592BFF" w:rsidP="000648E2">
      <w:pPr>
        <w:pStyle w:val="ad"/>
        <w:contextualSpacing w:val="0"/>
        <w:jc w:val="both"/>
      </w:pPr>
      <w:r w:rsidRPr="00026AB8">
        <w:t xml:space="preserve">данным уведомлением сообщает </w:t>
      </w:r>
      <w:proofErr w:type="gramStart"/>
      <w:r w:rsidRPr="00026AB8">
        <w:t xml:space="preserve">о внесении изменений в Закупочную документацию </w:t>
      </w:r>
      <w:r w:rsidR="00B32A48" w:rsidRPr="00B32A48">
        <w:rPr>
          <w:color w:val="000000" w:themeColor="text1"/>
        </w:rPr>
        <w:t>по открытому запросу предложений в электронной форме на право</w:t>
      </w:r>
      <w:proofErr w:type="gramEnd"/>
      <w:r w:rsidR="00B32A48" w:rsidRPr="00B32A48">
        <w:rPr>
          <w:color w:val="000000" w:themeColor="text1"/>
        </w:rPr>
        <w:t xml:space="preserve"> заключения договора на приобретение лицензии на передачу информации о расчетах на ККТ через оператора фискальных данных в ФНС России для нужд ПАО «Саратовэнерго»</w:t>
      </w:r>
      <w:r w:rsidR="00B32A48">
        <w:rPr>
          <w:color w:val="000000" w:themeColor="text1"/>
        </w:rPr>
        <w:t>.</w:t>
      </w:r>
    </w:p>
    <w:p w:rsidR="00034E91" w:rsidRPr="000B75B8" w:rsidRDefault="00034E91" w:rsidP="00BA4FF0">
      <w:pPr>
        <w:pStyle w:val="ad"/>
        <w:ind w:firstLine="851"/>
        <w:contextualSpacing w:val="0"/>
        <w:jc w:val="both"/>
      </w:pPr>
    </w:p>
    <w:p w:rsidR="00BA4FF0" w:rsidRDefault="00034E91" w:rsidP="00BA4FF0">
      <w:pPr>
        <w:pStyle w:val="ad"/>
        <w:ind w:firstLine="851"/>
        <w:contextualSpacing w:val="0"/>
        <w:jc w:val="both"/>
      </w:pPr>
      <w:r w:rsidRPr="000B75B8">
        <w:t>Пункты</w:t>
      </w:r>
      <w:r w:rsidR="00BA4FF0" w:rsidRPr="000B75B8">
        <w:t xml:space="preserve"> </w:t>
      </w:r>
      <w:r w:rsidR="005A7E57">
        <w:t>1</w:t>
      </w:r>
      <w:r w:rsidR="00B32A48">
        <w:t>9</w:t>
      </w:r>
      <w:r w:rsidR="005A7E57">
        <w:t xml:space="preserve">, </w:t>
      </w:r>
      <w:r w:rsidR="00B32A48">
        <w:t>21</w:t>
      </w:r>
      <w:r w:rsidR="00475C7C" w:rsidRPr="000B75B8">
        <w:t>,</w:t>
      </w:r>
      <w:r w:rsidR="005A7E57">
        <w:t xml:space="preserve"> </w:t>
      </w:r>
      <w:r w:rsidR="00B32A48">
        <w:t>22</w:t>
      </w:r>
      <w:r w:rsidRPr="000B75B8">
        <w:t xml:space="preserve"> Извещения</w:t>
      </w:r>
      <w:r w:rsidR="00BA4FF0" w:rsidRPr="000B75B8">
        <w:t xml:space="preserve"> следует читать в следующей редакции:</w:t>
      </w:r>
    </w:p>
    <w:p w:rsidR="00B32A48" w:rsidRDefault="00B32A48" w:rsidP="00BA4FF0">
      <w:pPr>
        <w:pStyle w:val="ad"/>
        <w:ind w:firstLine="851"/>
        <w:contextualSpacing w:val="0"/>
        <w:jc w:val="both"/>
      </w:pPr>
    </w:p>
    <w:p w:rsidR="00B32A48" w:rsidRPr="00003935" w:rsidRDefault="00B32A48" w:rsidP="00B32A48">
      <w:pPr>
        <w:pStyle w:val="ab"/>
        <w:widowControl w:val="0"/>
        <w:numPr>
          <w:ilvl w:val="0"/>
          <w:numId w:val="21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5036CF">
        <w:t xml:space="preserve">Дата начала предоставления разъяснений закупочной документации: </w:t>
      </w:r>
      <w:r w:rsidRPr="00AF3B77">
        <w:t>с «</w:t>
      </w:r>
      <w:r>
        <w:t>16</w:t>
      </w:r>
      <w:r w:rsidRPr="00AF3B77">
        <w:t xml:space="preserve">» </w:t>
      </w:r>
      <w:r>
        <w:t>февраля</w:t>
      </w:r>
      <w:r w:rsidRPr="00AF3B77">
        <w:t xml:space="preserve"> 2017</w:t>
      </w:r>
      <w:r>
        <w:t xml:space="preserve"> </w:t>
      </w:r>
      <w:r w:rsidRPr="00AF3B77">
        <w:t>года</w:t>
      </w:r>
      <w:r>
        <w:t>.</w:t>
      </w:r>
    </w:p>
    <w:p w:rsidR="00B32A48" w:rsidRDefault="00B32A48" w:rsidP="00B32A48">
      <w:pPr>
        <w:pStyle w:val="ab"/>
        <w:tabs>
          <w:tab w:val="num" w:pos="851"/>
        </w:tabs>
        <w:spacing w:before="60" w:after="60"/>
        <w:ind w:left="851"/>
        <w:contextualSpacing w:val="0"/>
        <w:jc w:val="both"/>
        <w:outlineLvl w:val="0"/>
      </w:pPr>
      <w:r w:rsidRPr="005036CF">
        <w:t xml:space="preserve">Дата окончания предоставления разъяснений закупочной документации: </w:t>
      </w:r>
      <w:r w:rsidRPr="00AF3B77">
        <w:t>до «</w:t>
      </w:r>
      <w:r w:rsidR="003C6A17">
        <w:t>01</w:t>
      </w:r>
      <w:r w:rsidRPr="00AF3B77">
        <w:t xml:space="preserve">» </w:t>
      </w:r>
      <w:r w:rsidR="003C6A17">
        <w:t xml:space="preserve">марта </w:t>
      </w:r>
      <w:r w:rsidRPr="00AF3B77">
        <w:t>2017 года</w:t>
      </w:r>
      <w:r>
        <w:t>.</w:t>
      </w:r>
    </w:p>
    <w:p w:rsidR="00B32A48" w:rsidRDefault="00B32A48" w:rsidP="00B32A48">
      <w:pPr>
        <w:pStyle w:val="ab"/>
        <w:numPr>
          <w:ilvl w:val="0"/>
          <w:numId w:val="22"/>
        </w:numPr>
        <w:spacing w:before="60" w:after="60"/>
        <w:jc w:val="both"/>
        <w:outlineLvl w:val="0"/>
      </w:pPr>
      <w:r w:rsidRPr="00830285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AF3B77">
        <w:t xml:space="preserve">до </w:t>
      </w:r>
      <w:r>
        <w:t xml:space="preserve">12:00 </w:t>
      </w:r>
      <w:r w:rsidRPr="00AF3B77">
        <w:t>(по московскому времени) «</w:t>
      </w:r>
      <w:r w:rsidR="003C6A17">
        <w:t>03</w:t>
      </w:r>
      <w:r w:rsidRPr="00AF3B77">
        <w:t xml:space="preserve">» </w:t>
      </w:r>
      <w:r w:rsidR="003C6A17">
        <w:t>марта</w:t>
      </w:r>
      <w:r w:rsidRPr="00AF3B77">
        <w:t xml:space="preserve"> 2017 года</w:t>
      </w:r>
      <w:r w:rsidRPr="00830285">
        <w:t xml:space="preserve"> </w:t>
      </w:r>
      <w:r>
        <w:t>через соответствующий функционал электронной торговой площадки, указанный в пункте 3 настоящего извещения</w:t>
      </w:r>
      <w:r w:rsidRPr="00830285">
        <w:t>.</w:t>
      </w:r>
    </w:p>
    <w:p w:rsidR="00B32A48" w:rsidRPr="00830285" w:rsidRDefault="00B32A48" w:rsidP="00B32A48">
      <w:pPr>
        <w:pStyle w:val="ab"/>
        <w:widowControl w:val="0"/>
        <w:numPr>
          <w:ilvl w:val="0"/>
          <w:numId w:val="22"/>
        </w:numPr>
        <w:autoSpaceDE w:val="0"/>
        <w:autoSpaceDN w:val="0"/>
        <w:adjustRightInd w:val="0"/>
        <w:spacing w:before="60" w:after="60"/>
        <w:contextualSpacing w:val="0"/>
        <w:jc w:val="both"/>
        <w:outlineLvl w:val="0"/>
      </w:pPr>
      <w:r w:rsidRPr="00830285">
        <w:t xml:space="preserve">Дата и место вскрытия заявок на участие в закупке: </w:t>
      </w:r>
      <w:r>
        <w:t>Организатор закупки</w:t>
      </w:r>
      <w:r w:rsidRPr="00A971F2">
        <w:t xml:space="preserve"> проведет процедуру вскрытия конвертов с заявками </w:t>
      </w:r>
      <w:r>
        <w:t>на участие в закупке</w:t>
      </w:r>
      <w:r w:rsidRPr="00A971F2">
        <w:t xml:space="preserve"> </w:t>
      </w:r>
      <w:r w:rsidRPr="00AF3B77">
        <w:t xml:space="preserve">в </w:t>
      </w:r>
      <w:r>
        <w:t>12</w:t>
      </w:r>
      <w:r w:rsidRPr="00AF3B77">
        <w:t>:</w:t>
      </w:r>
      <w:r>
        <w:t>00</w:t>
      </w:r>
      <w:r w:rsidRPr="00AF3B77">
        <w:t xml:space="preserve"> (по московскому времени) «</w:t>
      </w:r>
      <w:r w:rsidR="003C6A17">
        <w:t>03</w:t>
      </w:r>
      <w:r w:rsidRPr="00AF3B77">
        <w:t xml:space="preserve">» </w:t>
      </w:r>
      <w:r w:rsidR="003C6A17">
        <w:t>марта</w:t>
      </w:r>
      <w:r w:rsidRPr="00AF3B77">
        <w:t xml:space="preserve"> 2017 года, </w:t>
      </w:r>
      <w:r>
        <w:t>в порядке, предусмотренном правилами работы электронной торговой площадки.</w:t>
      </w:r>
    </w:p>
    <w:p w:rsidR="0049132A" w:rsidRDefault="0049132A" w:rsidP="0049132A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0" w:name="_Toc422209962"/>
      <w:bookmarkStart w:id="1" w:name="_Toc422226782"/>
      <w:bookmarkStart w:id="2" w:name="_Toc422244134"/>
    </w:p>
    <w:bookmarkEnd w:id="0"/>
    <w:bookmarkEnd w:id="1"/>
    <w:bookmarkEnd w:id="2"/>
    <w:p w:rsidR="00D01578" w:rsidRPr="000B75B8" w:rsidRDefault="00580F91" w:rsidP="00580F91">
      <w:pPr>
        <w:pStyle w:val="ab"/>
        <w:tabs>
          <w:tab w:val="left" w:pos="709"/>
        </w:tabs>
        <w:ind w:left="0" w:firstLine="567"/>
        <w:jc w:val="both"/>
        <w:rPr>
          <w:bCs/>
          <w:color w:val="000000" w:themeColor="text1"/>
        </w:rPr>
      </w:pPr>
      <w:r w:rsidRPr="000B75B8">
        <w:rPr>
          <w:bCs/>
          <w:color w:val="000000" w:themeColor="text1"/>
        </w:rPr>
        <w:t xml:space="preserve">  </w:t>
      </w:r>
      <w:r w:rsidR="00D01578" w:rsidRPr="000B75B8">
        <w:rPr>
          <w:bCs/>
          <w:color w:val="000000" w:themeColor="text1"/>
        </w:rPr>
        <w:t xml:space="preserve">Просим учесть данные </w:t>
      </w:r>
      <w:r w:rsidR="00034E91" w:rsidRPr="000B75B8">
        <w:rPr>
          <w:bCs/>
          <w:color w:val="000000" w:themeColor="text1"/>
        </w:rPr>
        <w:t>изменения</w:t>
      </w:r>
      <w:r w:rsidR="00D01578" w:rsidRPr="000B75B8">
        <w:rPr>
          <w:bCs/>
          <w:color w:val="000000" w:themeColor="text1"/>
        </w:rPr>
        <w:t xml:space="preserve"> при подготовке </w:t>
      </w:r>
      <w:r w:rsidR="00512D8E" w:rsidRPr="000B75B8">
        <w:rPr>
          <w:bCs/>
          <w:color w:val="000000" w:themeColor="text1"/>
        </w:rPr>
        <w:t>предложений</w:t>
      </w:r>
      <w:r w:rsidR="00D01578" w:rsidRPr="000B75B8">
        <w:rPr>
          <w:bCs/>
          <w:color w:val="000000" w:themeColor="text1"/>
        </w:rPr>
        <w:t>.</w:t>
      </w:r>
    </w:p>
    <w:p w:rsidR="00580F91" w:rsidRDefault="00580F91" w:rsidP="00580F91">
      <w:pPr>
        <w:pStyle w:val="ab"/>
        <w:tabs>
          <w:tab w:val="left" w:pos="851"/>
        </w:tabs>
        <w:ind w:left="0" w:firstLine="709"/>
        <w:jc w:val="both"/>
        <w:rPr>
          <w:bCs/>
          <w:color w:val="000000" w:themeColor="text1"/>
        </w:rPr>
      </w:pPr>
      <w:r w:rsidRPr="000B75B8">
        <w:rPr>
          <w:bCs/>
          <w:color w:val="000000" w:themeColor="text1"/>
        </w:rPr>
        <w:t>Примечание: продлен срок подачи заявок.</w:t>
      </w:r>
    </w:p>
    <w:p w:rsidR="003C6A17" w:rsidRPr="000B75B8" w:rsidRDefault="003C6A17" w:rsidP="00580F91">
      <w:pPr>
        <w:pStyle w:val="ab"/>
        <w:tabs>
          <w:tab w:val="left" w:pos="851"/>
        </w:tabs>
        <w:ind w:left="0" w:firstLine="709"/>
        <w:jc w:val="both"/>
        <w:rPr>
          <w:bCs/>
          <w:color w:val="000000" w:themeColor="text1"/>
        </w:rPr>
      </w:pPr>
    </w:p>
    <w:p w:rsidR="002454F3" w:rsidRDefault="0049132A" w:rsidP="00EE06FF">
      <w:pPr>
        <w:jc w:val="both"/>
        <w:rPr>
          <w:rStyle w:val="a7"/>
        </w:rPr>
      </w:pPr>
      <w:r>
        <w:t>Уведомление размещено</w:t>
      </w:r>
      <w:r w:rsidRPr="00AF33C1">
        <w:t xml:space="preserve"> </w:t>
      </w:r>
      <w:r w:rsidRPr="00057106">
        <w:t xml:space="preserve">в информационно-телекоммуникационной сети «Интернет» в единой информационной системе </w:t>
      </w:r>
      <w:hyperlink r:id="rId9" w:history="1">
        <w:r w:rsidRPr="004B1F7A">
          <w:rPr>
            <w:rStyle w:val="a7"/>
          </w:rPr>
          <w:t>www.zakupki.gov.ru</w:t>
        </w:r>
      </w:hyperlink>
      <w:r>
        <w:t xml:space="preserve">, </w:t>
      </w:r>
      <w:r w:rsidR="003C6A17" w:rsidRPr="00AF33C1">
        <w:t xml:space="preserve">на сайте электронной торговой площадки </w:t>
      </w:r>
      <w:r w:rsidR="003C6A17">
        <w:rPr>
          <w:rStyle w:val="a7"/>
        </w:rPr>
        <w:t>www.</w:t>
      </w:r>
      <w:r w:rsidR="003C6A17" w:rsidRPr="001234A4">
        <w:rPr>
          <w:rStyle w:val="a7"/>
        </w:rPr>
        <w:t>roseltorg.ru</w:t>
      </w:r>
      <w:r w:rsidR="003C6A17">
        <w:t xml:space="preserve">, </w:t>
      </w:r>
      <w:r>
        <w:t xml:space="preserve">а так же на сайте организатора </w:t>
      </w:r>
      <w:r w:rsidRPr="00363AF1">
        <w:rPr>
          <w:rStyle w:val="a7"/>
        </w:rPr>
        <w:t xml:space="preserve">закупки </w:t>
      </w:r>
      <w:hyperlink r:id="rId10" w:history="1">
        <w:r w:rsidRPr="00015CDC">
          <w:rPr>
            <w:rStyle w:val="a7"/>
          </w:rPr>
          <w:t>www.saratovenergo.ru</w:t>
        </w:r>
      </w:hyperlink>
      <w:r w:rsidRPr="00363AF1">
        <w:rPr>
          <w:rStyle w:val="a7"/>
        </w:rPr>
        <w:t>.</w:t>
      </w:r>
    </w:p>
    <w:p w:rsidR="0049132A" w:rsidRDefault="0049132A" w:rsidP="00EE06FF">
      <w:pPr>
        <w:jc w:val="both"/>
        <w:rPr>
          <w:rStyle w:val="a7"/>
        </w:rPr>
      </w:pPr>
    </w:p>
    <w:p w:rsidR="003C6A17" w:rsidRDefault="003C6A17" w:rsidP="00EE06FF">
      <w:pPr>
        <w:jc w:val="both"/>
        <w:rPr>
          <w:rStyle w:val="a7"/>
        </w:rPr>
      </w:pPr>
      <w:bookmarkStart w:id="3" w:name="_GoBack"/>
      <w:bookmarkEnd w:id="3"/>
    </w:p>
    <w:sectPr w:rsidR="003C6A17" w:rsidSect="00F61056">
      <w:headerReference w:type="first" r:id="rId11"/>
      <w:pgSz w:w="11906" w:h="16838"/>
      <w:pgMar w:top="1134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7D" w:rsidRDefault="00EE737D" w:rsidP="00332CF4">
      <w:r>
        <w:separator/>
      </w:r>
    </w:p>
  </w:endnote>
  <w:endnote w:type="continuationSeparator" w:id="0">
    <w:p w:rsidR="00EE737D" w:rsidRDefault="00EE73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7D" w:rsidRDefault="00EE737D" w:rsidP="00332CF4">
      <w:r>
        <w:separator/>
      </w:r>
    </w:p>
  </w:footnote>
  <w:footnote w:type="continuationSeparator" w:id="0">
    <w:p w:rsidR="00EE737D" w:rsidRDefault="00EE737D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8" w:type="dxa"/>
      <w:tblLook w:val="0000" w:firstRow="0" w:lastRow="0" w:firstColumn="0" w:lastColumn="0" w:noHBand="0" w:noVBand="0"/>
    </w:tblPr>
    <w:tblGrid>
      <w:gridCol w:w="1686"/>
      <w:gridCol w:w="7179"/>
    </w:tblGrid>
    <w:tr w:rsidR="000648E2" w:rsidRPr="000648E2" w:rsidTr="00A20488">
      <w:trPr>
        <w:trHeight w:val="1125"/>
      </w:trPr>
      <w:tc>
        <w:tcPr>
          <w:tcW w:w="1686" w:type="dxa"/>
        </w:tcPr>
        <w:p w:rsidR="000648E2" w:rsidRPr="000648E2" w:rsidRDefault="000648E2" w:rsidP="000648E2">
          <w:pPr>
            <w:tabs>
              <w:tab w:val="left" w:pos="1701"/>
              <w:tab w:val="left" w:pos="7830"/>
            </w:tabs>
            <w:ind w:right="34" w:firstLine="16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42C442D" wp14:editId="21403902">
                <wp:extent cx="742950" cy="790575"/>
                <wp:effectExtent l="0" t="0" r="0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79" w:type="dxa"/>
        </w:tcPr>
        <w:p w:rsidR="000648E2" w:rsidRPr="000648E2" w:rsidRDefault="000648E2" w:rsidP="000648E2">
          <w:pPr>
            <w:tabs>
              <w:tab w:val="left" w:pos="1701"/>
            </w:tabs>
            <w:ind w:firstLine="567"/>
            <w:rPr>
              <w:rFonts w:ascii="Arial" w:hAnsi="Arial" w:cs="Arial"/>
            </w:rPr>
          </w:pPr>
        </w:p>
        <w:p w:rsidR="000648E2" w:rsidRPr="000648E2" w:rsidRDefault="000648E2" w:rsidP="000648E2">
          <w:pPr>
            <w:tabs>
              <w:tab w:val="left" w:pos="1701"/>
              <w:tab w:val="left" w:pos="7830"/>
            </w:tabs>
            <w:ind w:firstLine="567"/>
            <w:jc w:val="center"/>
            <w:rPr>
              <w:b/>
              <w:color w:val="000000"/>
              <w:sz w:val="28"/>
              <w:szCs w:val="28"/>
            </w:rPr>
          </w:pPr>
          <w:r w:rsidRPr="000648E2">
            <w:rPr>
              <w:b/>
              <w:color w:val="000000"/>
              <w:sz w:val="28"/>
              <w:szCs w:val="28"/>
            </w:rPr>
            <w:t>Публичное акционерное общество</w:t>
          </w:r>
        </w:p>
        <w:p w:rsidR="000648E2" w:rsidRPr="000648E2" w:rsidRDefault="000648E2" w:rsidP="000648E2">
          <w:pPr>
            <w:tabs>
              <w:tab w:val="left" w:pos="1701"/>
              <w:tab w:val="left" w:pos="7830"/>
            </w:tabs>
            <w:spacing w:after="60"/>
            <w:ind w:firstLine="567"/>
            <w:jc w:val="center"/>
            <w:rPr>
              <w:b/>
            </w:rPr>
          </w:pPr>
          <w:r w:rsidRPr="000648E2">
            <w:rPr>
              <w:b/>
              <w:spacing w:val="20"/>
              <w:sz w:val="28"/>
              <w:szCs w:val="28"/>
            </w:rPr>
            <w:t>«САРАТОВЭНЕРГО»</w:t>
          </w:r>
        </w:p>
        <w:p w:rsidR="000648E2" w:rsidRPr="000648E2" w:rsidRDefault="000648E2" w:rsidP="000648E2">
          <w:pPr>
            <w:tabs>
              <w:tab w:val="left" w:pos="1701"/>
              <w:tab w:val="left" w:pos="7830"/>
            </w:tabs>
            <w:ind w:firstLine="567"/>
            <w:rPr>
              <w:rFonts w:ascii="Arial" w:hAnsi="Arial" w:cs="Arial"/>
            </w:rPr>
          </w:pPr>
        </w:p>
      </w:tc>
    </w:tr>
  </w:tbl>
  <w:p w:rsidR="00F01790" w:rsidRDefault="00F01790">
    <w:pPr>
      <w:pStyle w:val="a3"/>
      <w:rPr>
        <w:lang w:val="ru-RU"/>
      </w:rPr>
    </w:pPr>
  </w:p>
  <w:p w:rsidR="00F01790" w:rsidRPr="003C51FE" w:rsidRDefault="00F01790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898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F42DA7"/>
    <w:multiLevelType w:val="hybridMultilevel"/>
    <w:tmpl w:val="80D86298"/>
    <w:lvl w:ilvl="0" w:tplc="2E5E1CCE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03A4B"/>
    <w:multiLevelType w:val="multilevel"/>
    <w:tmpl w:val="383CC1E4"/>
    <w:lvl w:ilvl="0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C3894"/>
    <w:multiLevelType w:val="hybridMultilevel"/>
    <w:tmpl w:val="EDF09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606560">
      <w:start w:val="4"/>
      <w:numFmt w:val="decimal"/>
      <w:lvlText w:val="%2."/>
      <w:lvlJc w:val="left"/>
      <w:pPr>
        <w:tabs>
          <w:tab w:val="num" w:pos="730"/>
        </w:tabs>
        <w:ind w:left="73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86E6CAF6">
      <w:start w:val="1"/>
      <w:numFmt w:val="decimal"/>
      <w:lvlText w:val="%4."/>
      <w:lvlJc w:val="left"/>
      <w:pPr>
        <w:tabs>
          <w:tab w:val="num" w:pos="-710"/>
        </w:tabs>
        <w:ind w:left="-426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4">
    <w:nsid w:val="150E731E"/>
    <w:multiLevelType w:val="hybridMultilevel"/>
    <w:tmpl w:val="6136CF0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88017A7"/>
    <w:multiLevelType w:val="hybridMultilevel"/>
    <w:tmpl w:val="4F027E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B3972"/>
    <w:multiLevelType w:val="hybridMultilevel"/>
    <w:tmpl w:val="7F5A0C60"/>
    <w:lvl w:ilvl="0" w:tplc="2758E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E57AA1"/>
    <w:multiLevelType w:val="hybridMultilevel"/>
    <w:tmpl w:val="7C22B468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84DA3"/>
    <w:multiLevelType w:val="hybridMultilevel"/>
    <w:tmpl w:val="A546FB56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206D6"/>
    <w:multiLevelType w:val="hybridMultilevel"/>
    <w:tmpl w:val="3D6E1C46"/>
    <w:lvl w:ilvl="0" w:tplc="4D728D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>
    <w:nsid w:val="356A5FCE"/>
    <w:multiLevelType w:val="multilevel"/>
    <w:tmpl w:val="3AB6CFC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ACE2F1C"/>
    <w:multiLevelType w:val="hybridMultilevel"/>
    <w:tmpl w:val="FFE48D3A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25CFE"/>
    <w:multiLevelType w:val="multilevel"/>
    <w:tmpl w:val="1AEE7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9C43E0"/>
    <w:multiLevelType w:val="hybridMultilevel"/>
    <w:tmpl w:val="8DDEEDBE"/>
    <w:lvl w:ilvl="0" w:tplc="C4382C5E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F2278AE"/>
    <w:multiLevelType w:val="hybridMultilevel"/>
    <w:tmpl w:val="F7948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43B31"/>
    <w:multiLevelType w:val="hybridMultilevel"/>
    <w:tmpl w:val="D38C2A7A"/>
    <w:lvl w:ilvl="0" w:tplc="F3A21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375B4A"/>
    <w:multiLevelType w:val="hybridMultilevel"/>
    <w:tmpl w:val="FAFC1BFC"/>
    <w:lvl w:ilvl="0" w:tplc="C4382C5E">
      <w:start w:val="2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4"/>
  </w:num>
  <w:num w:numId="7">
    <w:abstractNumId w:val="17"/>
  </w:num>
  <w:num w:numId="8">
    <w:abstractNumId w:val="1"/>
  </w:num>
  <w:num w:numId="9">
    <w:abstractNumId w:val="2"/>
  </w:num>
  <w:num w:numId="10">
    <w:abstractNumId w:val="11"/>
  </w:num>
  <w:num w:numId="11">
    <w:abstractNumId w:val="6"/>
  </w:num>
  <w:num w:numId="12">
    <w:abstractNumId w:val="0"/>
  </w:num>
  <w:num w:numId="13">
    <w:abstractNumId w:val="0"/>
  </w:num>
  <w:num w:numId="14">
    <w:abstractNumId w:val="9"/>
  </w:num>
  <w:num w:numId="15">
    <w:abstractNumId w:val="0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3"/>
  </w:num>
  <w:num w:numId="21">
    <w:abstractNumId w:val="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252CD"/>
    <w:rsid w:val="00034E91"/>
    <w:rsid w:val="000351E1"/>
    <w:rsid w:val="0004665E"/>
    <w:rsid w:val="0006480B"/>
    <w:rsid w:val="000648E2"/>
    <w:rsid w:val="00083180"/>
    <w:rsid w:val="00086A74"/>
    <w:rsid w:val="000B75B8"/>
    <w:rsid w:val="000C10B5"/>
    <w:rsid w:val="000D6D68"/>
    <w:rsid w:val="000F4F36"/>
    <w:rsid w:val="001104A1"/>
    <w:rsid w:val="00126D19"/>
    <w:rsid w:val="001278BD"/>
    <w:rsid w:val="001340D7"/>
    <w:rsid w:val="00147F98"/>
    <w:rsid w:val="0015546E"/>
    <w:rsid w:val="00157D4A"/>
    <w:rsid w:val="0016351E"/>
    <w:rsid w:val="001B30F9"/>
    <w:rsid w:val="001E1556"/>
    <w:rsid w:val="00207EB0"/>
    <w:rsid w:val="0021748E"/>
    <w:rsid w:val="002454F3"/>
    <w:rsid w:val="002639EE"/>
    <w:rsid w:val="002F075E"/>
    <w:rsid w:val="002F7B2D"/>
    <w:rsid w:val="00305BA8"/>
    <w:rsid w:val="00311015"/>
    <w:rsid w:val="00332CF4"/>
    <w:rsid w:val="00337CD8"/>
    <w:rsid w:val="0035513E"/>
    <w:rsid w:val="0036511E"/>
    <w:rsid w:val="00382D63"/>
    <w:rsid w:val="003C51FE"/>
    <w:rsid w:val="003C5E76"/>
    <w:rsid w:val="003C6A17"/>
    <w:rsid w:val="003D49E6"/>
    <w:rsid w:val="003F1539"/>
    <w:rsid w:val="003F5CE8"/>
    <w:rsid w:val="00422497"/>
    <w:rsid w:val="00447699"/>
    <w:rsid w:val="00447B5D"/>
    <w:rsid w:val="00460C80"/>
    <w:rsid w:val="00475C7C"/>
    <w:rsid w:val="0049132A"/>
    <w:rsid w:val="004956CC"/>
    <w:rsid w:val="004A14A9"/>
    <w:rsid w:val="004B5AB1"/>
    <w:rsid w:val="004C1E80"/>
    <w:rsid w:val="004C3AF2"/>
    <w:rsid w:val="004C55B3"/>
    <w:rsid w:val="004D572F"/>
    <w:rsid w:val="004F65DB"/>
    <w:rsid w:val="00502F2D"/>
    <w:rsid w:val="00512D8E"/>
    <w:rsid w:val="0055518E"/>
    <w:rsid w:val="005557C3"/>
    <w:rsid w:val="00580F91"/>
    <w:rsid w:val="00592BFF"/>
    <w:rsid w:val="005A7E57"/>
    <w:rsid w:val="005C645D"/>
    <w:rsid w:val="005E3C3C"/>
    <w:rsid w:val="00607040"/>
    <w:rsid w:val="006232DF"/>
    <w:rsid w:val="006450B6"/>
    <w:rsid w:val="00663211"/>
    <w:rsid w:val="0066741A"/>
    <w:rsid w:val="00672040"/>
    <w:rsid w:val="0067471D"/>
    <w:rsid w:val="006A2EE0"/>
    <w:rsid w:val="006C254E"/>
    <w:rsid w:val="007000E8"/>
    <w:rsid w:val="00733F80"/>
    <w:rsid w:val="00740DB8"/>
    <w:rsid w:val="00774301"/>
    <w:rsid w:val="007E3D58"/>
    <w:rsid w:val="008013D5"/>
    <w:rsid w:val="008169FB"/>
    <w:rsid w:val="00831709"/>
    <w:rsid w:val="008377C3"/>
    <w:rsid w:val="00864FEE"/>
    <w:rsid w:val="00890C7E"/>
    <w:rsid w:val="00895697"/>
    <w:rsid w:val="008C1E39"/>
    <w:rsid w:val="008D35EC"/>
    <w:rsid w:val="008E4322"/>
    <w:rsid w:val="008F126A"/>
    <w:rsid w:val="008F5BBA"/>
    <w:rsid w:val="00902CE9"/>
    <w:rsid w:val="00935D61"/>
    <w:rsid w:val="009469EB"/>
    <w:rsid w:val="009B0C88"/>
    <w:rsid w:val="009B7FE7"/>
    <w:rsid w:val="009D0DF2"/>
    <w:rsid w:val="009D163A"/>
    <w:rsid w:val="009E2789"/>
    <w:rsid w:val="009E323D"/>
    <w:rsid w:val="00A116C5"/>
    <w:rsid w:val="00A26E35"/>
    <w:rsid w:val="00A34441"/>
    <w:rsid w:val="00A355EB"/>
    <w:rsid w:val="00A66A93"/>
    <w:rsid w:val="00AA1F4B"/>
    <w:rsid w:val="00AA4511"/>
    <w:rsid w:val="00AC686F"/>
    <w:rsid w:val="00AE4198"/>
    <w:rsid w:val="00AE75A7"/>
    <w:rsid w:val="00B01E82"/>
    <w:rsid w:val="00B32A48"/>
    <w:rsid w:val="00B3597B"/>
    <w:rsid w:val="00B636C9"/>
    <w:rsid w:val="00B81A36"/>
    <w:rsid w:val="00B861B4"/>
    <w:rsid w:val="00BA11B2"/>
    <w:rsid w:val="00BA4FF0"/>
    <w:rsid w:val="00BD60A5"/>
    <w:rsid w:val="00C24FE7"/>
    <w:rsid w:val="00C32CE7"/>
    <w:rsid w:val="00C611DB"/>
    <w:rsid w:val="00C63A94"/>
    <w:rsid w:val="00C70481"/>
    <w:rsid w:val="00C7194E"/>
    <w:rsid w:val="00C95716"/>
    <w:rsid w:val="00CA3A74"/>
    <w:rsid w:val="00CC35A7"/>
    <w:rsid w:val="00D01578"/>
    <w:rsid w:val="00D04290"/>
    <w:rsid w:val="00D23A5E"/>
    <w:rsid w:val="00D240C5"/>
    <w:rsid w:val="00D31BAB"/>
    <w:rsid w:val="00D401B4"/>
    <w:rsid w:val="00D6613B"/>
    <w:rsid w:val="00D70818"/>
    <w:rsid w:val="00D73C67"/>
    <w:rsid w:val="00D87C66"/>
    <w:rsid w:val="00DC6680"/>
    <w:rsid w:val="00DD4E0D"/>
    <w:rsid w:val="00DE4BA6"/>
    <w:rsid w:val="00DE572F"/>
    <w:rsid w:val="00DF538A"/>
    <w:rsid w:val="00E02B8D"/>
    <w:rsid w:val="00E13932"/>
    <w:rsid w:val="00E2741C"/>
    <w:rsid w:val="00E87205"/>
    <w:rsid w:val="00E95E8C"/>
    <w:rsid w:val="00EB42B1"/>
    <w:rsid w:val="00ED6540"/>
    <w:rsid w:val="00EE03BB"/>
    <w:rsid w:val="00EE06FF"/>
    <w:rsid w:val="00EE737D"/>
    <w:rsid w:val="00EE74B2"/>
    <w:rsid w:val="00F01790"/>
    <w:rsid w:val="00F10D06"/>
    <w:rsid w:val="00F15D63"/>
    <w:rsid w:val="00F22BF1"/>
    <w:rsid w:val="00F42D66"/>
    <w:rsid w:val="00F61056"/>
    <w:rsid w:val="00F81231"/>
    <w:rsid w:val="00F82BC3"/>
    <w:rsid w:val="00FA4242"/>
    <w:rsid w:val="00FB0836"/>
    <w:rsid w:val="00FB5BA4"/>
    <w:rsid w:val="00FC0328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26E35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b">
    <w:name w:val="List Paragraph"/>
    <w:basedOn w:val="a"/>
    <w:link w:val="ac"/>
    <w:uiPriority w:val="34"/>
    <w:qFormat/>
    <w:rsid w:val="00902CE9"/>
    <w:pPr>
      <w:ind w:left="720"/>
      <w:contextualSpacing/>
    </w:pPr>
  </w:style>
  <w:style w:type="paragraph" w:styleId="ad">
    <w:name w:val="List Number"/>
    <w:basedOn w:val="a"/>
    <w:unhideWhenUsed/>
    <w:rsid w:val="00BD60A5"/>
    <w:pPr>
      <w:contextualSpacing/>
    </w:pPr>
  </w:style>
  <w:style w:type="paragraph" w:customStyle="1" w:styleId="ae">
    <w:name w:val="Знак"/>
    <w:basedOn w:val="a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1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9E2789"/>
    <w:rPr>
      <w:rFonts w:ascii="Times New Roman" w:hAnsi="Times New Roman" w:cs="Times New Roman"/>
      <w:color w:val="000000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C611DB"/>
    <w:rPr>
      <w:color w:val="800080" w:themeColor="followedHyperlink"/>
      <w:u w:val="single"/>
    </w:rPr>
  </w:style>
  <w:style w:type="paragraph" w:styleId="af2">
    <w:name w:val="Plain Text"/>
    <w:basedOn w:val="a"/>
    <w:link w:val="af3"/>
    <w:uiPriority w:val="99"/>
    <w:semiHidden/>
    <w:unhideWhenUsed/>
    <w:rsid w:val="008169FB"/>
    <w:rPr>
      <w:rFonts w:ascii="Consolas" w:hAnsi="Consolas" w:cs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semiHidden/>
    <w:rsid w:val="008169F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c">
    <w:name w:val="Абзац списка Знак"/>
    <w:link w:val="ab"/>
    <w:uiPriority w:val="34"/>
    <w:rsid w:val="002454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B5BA4"/>
    <w:pPr>
      <w:keepNext/>
      <w:spacing w:before="120"/>
      <w:jc w:val="both"/>
      <w:outlineLvl w:val="2"/>
    </w:pPr>
    <w:rPr>
      <w:rFonts w:ascii="Arial" w:hAnsi="Arial" w:cs="Arial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FB5B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26E35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DF538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paragraph" w:styleId="ab">
    <w:name w:val="List Paragraph"/>
    <w:basedOn w:val="a"/>
    <w:link w:val="ac"/>
    <w:uiPriority w:val="34"/>
    <w:qFormat/>
    <w:rsid w:val="00902CE9"/>
    <w:pPr>
      <w:ind w:left="720"/>
      <w:contextualSpacing/>
    </w:pPr>
  </w:style>
  <w:style w:type="paragraph" w:styleId="ad">
    <w:name w:val="List Number"/>
    <w:basedOn w:val="a"/>
    <w:unhideWhenUsed/>
    <w:rsid w:val="00BD60A5"/>
    <w:pPr>
      <w:contextualSpacing/>
    </w:pPr>
  </w:style>
  <w:style w:type="paragraph" w:customStyle="1" w:styleId="ae">
    <w:name w:val="Знак"/>
    <w:basedOn w:val="a"/>
    <w:rsid w:val="001278B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  <w:style w:type="table" w:styleId="af">
    <w:name w:val="Table Grid"/>
    <w:basedOn w:val="a1"/>
    <w:uiPriority w:val="59"/>
    <w:rsid w:val="003C5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Подпункт Знак"/>
    <w:rsid w:val="00FB5BA4"/>
    <w:rPr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FB5BA4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B5B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28">
    <w:name w:val="Font Style128"/>
    <w:rsid w:val="009E2789"/>
    <w:rPr>
      <w:rFonts w:ascii="Times New Roman" w:hAnsi="Times New Roman" w:cs="Times New Roman"/>
      <w:color w:val="000000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C611DB"/>
    <w:rPr>
      <w:color w:val="800080" w:themeColor="followedHyperlink"/>
      <w:u w:val="single"/>
    </w:rPr>
  </w:style>
  <w:style w:type="paragraph" w:styleId="af2">
    <w:name w:val="Plain Text"/>
    <w:basedOn w:val="a"/>
    <w:link w:val="af3"/>
    <w:uiPriority w:val="99"/>
    <w:semiHidden/>
    <w:unhideWhenUsed/>
    <w:rsid w:val="008169FB"/>
    <w:rPr>
      <w:rFonts w:ascii="Consolas" w:hAnsi="Consolas" w:cs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semiHidden/>
    <w:rsid w:val="008169F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c">
    <w:name w:val="Абзац списка Знак"/>
    <w:link w:val="ab"/>
    <w:uiPriority w:val="34"/>
    <w:rsid w:val="002454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aratovenerg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0FB2C-0086-4688-9E82-80BEFA9D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Жалнина Екатерина Алексеевна</cp:lastModifiedBy>
  <cp:revision>3</cp:revision>
  <cp:lastPrinted>2017-02-27T08:49:00Z</cp:lastPrinted>
  <dcterms:created xsi:type="dcterms:W3CDTF">2017-02-27T08:49:00Z</dcterms:created>
  <dcterms:modified xsi:type="dcterms:W3CDTF">2017-02-27T08:49:00Z</dcterms:modified>
</cp:coreProperties>
</file>