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8"/>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986EF3" w:rsidTr="00986EF3">
        <w:trPr>
          <w:trHeight w:val="1591"/>
        </w:trPr>
        <w:tc>
          <w:tcPr>
            <w:tcW w:w="4800" w:type="dxa"/>
          </w:tcPr>
          <w:p w:rsidR="00986EF3" w:rsidRPr="00986EF3" w:rsidRDefault="00986EF3" w:rsidP="00986EF3">
            <w:pPr>
              <w:pStyle w:val="7"/>
              <w:tabs>
                <w:tab w:val="clear" w:pos="1296"/>
                <w:tab w:val="num" w:pos="742"/>
              </w:tabs>
              <w:ind w:left="175" w:firstLine="0"/>
              <w:jc w:val="both"/>
              <w:outlineLvl w:val="6"/>
              <w:rPr>
                <w:b w:val="0"/>
              </w:rPr>
            </w:pPr>
            <w:r w:rsidRPr="00986EF3">
              <w:rPr>
                <w:b w:val="0"/>
              </w:rPr>
              <w:t>Приложение  № 1 к</w:t>
            </w:r>
            <w:r>
              <w:rPr>
                <w:b w:val="0"/>
              </w:rPr>
              <w:t xml:space="preserve"> закупочной </w:t>
            </w:r>
            <w:r w:rsidRPr="00986EF3">
              <w:rPr>
                <w:b w:val="0"/>
              </w:rPr>
              <w:t>документации</w:t>
            </w:r>
            <w:r>
              <w:rPr>
                <w:b w:val="0"/>
              </w:rPr>
              <w:t xml:space="preserve"> </w:t>
            </w:r>
            <w:r w:rsidRPr="00986EF3">
              <w:rPr>
                <w:b w:val="0"/>
              </w:rPr>
              <w:t>по открытому запросу предложений,</w:t>
            </w:r>
            <w:r>
              <w:rPr>
                <w:b w:val="0"/>
              </w:rPr>
              <w:t xml:space="preserve"> </w:t>
            </w:r>
            <w:r w:rsidRPr="00986EF3">
              <w:rPr>
                <w:b w:val="0"/>
              </w:rPr>
              <w:t>участниками которого являются только субъекты малого</w:t>
            </w:r>
            <w:r>
              <w:rPr>
                <w:b w:val="0"/>
              </w:rPr>
              <w:t xml:space="preserve"> </w:t>
            </w:r>
            <w:r w:rsidRPr="00986EF3">
              <w:rPr>
                <w:b w:val="0"/>
              </w:rPr>
              <w:t>и среднего предпринимательства</w:t>
            </w:r>
            <w:r>
              <w:rPr>
                <w:b w:val="0"/>
              </w:rPr>
              <w:t xml:space="preserve"> </w:t>
            </w:r>
            <w:r w:rsidRPr="00986EF3">
              <w:rPr>
                <w:b w:val="0"/>
              </w:rPr>
              <w:t>на право заключения договора</w:t>
            </w:r>
            <w:r>
              <w:rPr>
                <w:b w:val="0"/>
              </w:rPr>
              <w:t xml:space="preserve"> </w:t>
            </w:r>
            <w:r w:rsidRPr="00986EF3">
              <w:rPr>
                <w:b w:val="0"/>
              </w:rPr>
              <w:t>на медицинское освидетельствование водителей</w:t>
            </w:r>
            <w:r>
              <w:rPr>
                <w:b w:val="0"/>
              </w:rPr>
              <w:t xml:space="preserve"> для нужд ПАО «Саратовэнерго»</w:t>
            </w:r>
          </w:p>
          <w:p w:rsidR="00986EF3" w:rsidRPr="00986EF3" w:rsidRDefault="00986EF3" w:rsidP="00986EF3">
            <w:pPr>
              <w:keepNext/>
              <w:widowControl w:val="0"/>
              <w:tabs>
                <w:tab w:val="num" w:pos="742"/>
                <w:tab w:val="left" w:pos="7282"/>
              </w:tabs>
              <w:autoSpaceDE w:val="0"/>
              <w:autoSpaceDN w:val="0"/>
              <w:adjustRightInd w:val="0"/>
              <w:spacing w:before="240" w:after="60"/>
              <w:jc w:val="right"/>
              <w:outlineLvl w:val="0"/>
              <w:rPr>
                <w:rFonts w:ascii="Times New Roman" w:eastAsia="Times New Roman" w:hAnsi="Times New Roman" w:cs="Arial"/>
                <w:b/>
                <w:bCs/>
                <w:kern w:val="32"/>
                <w:sz w:val="28"/>
                <w:szCs w:val="32"/>
                <w:lang w:eastAsia="ru-RU"/>
              </w:rPr>
            </w:pPr>
          </w:p>
          <w:p w:rsidR="00986EF3" w:rsidRDefault="00986EF3" w:rsidP="00986EF3">
            <w:pPr>
              <w:pStyle w:val="7"/>
              <w:tabs>
                <w:tab w:val="clear" w:pos="1296"/>
                <w:tab w:val="num" w:pos="742"/>
              </w:tabs>
              <w:ind w:left="0" w:firstLine="0"/>
              <w:jc w:val="right"/>
              <w:outlineLvl w:val="6"/>
              <w:rPr>
                <w:rFonts w:cs="Arial"/>
                <w:b w:val="0"/>
                <w:kern w:val="32"/>
                <w:sz w:val="28"/>
                <w:szCs w:val="32"/>
              </w:rPr>
            </w:pPr>
          </w:p>
        </w:tc>
      </w:tr>
    </w:tbl>
    <w:p w:rsidR="00986EF3" w:rsidRDefault="00986EF3" w:rsidP="00986EF3">
      <w:pPr>
        <w:pStyle w:val="7"/>
        <w:jc w:val="right"/>
        <w:rPr>
          <w:rFonts w:cs="Arial"/>
          <w:b w:val="0"/>
          <w:kern w:val="32"/>
          <w:sz w:val="28"/>
          <w:szCs w:val="32"/>
        </w:rPr>
      </w:pPr>
    </w:p>
    <w:p w:rsidR="001A2E59" w:rsidRPr="001A2E59" w:rsidRDefault="00986EF3" w:rsidP="00986EF3">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lang w:eastAsia="ru-RU"/>
        </w:rPr>
      </w:pPr>
      <w:r>
        <w:rPr>
          <w:rFonts w:ascii="Times New Roman" w:eastAsia="Times New Roman" w:hAnsi="Times New Roman" w:cs="Arial"/>
          <w:b/>
          <w:bCs/>
          <w:kern w:val="32"/>
          <w:sz w:val="28"/>
          <w:szCs w:val="32"/>
          <w:lang w:eastAsia="ru-RU"/>
        </w:rPr>
        <w:t>Р</w:t>
      </w:r>
      <w:r w:rsidR="001A2E59" w:rsidRPr="001A2E59">
        <w:rPr>
          <w:rFonts w:ascii="Times New Roman" w:eastAsia="Times New Roman" w:hAnsi="Times New Roman" w:cs="Arial"/>
          <w:b/>
          <w:bCs/>
          <w:kern w:val="32"/>
          <w:sz w:val="28"/>
          <w:szCs w:val="32"/>
          <w:lang w:eastAsia="ru-RU"/>
        </w:rPr>
        <w:t>УКОВОДСТВО ПО ЭКСПЕРТНОЙ ОЦЕНКЕ</w:t>
      </w: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Pr="00986EF3" w:rsidRDefault="00986EF3"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86EF3" w:rsidRDefault="00986EF3" w:rsidP="00986EF3">
      <w:pPr>
        <w:widowControl w:val="0"/>
        <w:tabs>
          <w:tab w:val="left" w:pos="4157"/>
        </w:tabs>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Саратов</w:t>
      </w:r>
    </w:p>
    <w:p w:rsidR="00986EF3" w:rsidRPr="00986EF3" w:rsidRDefault="00986EF3" w:rsidP="00986EF3">
      <w:pPr>
        <w:widowControl w:val="0"/>
        <w:tabs>
          <w:tab w:val="left" w:pos="4157"/>
        </w:tabs>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2016г.</w:t>
      </w:r>
    </w:p>
    <w:p w:rsidR="001A2E59" w:rsidRPr="001A2E59" w:rsidRDefault="001A2E59" w:rsidP="001A2E5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color w:val="000000"/>
          <w:sz w:val="24"/>
          <w:szCs w:val="24"/>
          <w:lang w:eastAsia="ru-RU"/>
        </w:rPr>
        <w:lastRenderedPageBreak/>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A2E59" w:rsidRPr="001A2E59" w:rsidRDefault="001A2E59" w:rsidP="00FA5CDB">
      <w:pPr>
        <w:pStyle w:val="afa"/>
        <w:numPr>
          <w:ilvl w:val="0"/>
          <w:numId w:val="34"/>
        </w:numPr>
        <w:spacing w:before="240" w:after="60"/>
        <w:ind w:left="0" w:firstLine="709"/>
        <w:outlineLvl w:val="0"/>
        <w:rPr>
          <w:b/>
          <w:kern w:val="28"/>
        </w:rPr>
      </w:pPr>
      <w:bookmarkStart w:id="0" w:name="_Toc297628860"/>
      <w:r w:rsidRPr="001A2E59">
        <w:rPr>
          <w:b/>
          <w:kern w:val="28"/>
        </w:rPr>
        <w:t xml:space="preserve"> Назначение и область применения</w:t>
      </w:r>
      <w:bookmarkEnd w:id="0"/>
    </w:p>
    <w:p w:rsidR="001A2E59" w:rsidRDefault="001A2E59" w:rsidP="00FA5CDB">
      <w:pPr>
        <w:pStyle w:val="afa"/>
        <w:numPr>
          <w:ilvl w:val="1"/>
          <w:numId w:val="34"/>
        </w:numPr>
        <w:tabs>
          <w:tab w:val="left" w:pos="1134"/>
        </w:tabs>
        <w:spacing w:after="60"/>
        <w:ind w:left="0" w:firstLine="709"/>
        <w:jc w:val="both"/>
        <w:outlineLvl w:val="1"/>
      </w:pPr>
      <w:r w:rsidRPr="001A2E59">
        <w:t xml:space="preserve">Настоящее руководство устанавливает порядок проведения экспертной оценки Заявок на участие в закупочной процедуре. </w:t>
      </w:r>
    </w:p>
    <w:p w:rsidR="001A2E59" w:rsidRPr="001A2E59" w:rsidRDefault="001A2E59" w:rsidP="00FA5CDB">
      <w:pPr>
        <w:pStyle w:val="afa"/>
        <w:numPr>
          <w:ilvl w:val="1"/>
          <w:numId w:val="34"/>
        </w:numPr>
        <w:tabs>
          <w:tab w:val="left" w:pos="1134"/>
        </w:tabs>
        <w:spacing w:after="60"/>
        <w:ind w:left="0" w:firstLine="709"/>
        <w:jc w:val="both"/>
        <w:outlineLvl w:val="1"/>
      </w:pPr>
      <w:r w:rsidRPr="001A2E59">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A2E59" w:rsidRPr="001A2E59" w:rsidRDefault="001A2E59" w:rsidP="00FA5CDB">
      <w:pPr>
        <w:pStyle w:val="afa"/>
        <w:numPr>
          <w:ilvl w:val="0"/>
          <w:numId w:val="34"/>
        </w:numPr>
        <w:spacing w:before="240" w:after="60"/>
        <w:ind w:left="0" w:firstLine="709"/>
        <w:jc w:val="both"/>
        <w:outlineLvl w:val="0"/>
        <w:rPr>
          <w:b/>
          <w:kern w:val="28"/>
        </w:rPr>
      </w:pPr>
      <w:bookmarkStart w:id="1" w:name="_Toc232403464"/>
      <w:bookmarkEnd w:id="1"/>
      <w:r w:rsidRPr="001A2E59">
        <w:rPr>
          <w:b/>
          <w:kern w:val="28"/>
        </w:rPr>
        <w:t>Общие положения</w:t>
      </w:r>
    </w:p>
    <w:p w:rsidR="001A2E59" w:rsidRPr="001A2E59" w:rsidRDefault="001A2E59" w:rsidP="00FA5CDB">
      <w:pPr>
        <w:pStyle w:val="afa"/>
        <w:numPr>
          <w:ilvl w:val="1"/>
          <w:numId w:val="34"/>
        </w:numPr>
        <w:tabs>
          <w:tab w:val="left" w:pos="1134"/>
        </w:tabs>
        <w:spacing w:after="60"/>
        <w:ind w:left="0" w:firstLine="709"/>
        <w:jc w:val="both"/>
        <w:outlineLvl w:val="1"/>
      </w:pPr>
      <w:r w:rsidRPr="001A2E59">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1A2E59" w:rsidRPr="001A2E59" w:rsidRDefault="001A2E59" w:rsidP="00FA5CDB">
      <w:pPr>
        <w:pStyle w:val="afa"/>
        <w:numPr>
          <w:ilvl w:val="1"/>
          <w:numId w:val="34"/>
        </w:numPr>
        <w:tabs>
          <w:tab w:val="left" w:pos="1134"/>
        </w:tabs>
        <w:spacing w:after="60"/>
        <w:ind w:left="0" w:firstLine="709"/>
        <w:jc w:val="both"/>
        <w:outlineLvl w:val="1"/>
      </w:pPr>
      <w:r w:rsidRPr="001A2E59">
        <w:t xml:space="preserve">При ранжировании Заявок Закупочная комиссия учитывает оценки экспертов. </w:t>
      </w:r>
    </w:p>
    <w:p w:rsidR="001A2E59" w:rsidRDefault="001A2E59" w:rsidP="00FA5CDB">
      <w:pPr>
        <w:pStyle w:val="afa"/>
        <w:numPr>
          <w:ilvl w:val="1"/>
          <w:numId w:val="34"/>
        </w:numPr>
        <w:tabs>
          <w:tab w:val="left" w:pos="1134"/>
        </w:tabs>
        <w:spacing w:after="60"/>
        <w:ind w:left="0" w:firstLine="709"/>
        <w:jc w:val="both"/>
        <w:outlineLvl w:val="1"/>
      </w:pPr>
      <w:r w:rsidRPr="001A2E59">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1A2E59" w:rsidRDefault="001A2E59" w:rsidP="00FA5CDB">
      <w:pPr>
        <w:pStyle w:val="afa"/>
        <w:numPr>
          <w:ilvl w:val="1"/>
          <w:numId w:val="34"/>
        </w:numPr>
        <w:tabs>
          <w:tab w:val="left" w:pos="1134"/>
        </w:tabs>
        <w:spacing w:after="60"/>
        <w:ind w:left="0" w:firstLine="709"/>
        <w:jc w:val="both"/>
        <w:outlineLvl w:val="1"/>
      </w:pPr>
      <w:r w:rsidRPr="001A2E59">
        <w:t>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w:t>
      </w:r>
    </w:p>
    <w:p w:rsidR="001A2E59" w:rsidRDefault="001A2E59" w:rsidP="00FA5CDB">
      <w:pPr>
        <w:pStyle w:val="afa"/>
        <w:numPr>
          <w:ilvl w:val="1"/>
          <w:numId w:val="34"/>
        </w:numPr>
        <w:tabs>
          <w:tab w:val="left" w:pos="1134"/>
        </w:tabs>
        <w:spacing w:after="60"/>
        <w:ind w:left="0" w:firstLine="709"/>
        <w:jc w:val="both"/>
        <w:outlineLvl w:val="1"/>
      </w:pPr>
      <w:r w:rsidRPr="001A2E59">
        <w:t xml:space="preserve">В период рассмотрения Заявок эксперты могут вступать в контакты с представителями участников закупочной процедуры </w:t>
      </w:r>
      <w:r w:rsidRPr="001A2E59">
        <w:rPr>
          <w:b/>
        </w:rPr>
        <w:t>только по поручению Закупочной комиссии или ее председателя</w:t>
      </w:r>
      <w:r w:rsidRPr="001A2E59">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1A2E59" w:rsidRDefault="001A2E59" w:rsidP="00FA5CDB">
      <w:pPr>
        <w:pStyle w:val="afa"/>
        <w:numPr>
          <w:ilvl w:val="1"/>
          <w:numId w:val="34"/>
        </w:numPr>
        <w:tabs>
          <w:tab w:val="left" w:pos="0"/>
          <w:tab w:val="left" w:pos="1134"/>
        </w:tabs>
        <w:spacing w:after="60"/>
        <w:ind w:left="0" w:firstLine="709"/>
        <w:jc w:val="both"/>
        <w:outlineLvl w:val="1"/>
      </w:pPr>
      <w:r w:rsidRPr="001A2E59">
        <w:t xml:space="preserve">Все материалы оценки Заявок эксперты </w:t>
      </w:r>
      <w:r w:rsidRPr="001A2E59">
        <w:rPr>
          <w:u w:val="single"/>
        </w:rPr>
        <w:t xml:space="preserve"> должны представить в установленный для них  срок</w:t>
      </w:r>
      <w:r w:rsidRPr="001A2E59">
        <w:t xml:space="preserve"> секретарю закупочной комиссии. Оригинал (или сканированная копия в формате </w:t>
      </w:r>
      <w:r w:rsidRPr="001A2E59">
        <w:rPr>
          <w:lang w:val="en-US"/>
        </w:rPr>
        <w:t>PDF</w:t>
      </w:r>
      <w:r w:rsidRPr="001A2E59">
        <w:t xml:space="preserve">) и файл в формате программ </w:t>
      </w:r>
      <w:r w:rsidRPr="001A2E59">
        <w:rPr>
          <w:lang w:val="en-US"/>
        </w:rPr>
        <w:t>MS</w:t>
      </w:r>
      <w:r w:rsidRPr="001A2E59">
        <w:t xml:space="preserve"> </w:t>
      </w:r>
      <w:r w:rsidRPr="001A2E59">
        <w:rPr>
          <w:lang w:val="en-US"/>
        </w:rPr>
        <w:t>Word</w:t>
      </w:r>
      <w:r w:rsidRPr="001A2E59">
        <w:t xml:space="preserve"> и </w:t>
      </w:r>
      <w:r w:rsidRPr="001A2E59">
        <w:rPr>
          <w:lang w:val="en-US"/>
        </w:rPr>
        <w:t>MS</w:t>
      </w:r>
      <w:r w:rsidRPr="001A2E59">
        <w:t xml:space="preserve"> </w:t>
      </w:r>
      <w:r w:rsidRPr="001A2E59">
        <w:rPr>
          <w:lang w:val="en-US"/>
        </w:rPr>
        <w:t>Excel</w:t>
      </w:r>
      <w:r w:rsidRPr="001A2E59">
        <w:t xml:space="preserve"> высылается секретарю закупочной комиссии по адресу электронной почты.</w:t>
      </w:r>
    </w:p>
    <w:p w:rsidR="001A2E59" w:rsidRDefault="001A2E59" w:rsidP="00FA5CDB">
      <w:pPr>
        <w:pStyle w:val="afa"/>
        <w:numPr>
          <w:ilvl w:val="1"/>
          <w:numId w:val="34"/>
        </w:numPr>
        <w:tabs>
          <w:tab w:val="left" w:pos="0"/>
          <w:tab w:val="left" w:pos="1134"/>
        </w:tabs>
        <w:spacing w:after="60"/>
        <w:ind w:left="0" w:firstLine="709"/>
        <w:jc w:val="both"/>
        <w:outlineLvl w:val="1"/>
      </w:pPr>
      <w:r w:rsidRPr="001A2E59">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1A2E59" w:rsidRDefault="001A2E59" w:rsidP="00FA5CDB">
      <w:pPr>
        <w:pStyle w:val="afa"/>
        <w:numPr>
          <w:ilvl w:val="1"/>
          <w:numId w:val="34"/>
        </w:numPr>
        <w:tabs>
          <w:tab w:val="left" w:pos="0"/>
          <w:tab w:val="left" w:pos="1134"/>
        </w:tabs>
        <w:spacing w:after="60"/>
        <w:ind w:left="0" w:firstLine="709"/>
        <w:jc w:val="both"/>
        <w:outlineLvl w:val="1"/>
      </w:pPr>
      <w:r w:rsidRPr="001A2E59">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1A2E59" w:rsidRDefault="001A2E59" w:rsidP="00FA5CDB">
      <w:pPr>
        <w:pStyle w:val="afa"/>
        <w:numPr>
          <w:ilvl w:val="1"/>
          <w:numId w:val="34"/>
        </w:numPr>
        <w:tabs>
          <w:tab w:val="left" w:pos="0"/>
          <w:tab w:val="left" w:pos="1134"/>
        </w:tabs>
        <w:spacing w:after="60"/>
        <w:ind w:left="0" w:firstLine="709"/>
        <w:jc w:val="both"/>
        <w:outlineLvl w:val="1"/>
      </w:pPr>
      <w:r w:rsidRPr="001A2E59">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1A2E59" w:rsidRDefault="001A2E59" w:rsidP="00FA5CDB">
      <w:pPr>
        <w:pStyle w:val="afa"/>
        <w:numPr>
          <w:ilvl w:val="1"/>
          <w:numId w:val="34"/>
        </w:numPr>
        <w:tabs>
          <w:tab w:val="left" w:pos="0"/>
          <w:tab w:val="left" w:pos="1134"/>
        </w:tabs>
        <w:spacing w:after="60"/>
        <w:ind w:left="0" w:firstLine="709"/>
        <w:jc w:val="both"/>
        <w:outlineLvl w:val="1"/>
      </w:pPr>
      <w:r w:rsidRPr="001A2E59">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1A2E59" w:rsidRDefault="001A2E59" w:rsidP="00FA5CDB">
      <w:pPr>
        <w:pStyle w:val="afa"/>
        <w:numPr>
          <w:ilvl w:val="1"/>
          <w:numId w:val="34"/>
        </w:numPr>
        <w:tabs>
          <w:tab w:val="left" w:pos="0"/>
          <w:tab w:val="left" w:pos="1134"/>
        </w:tabs>
        <w:spacing w:after="60"/>
        <w:ind w:left="0" w:firstLine="709"/>
        <w:jc w:val="both"/>
        <w:outlineLvl w:val="1"/>
      </w:pPr>
      <w:r w:rsidRPr="001A2E59">
        <w:t xml:space="preserve">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w:t>
      </w:r>
      <w:r w:rsidRPr="001A2E59">
        <w:lastRenderedPageBreak/>
        <w:t>закупочной процедуры и закупочной документации.</w:t>
      </w:r>
    </w:p>
    <w:p w:rsidR="001A2E59" w:rsidRPr="001A2E59" w:rsidRDefault="001A2E59" w:rsidP="00FA5CDB">
      <w:pPr>
        <w:pStyle w:val="afa"/>
        <w:numPr>
          <w:ilvl w:val="1"/>
          <w:numId w:val="34"/>
        </w:numPr>
        <w:tabs>
          <w:tab w:val="left" w:pos="0"/>
          <w:tab w:val="left" w:pos="1134"/>
        </w:tabs>
        <w:spacing w:after="60"/>
        <w:ind w:left="0" w:firstLine="709"/>
        <w:jc w:val="both"/>
        <w:outlineLvl w:val="1"/>
      </w:pPr>
      <w:r w:rsidRPr="001A2E59">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A2E59" w:rsidRPr="001A2E59" w:rsidRDefault="001A2E59" w:rsidP="00FA5CDB">
      <w:pPr>
        <w:pStyle w:val="afa"/>
        <w:numPr>
          <w:ilvl w:val="0"/>
          <w:numId w:val="34"/>
        </w:numPr>
        <w:spacing w:before="240" w:after="60"/>
        <w:ind w:left="0" w:firstLine="709"/>
        <w:jc w:val="both"/>
        <w:outlineLvl w:val="0"/>
        <w:rPr>
          <w:b/>
          <w:kern w:val="28"/>
        </w:rPr>
      </w:pPr>
      <w:r w:rsidRPr="001A2E59">
        <w:rPr>
          <w:b/>
          <w:kern w:val="28"/>
        </w:rPr>
        <w:t>Отборочные и оценочные критерии</w:t>
      </w:r>
    </w:p>
    <w:p w:rsidR="001A2E59" w:rsidRPr="001A2E59" w:rsidRDefault="001A2E59" w:rsidP="00FA5CDB">
      <w:pPr>
        <w:pStyle w:val="afa"/>
        <w:numPr>
          <w:ilvl w:val="1"/>
          <w:numId w:val="34"/>
        </w:numPr>
        <w:tabs>
          <w:tab w:val="left" w:pos="1134"/>
        </w:tabs>
        <w:spacing w:after="60"/>
        <w:ind w:left="0" w:firstLine="709"/>
        <w:jc w:val="both"/>
        <w:outlineLvl w:val="1"/>
      </w:pPr>
      <w:r w:rsidRPr="001A2E59">
        <w:t>Критерии в Руководстве раздел</w:t>
      </w:r>
      <w:r>
        <w:t xml:space="preserve">яются </w:t>
      </w:r>
      <w:proofErr w:type="gramStart"/>
      <w:r>
        <w:t>на</w:t>
      </w:r>
      <w:proofErr w:type="gramEnd"/>
      <w:r>
        <w:t xml:space="preserve"> отборочные и оценочные:</w:t>
      </w:r>
    </w:p>
    <w:p w:rsidR="001A2E59" w:rsidRPr="001A2E59" w:rsidRDefault="001A2E59" w:rsidP="00FA5CDB">
      <w:pPr>
        <w:widowControl w:val="0"/>
        <w:numPr>
          <w:ilvl w:val="2"/>
          <w:numId w:val="34"/>
        </w:numPr>
        <w:tabs>
          <w:tab w:val="left" w:pos="1134"/>
        </w:tabs>
        <w:autoSpaceDE w:val="0"/>
        <w:autoSpaceDN w:val="0"/>
        <w:adjustRightInd w:val="0"/>
        <w:spacing w:after="60" w:line="240" w:lineRule="auto"/>
        <w:ind w:left="0" w:firstLine="709"/>
        <w:contextualSpacing/>
        <w:jc w:val="both"/>
        <w:outlineLvl w:val="1"/>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1A2E59" w:rsidRPr="001A2E59" w:rsidRDefault="001A2E59" w:rsidP="00FA5CDB">
      <w:pPr>
        <w:widowControl w:val="0"/>
        <w:numPr>
          <w:ilvl w:val="2"/>
          <w:numId w:val="34"/>
        </w:numPr>
        <w:tabs>
          <w:tab w:val="left" w:pos="1134"/>
        </w:tabs>
        <w:autoSpaceDE w:val="0"/>
        <w:autoSpaceDN w:val="0"/>
        <w:adjustRightInd w:val="0"/>
        <w:spacing w:before="60" w:after="0" w:line="240" w:lineRule="auto"/>
        <w:ind w:left="0" w:firstLine="709"/>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1A2E59" w:rsidRPr="001A2E59" w:rsidRDefault="001A2E59" w:rsidP="00FA5CDB">
      <w:pPr>
        <w:widowControl w:val="0"/>
        <w:numPr>
          <w:ilvl w:val="2"/>
          <w:numId w:val="34"/>
        </w:numPr>
        <w:tabs>
          <w:tab w:val="left" w:pos="1134"/>
        </w:tabs>
        <w:autoSpaceDE w:val="0"/>
        <w:autoSpaceDN w:val="0"/>
        <w:adjustRightInd w:val="0"/>
        <w:spacing w:after="60" w:line="240" w:lineRule="auto"/>
        <w:ind w:left="0" w:firstLine="709"/>
        <w:contextualSpacing/>
        <w:jc w:val="both"/>
        <w:outlineLvl w:val="0"/>
        <w:rPr>
          <w:rFonts w:ascii="Times New Roman" w:eastAsia="Times New Roman" w:hAnsi="Times New Roman" w:cs="Times New Roman"/>
          <w:bCs/>
          <w:kern w:val="32"/>
          <w:sz w:val="24"/>
          <w:szCs w:val="24"/>
          <w:lang w:eastAsia="ru-RU"/>
        </w:rPr>
      </w:pPr>
      <w:r w:rsidRPr="001A2E59">
        <w:rPr>
          <w:rFonts w:ascii="Times New Roman" w:eastAsia="Times New Roman" w:hAnsi="Times New Roman" w:cs="Times New Roman"/>
          <w:bCs/>
          <w:kern w:val="32"/>
          <w:sz w:val="24"/>
          <w:szCs w:val="24"/>
          <w:lang w:eastAsia="ru-RU"/>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1A2E59" w:rsidRPr="001A2E59" w:rsidRDefault="001A2E59" w:rsidP="00FA5CDB">
      <w:pPr>
        <w:widowControl w:val="0"/>
        <w:numPr>
          <w:ilvl w:val="2"/>
          <w:numId w:val="34"/>
        </w:numPr>
        <w:tabs>
          <w:tab w:val="left" w:pos="1134"/>
        </w:tabs>
        <w:autoSpaceDE w:val="0"/>
        <w:autoSpaceDN w:val="0"/>
        <w:adjustRightInd w:val="0"/>
        <w:spacing w:after="60" w:line="240" w:lineRule="auto"/>
        <w:ind w:left="0" w:firstLine="709"/>
        <w:contextualSpacing/>
        <w:jc w:val="both"/>
        <w:outlineLvl w:val="0"/>
        <w:rPr>
          <w:rFonts w:ascii="Times New Roman" w:eastAsia="Times New Roman" w:hAnsi="Times New Roman" w:cs="Times New Roman"/>
          <w:bCs/>
          <w:kern w:val="32"/>
          <w:sz w:val="24"/>
          <w:szCs w:val="24"/>
          <w:lang w:eastAsia="ru-RU"/>
        </w:rPr>
      </w:pPr>
      <w:r w:rsidRPr="001A2E59">
        <w:rPr>
          <w:rFonts w:ascii="Times New Roman" w:eastAsia="Times New Roman" w:hAnsi="Times New Roman" w:cs="Times New Roman"/>
          <w:bCs/>
          <w:kern w:val="32"/>
          <w:sz w:val="24"/>
          <w:szCs w:val="24"/>
          <w:lang w:eastAsia="ru-RU"/>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A2E59" w:rsidRPr="001A2E59" w:rsidRDefault="001A2E59" w:rsidP="00FA5CDB">
      <w:pPr>
        <w:widowControl w:val="0"/>
        <w:numPr>
          <w:ilvl w:val="2"/>
          <w:numId w:val="34"/>
        </w:numPr>
        <w:tabs>
          <w:tab w:val="left" w:pos="1134"/>
        </w:tabs>
        <w:autoSpaceDE w:val="0"/>
        <w:autoSpaceDN w:val="0"/>
        <w:adjustRightInd w:val="0"/>
        <w:spacing w:after="60" w:line="240" w:lineRule="auto"/>
        <w:ind w:left="1134" w:hanging="1134"/>
        <w:contextualSpacing/>
        <w:jc w:val="both"/>
        <w:outlineLvl w:val="0"/>
        <w:rPr>
          <w:rFonts w:ascii="Times New Roman" w:eastAsia="Times New Roman" w:hAnsi="Times New Roman" w:cs="Times New Roman"/>
          <w:bCs/>
          <w:kern w:val="32"/>
          <w:sz w:val="24"/>
          <w:szCs w:val="24"/>
          <w:lang w:eastAsia="ru-RU"/>
        </w:rPr>
      </w:pPr>
      <w:r w:rsidRPr="001A2E59">
        <w:rPr>
          <w:rFonts w:ascii="Times New Roman" w:eastAsia="Times New Roman" w:hAnsi="Times New Roman" w:cs="Times New Roman"/>
          <w:bCs/>
          <w:kern w:val="32"/>
          <w:sz w:val="24"/>
          <w:szCs w:val="24"/>
          <w:lang w:eastAsia="ru-RU"/>
        </w:rPr>
        <w:t>Весовые коэффициенты в зависимости от оцениваемого критерия:</w:t>
      </w:r>
    </w:p>
    <w:p w:rsidR="001A2E59" w:rsidRPr="001A2E59" w:rsidRDefault="001A2E59" w:rsidP="001A2E59">
      <w:pPr>
        <w:widowControl w:val="0"/>
        <w:spacing w:after="60" w:line="240" w:lineRule="auto"/>
        <w:ind w:left="1134" w:hanging="1134"/>
        <w:jc w:val="both"/>
        <w:outlineLvl w:val="0"/>
        <w:rPr>
          <w:rFonts w:ascii="Times New Roman" w:eastAsia="Times New Roman" w:hAnsi="Times New Roman" w:cs="Times New Roman"/>
          <w:bCs/>
          <w:kern w:val="32"/>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2697"/>
      </w:tblGrid>
      <w:tr w:rsidR="001A2E59" w:rsidRPr="001A2E59" w:rsidTr="001A2E59">
        <w:trPr>
          <w:trHeight w:val="737"/>
        </w:trPr>
        <w:tc>
          <w:tcPr>
            <w:tcW w:w="7651" w:type="dxa"/>
            <w:shd w:val="clear" w:color="auto" w:fill="DBE5F1" w:themeFill="accent1" w:themeFillTint="33"/>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color w:val="000000"/>
                <w:sz w:val="24"/>
                <w:szCs w:val="24"/>
                <w:lang w:eastAsia="ru-RU"/>
              </w:rPr>
            </w:pPr>
            <w:r w:rsidRPr="001A2E59">
              <w:rPr>
                <w:rFonts w:ascii="Times New Roman" w:eastAsia="Calibri" w:hAnsi="Times New Roman" w:cs="Times New Roman"/>
                <w:b/>
                <w:sz w:val="24"/>
                <w:szCs w:val="24"/>
                <w:lang w:eastAsia="ru-RU"/>
              </w:rPr>
              <w:t>Критерии оценки и сопоставления заявок на участие в конкурсе</w:t>
            </w:r>
          </w:p>
        </w:tc>
        <w:tc>
          <w:tcPr>
            <w:tcW w:w="2697" w:type="dxa"/>
            <w:shd w:val="clear" w:color="auto" w:fill="DBE5F1" w:themeFill="accent1" w:themeFillTint="33"/>
            <w:vAlign w:val="center"/>
          </w:tcPr>
          <w:p w:rsidR="001A2E59" w:rsidRPr="001A2E59" w:rsidRDefault="001A2E59" w:rsidP="001A2E59">
            <w:pPr>
              <w:keepNext/>
              <w:keepLines/>
              <w:suppressLineNumbers/>
              <w:tabs>
                <w:tab w:val="left" w:pos="851"/>
                <w:tab w:val="num" w:pos="993"/>
              </w:tabs>
              <w:suppressAutoHyphens/>
              <w:spacing w:after="0" w:line="240" w:lineRule="auto"/>
              <w:ind w:left="179" w:hanging="179"/>
              <w:jc w:val="both"/>
              <w:rPr>
                <w:rFonts w:ascii="Times New Roman" w:eastAsia="Times New Roman" w:hAnsi="Times New Roman" w:cs="Times New Roman"/>
                <w:b/>
                <w:color w:val="000000"/>
                <w:sz w:val="24"/>
                <w:szCs w:val="24"/>
                <w:lang w:eastAsia="ru-RU"/>
              </w:rPr>
            </w:pPr>
            <w:r w:rsidRPr="001A2E59">
              <w:rPr>
                <w:rFonts w:ascii="Times New Roman" w:eastAsia="Times New Roman" w:hAnsi="Times New Roman" w:cs="Times New Roman"/>
                <w:b/>
                <w:color w:val="000000"/>
                <w:sz w:val="24"/>
                <w:szCs w:val="24"/>
                <w:lang w:eastAsia="ru-RU"/>
              </w:rPr>
              <w:t>Весовой  коэффициент (значимость)</w:t>
            </w:r>
          </w:p>
        </w:tc>
      </w:tr>
      <w:tr w:rsidR="001A2E59" w:rsidRPr="001A2E59" w:rsidTr="001A2E59">
        <w:trPr>
          <w:trHeight w:val="397"/>
        </w:trPr>
        <w:tc>
          <w:tcPr>
            <w:tcW w:w="7651" w:type="dxa"/>
            <w:shd w:val="clear" w:color="auto" w:fill="D6E3BC" w:themeFill="accent3" w:themeFillTint="66"/>
          </w:tcPr>
          <w:p w:rsidR="001A2E59" w:rsidRPr="001A2E59" w:rsidRDefault="001A2E59" w:rsidP="001A2E59">
            <w:pPr>
              <w:keepNext/>
              <w:keepLines/>
              <w:suppressLineNumbers/>
              <w:suppressAutoHyphens/>
              <w:spacing w:after="0" w:line="240" w:lineRule="auto"/>
              <w:ind w:left="1134" w:hanging="1134"/>
              <w:jc w:val="both"/>
              <w:rPr>
                <w:rFonts w:ascii="Times New Roman" w:eastAsia="Times New Roman" w:hAnsi="Times New Roman" w:cs="Times New Roman"/>
                <w:b/>
                <w:color w:val="000000"/>
                <w:sz w:val="24"/>
                <w:szCs w:val="24"/>
                <w:lang w:eastAsia="ru-RU"/>
              </w:rPr>
            </w:pPr>
            <w:r w:rsidRPr="001A2E59">
              <w:rPr>
                <w:rFonts w:ascii="Times New Roman" w:eastAsia="Times New Roman" w:hAnsi="Times New Roman" w:cs="Times New Roman"/>
                <w:b/>
                <w:sz w:val="24"/>
                <w:szCs w:val="24"/>
                <w:lang w:eastAsia="ru-RU"/>
              </w:rPr>
              <w:t xml:space="preserve">Финансово-экономическая устойчивость </w:t>
            </w:r>
          </w:p>
        </w:tc>
        <w:tc>
          <w:tcPr>
            <w:tcW w:w="2697" w:type="dxa"/>
            <w:shd w:val="clear" w:color="auto" w:fill="FBD4B4" w:themeFill="accent6" w:themeFillTint="66"/>
            <w:vAlign w:val="center"/>
          </w:tcPr>
          <w:p w:rsidR="001A2E59" w:rsidRPr="001A2E59" w:rsidRDefault="001A2E59" w:rsidP="001A2E59">
            <w:pPr>
              <w:keepNext/>
              <w:keepLines/>
              <w:suppressLineNumbers/>
              <w:tabs>
                <w:tab w:val="left" w:pos="1013"/>
              </w:tabs>
              <w:suppressAutoHyphens/>
              <w:spacing w:after="0" w:line="360" w:lineRule="auto"/>
              <w:ind w:left="1134" w:hanging="1134"/>
              <w:jc w:val="center"/>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color w:val="000000"/>
                <w:sz w:val="24"/>
                <w:szCs w:val="24"/>
                <w:lang w:eastAsia="ru-RU"/>
              </w:rPr>
              <w:t>10</w:t>
            </w:r>
          </w:p>
        </w:tc>
      </w:tr>
      <w:tr w:rsidR="001A2E59" w:rsidRPr="001A2E59" w:rsidTr="001A2E59">
        <w:trPr>
          <w:trHeight w:val="397"/>
        </w:trPr>
        <w:tc>
          <w:tcPr>
            <w:tcW w:w="7651" w:type="dxa"/>
            <w:shd w:val="clear" w:color="auto" w:fill="D6E3BC" w:themeFill="accent3" w:themeFillTint="66"/>
          </w:tcPr>
          <w:p w:rsidR="001A2E59" w:rsidRPr="001A2E59" w:rsidRDefault="001A2E59" w:rsidP="001A2E59">
            <w:pPr>
              <w:keepNext/>
              <w:keepLines/>
              <w:suppressLineNumbers/>
              <w:suppressAutoHyphens/>
              <w:spacing w:after="0" w:line="240" w:lineRule="auto"/>
              <w:ind w:left="34" w:hanging="34"/>
              <w:rPr>
                <w:rFonts w:ascii="Times New Roman" w:eastAsia="Times New Roman" w:hAnsi="Times New Roman" w:cs="Times New Roman"/>
                <w:b/>
                <w:color w:val="000000"/>
                <w:sz w:val="24"/>
                <w:szCs w:val="24"/>
                <w:lang w:eastAsia="ru-RU"/>
              </w:rPr>
            </w:pPr>
            <w:r w:rsidRPr="001A2E59">
              <w:rPr>
                <w:rFonts w:ascii="Times New Roman" w:eastAsia="Times New Roman" w:hAnsi="Times New Roman" w:cs="Times New Roman"/>
                <w:b/>
                <w:sz w:val="24"/>
                <w:szCs w:val="24"/>
                <w:lang w:eastAsia="ru-RU"/>
              </w:rPr>
              <w:t>Юридическая правомочность, приемлемость предлагаемых договорных условий</w:t>
            </w:r>
          </w:p>
        </w:tc>
        <w:tc>
          <w:tcPr>
            <w:tcW w:w="2697" w:type="dxa"/>
            <w:shd w:val="clear" w:color="auto" w:fill="FBD4B4" w:themeFill="accent6" w:themeFillTint="66"/>
            <w:vAlign w:val="center"/>
          </w:tcPr>
          <w:p w:rsidR="001A2E59" w:rsidRPr="001A2E59" w:rsidRDefault="001A2E59" w:rsidP="001A2E59">
            <w:pPr>
              <w:keepNext/>
              <w:keepLines/>
              <w:suppressLineNumbers/>
              <w:tabs>
                <w:tab w:val="left" w:pos="1013"/>
              </w:tabs>
              <w:suppressAutoHyphens/>
              <w:spacing w:after="0" w:line="360" w:lineRule="auto"/>
              <w:ind w:left="1134" w:hanging="1134"/>
              <w:jc w:val="center"/>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color w:val="000000"/>
                <w:sz w:val="24"/>
                <w:szCs w:val="24"/>
                <w:lang w:eastAsia="ru-RU"/>
              </w:rPr>
              <w:t>10</w:t>
            </w:r>
          </w:p>
        </w:tc>
      </w:tr>
      <w:tr w:rsidR="001A2E59" w:rsidRPr="001A2E59" w:rsidTr="001A2E59">
        <w:trPr>
          <w:trHeight w:val="70"/>
        </w:trPr>
        <w:tc>
          <w:tcPr>
            <w:tcW w:w="7651" w:type="dxa"/>
            <w:shd w:val="clear" w:color="auto" w:fill="D6E3BC" w:themeFill="accent3" w:themeFillTint="66"/>
          </w:tcPr>
          <w:p w:rsidR="001A2E59" w:rsidRPr="001A2E59" w:rsidRDefault="001A2E59" w:rsidP="001A2E59">
            <w:pPr>
              <w:keepNext/>
              <w:keepLines/>
              <w:suppressLineNumbers/>
              <w:suppressAutoHyphens/>
              <w:spacing w:after="0" w:line="240" w:lineRule="auto"/>
              <w:ind w:left="1134" w:hanging="1134"/>
              <w:jc w:val="both"/>
              <w:rPr>
                <w:rFonts w:ascii="Times New Roman" w:eastAsia="Times New Roman" w:hAnsi="Times New Roman" w:cs="Times New Roman"/>
                <w:b/>
                <w:color w:val="000000"/>
                <w:sz w:val="24"/>
                <w:szCs w:val="24"/>
                <w:lang w:eastAsia="ru-RU"/>
              </w:rPr>
            </w:pPr>
            <w:r w:rsidRPr="001A2E59">
              <w:rPr>
                <w:rFonts w:ascii="Times New Roman" w:eastAsia="Times New Roman" w:hAnsi="Times New Roman" w:cs="Times New Roman"/>
                <w:b/>
                <w:color w:val="000000"/>
                <w:sz w:val="24"/>
                <w:szCs w:val="24"/>
                <w:lang w:eastAsia="ru-RU"/>
              </w:rPr>
              <w:t>Опыт выполнения аналогичных договоров</w:t>
            </w:r>
          </w:p>
        </w:tc>
        <w:tc>
          <w:tcPr>
            <w:tcW w:w="2697" w:type="dxa"/>
            <w:shd w:val="clear" w:color="auto" w:fill="FBD4B4" w:themeFill="accent6" w:themeFillTint="66"/>
            <w:vAlign w:val="center"/>
          </w:tcPr>
          <w:p w:rsidR="001A2E59" w:rsidRPr="001A2E59" w:rsidRDefault="001A2E59" w:rsidP="001A2E59">
            <w:pPr>
              <w:keepNext/>
              <w:keepLines/>
              <w:suppressLineNumbers/>
              <w:tabs>
                <w:tab w:val="left" w:pos="1013"/>
              </w:tabs>
              <w:suppressAutoHyphens/>
              <w:spacing w:after="0" w:line="360" w:lineRule="auto"/>
              <w:ind w:left="1134" w:hanging="1134"/>
              <w:jc w:val="center"/>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color w:val="000000"/>
                <w:sz w:val="24"/>
                <w:szCs w:val="24"/>
                <w:lang w:eastAsia="ru-RU"/>
              </w:rPr>
              <w:t>30</w:t>
            </w:r>
          </w:p>
        </w:tc>
      </w:tr>
      <w:tr w:rsidR="001A2E59" w:rsidRPr="001A2E59" w:rsidTr="001A2E59">
        <w:trPr>
          <w:trHeight w:val="415"/>
        </w:trPr>
        <w:tc>
          <w:tcPr>
            <w:tcW w:w="7651" w:type="dxa"/>
            <w:shd w:val="clear" w:color="auto" w:fill="D6E3BC" w:themeFill="accent3" w:themeFillTint="66"/>
          </w:tcPr>
          <w:p w:rsidR="001A2E59" w:rsidRPr="001A2E59" w:rsidRDefault="001A2E59" w:rsidP="001A2E59">
            <w:pPr>
              <w:keepNext/>
              <w:keepLines/>
              <w:suppressLineNumbers/>
              <w:tabs>
                <w:tab w:val="left" w:pos="975"/>
              </w:tabs>
              <w:suppressAutoHyphens/>
              <w:spacing w:after="0" w:line="240" w:lineRule="auto"/>
              <w:ind w:left="1134" w:hanging="113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1-го осмотра</w:t>
            </w:r>
          </w:p>
        </w:tc>
        <w:tc>
          <w:tcPr>
            <w:tcW w:w="2697" w:type="dxa"/>
            <w:shd w:val="clear" w:color="auto" w:fill="FBD4B4" w:themeFill="accent6" w:themeFillTint="66"/>
            <w:vAlign w:val="center"/>
          </w:tcPr>
          <w:p w:rsidR="001A2E59" w:rsidRPr="001A2E59" w:rsidRDefault="001A2E59" w:rsidP="001A2E59">
            <w:pPr>
              <w:keepNext/>
              <w:keepLines/>
              <w:suppressLineNumbers/>
              <w:tabs>
                <w:tab w:val="left" w:pos="851"/>
                <w:tab w:val="left" w:pos="1013"/>
              </w:tabs>
              <w:suppressAutoHyphens/>
              <w:spacing w:after="0" w:line="360" w:lineRule="auto"/>
              <w:ind w:left="1134" w:hanging="1134"/>
              <w:jc w:val="center"/>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color w:val="000000"/>
                <w:sz w:val="24"/>
                <w:szCs w:val="24"/>
                <w:lang w:val="en-US" w:eastAsia="ru-RU"/>
              </w:rPr>
              <w:t>5</w:t>
            </w:r>
            <w:r w:rsidRPr="001A2E59">
              <w:rPr>
                <w:rFonts w:ascii="Times New Roman" w:eastAsia="Times New Roman" w:hAnsi="Times New Roman" w:cs="Times New Roman"/>
                <w:color w:val="000000"/>
                <w:sz w:val="24"/>
                <w:szCs w:val="24"/>
                <w:lang w:eastAsia="ru-RU"/>
              </w:rPr>
              <w:t>0</w:t>
            </w:r>
          </w:p>
        </w:tc>
      </w:tr>
      <w:tr w:rsidR="001A2E59" w:rsidRPr="001A2E59" w:rsidTr="001A2E59">
        <w:trPr>
          <w:trHeight w:val="397"/>
        </w:trPr>
        <w:tc>
          <w:tcPr>
            <w:tcW w:w="7651" w:type="dxa"/>
            <w:shd w:val="clear" w:color="auto" w:fill="DBE5F1" w:themeFill="accent1" w:themeFillTint="33"/>
          </w:tcPr>
          <w:p w:rsidR="001A2E59" w:rsidRPr="001A2E59" w:rsidRDefault="001A2E59" w:rsidP="001A2E59">
            <w:pPr>
              <w:keepNext/>
              <w:keepLines/>
              <w:suppressLineNumbers/>
              <w:tabs>
                <w:tab w:val="left" w:pos="7695"/>
                <w:tab w:val="right" w:pos="8714"/>
              </w:tabs>
              <w:suppressAutoHyphens/>
              <w:spacing w:after="0" w:line="360" w:lineRule="auto"/>
              <w:ind w:left="1134" w:hanging="1134"/>
              <w:jc w:val="both"/>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b/>
                <w:color w:val="000000"/>
                <w:sz w:val="24"/>
                <w:szCs w:val="24"/>
                <w:lang w:eastAsia="ru-RU"/>
              </w:rPr>
              <w:t>Итого по критериям:</w:t>
            </w:r>
          </w:p>
        </w:tc>
        <w:tc>
          <w:tcPr>
            <w:tcW w:w="2697" w:type="dxa"/>
            <w:shd w:val="clear" w:color="auto" w:fill="DBE5F1" w:themeFill="accent1" w:themeFillTint="33"/>
          </w:tcPr>
          <w:p w:rsidR="001A2E59" w:rsidRPr="001A2E59" w:rsidRDefault="001A2E59" w:rsidP="001A2E59">
            <w:pPr>
              <w:keepNext/>
              <w:keepLines/>
              <w:suppressLineNumbers/>
              <w:tabs>
                <w:tab w:val="left" w:pos="851"/>
                <w:tab w:val="num" w:pos="993"/>
                <w:tab w:val="left" w:pos="7695"/>
                <w:tab w:val="right" w:pos="8714"/>
              </w:tabs>
              <w:suppressAutoHyphens/>
              <w:spacing w:after="0" w:line="360" w:lineRule="auto"/>
              <w:ind w:left="1134" w:hanging="1134"/>
              <w:jc w:val="both"/>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color w:val="000000"/>
                <w:sz w:val="24"/>
                <w:szCs w:val="24"/>
                <w:lang w:eastAsia="ru-RU"/>
              </w:rPr>
              <w:t xml:space="preserve">                  100%</w:t>
            </w:r>
          </w:p>
        </w:tc>
      </w:tr>
    </w:tbl>
    <w:p w:rsidR="001A2E59" w:rsidRPr="001A2E59" w:rsidRDefault="001A2E59" w:rsidP="001A2E59">
      <w:pPr>
        <w:widowControl w:val="0"/>
        <w:spacing w:after="60" w:line="240" w:lineRule="auto"/>
        <w:ind w:left="1134" w:hanging="1134"/>
        <w:jc w:val="both"/>
        <w:outlineLvl w:val="0"/>
        <w:rPr>
          <w:rFonts w:ascii="Times New Roman" w:eastAsia="Times New Roman" w:hAnsi="Times New Roman" w:cs="Times New Roman"/>
          <w:bCs/>
          <w:kern w:val="32"/>
          <w:sz w:val="24"/>
          <w:szCs w:val="24"/>
          <w:lang w:eastAsia="ru-RU"/>
        </w:rPr>
      </w:pPr>
    </w:p>
    <w:p w:rsidR="001A2E59" w:rsidRPr="001A2E59" w:rsidRDefault="001A2E59" w:rsidP="00FA5CDB">
      <w:pPr>
        <w:pStyle w:val="afa"/>
        <w:numPr>
          <w:ilvl w:val="3"/>
          <w:numId w:val="34"/>
        </w:numPr>
        <w:tabs>
          <w:tab w:val="left" w:pos="709"/>
          <w:tab w:val="left" w:pos="1134"/>
        </w:tabs>
        <w:spacing w:after="60"/>
        <w:jc w:val="both"/>
        <w:outlineLvl w:val="0"/>
        <w:rPr>
          <w:bCs/>
          <w:kern w:val="32"/>
        </w:rPr>
      </w:pPr>
      <w:r w:rsidRPr="001A2E59">
        <w:rPr>
          <w:bCs/>
          <w:kern w:val="32"/>
        </w:rPr>
        <w:t>Подробное описание каждо</w:t>
      </w:r>
      <w:r>
        <w:rPr>
          <w:bCs/>
          <w:kern w:val="32"/>
        </w:rPr>
        <w:t>го критерия оценки указано в п.</w:t>
      </w:r>
      <w:r w:rsidRPr="001A2E59">
        <w:rPr>
          <w:bCs/>
          <w:kern w:val="32"/>
        </w:rPr>
        <w:t xml:space="preserve"> Раздела </w:t>
      </w:r>
      <w:r>
        <w:rPr>
          <w:bCs/>
          <w:kern w:val="32"/>
        </w:rPr>
        <w:t xml:space="preserve">6 т </w:t>
      </w:r>
      <w:r w:rsidRPr="001A2E59">
        <w:rPr>
          <w:bCs/>
          <w:kern w:val="32"/>
        </w:rPr>
        <w:t xml:space="preserve"> закупочной документации.</w:t>
      </w:r>
      <w:r w:rsidRPr="001A2E59">
        <w:rPr>
          <w:bCs/>
          <w:kern w:val="32"/>
        </w:rPr>
        <w:tab/>
      </w:r>
    </w:p>
    <w:p w:rsidR="001A2E59" w:rsidRPr="001A2E59" w:rsidRDefault="001A2E59" w:rsidP="00FA5CDB">
      <w:pPr>
        <w:pStyle w:val="afa"/>
        <w:numPr>
          <w:ilvl w:val="0"/>
          <w:numId w:val="34"/>
        </w:numPr>
        <w:tabs>
          <w:tab w:val="left" w:pos="709"/>
          <w:tab w:val="left" w:pos="1134"/>
        </w:tabs>
        <w:spacing w:before="240" w:after="60"/>
        <w:jc w:val="both"/>
        <w:outlineLvl w:val="0"/>
        <w:rPr>
          <w:b/>
          <w:kern w:val="28"/>
        </w:rPr>
      </w:pPr>
      <w:r w:rsidRPr="001A2E59">
        <w:rPr>
          <w:b/>
          <w:kern w:val="28"/>
        </w:rPr>
        <w:t>Стадии экспертизы</w:t>
      </w:r>
    </w:p>
    <w:p w:rsidR="001A2E59" w:rsidRPr="001A2E59" w:rsidRDefault="001A2E59" w:rsidP="00FA5CDB">
      <w:pPr>
        <w:pStyle w:val="afa"/>
        <w:numPr>
          <w:ilvl w:val="1"/>
          <w:numId w:val="34"/>
        </w:numPr>
        <w:tabs>
          <w:tab w:val="left" w:pos="709"/>
          <w:tab w:val="left" w:pos="1134"/>
        </w:tabs>
        <w:spacing w:before="120" w:after="120"/>
        <w:jc w:val="both"/>
        <w:rPr>
          <w:b/>
        </w:rPr>
      </w:pPr>
      <w:r w:rsidRPr="001A2E59">
        <w:rPr>
          <w:b/>
        </w:rPr>
        <w:t xml:space="preserve"> Отборочная стадия</w:t>
      </w:r>
    </w:p>
    <w:p w:rsidR="001A2E59" w:rsidRPr="001A2E59" w:rsidRDefault="001A2E59" w:rsidP="001A2E59">
      <w:pPr>
        <w:keepNext/>
        <w:tabs>
          <w:tab w:val="left" w:pos="709"/>
          <w:tab w:val="left" w:pos="851"/>
          <w:tab w:val="left" w:pos="1134"/>
        </w:tabs>
        <w:spacing w:after="0" w:line="240" w:lineRule="auto"/>
        <w:ind w:left="1134" w:hanging="1134"/>
        <w:jc w:val="both"/>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color w:val="000000"/>
          <w:sz w:val="24"/>
          <w:szCs w:val="24"/>
          <w:lang w:eastAsia="ru-RU"/>
        </w:rPr>
        <w:tab/>
        <w:t>В рамках отборочной стадии ЭГ осуществляет проведение следующих экспертиз:</w:t>
      </w:r>
    </w:p>
    <w:p w:rsidR="001A2E59" w:rsidRPr="001A2E59" w:rsidRDefault="001A2E59" w:rsidP="00FA5CDB">
      <w:pPr>
        <w:pStyle w:val="afa"/>
        <w:numPr>
          <w:ilvl w:val="2"/>
          <w:numId w:val="34"/>
        </w:numPr>
        <w:tabs>
          <w:tab w:val="left" w:pos="709"/>
          <w:tab w:val="left" w:pos="1134"/>
        </w:tabs>
        <w:spacing w:before="60"/>
        <w:jc w:val="both"/>
        <w:rPr>
          <w:b/>
        </w:rPr>
      </w:pPr>
      <w:r w:rsidRPr="001A2E59">
        <w:rPr>
          <w:b/>
        </w:rPr>
        <w:t>Организационная экспертиза:</w:t>
      </w:r>
    </w:p>
    <w:p w:rsidR="001A2E59" w:rsidRDefault="001A2E59" w:rsidP="00FA5CDB">
      <w:pPr>
        <w:pStyle w:val="afa"/>
        <w:numPr>
          <w:ilvl w:val="0"/>
          <w:numId w:val="35"/>
        </w:numPr>
        <w:tabs>
          <w:tab w:val="left" w:pos="0"/>
          <w:tab w:val="left" w:pos="709"/>
          <w:tab w:val="left" w:pos="993"/>
        </w:tabs>
        <w:spacing w:before="60"/>
        <w:ind w:left="0" w:firstLine="567"/>
        <w:jc w:val="both"/>
      </w:pPr>
      <w:r w:rsidRPr="001A2E59">
        <w:t>рассматривается состав Заявок Претендентов на участие в закупке, согласно требованиям закупочной документации (рассматривается наличие/отсутствие, оформление требуемых в соответствии с разделом</w:t>
      </w:r>
      <w:r>
        <w:t xml:space="preserve"> 4 </w:t>
      </w:r>
      <w:proofErr w:type="spellStart"/>
      <w:r>
        <w:t>п.п</w:t>
      </w:r>
      <w:proofErr w:type="spellEnd"/>
      <w:r>
        <w:t xml:space="preserve">. 4.13.2.4. и 6 </w:t>
      </w:r>
      <w:proofErr w:type="spellStart"/>
      <w:r>
        <w:t>п.п</w:t>
      </w:r>
      <w:proofErr w:type="spellEnd"/>
      <w:r>
        <w:t xml:space="preserve">. </w:t>
      </w:r>
      <w:r w:rsidRPr="001A2E59">
        <w:t xml:space="preserve"> 6.2.1. документов в составе заявки Претендента);</w:t>
      </w:r>
    </w:p>
    <w:p w:rsidR="001A2E59" w:rsidRDefault="001A2E59" w:rsidP="00FA5CDB">
      <w:pPr>
        <w:pStyle w:val="afa"/>
        <w:numPr>
          <w:ilvl w:val="0"/>
          <w:numId w:val="35"/>
        </w:numPr>
        <w:tabs>
          <w:tab w:val="left" w:pos="0"/>
          <w:tab w:val="left" w:pos="709"/>
          <w:tab w:val="left" w:pos="851"/>
        </w:tabs>
        <w:spacing w:before="60"/>
        <w:ind w:left="0" w:firstLine="567"/>
        <w:jc w:val="both"/>
      </w:pPr>
      <w:r>
        <w:t xml:space="preserve"> </w:t>
      </w:r>
      <w:r w:rsidRPr="001A2E59">
        <w:t>рассматривается срок действия заявки, указанный Участником в Письме о подаче оферты.</w:t>
      </w:r>
    </w:p>
    <w:p w:rsidR="001A2E59" w:rsidRPr="001A2E59" w:rsidRDefault="001A2E59" w:rsidP="00FA5CDB">
      <w:pPr>
        <w:pStyle w:val="afa"/>
        <w:numPr>
          <w:ilvl w:val="3"/>
          <w:numId w:val="34"/>
        </w:numPr>
        <w:tabs>
          <w:tab w:val="left" w:pos="0"/>
          <w:tab w:val="left" w:pos="709"/>
          <w:tab w:val="left" w:pos="1134"/>
          <w:tab w:val="left" w:pos="1560"/>
        </w:tabs>
        <w:spacing w:before="60"/>
        <w:ind w:left="0" w:firstLine="709"/>
        <w:jc w:val="both"/>
      </w:pPr>
      <w:r w:rsidRPr="001A2E59">
        <w:t xml:space="preserve">По результатам экспертизы экспертом  заполняется Сводная опись (Приложение № 1 к </w:t>
      </w:r>
      <w:r>
        <w:t>настоящему руководству</w:t>
      </w:r>
      <w:r w:rsidRPr="001A2E59">
        <w:t>).</w:t>
      </w:r>
    </w:p>
    <w:p w:rsidR="001A2E59" w:rsidRPr="001A2E59" w:rsidRDefault="001A2E59" w:rsidP="00986EF3">
      <w:pPr>
        <w:pStyle w:val="afa"/>
        <w:numPr>
          <w:ilvl w:val="2"/>
          <w:numId w:val="34"/>
        </w:numPr>
        <w:tabs>
          <w:tab w:val="left" w:pos="709"/>
          <w:tab w:val="left" w:pos="1134"/>
        </w:tabs>
        <w:spacing w:before="60"/>
        <w:ind w:left="0" w:firstLine="709"/>
        <w:jc w:val="both"/>
        <w:rPr>
          <w:b/>
        </w:rPr>
      </w:pPr>
      <w:r w:rsidRPr="001A2E59">
        <w:rPr>
          <w:b/>
        </w:rPr>
        <w:t>Техническая экспертиза:</w:t>
      </w:r>
    </w:p>
    <w:p w:rsidR="001A2E59" w:rsidRPr="001A2E59" w:rsidRDefault="001A2E59" w:rsidP="00986EF3">
      <w:pPr>
        <w:pStyle w:val="afa"/>
        <w:numPr>
          <w:ilvl w:val="0"/>
          <w:numId w:val="36"/>
        </w:numPr>
        <w:tabs>
          <w:tab w:val="left" w:pos="0"/>
          <w:tab w:val="left" w:pos="709"/>
          <w:tab w:val="left" w:pos="1134"/>
          <w:tab w:val="num" w:pos="2061"/>
        </w:tabs>
        <w:spacing w:before="60" w:after="60"/>
        <w:ind w:left="0" w:firstLine="709"/>
        <w:jc w:val="both"/>
      </w:pPr>
      <w:r w:rsidRPr="001A2E59">
        <w:t>анализ технического предложения, технических характеристик заявок Претендентов на участие в закуп</w:t>
      </w:r>
      <w:r>
        <w:t xml:space="preserve">ке, согласно требованиям раздела </w:t>
      </w:r>
      <w:r w:rsidRPr="001A2E59">
        <w:t xml:space="preserve"> 6 п.п.6.2.1. </w:t>
      </w:r>
      <w:r w:rsidR="00C106BA">
        <w:t>24</w:t>
      </w:r>
      <w:r w:rsidR="00F7466C" w:rsidRPr="00F7466C">
        <w:t>)</w:t>
      </w:r>
      <w:r w:rsidRPr="001A2E59">
        <w:t xml:space="preserve"> </w:t>
      </w:r>
      <w:r>
        <w:t xml:space="preserve"> </w:t>
      </w:r>
      <w:r w:rsidRPr="001A2E59">
        <w:t xml:space="preserve">по  форме  и согласно требованиям, установленным в Разделе 6 и 7 закупочной документации. </w:t>
      </w:r>
    </w:p>
    <w:p w:rsidR="001A2E59" w:rsidRPr="001A2E59" w:rsidRDefault="001A2E59" w:rsidP="00986EF3">
      <w:pPr>
        <w:pStyle w:val="afa"/>
        <w:numPr>
          <w:ilvl w:val="0"/>
          <w:numId w:val="36"/>
        </w:numPr>
        <w:tabs>
          <w:tab w:val="left" w:pos="0"/>
          <w:tab w:val="left" w:pos="709"/>
          <w:tab w:val="left" w:pos="1134"/>
          <w:tab w:val="num" w:pos="2061"/>
        </w:tabs>
        <w:spacing w:before="60" w:after="60"/>
        <w:ind w:left="0" w:firstLine="709"/>
        <w:jc w:val="both"/>
      </w:pPr>
      <w:r w:rsidRPr="001A2E59">
        <w:lastRenderedPageBreak/>
        <w:t>рассмотрение структуры цены (рассматриваются приведенные Претендентами сведения стоимости), в</w:t>
      </w:r>
      <w:r w:rsidRPr="001A2E59">
        <w:rPr>
          <w:color w:val="000000"/>
        </w:rPr>
        <w:t xml:space="preserve"> соотв</w:t>
      </w:r>
      <w:r w:rsidR="00C106BA">
        <w:rPr>
          <w:color w:val="000000"/>
        </w:rPr>
        <w:t>етствии с разделом 6 п. 6.2.1. 2</w:t>
      </w:r>
      <w:r w:rsidR="00376CE5">
        <w:rPr>
          <w:color w:val="000000"/>
        </w:rPr>
        <w:t>5</w:t>
      </w:r>
      <w:r w:rsidR="00F7466C">
        <w:rPr>
          <w:color w:val="000000"/>
          <w:lang w:val="en-US"/>
        </w:rPr>
        <w:t>)</w:t>
      </w:r>
      <w:r w:rsidRPr="001A2E59">
        <w:rPr>
          <w:color w:val="000000"/>
        </w:rPr>
        <w:t>.</w:t>
      </w:r>
    </w:p>
    <w:p w:rsidR="001A2E59" w:rsidRPr="001A2E59" w:rsidRDefault="001A2E59" w:rsidP="00986EF3">
      <w:pPr>
        <w:pStyle w:val="afa"/>
        <w:numPr>
          <w:ilvl w:val="0"/>
          <w:numId w:val="36"/>
        </w:numPr>
        <w:tabs>
          <w:tab w:val="num" w:pos="-142"/>
          <w:tab w:val="left" w:pos="709"/>
          <w:tab w:val="num" w:pos="1080"/>
          <w:tab w:val="left" w:pos="1134"/>
        </w:tabs>
        <w:spacing w:before="60"/>
        <w:ind w:left="0" w:firstLine="709"/>
        <w:jc w:val="both"/>
      </w:pPr>
      <w:proofErr w:type="gramStart"/>
      <w:r w:rsidRPr="001A2E59">
        <w:t xml:space="preserve">рассматривается полнота и правильность сведений, содержащихся в документах представленных Претендентом, в соответствии с требованиями раздела 6 п. 6.2.1. </w:t>
      </w:r>
      <w:r w:rsidR="00376CE5">
        <w:t>27</w:t>
      </w:r>
      <w:r w:rsidR="00F7466C">
        <w:rPr>
          <w:lang w:val="en-US"/>
        </w:rPr>
        <w:t>)</w:t>
      </w:r>
      <w:r w:rsidR="00376CE5">
        <w:t>; 40</w:t>
      </w:r>
      <w:r w:rsidR="00F7466C">
        <w:rPr>
          <w:lang w:val="en-US"/>
        </w:rPr>
        <w:t>)</w:t>
      </w:r>
      <w:r w:rsidRPr="001A2E59">
        <w:t>.</w:t>
      </w:r>
      <w:proofErr w:type="gramEnd"/>
    </w:p>
    <w:p w:rsidR="001A2E59" w:rsidRPr="001A2E59" w:rsidRDefault="001A2E59" w:rsidP="00986EF3">
      <w:pPr>
        <w:tabs>
          <w:tab w:val="left" w:pos="709"/>
          <w:tab w:val="left" w:pos="1134"/>
          <w:tab w:val="left" w:pos="1418"/>
          <w:tab w:val="left" w:pos="1560"/>
          <w:tab w:val="left" w:pos="1701"/>
        </w:tabs>
        <w:autoSpaceDE w:val="0"/>
        <w:autoSpaceDN w:val="0"/>
        <w:adjustRightInd w:val="0"/>
        <w:spacing w:after="0" w:line="240" w:lineRule="auto"/>
        <w:ind w:right="58" w:firstLine="709"/>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w:t>
      </w:r>
    </w:p>
    <w:p w:rsidR="001A2E59" w:rsidRPr="00C106BA" w:rsidRDefault="001A2E59" w:rsidP="00986EF3">
      <w:pPr>
        <w:pStyle w:val="afa"/>
        <w:numPr>
          <w:ilvl w:val="2"/>
          <w:numId w:val="34"/>
        </w:numPr>
        <w:tabs>
          <w:tab w:val="left" w:pos="709"/>
          <w:tab w:val="left" w:pos="1134"/>
          <w:tab w:val="left" w:pos="1418"/>
          <w:tab w:val="left" w:pos="1560"/>
          <w:tab w:val="left" w:pos="1701"/>
        </w:tabs>
        <w:ind w:left="0" w:right="58" w:firstLine="709"/>
        <w:jc w:val="both"/>
        <w:rPr>
          <w:b/>
        </w:rPr>
      </w:pPr>
      <w:r w:rsidRPr="00C106BA">
        <w:rPr>
          <w:b/>
        </w:rPr>
        <w:t>Квалификационная экспертиза:</w:t>
      </w:r>
    </w:p>
    <w:p w:rsidR="001A2E59" w:rsidRPr="00C106BA" w:rsidRDefault="001A2E59" w:rsidP="00986EF3">
      <w:pPr>
        <w:pStyle w:val="afa"/>
        <w:numPr>
          <w:ilvl w:val="0"/>
          <w:numId w:val="37"/>
        </w:numPr>
        <w:tabs>
          <w:tab w:val="left" w:pos="709"/>
          <w:tab w:val="left" w:pos="1134"/>
          <w:tab w:val="num" w:pos="1352"/>
          <w:tab w:val="num" w:pos="2061"/>
        </w:tabs>
        <w:spacing w:before="60" w:after="60"/>
        <w:ind w:left="0" w:firstLine="709"/>
        <w:jc w:val="both"/>
      </w:pPr>
      <w:r w:rsidRPr="00C106BA">
        <w:t xml:space="preserve">рассмотрение опыта  оказания аналогичных услуг на  соответствие  требованиям  раздела  6 п.6.2.1. </w:t>
      </w:r>
      <w:r w:rsidR="00C106BA" w:rsidRPr="00C106BA">
        <w:t>2</w:t>
      </w:r>
      <w:r w:rsidR="00376CE5">
        <w:t>8</w:t>
      </w:r>
      <w:r w:rsidRPr="00C106BA">
        <w:t>) и требованиям по заполнению данной формы.</w:t>
      </w:r>
    </w:p>
    <w:p w:rsidR="001A2E59" w:rsidRPr="00C106BA" w:rsidRDefault="001A2E59" w:rsidP="00986EF3">
      <w:pPr>
        <w:pStyle w:val="afa"/>
        <w:numPr>
          <w:ilvl w:val="0"/>
          <w:numId w:val="37"/>
        </w:numPr>
        <w:tabs>
          <w:tab w:val="left" w:pos="709"/>
          <w:tab w:val="left" w:pos="1134"/>
          <w:tab w:val="num" w:pos="1352"/>
          <w:tab w:val="num" w:pos="2061"/>
        </w:tabs>
        <w:spacing w:before="60" w:after="60"/>
        <w:ind w:left="0" w:firstLine="709"/>
        <w:jc w:val="both"/>
      </w:pPr>
      <w:proofErr w:type="gramStart"/>
      <w:r w:rsidRPr="00C106BA">
        <w:t xml:space="preserve">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 6. п. 6.2.1. </w:t>
      </w:r>
      <w:r w:rsidR="00376CE5">
        <w:t>29</w:t>
      </w:r>
      <w:r w:rsidR="00F7466C">
        <w:rPr>
          <w:lang w:val="en-US"/>
        </w:rPr>
        <w:t>)</w:t>
      </w:r>
      <w:r w:rsidR="00C106BA" w:rsidRPr="00C106BA">
        <w:t>; 3</w:t>
      </w:r>
      <w:r w:rsidR="00376CE5">
        <w:t>0</w:t>
      </w:r>
      <w:r w:rsidR="00F7466C">
        <w:rPr>
          <w:lang w:val="en-US"/>
        </w:rPr>
        <w:t>)</w:t>
      </w:r>
      <w:r w:rsidRPr="00C106BA">
        <w:t>.</w:t>
      </w:r>
      <w:proofErr w:type="gramEnd"/>
    </w:p>
    <w:p w:rsidR="001A2E59" w:rsidRPr="00C106BA" w:rsidRDefault="001A2E59" w:rsidP="00986EF3">
      <w:pPr>
        <w:pStyle w:val="afa"/>
        <w:numPr>
          <w:ilvl w:val="2"/>
          <w:numId w:val="34"/>
        </w:numPr>
        <w:tabs>
          <w:tab w:val="left" w:pos="709"/>
          <w:tab w:val="left" w:pos="1134"/>
        </w:tabs>
        <w:spacing w:before="60"/>
        <w:ind w:left="0" w:firstLine="709"/>
        <w:jc w:val="both"/>
        <w:rPr>
          <w:b/>
        </w:rPr>
      </w:pPr>
      <w:r w:rsidRPr="00C106BA">
        <w:rPr>
          <w:b/>
        </w:rPr>
        <w:t>Финансово-экономическая экспертиза:</w:t>
      </w:r>
    </w:p>
    <w:p w:rsidR="001A2E59" w:rsidRPr="00C106BA" w:rsidRDefault="001A2E59" w:rsidP="00986EF3">
      <w:pPr>
        <w:pStyle w:val="afa"/>
        <w:numPr>
          <w:ilvl w:val="0"/>
          <w:numId w:val="38"/>
        </w:numPr>
        <w:tabs>
          <w:tab w:val="left" w:pos="709"/>
          <w:tab w:val="left" w:pos="1134"/>
          <w:tab w:val="num" w:pos="1352"/>
          <w:tab w:val="num" w:pos="2061"/>
        </w:tabs>
        <w:spacing w:before="60" w:after="60"/>
        <w:ind w:left="0" w:firstLine="709"/>
        <w:jc w:val="both"/>
      </w:pPr>
      <w:r w:rsidRPr="00C106BA">
        <w:t>рассмотрение платежеспособности и финансовой устойчивости участник</w:t>
      </w:r>
      <w:r w:rsidR="00C106BA">
        <w:t>ов закупки раздел  6 п.6.2.1. в соответствии с требованиями Методики проведения финансово-экономической экспертизы</w:t>
      </w:r>
      <w:r w:rsidRPr="00C106BA">
        <w:t>.</w:t>
      </w:r>
    </w:p>
    <w:p w:rsidR="001A2E59" w:rsidRPr="00C106BA" w:rsidRDefault="001A2E59" w:rsidP="00986EF3">
      <w:pPr>
        <w:pStyle w:val="afa"/>
        <w:numPr>
          <w:ilvl w:val="0"/>
          <w:numId w:val="38"/>
        </w:numPr>
        <w:tabs>
          <w:tab w:val="left" w:pos="709"/>
          <w:tab w:val="left" w:pos="1134"/>
          <w:tab w:val="num" w:pos="1352"/>
          <w:tab w:val="num" w:pos="2061"/>
        </w:tabs>
        <w:spacing w:before="60" w:after="60"/>
        <w:ind w:left="0" w:firstLine="709"/>
        <w:jc w:val="both"/>
      </w:pPr>
      <w:r w:rsidRPr="00C106BA">
        <w:t>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Методике проведения финансово-экономической устойчивости участников закупочных процедур ПАО «Саратовэнерго»</w:t>
      </w:r>
    </w:p>
    <w:p w:rsidR="001A2E59" w:rsidRPr="001A2E59" w:rsidRDefault="001A2E59" w:rsidP="00986EF3">
      <w:pPr>
        <w:tabs>
          <w:tab w:val="left" w:pos="709"/>
          <w:tab w:val="left" w:pos="1134"/>
          <w:tab w:val="num" w:pos="1352"/>
          <w:tab w:val="num" w:pos="2061"/>
        </w:tabs>
        <w:spacing w:before="60" w:after="60" w:line="240" w:lineRule="auto"/>
        <w:ind w:firstLine="709"/>
        <w:jc w:val="both"/>
        <w:rPr>
          <w:rFonts w:ascii="Times New Roman" w:eastAsia="Times New Roman" w:hAnsi="Times New Roman" w:cs="Times New Roman"/>
          <w:sz w:val="24"/>
          <w:szCs w:val="24"/>
          <w:lang w:eastAsia="ru-RU"/>
        </w:rPr>
      </w:pPr>
    </w:p>
    <w:p w:rsidR="001A2E59" w:rsidRPr="00C106BA" w:rsidRDefault="001A2E59" w:rsidP="00986EF3">
      <w:pPr>
        <w:pStyle w:val="afa"/>
        <w:numPr>
          <w:ilvl w:val="2"/>
          <w:numId w:val="34"/>
        </w:numPr>
        <w:tabs>
          <w:tab w:val="left" w:pos="709"/>
          <w:tab w:val="left" w:pos="1134"/>
        </w:tabs>
        <w:spacing w:before="60"/>
        <w:ind w:left="0" w:firstLine="709"/>
        <w:jc w:val="both"/>
        <w:rPr>
          <w:b/>
        </w:rPr>
      </w:pPr>
      <w:r w:rsidRPr="00C106BA">
        <w:rPr>
          <w:b/>
        </w:rPr>
        <w:t xml:space="preserve"> Юридическая экспертиза:</w:t>
      </w:r>
    </w:p>
    <w:p w:rsidR="001A2E59" w:rsidRPr="00C106BA" w:rsidRDefault="001A2E59" w:rsidP="00986EF3">
      <w:pPr>
        <w:pStyle w:val="afa"/>
        <w:numPr>
          <w:ilvl w:val="0"/>
          <w:numId w:val="39"/>
        </w:numPr>
        <w:tabs>
          <w:tab w:val="left" w:pos="709"/>
          <w:tab w:val="left" w:pos="1134"/>
          <w:tab w:val="num" w:pos="2061"/>
        </w:tabs>
        <w:spacing w:before="60" w:after="60"/>
        <w:ind w:left="0" w:firstLine="709"/>
        <w:jc w:val="both"/>
      </w:pPr>
      <w:bookmarkStart w:id="2" w:name="_Ref55304419"/>
      <w:bookmarkStart w:id="3" w:name="_Ref55307002"/>
      <w:proofErr w:type="gramStart"/>
      <w:r w:rsidRPr="00C106BA">
        <w:t>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w:t>
      </w:r>
      <w:r w:rsidR="00C106BA">
        <w:t xml:space="preserve"> и </w:t>
      </w:r>
      <w:r w:rsidRPr="00C106BA">
        <w:t xml:space="preserve"> 6. п. 6.2.1. 1</w:t>
      </w:r>
      <w:r w:rsidR="00F7466C" w:rsidRPr="00376CE5">
        <w:t>)</w:t>
      </w:r>
      <w:r w:rsidR="00376CE5">
        <w:t>-9</w:t>
      </w:r>
      <w:r w:rsidR="00F7466C" w:rsidRPr="00376CE5">
        <w:t>)</w:t>
      </w:r>
      <w:r w:rsidRPr="00C106BA">
        <w:t xml:space="preserve">; </w:t>
      </w:r>
      <w:r w:rsidR="00C106BA">
        <w:t>1</w:t>
      </w:r>
      <w:r w:rsidR="00376CE5">
        <w:t>3</w:t>
      </w:r>
      <w:r w:rsidR="00F7466C" w:rsidRPr="00376CE5">
        <w:t>)</w:t>
      </w:r>
      <w:r w:rsidR="00C106BA">
        <w:t>; 1</w:t>
      </w:r>
      <w:r w:rsidR="00376CE5">
        <w:t>4</w:t>
      </w:r>
      <w:r w:rsidR="00F7466C" w:rsidRPr="00376CE5">
        <w:t>)</w:t>
      </w:r>
      <w:r w:rsidR="00C106BA">
        <w:t>; 1</w:t>
      </w:r>
      <w:r w:rsidR="00376CE5">
        <w:t>5</w:t>
      </w:r>
      <w:r w:rsidR="00F7466C" w:rsidRPr="00376CE5">
        <w:t>)</w:t>
      </w:r>
      <w:r w:rsidR="00C106BA">
        <w:t>;</w:t>
      </w:r>
      <w:proofErr w:type="gramEnd"/>
      <w:r w:rsidR="00C106BA">
        <w:t xml:space="preserve"> </w:t>
      </w:r>
      <w:r w:rsidRPr="00C106BA">
        <w:t>3</w:t>
      </w:r>
      <w:r w:rsidR="00376CE5">
        <w:t>6</w:t>
      </w:r>
      <w:r w:rsidR="00F7466C" w:rsidRPr="00376CE5">
        <w:t>)</w:t>
      </w:r>
      <w:r w:rsidR="00C106BA">
        <w:t>.</w:t>
      </w:r>
    </w:p>
    <w:p w:rsidR="001A2E59" w:rsidRPr="00C106BA" w:rsidRDefault="001A2E59" w:rsidP="00986EF3">
      <w:pPr>
        <w:pStyle w:val="afa"/>
        <w:numPr>
          <w:ilvl w:val="0"/>
          <w:numId w:val="39"/>
        </w:numPr>
        <w:tabs>
          <w:tab w:val="left" w:pos="709"/>
          <w:tab w:val="left" w:pos="1134"/>
          <w:tab w:val="num" w:pos="2061"/>
        </w:tabs>
        <w:spacing w:before="60" w:after="60"/>
        <w:ind w:left="0" w:firstLine="709"/>
        <w:jc w:val="both"/>
      </w:pPr>
      <w:r w:rsidRPr="00C106BA">
        <w:t xml:space="preserve">рассмотрение приемлемости предлагаемых договорных условий (протокол разногласий) в соответствии с  разделом 6. п. 6.2.1. </w:t>
      </w:r>
      <w:r w:rsidR="00C106BA">
        <w:t>2</w:t>
      </w:r>
      <w:r w:rsidR="00376CE5">
        <w:t>6</w:t>
      </w:r>
      <w:r w:rsidR="00F7466C">
        <w:rPr>
          <w:lang w:val="en-US"/>
        </w:rPr>
        <w:t>)</w:t>
      </w:r>
      <w:r w:rsidRPr="00C106BA">
        <w:t>.</w:t>
      </w:r>
    </w:p>
    <w:p w:rsidR="001A2E59" w:rsidRPr="00C106BA" w:rsidRDefault="001A2E59" w:rsidP="00986EF3">
      <w:pPr>
        <w:pStyle w:val="afa"/>
        <w:keepNext/>
        <w:numPr>
          <w:ilvl w:val="2"/>
          <w:numId w:val="34"/>
        </w:numPr>
        <w:tabs>
          <w:tab w:val="left" w:pos="709"/>
          <w:tab w:val="left" w:pos="1134"/>
        </w:tabs>
        <w:spacing w:before="240" w:after="60"/>
        <w:ind w:left="0" w:firstLine="709"/>
        <w:jc w:val="both"/>
        <w:outlineLvl w:val="0"/>
        <w:rPr>
          <w:b/>
        </w:rPr>
      </w:pPr>
      <w:r w:rsidRPr="00C106BA">
        <w:rPr>
          <w:b/>
        </w:rPr>
        <w:t xml:space="preserve"> Экспертиза экономической безопасности: </w:t>
      </w:r>
    </w:p>
    <w:bookmarkEnd w:id="2"/>
    <w:bookmarkEnd w:id="3"/>
    <w:p w:rsidR="001A2E59" w:rsidRPr="00C106BA" w:rsidRDefault="00C106BA" w:rsidP="00986EF3">
      <w:pPr>
        <w:pStyle w:val="afa"/>
        <w:numPr>
          <w:ilvl w:val="0"/>
          <w:numId w:val="40"/>
        </w:numPr>
        <w:tabs>
          <w:tab w:val="left" w:pos="1134"/>
          <w:tab w:val="num" w:pos="1352"/>
        </w:tabs>
        <w:spacing w:before="60" w:after="60"/>
        <w:ind w:left="0" w:firstLine="709"/>
        <w:jc w:val="both"/>
        <w:outlineLvl w:val="1"/>
      </w:pPr>
      <w:proofErr w:type="gramStart"/>
      <w:r>
        <w:rPr>
          <w:color w:val="000000"/>
        </w:rPr>
        <w:t>р</w:t>
      </w:r>
      <w:r w:rsidR="001A2E59" w:rsidRPr="00C106BA">
        <w:rPr>
          <w:color w:val="000000"/>
        </w:rPr>
        <w:t xml:space="preserve">ассматривается деловая репутация, правоспособность, дееспособность участников закупок, проверка наличия </w:t>
      </w:r>
      <w:proofErr w:type="spellStart"/>
      <w:r w:rsidR="001A2E59" w:rsidRPr="00C106BA">
        <w:rPr>
          <w:color w:val="000000"/>
        </w:rPr>
        <w:t>аффилированности</w:t>
      </w:r>
      <w:proofErr w:type="spellEnd"/>
      <w:r w:rsidR="001A2E59" w:rsidRPr="00C106BA">
        <w:rPr>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w:t>
      </w:r>
      <w:r>
        <w:rPr>
          <w:color w:val="000000"/>
        </w:rPr>
        <w:t xml:space="preserve">раздела </w:t>
      </w:r>
      <w:r w:rsidR="001A2E59" w:rsidRPr="00C106BA">
        <w:rPr>
          <w:color w:val="000000"/>
        </w:rPr>
        <w:t xml:space="preserve"> 6. п. 6.2.1. 1</w:t>
      </w:r>
      <w:r w:rsidR="00376CE5">
        <w:rPr>
          <w:color w:val="000000"/>
        </w:rPr>
        <w:t>0</w:t>
      </w:r>
      <w:r w:rsidR="00F7466C" w:rsidRPr="00376CE5">
        <w:rPr>
          <w:color w:val="000000"/>
        </w:rPr>
        <w:t>)</w:t>
      </w:r>
      <w:r w:rsidR="001A2E59" w:rsidRPr="00C106BA">
        <w:rPr>
          <w:color w:val="000000"/>
        </w:rPr>
        <w:t>-1</w:t>
      </w:r>
      <w:r w:rsidR="00376CE5">
        <w:rPr>
          <w:color w:val="000000"/>
        </w:rPr>
        <w:t>2</w:t>
      </w:r>
      <w:r w:rsidR="00F7466C" w:rsidRPr="00376CE5">
        <w:rPr>
          <w:color w:val="000000"/>
        </w:rPr>
        <w:t>)</w:t>
      </w:r>
      <w:r w:rsidR="001A2E59" w:rsidRPr="00C106BA">
        <w:rPr>
          <w:color w:val="000000"/>
        </w:rPr>
        <w:t xml:space="preserve">; </w:t>
      </w:r>
      <w:r w:rsidR="00376CE5">
        <w:rPr>
          <w:color w:val="000000"/>
        </w:rPr>
        <w:t>16</w:t>
      </w:r>
      <w:r w:rsidR="00F7466C" w:rsidRPr="00376CE5">
        <w:rPr>
          <w:color w:val="000000"/>
        </w:rPr>
        <w:t>)</w:t>
      </w:r>
      <w:r w:rsidR="001A2E59" w:rsidRPr="00C106BA">
        <w:rPr>
          <w:color w:val="000000"/>
        </w:rPr>
        <w:t xml:space="preserve">; </w:t>
      </w:r>
      <w:r>
        <w:rPr>
          <w:color w:val="000000"/>
        </w:rPr>
        <w:t>3</w:t>
      </w:r>
      <w:r w:rsidR="00376CE5">
        <w:rPr>
          <w:color w:val="000000"/>
        </w:rPr>
        <w:t>1</w:t>
      </w:r>
      <w:r w:rsidR="00F7466C" w:rsidRPr="00376CE5">
        <w:rPr>
          <w:color w:val="000000"/>
        </w:rPr>
        <w:t>)</w:t>
      </w:r>
      <w:r>
        <w:rPr>
          <w:color w:val="000000"/>
        </w:rPr>
        <w:t>; 3</w:t>
      </w:r>
      <w:r w:rsidR="00376CE5">
        <w:rPr>
          <w:color w:val="000000"/>
        </w:rPr>
        <w:t>2</w:t>
      </w:r>
      <w:r w:rsidR="00F7466C" w:rsidRPr="00376CE5">
        <w:rPr>
          <w:color w:val="000000"/>
        </w:rPr>
        <w:t>)</w:t>
      </w:r>
      <w:r>
        <w:rPr>
          <w:color w:val="000000"/>
        </w:rPr>
        <w:t xml:space="preserve">; </w:t>
      </w:r>
      <w:r w:rsidR="00376CE5">
        <w:rPr>
          <w:color w:val="000000"/>
        </w:rPr>
        <w:t xml:space="preserve">33); </w:t>
      </w:r>
      <w:r>
        <w:rPr>
          <w:color w:val="000000"/>
        </w:rPr>
        <w:t>34</w:t>
      </w:r>
      <w:r w:rsidR="00F7466C" w:rsidRPr="00376CE5">
        <w:rPr>
          <w:color w:val="000000"/>
        </w:rPr>
        <w:t>)</w:t>
      </w:r>
      <w:r>
        <w:rPr>
          <w:color w:val="000000"/>
        </w:rPr>
        <w:t>; 35</w:t>
      </w:r>
      <w:r w:rsidR="00F7466C" w:rsidRPr="00376CE5">
        <w:rPr>
          <w:color w:val="000000"/>
        </w:rPr>
        <w:t>)</w:t>
      </w:r>
      <w:r>
        <w:rPr>
          <w:color w:val="000000"/>
        </w:rPr>
        <w:t xml:space="preserve">; </w:t>
      </w:r>
      <w:r w:rsidR="00376CE5">
        <w:rPr>
          <w:color w:val="000000"/>
        </w:rPr>
        <w:t xml:space="preserve">37); </w:t>
      </w:r>
      <w:r>
        <w:rPr>
          <w:color w:val="000000"/>
        </w:rPr>
        <w:t>38</w:t>
      </w:r>
      <w:r w:rsidR="00F7466C" w:rsidRPr="00376CE5">
        <w:rPr>
          <w:color w:val="000000"/>
        </w:rPr>
        <w:t>)</w:t>
      </w:r>
      <w:r>
        <w:rPr>
          <w:color w:val="000000"/>
        </w:rPr>
        <w:t>; 39</w:t>
      </w:r>
      <w:r w:rsidR="00F7466C" w:rsidRPr="00376CE5">
        <w:rPr>
          <w:color w:val="000000"/>
        </w:rPr>
        <w:t>)</w:t>
      </w:r>
      <w:bookmarkStart w:id="4" w:name="_GoBack"/>
      <w:bookmarkEnd w:id="4"/>
      <w:r w:rsidR="001A2E59" w:rsidRPr="00C106BA">
        <w:rPr>
          <w:color w:val="000000"/>
        </w:rPr>
        <w:t>.</w:t>
      </w:r>
      <w:proofErr w:type="gramEnd"/>
    </w:p>
    <w:p w:rsidR="001A2E59" w:rsidRPr="00C106BA" w:rsidRDefault="001A2E59" w:rsidP="00FA5CDB">
      <w:pPr>
        <w:pStyle w:val="afa"/>
        <w:numPr>
          <w:ilvl w:val="2"/>
          <w:numId w:val="34"/>
        </w:numPr>
        <w:tabs>
          <w:tab w:val="left" w:pos="709"/>
          <w:tab w:val="left" w:pos="851"/>
        </w:tabs>
        <w:ind w:left="0" w:firstLine="567"/>
        <w:jc w:val="both"/>
        <w:rPr>
          <w:color w:val="000000"/>
        </w:rPr>
      </w:pPr>
      <w:r w:rsidRPr="00C106BA">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1A2E59" w:rsidRPr="001A2E59" w:rsidRDefault="001A2E59" w:rsidP="00FA5CDB">
      <w:pPr>
        <w:widowControl w:val="0"/>
        <w:numPr>
          <w:ilvl w:val="2"/>
          <w:numId w:val="34"/>
        </w:numPr>
        <w:tabs>
          <w:tab w:val="left" w:pos="709"/>
          <w:tab w:val="left" w:pos="851"/>
        </w:tabs>
        <w:autoSpaceDE w:val="0"/>
        <w:autoSpaceDN w:val="0"/>
        <w:adjustRightInd w:val="0"/>
        <w:spacing w:after="0" w:line="240" w:lineRule="auto"/>
        <w:ind w:left="709" w:hanging="709"/>
        <w:contextualSpacing/>
        <w:jc w:val="both"/>
        <w:rPr>
          <w:rFonts w:ascii="Times New Roman" w:eastAsia="Times New Roman" w:hAnsi="Times New Roman" w:cs="Times New Roman"/>
          <w:color w:val="000000"/>
          <w:sz w:val="24"/>
          <w:szCs w:val="24"/>
          <w:lang w:eastAsia="ru-RU"/>
        </w:rPr>
      </w:pPr>
      <w:r w:rsidRPr="001A2E59">
        <w:rPr>
          <w:rFonts w:ascii="Times New Roman" w:eastAsia="Times New Roman" w:hAnsi="Times New Roman" w:cs="Times New Roman"/>
          <w:color w:val="000000"/>
          <w:sz w:val="24"/>
          <w:szCs w:val="24"/>
          <w:lang w:eastAsia="ru-RU"/>
        </w:rPr>
        <w:t xml:space="preserve">По результатам проведения отборочной стадии </w:t>
      </w:r>
      <w:r w:rsidRPr="001A2E59">
        <w:rPr>
          <w:rFonts w:ascii="Times New Roman" w:eastAsia="Times New Roman" w:hAnsi="Times New Roman" w:cs="Times New Roman"/>
          <w:sz w:val="24"/>
          <w:szCs w:val="24"/>
          <w:lang w:eastAsia="ru-RU"/>
        </w:rPr>
        <w:t>ЭГ</w:t>
      </w:r>
      <w:r w:rsidRPr="001A2E59">
        <w:rPr>
          <w:rFonts w:ascii="Times New Roman" w:eastAsia="Times New Roman" w:hAnsi="Times New Roman" w:cs="Times New Roman"/>
          <w:b/>
          <w:sz w:val="24"/>
          <w:szCs w:val="24"/>
          <w:lang w:eastAsia="ru-RU"/>
        </w:rPr>
        <w:t xml:space="preserve"> </w:t>
      </w:r>
      <w:r w:rsidRPr="001A2E59">
        <w:rPr>
          <w:rFonts w:ascii="Times New Roman" w:eastAsia="Times New Roman" w:hAnsi="Times New Roman" w:cs="Times New Roman"/>
          <w:color w:val="000000"/>
          <w:sz w:val="24"/>
          <w:szCs w:val="24"/>
          <w:lang w:eastAsia="ru-RU"/>
        </w:rPr>
        <w:t>указывает о несоответствии  Заявки Претендента, в случае:</w:t>
      </w:r>
    </w:p>
    <w:p w:rsidR="00C106BA" w:rsidRPr="00F62EE6" w:rsidRDefault="00C106BA" w:rsidP="00986EF3">
      <w:pPr>
        <w:pStyle w:val="Style23"/>
        <w:widowControl/>
        <w:numPr>
          <w:ilvl w:val="0"/>
          <w:numId w:val="3"/>
        </w:numPr>
        <w:spacing w:line="240" w:lineRule="auto"/>
        <w:ind w:left="0" w:right="58" w:firstLine="567"/>
        <w:rPr>
          <w:rStyle w:val="FontStyle128"/>
          <w:rFonts w:eastAsiaTheme="majorEastAsia"/>
          <w:i/>
        </w:rPr>
      </w:pPr>
      <w:r w:rsidRPr="00F62EE6">
        <w:rPr>
          <w:rStyle w:val="FontStyle128"/>
          <w:rFonts w:eastAsiaTheme="majorEastAsia"/>
          <w:i/>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w:t>
      </w:r>
      <w:r w:rsidRPr="00F62EE6">
        <w:rPr>
          <w:i/>
        </w:rPr>
        <w:t>закупки</w:t>
      </w:r>
      <w:r w:rsidRPr="00F62EE6">
        <w:rPr>
          <w:rStyle w:val="FontStyle128"/>
          <w:rFonts w:eastAsiaTheme="majorEastAsia"/>
          <w:i/>
        </w:rPr>
        <w:t xml:space="preserve">, в том числе привлекаемых </w:t>
      </w:r>
      <w:r w:rsidRPr="00F62EE6">
        <w:rPr>
          <w:rStyle w:val="FontStyle128"/>
          <w:rFonts w:eastAsiaTheme="majorEastAsia"/>
          <w:bCs/>
          <w:i/>
          <w:iCs/>
        </w:rPr>
        <w:t xml:space="preserve">субподрядчиках/соисполнителях </w:t>
      </w:r>
      <w:r w:rsidRPr="00F62EE6">
        <w:rPr>
          <w:rStyle w:val="FontStyle128"/>
          <w:rFonts w:eastAsiaTheme="majorEastAsia"/>
          <w:i/>
        </w:rPr>
        <w:t>(в случае привлечения), или о предлагаемых работах;</w:t>
      </w:r>
    </w:p>
    <w:p w:rsidR="00C106BA" w:rsidRPr="00F62EE6" w:rsidRDefault="00C106BA" w:rsidP="00986EF3">
      <w:pPr>
        <w:pStyle w:val="Style23"/>
        <w:widowControl/>
        <w:numPr>
          <w:ilvl w:val="0"/>
          <w:numId w:val="3"/>
        </w:numPr>
        <w:spacing w:line="240" w:lineRule="auto"/>
        <w:ind w:left="0" w:right="58" w:firstLine="567"/>
        <w:rPr>
          <w:rStyle w:val="FontStyle128"/>
          <w:rFonts w:eastAsiaTheme="majorEastAsia"/>
          <w:i/>
        </w:rPr>
      </w:pPr>
      <w:r w:rsidRPr="00F62EE6">
        <w:rPr>
          <w:i/>
          <w:color w:val="000000"/>
        </w:rPr>
        <w:t xml:space="preserve">несоответствия Потенциального участника закупки, в том числе привлекаемых </w:t>
      </w:r>
      <w:r w:rsidRPr="00F62EE6">
        <w:rPr>
          <w:bCs/>
          <w:i/>
          <w:iCs/>
          <w:color w:val="000000"/>
        </w:rPr>
        <w:t xml:space="preserve">субподрядчиков/соисполнителей </w:t>
      </w:r>
      <w:r w:rsidRPr="00F62EE6">
        <w:rPr>
          <w:i/>
          <w:color w:val="000000"/>
        </w:rPr>
        <w:t>(в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C106BA" w:rsidRPr="00F62EE6" w:rsidRDefault="00C106BA" w:rsidP="00986EF3">
      <w:pPr>
        <w:pStyle w:val="Style23"/>
        <w:widowControl/>
        <w:numPr>
          <w:ilvl w:val="0"/>
          <w:numId w:val="3"/>
        </w:numPr>
        <w:spacing w:line="240" w:lineRule="auto"/>
        <w:ind w:left="0" w:right="58" w:firstLine="567"/>
        <w:rPr>
          <w:rStyle w:val="FontStyle128"/>
          <w:rFonts w:eastAsiaTheme="majorEastAsia"/>
          <w:i/>
        </w:rPr>
      </w:pPr>
      <w:r w:rsidRPr="00F62EE6">
        <w:rPr>
          <w:rStyle w:val="FontStyle128"/>
          <w:rFonts w:eastAsiaTheme="majorEastAsia"/>
          <w:i/>
        </w:rPr>
        <w:t>не предоставления Потенциальным участником закупки Гарантийного письма на предоставление справки о цепочке собственников</w:t>
      </w:r>
      <w:r w:rsidRPr="00F62EE6">
        <w:rPr>
          <w:i/>
        </w:rPr>
        <w:t>/ Гарантийного письма об отсутствии изменений в цепочке собственников (при необходимости предоставления)</w:t>
      </w:r>
      <w:r w:rsidRPr="00F62EE6">
        <w:rPr>
          <w:rStyle w:val="FontStyle128"/>
          <w:rFonts w:eastAsiaTheme="majorEastAsia"/>
          <w:i/>
        </w:rPr>
        <w:t>;</w:t>
      </w:r>
    </w:p>
    <w:p w:rsidR="00C106BA" w:rsidRPr="00F62EE6" w:rsidRDefault="00C106BA" w:rsidP="00986EF3">
      <w:pPr>
        <w:pStyle w:val="Style23"/>
        <w:widowControl/>
        <w:numPr>
          <w:ilvl w:val="0"/>
          <w:numId w:val="3"/>
        </w:numPr>
        <w:spacing w:line="240" w:lineRule="auto"/>
        <w:ind w:left="0" w:right="58" w:firstLine="567"/>
        <w:rPr>
          <w:rStyle w:val="FontStyle128"/>
          <w:rFonts w:eastAsiaTheme="majorEastAsia"/>
          <w:i/>
        </w:rPr>
      </w:pPr>
      <w:r w:rsidRPr="00F62EE6">
        <w:rPr>
          <w:rStyle w:val="FontStyle128"/>
          <w:rFonts w:eastAsiaTheme="majorEastAsia"/>
          <w:i/>
        </w:rPr>
        <w:t>несоответствия коммерческого и/или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C106BA" w:rsidRPr="00F62EE6" w:rsidRDefault="00C106BA" w:rsidP="00986EF3">
      <w:pPr>
        <w:pStyle w:val="Style23"/>
        <w:widowControl/>
        <w:numPr>
          <w:ilvl w:val="0"/>
          <w:numId w:val="3"/>
        </w:numPr>
        <w:spacing w:line="240" w:lineRule="auto"/>
        <w:ind w:left="0" w:right="58" w:firstLine="567"/>
        <w:rPr>
          <w:rStyle w:val="FontStyle128"/>
          <w:rFonts w:eastAsiaTheme="majorEastAsia"/>
          <w:i/>
        </w:rPr>
      </w:pPr>
      <w:r w:rsidRPr="00F62EE6">
        <w:rPr>
          <w:rStyle w:val="FontStyle128"/>
          <w:rFonts w:eastAsiaTheme="majorEastAsia"/>
          <w:i/>
        </w:rPr>
        <w:t xml:space="preserve">ликвидация </w:t>
      </w:r>
      <w:r w:rsidRPr="00F62EE6">
        <w:rPr>
          <w:i/>
          <w:color w:val="000000"/>
        </w:rPr>
        <w:t>Потенциального участника</w:t>
      </w:r>
      <w:r w:rsidRPr="00F62EE6">
        <w:rPr>
          <w:rStyle w:val="FontStyle128"/>
          <w:rFonts w:eastAsiaTheme="majorEastAsia"/>
          <w:i/>
        </w:rPr>
        <w:t xml:space="preserve"> </w:t>
      </w:r>
      <w:r w:rsidRPr="00F62EE6">
        <w:rPr>
          <w:i/>
        </w:rPr>
        <w:t>закупки</w:t>
      </w:r>
      <w:r w:rsidRPr="00F62EE6">
        <w:rPr>
          <w:rStyle w:val="FontStyle128"/>
          <w:rFonts w:eastAsiaTheme="majorEastAsia"/>
          <w:i/>
        </w:rPr>
        <w:t xml:space="preserve"> - юридического лица и/или наличие решения арбитражного суда о признании </w:t>
      </w:r>
      <w:r w:rsidRPr="00F62EE6">
        <w:rPr>
          <w:i/>
          <w:color w:val="000000"/>
        </w:rPr>
        <w:t>Потенциального участника</w:t>
      </w:r>
      <w:r w:rsidRPr="00F62EE6">
        <w:rPr>
          <w:rStyle w:val="FontStyle128"/>
          <w:rFonts w:eastAsiaTheme="majorEastAsia"/>
          <w:i/>
        </w:rPr>
        <w:t xml:space="preserve"> </w:t>
      </w:r>
      <w:r w:rsidRPr="00F62EE6">
        <w:rPr>
          <w:i/>
        </w:rPr>
        <w:t xml:space="preserve">закупки </w:t>
      </w:r>
      <w:r w:rsidRPr="00F62EE6">
        <w:rPr>
          <w:rStyle w:val="FontStyle128"/>
          <w:rFonts w:eastAsiaTheme="majorEastAsia"/>
          <w:i/>
        </w:rPr>
        <w:t>- юридического лица, индивидуального предпринимателя банкротом;</w:t>
      </w:r>
    </w:p>
    <w:p w:rsidR="00C106BA" w:rsidRPr="00F62EE6" w:rsidRDefault="00C106BA" w:rsidP="00986EF3">
      <w:pPr>
        <w:pStyle w:val="Style23"/>
        <w:widowControl/>
        <w:numPr>
          <w:ilvl w:val="0"/>
          <w:numId w:val="3"/>
        </w:numPr>
        <w:spacing w:line="240" w:lineRule="auto"/>
        <w:ind w:left="0" w:right="58" w:firstLine="567"/>
        <w:rPr>
          <w:rStyle w:val="FontStyle128"/>
          <w:rFonts w:eastAsiaTheme="majorEastAsia"/>
          <w:i/>
        </w:rPr>
      </w:pPr>
      <w:r w:rsidRPr="00F62EE6">
        <w:rPr>
          <w:rStyle w:val="FontStyle128"/>
          <w:rFonts w:eastAsiaTheme="majorEastAsia"/>
          <w:i/>
        </w:rPr>
        <w:t xml:space="preserve">приостановление деятельности Потенциального участника </w:t>
      </w:r>
      <w:r w:rsidRPr="00F62EE6">
        <w:rPr>
          <w:i/>
        </w:rPr>
        <w:t>закупки</w:t>
      </w:r>
      <w:r w:rsidRPr="00F62EE6">
        <w:rPr>
          <w:rStyle w:val="FontStyle128"/>
          <w:rFonts w:eastAsiaTheme="majorEastAsia"/>
          <w:i/>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C106BA" w:rsidRPr="00F62EE6" w:rsidRDefault="00C106BA" w:rsidP="00986EF3">
      <w:pPr>
        <w:pStyle w:val="Style23"/>
        <w:widowControl/>
        <w:numPr>
          <w:ilvl w:val="0"/>
          <w:numId w:val="3"/>
        </w:numPr>
        <w:spacing w:line="240" w:lineRule="auto"/>
        <w:ind w:left="0" w:right="58" w:firstLine="567"/>
        <w:rPr>
          <w:i/>
          <w:color w:val="000000"/>
        </w:rPr>
      </w:pPr>
      <w:r w:rsidRPr="00F62EE6">
        <w:rPr>
          <w:i/>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C106BA" w:rsidRPr="00F62EE6" w:rsidRDefault="00C106BA" w:rsidP="00986EF3">
      <w:pPr>
        <w:pStyle w:val="Style23"/>
        <w:widowControl/>
        <w:numPr>
          <w:ilvl w:val="0"/>
          <w:numId w:val="3"/>
        </w:numPr>
        <w:spacing w:line="240" w:lineRule="auto"/>
        <w:ind w:left="0" w:right="58" w:firstLine="567"/>
        <w:rPr>
          <w:i/>
          <w:color w:val="000000"/>
        </w:rPr>
      </w:pPr>
      <w:r w:rsidRPr="00F62EE6">
        <w:rPr>
          <w:i/>
        </w:rPr>
        <w:t>предоставление Потенциальным участником закупки заведомо ложных сведений;</w:t>
      </w:r>
    </w:p>
    <w:p w:rsidR="00C106BA" w:rsidRPr="00F62EE6" w:rsidRDefault="00C106BA" w:rsidP="00986EF3">
      <w:pPr>
        <w:pStyle w:val="Style23"/>
        <w:widowControl/>
        <w:numPr>
          <w:ilvl w:val="0"/>
          <w:numId w:val="3"/>
        </w:numPr>
        <w:spacing w:line="240" w:lineRule="auto"/>
        <w:ind w:left="0" w:right="58" w:firstLine="567"/>
        <w:rPr>
          <w:i/>
          <w:color w:val="000000"/>
        </w:rPr>
      </w:pPr>
      <w:r w:rsidRPr="00F62EE6">
        <w:rPr>
          <w:i/>
          <w:color w:val="000000"/>
        </w:rPr>
        <w:t xml:space="preserve">наличие у Потенциального участника </w:t>
      </w:r>
      <w:r w:rsidRPr="00F62EE6">
        <w:rPr>
          <w:i/>
        </w:rPr>
        <w:t>закупки</w:t>
      </w:r>
      <w:r w:rsidRPr="00F62EE6">
        <w:rPr>
          <w:i/>
          <w:color w:val="000000"/>
        </w:rPr>
        <w:t xml:space="preserve"> 3 (трех) и более </w:t>
      </w:r>
      <w:proofErr w:type="gramStart"/>
      <w:r w:rsidRPr="00F62EE6">
        <w:rPr>
          <w:i/>
          <w:color w:val="000000"/>
        </w:rPr>
        <w:t>риск-факторов</w:t>
      </w:r>
      <w:proofErr w:type="gramEnd"/>
      <w:r w:rsidRPr="00F62EE6">
        <w:rPr>
          <w:i/>
          <w:color w:val="000000"/>
        </w:rPr>
        <w:t>, выявленных в ходе проведения экспертизы деловой репутации;</w:t>
      </w:r>
    </w:p>
    <w:p w:rsidR="00C106BA" w:rsidRPr="00F62EE6" w:rsidRDefault="00C106BA" w:rsidP="00986EF3">
      <w:pPr>
        <w:pStyle w:val="Style23"/>
        <w:widowControl/>
        <w:numPr>
          <w:ilvl w:val="0"/>
          <w:numId w:val="3"/>
        </w:numPr>
        <w:spacing w:line="240" w:lineRule="auto"/>
        <w:ind w:left="0" w:right="58" w:firstLine="567"/>
        <w:rPr>
          <w:i/>
          <w:color w:val="000000"/>
        </w:rPr>
      </w:pPr>
      <w:r w:rsidRPr="00F62EE6">
        <w:rPr>
          <w:i/>
        </w:rP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F62EE6">
        <w:rPr>
          <w:i/>
          <w:u w:val="single"/>
        </w:rPr>
        <w:t>и/или без указания статуса условий</w:t>
      </w:r>
      <w:r w:rsidRPr="00F62EE6">
        <w:rPr>
          <w:i/>
        </w:rPr>
        <w:t>;</w:t>
      </w:r>
    </w:p>
    <w:p w:rsidR="00C106BA" w:rsidRPr="00F62EE6" w:rsidRDefault="00C106BA" w:rsidP="00986EF3">
      <w:pPr>
        <w:pStyle w:val="Style23"/>
        <w:widowControl/>
        <w:numPr>
          <w:ilvl w:val="0"/>
          <w:numId w:val="3"/>
        </w:numPr>
        <w:spacing w:line="240" w:lineRule="auto"/>
        <w:ind w:left="0" w:right="58" w:firstLine="567"/>
        <w:rPr>
          <w:i/>
          <w:color w:val="000000"/>
        </w:rPr>
      </w:pPr>
      <w:proofErr w:type="gramStart"/>
      <w:r w:rsidRPr="00F62EE6">
        <w:rPr>
          <w:i/>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F62EE6">
        <w:rPr>
          <w:i/>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C106BA" w:rsidRPr="00F62EE6" w:rsidRDefault="00C106BA" w:rsidP="00986EF3">
      <w:pPr>
        <w:pStyle w:val="afa"/>
        <w:numPr>
          <w:ilvl w:val="0"/>
          <w:numId w:val="3"/>
        </w:numPr>
        <w:ind w:left="0" w:firstLine="567"/>
        <w:jc w:val="both"/>
        <w:rPr>
          <w:i/>
          <w:szCs w:val="26"/>
        </w:rPr>
      </w:pPr>
      <w:proofErr w:type="gramStart"/>
      <w:r w:rsidRPr="00F62EE6">
        <w:rPr>
          <w:i/>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roofErr w:type="gramEnd"/>
    </w:p>
    <w:p w:rsidR="00C106BA" w:rsidRPr="00F62EE6" w:rsidRDefault="00C106BA" w:rsidP="00986EF3">
      <w:pPr>
        <w:pStyle w:val="afa"/>
        <w:numPr>
          <w:ilvl w:val="0"/>
          <w:numId w:val="3"/>
        </w:numPr>
        <w:ind w:left="0" w:firstLine="567"/>
        <w:jc w:val="both"/>
        <w:rPr>
          <w:rStyle w:val="FontStyle128"/>
          <w:rFonts w:eastAsiaTheme="majorEastAsia"/>
          <w:i/>
        </w:rPr>
      </w:pPr>
      <w:r w:rsidRPr="00F62EE6">
        <w:rPr>
          <w:i/>
        </w:rPr>
        <w:t xml:space="preserve">не соответствия данных, указанных Потенциальным участником, в Декларации </w:t>
      </w:r>
      <w:r w:rsidRPr="00F62EE6">
        <w:rPr>
          <w:i/>
          <w:snapToGrid w:val="0"/>
          <w:color w:val="000000"/>
        </w:rPr>
        <w:t>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w:t>
      </w:r>
      <w:r w:rsidRPr="00F62EE6">
        <w:rPr>
          <w:rStyle w:val="FontStyle128"/>
          <w:rFonts w:eastAsiaTheme="majorEastAsia"/>
          <w:i/>
        </w:rPr>
        <w:t xml:space="preserve"> форме и в соответствии с инструкциями, приведенными в настоящей Закупочной документации.</w:t>
      </w:r>
    </w:p>
    <w:p w:rsidR="001A2E59" w:rsidRPr="001A2E59" w:rsidRDefault="001A2E59" w:rsidP="00FA5CDB">
      <w:pPr>
        <w:widowControl w:val="0"/>
        <w:numPr>
          <w:ilvl w:val="2"/>
          <w:numId w:val="34"/>
        </w:numPr>
        <w:autoSpaceDE w:val="0"/>
        <w:autoSpaceDN w:val="0"/>
        <w:adjustRightInd w:val="0"/>
        <w:spacing w:after="0" w:line="240" w:lineRule="auto"/>
        <w:ind w:left="1080" w:right="58"/>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В результате рассмотрения Заявок по отборочным критериям в отношении каждого из критериев </w:t>
      </w:r>
      <w:r w:rsidRPr="001A2E59">
        <w:rPr>
          <w:rFonts w:ascii="Times New Roman" w:eastAsia="Times New Roman" w:hAnsi="Times New Roman" w:cs="Times New Roman"/>
          <w:snapToGrid w:val="0"/>
          <w:sz w:val="24"/>
          <w:szCs w:val="24"/>
          <w:lang w:eastAsia="ru-RU"/>
        </w:rPr>
        <w:t xml:space="preserve">ЭГ </w:t>
      </w:r>
      <w:r w:rsidRPr="001A2E59">
        <w:rPr>
          <w:rFonts w:ascii="Times New Roman" w:eastAsia="Times New Roman" w:hAnsi="Times New Roman" w:cs="Times New Roman"/>
          <w:sz w:val="24"/>
          <w:szCs w:val="24"/>
          <w:lang w:eastAsia="ru-RU"/>
        </w:rPr>
        <w:t>выносит одно из следующих решений:</w:t>
      </w:r>
    </w:p>
    <w:p w:rsidR="001A2E59" w:rsidRPr="001A2E59" w:rsidRDefault="001A2E59" w:rsidP="001A2E59">
      <w:pPr>
        <w:widowControl w:val="0"/>
        <w:tabs>
          <w:tab w:val="left" w:pos="709"/>
          <w:tab w:val="left" w:pos="851"/>
        </w:tabs>
        <w:autoSpaceDE w:val="0"/>
        <w:autoSpaceDN w:val="0"/>
        <w:adjustRightInd w:val="0"/>
        <w:spacing w:after="0" w:line="240" w:lineRule="auto"/>
        <w:ind w:left="709" w:hanging="709"/>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w:t>
      </w:r>
      <w:r w:rsidRPr="001A2E59">
        <w:rPr>
          <w:rFonts w:ascii="Times New Roman" w:eastAsia="Times New Roman" w:hAnsi="Times New Roman" w:cs="Times New Roman"/>
          <w:sz w:val="24"/>
          <w:szCs w:val="24"/>
          <w:lang w:eastAsia="ru-RU"/>
        </w:rPr>
        <w:tab/>
        <w:t>«соответствует условиям закупочной процедуры</w:t>
      </w:r>
      <w:r w:rsidRPr="001A2E59" w:rsidDel="00B44820">
        <w:rPr>
          <w:rFonts w:ascii="Times New Roman" w:eastAsia="Times New Roman" w:hAnsi="Times New Roman" w:cs="Times New Roman"/>
          <w:sz w:val="24"/>
          <w:szCs w:val="24"/>
          <w:lang w:eastAsia="ru-RU"/>
        </w:rPr>
        <w:t xml:space="preserve"> </w:t>
      </w:r>
      <w:r w:rsidRPr="001A2E59">
        <w:rPr>
          <w:rFonts w:ascii="Times New Roman" w:eastAsia="Times New Roman" w:hAnsi="Times New Roman" w:cs="Times New Roman"/>
          <w:sz w:val="24"/>
          <w:szCs w:val="24"/>
          <w:lang w:eastAsia="ru-RU"/>
        </w:rPr>
        <w:t>(обязательным требованиям закупочной документации)»;</w:t>
      </w:r>
    </w:p>
    <w:p w:rsidR="001A2E59" w:rsidRPr="001A2E59" w:rsidRDefault="001A2E59" w:rsidP="001A2E59">
      <w:pPr>
        <w:widowControl w:val="0"/>
        <w:tabs>
          <w:tab w:val="left" w:pos="709"/>
          <w:tab w:val="left" w:pos="851"/>
        </w:tabs>
        <w:autoSpaceDE w:val="0"/>
        <w:autoSpaceDN w:val="0"/>
        <w:spacing w:after="0" w:line="240" w:lineRule="auto"/>
        <w:ind w:left="709" w:hanging="709"/>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w:t>
      </w:r>
      <w:r w:rsidRPr="001A2E59">
        <w:rPr>
          <w:rFonts w:ascii="Times New Roman" w:eastAsia="Times New Roman" w:hAnsi="Times New Roman" w:cs="Times New Roman"/>
          <w:sz w:val="24"/>
          <w:szCs w:val="24"/>
          <w:lang w:eastAsia="ru-RU"/>
        </w:rPr>
        <w:tab/>
        <w:t>«не соответствует условиям закупочной процедуры (обязательным требованиям закупочной документации)».</w:t>
      </w:r>
    </w:p>
    <w:p w:rsidR="001A2E59" w:rsidRPr="001A2E59" w:rsidRDefault="001A2E59" w:rsidP="00FA5CDB">
      <w:pPr>
        <w:widowControl w:val="0"/>
        <w:numPr>
          <w:ilvl w:val="2"/>
          <w:numId w:val="34"/>
        </w:numPr>
        <w:tabs>
          <w:tab w:val="left" w:pos="709"/>
          <w:tab w:val="left" w:pos="851"/>
        </w:tabs>
        <w:autoSpaceDE w:val="0"/>
        <w:autoSpaceDN w:val="0"/>
        <w:adjustRightInd w:val="0"/>
        <w:spacing w:before="120" w:after="120" w:line="240" w:lineRule="auto"/>
        <w:ind w:left="1080"/>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A2E59" w:rsidRPr="001A2E59" w:rsidRDefault="001A2E59" w:rsidP="00FA5CDB">
      <w:pPr>
        <w:widowControl w:val="0"/>
        <w:numPr>
          <w:ilvl w:val="1"/>
          <w:numId w:val="34"/>
        </w:numPr>
        <w:tabs>
          <w:tab w:val="left" w:pos="709"/>
          <w:tab w:val="left" w:pos="1134"/>
        </w:tabs>
        <w:autoSpaceDE w:val="0"/>
        <w:autoSpaceDN w:val="0"/>
        <w:adjustRightInd w:val="0"/>
        <w:spacing w:before="120" w:after="120" w:line="240" w:lineRule="auto"/>
        <w:ind w:left="1134" w:hanging="1134"/>
        <w:contextualSpacing/>
        <w:jc w:val="both"/>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 xml:space="preserve"> Оценочная стадия</w:t>
      </w:r>
    </w:p>
    <w:p w:rsidR="001A2E59" w:rsidRPr="001A2E59" w:rsidRDefault="001A2E59" w:rsidP="00FA5CDB">
      <w:pPr>
        <w:widowControl w:val="0"/>
        <w:numPr>
          <w:ilvl w:val="2"/>
          <w:numId w:val="34"/>
        </w:numPr>
        <w:tabs>
          <w:tab w:val="left" w:pos="1276"/>
        </w:tabs>
        <w:autoSpaceDE w:val="0"/>
        <w:autoSpaceDN w:val="0"/>
        <w:adjustRightInd w:val="0"/>
        <w:spacing w:before="120" w:after="120" w:line="240" w:lineRule="auto"/>
        <w:ind w:left="1080" w:hanging="1080"/>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A2E59" w:rsidRPr="001A2E59" w:rsidRDefault="001A2E59" w:rsidP="00FA5CDB">
      <w:pPr>
        <w:widowControl w:val="0"/>
        <w:numPr>
          <w:ilvl w:val="2"/>
          <w:numId w:val="34"/>
        </w:numPr>
        <w:tabs>
          <w:tab w:val="left" w:pos="1134"/>
          <w:tab w:val="left" w:pos="1276"/>
        </w:tabs>
        <w:autoSpaceDE w:val="0"/>
        <w:autoSpaceDN w:val="0"/>
        <w:adjustRightInd w:val="0"/>
        <w:spacing w:before="120" w:after="120" w:line="240" w:lineRule="auto"/>
        <w:ind w:left="1080" w:hanging="1080"/>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В рамках оценочной стадии ЭГ осуществляет оценку согласно следующим критериям, с применением шкалы баллов:</w:t>
      </w:r>
    </w:p>
    <w:p w:rsidR="001A2E59" w:rsidRPr="001A2E59" w:rsidRDefault="001A2E59" w:rsidP="001A2E59">
      <w:pPr>
        <w:widowControl w:val="0"/>
        <w:tabs>
          <w:tab w:val="left" w:pos="1134"/>
        </w:tabs>
        <w:autoSpaceDE w:val="0"/>
        <w:autoSpaceDN w:val="0"/>
        <w:spacing w:before="120" w:after="120" w:line="240" w:lineRule="auto"/>
        <w:ind w:left="1134" w:hanging="1134"/>
        <w:jc w:val="both"/>
        <w:rPr>
          <w:rFonts w:ascii="Times New Roman" w:eastAsia="Times New Roman" w:hAnsi="Times New Roman" w:cs="Times New Roman"/>
          <w:sz w:val="24"/>
          <w:szCs w:val="24"/>
          <w:lang w:eastAsia="ru-RU"/>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743"/>
        <w:gridCol w:w="61"/>
        <w:gridCol w:w="2375"/>
      </w:tblGrid>
      <w:tr w:rsidR="001A2E59" w:rsidRPr="001A2E59" w:rsidTr="001A2E59">
        <w:trPr>
          <w:trHeight w:val="916"/>
        </w:trPr>
        <w:tc>
          <w:tcPr>
            <w:tcW w:w="959" w:type="dxa"/>
            <w:vAlign w:val="center"/>
          </w:tcPr>
          <w:p w:rsidR="001A2E59" w:rsidRPr="001A2E59" w:rsidRDefault="001A2E59" w:rsidP="001A2E59">
            <w:pPr>
              <w:widowControl w:val="0"/>
              <w:autoSpaceDE w:val="0"/>
              <w:autoSpaceDN w:val="0"/>
              <w:adjustRightInd w:val="0"/>
              <w:spacing w:after="0" w:line="252" w:lineRule="auto"/>
              <w:ind w:left="1134" w:hanging="1134"/>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 xml:space="preserve">№ </w:t>
            </w:r>
            <w:proofErr w:type="gramStart"/>
            <w:r w:rsidRPr="001A2E59">
              <w:rPr>
                <w:rFonts w:ascii="Times New Roman" w:eastAsia="Times New Roman" w:hAnsi="Times New Roman" w:cs="Times New Roman"/>
                <w:b/>
                <w:sz w:val="24"/>
                <w:szCs w:val="24"/>
                <w:lang w:eastAsia="ru-RU"/>
              </w:rPr>
              <w:t>п</w:t>
            </w:r>
            <w:proofErr w:type="gramEnd"/>
            <w:r w:rsidRPr="001A2E59">
              <w:rPr>
                <w:rFonts w:ascii="Times New Roman" w:eastAsia="Times New Roman" w:hAnsi="Times New Roman" w:cs="Times New Roman"/>
                <w:b/>
                <w:sz w:val="24"/>
                <w:szCs w:val="24"/>
                <w:lang w:eastAsia="ru-RU"/>
              </w:rPr>
              <w:t>/п</w:t>
            </w:r>
          </w:p>
        </w:tc>
        <w:tc>
          <w:tcPr>
            <w:tcW w:w="6743" w:type="dxa"/>
            <w:vAlign w:val="center"/>
          </w:tcPr>
          <w:p w:rsidR="001A2E59" w:rsidRPr="001A2E59" w:rsidRDefault="001A2E59" w:rsidP="001A2E59">
            <w:pPr>
              <w:widowControl w:val="0"/>
              <w:autoSpaceDE w:val="0"/>
              <w:autoSpaceDN w:val="0"/>
              <w:adjustRightInd w:val="0"/>
              <w:spacing w:after="0" w:line="252" w:lineRule="auto"/>
              <w:ind w:left="1134" w:hanging="1134"/>
              <w:jc w:val="center"/>
              <w:rPr>
                <w:rFonts w:ascii="Times New Roman" w:eastAsia="Times New Roman" w:hAnsi="Times New Roman" w:cs="Times New Roman"/>
                <w:b/>
                <w:spacing w:val="-2"/>
                <w:sz w:val="24"/>
                <w:szCs w:val="24"/>
                <w:lang w:eastAsia="ru-RU"/>
              </w:rPr>
            </w:pPr>
            <w:r w:rsidRPr="001A2E59">
              <w:rPr>
                <w:rFonts w:ascii="Times New Roman" w:eastAsia="Times New Roman" w:hAnsi="Times New Roman" w:cs="Times New Roman"/>
                <w:b/>
                <w:spacing w:val="-2"/>
                <w:sz w:val="24"/>
                <w:szCs w:val="24"/>
                <w:lang w:eastAsia="ru-RU"/>
              </w:rPr>
              <w:t>Показатели используемых критериев оценки</w:t>
            </w:r>
          </w:p>
        </w:tc>
        <w:tc>
          <w:tcPr>
            <w:tcW w:w="2436" w:type="dxa"/>
            <w:gridSpan w:val="2"/>
            <w:vAlign w:val="center"/>
          </w:tcPr>
          <w:p w:rsidR="001A2E59" w:rsidRPr="001A2E59" w:rsidRDefault="001A2E59" w:rsidP="001A2E59">
            <w:pPr>
              <w:widowControl w:val="0"/>
              <w:autoSpaceDE w:val="0"/>
              <w:autoSpaceDN w:val="0"/>
              <w:adjustRightInd w:val="0"/>
              <w:spacing w:after="0" w:line="252" w:lineRule="auto"/>
              <w:ind w:left="1134" w:hanging="1134"/>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 xml:space="preserve">     Баллы</w:t>
            </w:r>
          </w:p>
        </w:tc>
      </w:tr>
      <w:tr w:rsidR="001A2E59" w:rsidRPr="001A2E59" w:rsidTr="001A2E59">
        <w:trPr>
          <w:trHeight w:val="891"/>
        </w:trPr>
        <w:tc>
          <w:tcPr>
            <w:tcW w:w="959"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p>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p>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1.</w:t>
            </w:r>
          </w:p>
        </w:tc>
        <w:tc>
          <w:tcPr>
            <w:tcW w:w="9179" w:type="dxa"/>
            <w:gridSpan w:val="3"/>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 xml:space="preserve">Юридическая правомочность, приемлемость предлагаемых договорных условий </w:t>
            </w:r>
            <w:r w:rsidRPr="001A2E59">
              <w:rPr>
                <w:rFonts w:ascii="Times New Roman" w:eastAsia="Times New Roman" w:hAnsi="Times New Roman" w:cs="Times New Roman"/>
                <w:i/>
                <w:sz w:val="24"/>
                <w:szCs w:val="24"/>
                <w:lang w:eastAsia="ru-RU"/>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A2E59" w:rsidRPr="001A2E59" w:rsidTr="001A2E59">
        <w:tc>
          <w:tcPr>
            <w:tcW w:w="959" w:type="dxa"/>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1.1.</w:t>
            </w:r>
          </w:p>
        </w:tc>
        <w:tc>
          <w:tcPr>
            <w:tcW w:w="6743" w:type="dxa"/>
          </w:tcPr>
          <w:p w:rsidR="001A2E59" w:rsidRPr="001A2E59" w:rsidRDefault="001A2E59" w:rsidP="001A2E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наличие протокола разногласий и содержание в нем условий</w:t>
            </w:r>
            <w:r w:rsidRPr="001A2E59">
              <w:rPr>
                <w:rFonts w:ascii="Times New Roman" w:eastAsia="Times New Roman" w:hAnsi="Times New Roman" w:cs="Times New Roman"/>
                <w:bCs/>
                <w:sz w:val="24"/>
                <w:szCs w:val="24"/>
                <w:lang w:eastAsia="ru-RU"/>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1 - 2 балла </w:t>
            </w:r>
          </w:p>
        </w:tc>
      </w:tr>
      <w:tr w:rsidR="001A2E59" w:rsidRPr="001A2E59" w:rsidTr="001A2E59">
        <w:tc>
          <w:tcPr>
            <w:tcW w:w="959" w:type="dxa"/>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1.2.</w:t>
            </w:r>
          </w:p>
        </w:tc>
        <w:tc>
          <w:tcPr>
            <w:tcW w:w="6743" w:type="dxa"/>
          </w:tcPr>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отсутствие протокола разногласий</w:t>
            </w:r>
          </w:p>
        </w:tc>
        <w:tc>
          <w:tcPr>
            <w:tcW w:w="2436" w:type="dxa"/>
            <w:gridSpan w:val="2"/>
          </w:tcPr>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3 балла</w:t>
            </w:r>
          </w:p>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p>
        </w:tc>
      </w:tr>
      <w:tr w:rsidR="001A2E59" w:rsidRPr="001A2E59" w:rsidTr="001A2E59">
        <w:tc>
          <w:tcPr>
            <w:tcW w:w="959" w:type="dxa"/>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1.3.</w:t>
            </w:r>
          </w:p>
        </w:tc>
        <w:tc>
          <w:tcPr>
            <w:tcW w:w="6743" w:type="dxa"/>
          </w:tcPr>
          <w:p w:rsidR="001A2E59" w:rsidRPr="001A2E59" w:rsidRDefault="001A2E59" w:rsidP="001A2E59">
            <w:pPr>
              <w:widowControl w:val="0"/>
              <w:autoSpaceDE w:val="0"/>
              <w:autoSpaceDN w:val="0"/>
              <w:adjustRightInd w:val="0"/>
              <w:spacing w:after="0" w:line="240" w:lineRule="auto"/>
              <w:ind w:left="34" w:hanging="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наличие протокола разногласий содержащего предложение по оказанию услуг на более предпочтительных условиях для Общества </w:t>
            </w:r>
          </w:p>
        </w:tc>
        <w:tc>
          <w:tcPr>
            <w:tcW w:w="2436" w:type="dxa"/>
            <w:gridSpan w:val="2"/>
          </w:tcPr>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4 балла</w:t>
            </w:r>
          </w:p>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w:t>
            </w:r>
          </w:p>
        </w:tc>
      </w:tr>
      <w:tr w:rsidR="001A2E59" w:rsidRPr="001A2E59" w:rsidTr="001A2E59">
        <w:tc>
          <w:tcPr>
            <w:tcW w:w="959" w:type="dxa"/>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b/>
                <w:sz w:val="24"/>
                <w:szCs w:val="24"/>
                <w:lang w:eastAsia="ru-RU"/>
              </w:rPr>
              <w:t>2</w:t>
            </w:r>
            <w:r w:rsidRPr="001A2E59">
              <w:rPr>
                <w:rFonts w:ascii="Times New Roman" w:eastAsia="Times New Roman" w:hAnsi="Times New Roman" w:cs="Times New Roman"/>
                <w:sz w:val="24"/>
                <w:szCs w:val="24"/>
                <w:lang w:eastAsia="ru-RU"/>
              </w:rPr>
              <w:t>.</w:t>
            </w:r>
          </w:p>
        </w:tc>
        <w:tc>
          <w:tcPr>
            <w:tcW w:w="9179" w:type="dxa"/>
            <w:gridSpan w:val="3"/>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b/>
                <w:sz w:val="24"/>
                <w:szCs w:val="24"/>
                <w:lang w:eastAsia="ru-RU"/>
              </w:rPr>
              <w:t>Финансово-экономическая устойчивость</w:t>
            </w:r>
          </w:p>
        </w:tc>
      </w:tr>
      <w:tr w:rsidR="001A2E59" w:rsidRPr="001A2E59" w:rsidTr="001A2E59">
        <w:tc>
          <w:tcPr>
            <w:tcW w:w="959"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2.1.</w:t>
            </w:r>
          </w:p>
        </w:tc>
        <w:tc>
          <w:tcPr>
            <w:tcW w:w="9179" w:type="dxa"/>
            <w:gridSpan w:val="3"/>
          </w:tcPr>
          <w:p w:rsidR="001A2E59" w:rsidRPr="001A2E59" w:rsidRDefault="001A2E59" w:rsidP="001A2E59">
            <w:pPr>
              <w:widowControl w:val="0"/>
              <w:autoSpaceDE w:val="0"/>
              <w:autoSpaceDN w:val="0"/>
              <w:adjustRightInd w:val="0"/>
              <w:spacing w:after="0" w:line="240" w:lineRule="auto"/>
              <w:ind w:left="34" w:hanging="34"/>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1A2E59" w:rsidRPr="001A2E59" w:rsidTr="001A2E59">
        <w:tc>
          <w:tcPr>
            <w:tcW w:w="959"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3.</w:t>
            </w:r>
          </w:p>
        </w:tc>
        <w:tc>
          <w:tcPr>
            <w:tcW w:w="9179" w:type="dxa"/>
            <w:gridSpan w:val="3"/>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 xml:space="preserve">Опыт выполнения аналогичных договоров </w:t>
            </w:r>
          </w:p>
        </w:tc>
      </w:tr>
      <w:tr w:rsidR="001A2E59" w:rsidRPr="001A2E59" w:rsidTr="001A2E59">
        <w:tc>
          <w:tcPr>
            <w:tcW w:w="959"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b/>
                <w:sz w:val="24"/>
                <w:szCs w:val="24"/>
                <w:lang w:eastAsia="ru-RU"/>
              </w:rPr>
            </w:pPr>
          </w:p>
        </w:tc>
        <w:tc>
          <w:tcPr>
            <w:tcW w:w="9179" w:type="dxa"/>
            <w:gridSpan w:val="3"/>
          </w:tcPr>
          <w:p w:rsidR="001A2E59" w:rsidRPr="001A2E59" w:rsidRDefault="001A2E59" w:rsidP="001A2E59">
            <w:pPr>
              <w:widowControl w:val="0"/>
              <w:autoSpaceDE w:val="0"/>
              <w:autoSpaceDN w:val="0"/>
              <w:adjustRightInd w:val="0"/>
              <w:spacing w:after="0" w:line="240" w:lineRule="auto"/>
              <w:ind w:left="34" w:hanging="34"/>
              <w:jc w:val="both"/>
              <w:rPr>
                <w:rFonts w:ascii="Times New Roman" w:eastAsia="Times New Roman" w:hAnsi="Times New Roman" w:cs="Times New Roman"/>
                <w:i/>
                <w:sz w:val="24"/>
                <w:szCs w:val="24"/>
                <w:lang w:eastAsia="ru-RU"/>
              </w:rPr>
            </w:pPr>
            <w:r w:rsidRPr="001A2E59">
              <w:rPr>
                <w:rFonts w:ascii="Times New Roman" w:eastAsia="Times New Roman" w:hAnsi="Times New Roman" w:cs="Times New Roman"/>
                <w:i/>
                <w:sz w:val="24"/>
                <w:szCs w:val="24"/>
                <w:lang w:eastAsia="ru-RU"/>
              </w:rPr>
              <w:t>При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p>
        </w:tc>
      </w:tr>
      <w:tr w:rsidR="001A2E59" w:rsidRPr="001A2E59" w:rsidTr="001A2E59">
        <w:tc>
          <w:tcPr>
            <w:tcW w:w="959"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3.1.</w:t>
            </w:r>
          </w:p>
        </w:tc>
        <w:tc>
          <w:tcPr>
            <w:tcW w:w="6804" w:type="dxa"/>
            <w:gridSpan w:val="2"/>
          </w:tcPr>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От 2  до 6 аналогичных договоров</w:t>
            </w:r>
          </w:p>
        </w:tc>
        <w:tc>
          <w:tcPr>
            <w:tcW w:w="2375"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3 балла</w:t>
            </w:r>
          </w:p>
        </w:tc>
      </w:tr>
      <w:tr w:rsidR="001A2E59" w:rsidRPr="001A2E59" w:rsidTr="001A2E59">
        <w:tc>
          <w:tcPr>
            <w:tcW w:w="959"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3.2.</w:t>
            </w:r>
          </w:p>
        </w:tc>
        <w:tc>
          <w:tcPr>
            <w:tcW w:w="6804" w:type="dxa"/>
            <w:gridSpan w:val="2"/>
          </w:tcPr>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свыше  6 до 9 аналогичных договоров </w:t>
            </w:r>
          </w:p>
        </w:tc>
        <w:tc>
          <w:tcPr>
            <w:tcW w:w="2375"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4  балла</w:t>
            </w:r>
          </w:p>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p>
        </w:tc>
      </w:tr>
      <w:tr w:rsidR="001A2E59" w:rsidRPr="001A2E59" w:rsidTr="001A2E59">
        <w:trPr>
          <w:trHeight w:val="690"/>
        </w:trPr>
        <w:tc>
          <w:tcPr>
            <w:tcW w:w="959"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3.3.</w:t>
            </w:r>
          </w:p>
        </w:tc>
        <w:tc>
          <w:tcPr>
            <w:tcW w:w="6804" w:type="dxa"/>
            <w:gridSpan w:val="2"/>
          </w:tcPr>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w:t>
            </w:r>
          </w:p>
          <w:p w:rsidR="001A2E59" w:rsidRPr="001A2E59" w:rsidRDefault="001A2E59" w:rsidP="001A2E59">
            <w:pPr>
              <w:widowControl w:val="0"/>
              <w:autoSpaceDE w:val="0"/>
              <w:autoSpaceDN w:val="0"/>
              <w:adjustRightInd w:val="0"/>
              <w:spacing w:after="0" w:line="240" w:lineRule="auto"/>
              <w:ind w:left="1134" w:hanging="1134"/>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10 и более аналогичных договоров </w:t>
            </w:r>
          </w:p>
        </w:tc>
        <w:tc>
          <w:tcPr>
            <w:tcW w:w="2375" w:type="dxa"/>
            <w:vAlign w:val="center"/>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p>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5 баллов</w:t>
            </w:r>
          </w:p>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p>
        </w:tc>
      </w:tr>
      <w:tr w:rsidR="001A2E59" w:rsidRPr="001A2E59" w:rsidTr="001A2E59">
        <w:tc>
          <w:tcPr>
            <w:tcW w:w="959" w:type="dxa"/>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b/>
                <w:sz w:val="24"/>
                <w:szCs w:val="24"/>
                <w:highlight w:val="yellow"/>
                <w:lang w:eastAsia="ru-RU"/>
              </w:rPr>
            </w:pPr>
            <w:r w:rsidRPr="001A2E59">
              <w:rPr>
                <w:rFonts w:ascii="Times New Roman" w:eastAsia="Times New Roman" w:hAnsi="Times New Roman" w:cs="Times New Roman"/>
                <w:b/>
                <w:sz w:val="24"/>
                <w:szCs w:val="24"/>
                <w:lang w:eastAsia="ru-RU"/>
              </w:rPr>
              <w:t>4.</w:t>
            </w:r>
          </w:p>
        </w:tc>
        <w:tc>
          <w:tcPr>
            <w:tcW w:w="9179" w:type="dxa"/>
            <w:gridSpan w:val="3"/>
          </w:tcPr>
          <w:p w:rsidR="001A2E59" w:rsidRPr="001A2E59" w:rsidRDefault="001A2E59" w:rsidP="003E3101">
            <w:pPr>
              <w:widowControl w:val="0"/>
              <w:autoSpaceDE w:val="0"/>
              <w:autoSpaceDN w:val="0"/>
              <w:adjustRightInd w:val="0"/>
              <w:spacing w:after="0" w:line="240" w:lineRule="auto"/>
              <w:ind w:left="1134" w:hanging="1134"/>
              <w:jc w:val="center"/>
              <w:rPr>
                <w:rFonts w:ascii="Times New Roman" w:eastAsia="Times New Roman" w:hAnsi="Times New Roman" w:cs="Times New Roman"/>
                <w:b/>
                <w:sz w:val="24"/>
                <w:szCs w:val="24"/>
                <w:highlight w:val="yellow"/>
                <w:lang w:eastAsia="ru-RU"/>
              </w:rPr>
            </w:pPr>
            <w:r w:rsidRPr="001A2E59">
              <w:rPr>
                <w:rFonts w:ascii="Times New Roman" w:eastAsia="Times New Roman" w:hAnsi="Times New Roman" w:cs="Times New Roman"/>
                <w:b/>
                <w:sz w:val="24"/>
                <w:szCs w:val="24"/>
                <w:lang w:eastAsia="ru-RU"/>
              </w:rPr>
              <w:t>Стоимость</w:t>
            </w:r>
            <w:r w:rsidR="003E3101">
              <w:rPr>
                <w:rFonts w:ascii="Times New Roman" w:eastAsia="Times New Roman" w:hAnsi="Times New Roman" w:cs="Times New Roman"/>
                <w:b/>
                <w:sz w:val="24"/>
                <w:szCs w:val="24"/>
                <w:lang w:eastAsia="ru-RU"/>
              </w:rPr>
              <w:t xml:space="preserve"> 1-го осмотра</w:t>
            </w:r>
          </w:p>
        </w:tc>
      </w:tr>
      <w:tr w:rsidR="001A2E59" w:rsidRPr="001A2E59" w:rsidTr="001A2E59">
        <w:tc>
          <w:tcPr>
            <w:tcW w:w="959" w:type="dxa"/>
          </w:tcPr>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p>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p>
          <w:p w:rsidR="001A2E59" w:rsidRPr="001A2E59" w:rsidRDefault="001A2E59" w:rsidP="001A2E59">
            <w:pPr>
              <w:widowControl w:val="0"/>
              <w:autoSpaceDE w:val="0"/>
              <w:autoSpaceDN w:val="0"/>
              <w:adjustRightInd w:val="0"/>
              <w:spacing w:after="0" w:line="240" w:lineRule="auto"/>
              <w:ind w:left="1134" w:hanging="1134"/>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4.1.</w:t>
            </w:r>
          </w:p>
        </w:tc>
        <w:tc>
          <w:tcPr>
            <w:tcW w:w="9179" w:type="dxa"/>
            <w:gridSpan w:val="3"/>
          </w:tcPr>
          <w:p w:rsidR="001A2E59" w:rsidRPr="001A2E59" w:rsidRDefault="001A2E59" w:rsidP="003E3101">
            <w:pPr>
              <w:widowControl w:val="0"/>
              <w:autoSpaceDE w:val="0"/>
              <w:autoSpaceDN w:val="0"/>
              <w:spacing w:before="60" w:after="0" w:line="240" w:lineRule="auto"/>
              <w:ind w:left="34"/>
              <w:jc w:val="both"/>
              <w:rPr>
                <w:rFonts w:ascii="Times New Roman" w:eastAsia="Times New Roman" w:hAnsi="Times New Roman" w:cs="Times New Roman"/>
                <w:i/>
                <w:sz w:val="24"/>
                <w:szCs w:val="24"/>
                <w:highlight w:val="yellow"/>
                <w:lang w:eastAsia="ru-RU"/>
              </w:rPr>
            </w:pPr>
            <w:r w:rsidRPr="001A2E59">
              <w:rPr>
                <w:rFonts w:ascii="Times New Roman" w:eastAsia="Times New Roman" w:hAnsi="Times New Roman" w:cs="Times New Roman"/>
                <w:i/>
                <w:sz w:val="24"/>
                <w:szCs w:val="24"/>
                <w:lang w:eastAsia="ru-RU"/>
              </w:rPr>
              <w:t>Для определения лучших условий исполнения договора, предложенных в Заявках на участие в запросе предложений, рассматривается  значение сводной таблицы стоимости услуг, представленное Участником в заявке. Присвоение баллов осуществляется с применением таблицы расчета экспертных оценок предложений</w:t>
            </w:r>
            <w:r w:rsidR="00FA5CDB">
              <w:rPr>
                <w:rFonts w:ascii="Times New Roman" w:eastAsia="Times New Roman" w:hAnsi="Times New Roman" w:cs="Times New Roman"/>
                <w:i/>
                <w:sz w:val="24"/>
                <w:szCs w:val="24"/>
                <w:lang w:eastAsia="ru-RU"/>
              </w:rPr>
              <w:t>,</w:t>
            </w:r>
            <w:r w:rsidRPr="001A2E59">
              <w:rPr>
                <w:rFonts w:ascii="Times New Roman" w:eastAsia="Times New Roman" w:hAnsi="Times New Roman" w:cs="Times New Roman"/>
                <w:i/>
                <w:sz w:val="24"/>
                <w:szCs w:val="24"/>
                <w:lang w:eastAsia="ru-RU"/>
              </w:rPr>
              <w:t xml:space="preserve"> участников</w:t>
            </w:r>
            <w:r w:rsidR="00FA5CDB">
              <w:rPr>
                <w:rFonts w:ascii="Times New Roman" w:eastAsia="Times New Roman" w:hAnsi="Times New Roman" w:cs="Times New Roman"/>
                <w:i/>
                <w:sz w:val="24"/>
                <w:szCs w:val="24"/>
                <w:lang w:eastAsia="ru-RU"/>
              </w:rPr>
              <w:t xml:space="preserve"> </w:t>
            </w:r>
            <w:r w:rsidRPr="001A2E59">
              <w:rPr>
                <w:rFonts w:ascii="Times New Roman" w:eastAsia="Times New Roman" w:hAnsi="Times New Roman" w:cs="Times New Roman"/>
                <w:i/>
                <w:sz w:val="24"/>
                <w:szCs w:val="24"/>
                <w:lang w:eastAsia="ru-RU"/>
              </w:rPr>
              <w:t xml:space="preserve"> закупочной процедуры (коммерческая экспертиза)</w:t>
            </w:r>
            <w:r w:rsidR="00FA5CDB">
              <w:rPr>
                <w:rFonts w:ascii="Times New Roman" w:eastAsia="Times New Roman" w:hAnsi="Times New Roman" w:cs="Times New Roman"/>
                <w:i/>
                <w:sz w:val="24"/>
                <w:szCs w:val="24"/>
                <w:lang w:eastAsia="ru-RU"/>
              </w:rPr>
              <w:t>,</w:t>
            </w:r>
            <w:r w:rsidRPr="001A2E59">
              <w:rPr>
                <w:rFonts w:ascii="Times New Roman" w:eastAsia="Times New Roman" w:hAnsi="Times New Roman" w:cs="Times New Roman"/>
                <w:i/>
                <w:sz w:val="24"/>
                <w:szCs w:val="24"/>
                <w:lang w:eastAsia="ru-RU"/>
              </w:rPr>
              <w:t xml:space="preserve"> согласно Приложени</w:t>
            </w:r>
            <w:r w:rsidR="003E3101">
              <w:rPr>
                <w:rFonts w:ascii="Times New Roman" w:eastAsia="Times New Roman" w:hAnsi="Times New Roman" w:cs="Times New Roman"/>
                <w:i/>
                <w:sz w:val="24"/>
                <w:szCs w:val="24"/>
                <w:lang w:eastAsia="ru-RU"/>
              </w:rPr>
              <w:t>ю</w:t>
            </w:r>
            <w:r w:rsidRPr="001A2E59">
              <w:rPr>
                <w:rFonts w:ascii="Times New Roman" w:eastAsia="Times New Roman" w:hAnsi="Times New Roman" w:cs="Times New Roman"/>
                <w:i/>
                <w:sz w:val="24"/>
                <w:szCs w:val="24"/>
                <w:lang w:eastAsia="ru-RU"/>
              </w:rPr>
              <w:t xml:space="preserve"> 3.5. к  </w:t>
            </w:r>
            <w:r w:rsidR="00FA5CDB">
              <w:rPr>
                <w:rFonts w:ascii="Times New Roman" w:eastAsia="Times New Roman" w:hAnsi="Times New Roman" w:cs="Times New Roman"/>
                <w:i/>
                <w:sz w:val="24"/>
                <w:szCs w:val="24"/>
                <w:lang w:eastAsia="ru-RU"/>
              </w:rPr>
              <w:t>настоящему руководству</w:t>
            </w:r>
            <w:r w:rsidRPr="001A2E59">
              <w:rPr>
                <w:rFonts w:ascii="Times New Roman" w:eastAsia="Times New Roman" w:hAnsi="Times New Roman" w:cs="Times New Roman"/>
                <w:i/>
                <w:sz w:val="24"/>
                <w:szCs w:val="24"/>
                <w:lang w:eastAsia="ru-RU"/>
              </w:rPr>
              <w:t xml:space="preserve"> закупочной документации.</w:t>
            </w:r>
          </w:p>
        </w:tc>
      </w:tr>
    </w:tbl>
    <w:p w:rsidR="001A2E59" w:rsidRPr="001A2E59" w:rsidRDefault="001A2E59" w:rsidP="00FA5CDB">
      <w:pPr>
        <w:widowControl w:val="0"/>
        <w:numPr>
          <w:ilvl w:val="1"/>
          <w:numId w:val="34"/>
        </w:numPr>
        <w:autoSpaceDE w:val="0"/>
        <w:autoSpaceDN w:val="0"/>
        <w:adjustRightInd w:val="0"/>
        <w:spacing w:before="240" w:after="60" w:line="240" w:lineRule="auto"/>
        <w:ind w:left="1134" w:hanging="1134"/>
        <w:contextualSpacing/>
        <w:jc w:val="both"/>
        <w:outlineLvl w:val="0"/>
        <w:rPr>
          <w:rFonts w:ascii="Times New Roman" w:eastAsia="Times New Roman" w:hAnsi="Times New Roman" w:cs="Times New Roman"/>
          <w:b/>
          <w:kern w:val="28"/>
          <w:sz w:val="24"/>
          <w:szCs w:val="24"/>
          <w:lang w:eastAsia="ru-RU"/>
        </w:rPr>
      </w:pPr>
      <w:r w:rsidRPr="001A2E59">
        <w:rPr>
          <w:rFonts w:ascii="Times New Roman" w:eastAsia="Times New Roman" w:hAnsi="Times New Roman" w:cs="Times New Roman"/>
          <w:b/>
          <w:kern w:val="28"/>
          <w:sz w:val="24"/>
          <w:szCs w:val="24"/>
          <w:lang w:eastAsia="ru-RU"/>
        </w:rPr>
        <w:t xml:space="preserve">Формирование итоговых оценок и ранжирование Заявок </w:t>
      </w:r>
    </w:p>
    <w:p w:rsidR="001A2E59" w:rsidRPr="001A2E59" w:rsidRDefault="001A2E59" w:rsidP="00FA5CDB">
      <w:pPr>
        <w:widowControl w:val="0"/>
        <w:numPr>
          <w:ilvl w:val="2"/>
          <w:numId w:val="34"/>
        </w:numPr>
        <w:tabs>
          <w:tab w:val="left" w:pos="1418"/>
        </w:tabs>
        <w:autoSpaceDE w:val="0"/>
        <w:autoSpaceDN w:val="0"/>
        <w:adjustRightInd w:val="0"/>
        <w:spacing w:after="12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1A2E59">
        <w:rPr>
          <w:rFonts w:ascii="Times New Roman" w:eastAsia="Times New Roman" w:hAnsi="Times New Roman" w:cs="Times New Roman"/>
          <w:sz w:val="24"/>
          <w:szCs w:val="24"/>
          <w:lang w:eastAsia="ru-RU"/>
        </w:rPr>
        <w:t>ранжировке</w:t>
      </w:r>
      <w:proofErr w:type="spellEnd"/>
      <w:r w:rsidRPr="001A2E59">
        <w:rPr>
          <w:rFonts w:ascii="Times New Roman" w:eastAsia="Times New Roman" w:hAnsi="Times New Roman" w:cs="Times New Roman"/>
          <w:sz w:val="24"/>
          <w:szCs w:val="24"/>
          <w:lang w:eastAsia="ru-RU"/>
        </w:rPr>
        <w:t xml:space="preserve"> заявок, согласно объявленной системе критериев.</w:t>
      </w:r>
    </w:p>
    <w:p w:rsidR="001A2E59" w:rsidRPr="001A2E59" w:rsidRDefault="001A2E59" w:rsidP="00FA5CDB">
      <w:pPr>
        <w:widowControl w:val="0"/>
        <w:numPr>
          <w:ilvl w:val="2"/>
          <w:numId w:val="34"/>
        </w:numPr>
        <w:autoSpaceDE w:val="0"/>
        <w:autoSpaceDN w:val="0"/>
        <w:adjustRightInd w:val="0"/>
        <w:spacing w:after="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A2E59" w:rsidRPr="001A2E59" w:rsidRDefault="001A2E59" w:rsidP="001A2E59">
      <w:pPr>
        <w:spacing w:after="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w:t>
      </w:r>
    </w:p>
    <w:p w:rsidR="001A2E59" w:rsidRPr="001A2E59" w:rsidRDefault="00376CE5" w:rsidP="001A2E59">
      <w:pPr>
        <w:tabs>
          <w:tab w:val="left" w:pos="4620"/>
        </w:tabs>
        <w:spacing w:after="0" w:line="240" w:lineRule="auto"/>
        <w:ind w:left="1134" w:hanging="1134"/>
        <w:contextualSpacing/>
        <w:jc w:val="both"/>
        <w:rPr>
          <w:rFonts w:ascii="Calibri" w:eastAsia="Times New Roman" w:hAnsi="Calibri" w:cs="Times New Roman"/>
          <w:sz w:val="24"/>
          <w:szCs w:val="24"/>
          <w:lang w:eastAsia="ru-RU"/>
        </w:rPr>
      </w:pPr>
      <m:oMathPara>
        <m:oMath>
          <m:sSub>
            <m:sSubPr>
              <m:ctrlPr>
                <w:rPr>
                  <w:rFonts w:ascii="Cambria Math" w:eastAsia="Times New Roman" w:hAnsi="Cambria Math" w:cs="Times New Roman"/>
                  <w:sz w:val="24"/>
                  <w:szCs w:val="24"/>
                  <w:lang w:val="en-US" w:eastAsia="ru-RU"/>
                </w:rPr>
              </m:ctrlPr>
            </m:sSubPr>
            <m:e>
              <m:r>
                <w:rPr>
                  <w:rFonts w:ascii="Cambria Math" w:eastAsia="Times New Roman" w:hAnsi="Cambria Math" w:cs="Times New Roman"/>
                  <w:sz w:val="24"/>
                  <w:szCs w:val="24"/>
                  <w:lang w:eastAsia="ru-RU"/>
                </w:rPr>
                <m:t>Б</m:t>
              </m:r>
            </m:e>
            <m:sub>
              <m:r>
                <w:rPr>
                  <w:rFonts w:ascii="Cambria Math" w:eastAsia="Times New Roman" w:hAnsi="Cambria Math" w:cs="Times New Roman"/>
                  <w:sz w:val="24"/>
                  <w:szCs w:val="24"/>
                  <w:lang w:val="en-US" w:eastAsia="ru-RU"/>
                </w:rPr>
                <m:t>i</m:t>
              </m:r>
              <m:r>
                <m:rPr>
                  <m:sty m:val="p"/>
                </m:rPr>
                <w:rPr>
                  <w:rFonts w:ascii="Cambria Math" w:eastAsia="Times New Roman" w:hAnsi="Cambria Math" w:cs="Times New Roman"/>
                  <w:sz w:val="24"/>
                  <w:szCs w:val="24"/>
                  <w:lang w:eastAsia="ru-RU"/>
                </w:rPr>
                <m:t>Σ</m:t>
              </m:r>
            </m:sub>
          </m:sSub>
          <m:r>
            <m:rPr>
              <m:sty m:val="p"/>
            </m:rPr>
            <w:rPr>
              <w:rFonts w:ascii="Cambria Math" w:eastAsia="Times New Roman" w:hAnsi="Cambria Math" w:cs="Times New Roman"/>
              <w:sz w:val="24"/>
              <w:szCs w:val="24"/>
              <w:lang w:eastAsia="ru-RU"/>
            </w:rPr>
            <m:t xml:space="preserve">= </m:t>
          </m:r>
          <m:nary>
            <m:naryPr>
              <m:chr m:val="∑"/>
              <m:limLoc m:val="subSup"/>
              <m:ctrlPr>
                <w:rPr>
                  <w:rFonts w:ascii="Cambria Math" w:eastAsia="Times New Roman" w:hAnsi="Cambria Math" w:cs="Times New Roman"/>
                  <w:sz w:val="24"/>
                  <w:szCs w:val="24"/>
                  <w:lang w:val="en-US" w:eastAsia="ru-RU"/>
                </w:rPr>
              </m:ctrlPr>
            </m:naryPr>
            <m:sub>
              <m:r>
                <m:rPr>
                  <m:sty m:val="p"/>
                </m:rPr>
                <w:rPr>
                  <w:rFonts w:ascii="Cambria Math" w:eastAsia="Times New Roman" w:hAnsi="Cambria Math" w:cs="Times New Roman"/>
                  <w:sz w:val="24"/>
                  <w:szCs w:val="24"/>
                  <w:lang w:val="en-US" w:eastAsia="ru-RU"/>
                </w:rPr>
                <m:t>i</m:t>
              </m:r>
              <m:r>
                <m:rPr>
                  <m:sty m:val="p"/>
                </m:rPr>
                <w:rPr>
                  <w:rFonts w:ascii="Cambria Math" w:eastAsia="Times New Roman" w:hAnsi="Cambria Math" w:cs="Times New Roman"/>
                  <w:sz w:val="24"/>
                  <w:szCs w:val="24"/>
                  <w:lang w:eastAsia="ru-RU"/>
                </w:rPr>
                <m:t>=1</m:t>
              </m:r>
            </m:sub>
            <m:sup>
              <m:r>
                <m:rPr>
                  <m:sty m:val="p"/>
                </m:rPr>
                <w:rPr>
                  <w:rFonts w:ascii="Cambria Math" w:eastAsia="Times New Roman" w:hAnsi="Cambria Math" w:cs="Times New Roman"/>
                  <w:sz w:val="24"/>
                  <w:szCs w:val="24"/>
                  <w:lang w:val="en-US" w:eastAsia="ru-RU"/>
                </w:rPr>
                <m:t>n</m:t>
              </m:r>
            </m:sup>
            <m:e>
              <m:sSub>
                <m:sSubPr>
                  <m:ctrlPr>
                    <w:rPr>
                      <w:rFonts w:ascii="Cambria Math" w:eastAsia="Times New Roman" w:hAnsi="Cambria Math" w:cs="Times New Roman"/>
                      <w:sz w:val="24"/>
                      <w:szCs w:val="24"/>
                      <w:lang w:val="en-US" w:eastAsia="ru-RU"/>
                    </w:rPr>
                  </m:ctrlPr>
                </m:sSubPr>
                <m:e>
                  <m:r>
                    <m:rPr>
                      <m:sty m:val="p"/>
                    </m:rPr>
                    <w:rPr>
                      <w:rFonts w:ascii="Cambria Math" w:eastAsia="Times New Roman" w:hAnsi="Cambria Math" w:cs="Times New Roman"/>
                      <w:sz w:val="24"/>
                      <w:szCs w:val="24"/>
                      <w:lang w:val="en-US" w:eastAsia="ru-RU"/>
                    </w:rPr>
                    <m:t>β</m:t>
                  </m:r>
                </m:e>
                <m:sub>
                  <m:r>
                    <m:rPr>
                      <m:sty m:val="p"/>
                    </m:rPr>
                    <w:rPr>
                      <w:rFonts w:ascii="Cambria Math" w:eastAsia="Times New Roman" w:hAnsi="Cambria Math" w:cs="Times New Roman"/>
                      <w:sz w:val="24"/>
                      <w:szCs w:val="24"/>
                      <w:lang w:val="en-US" w:eastAsia="ru-RU"/>
                    </w:rPr>
                    <m:t>i</m:t>
                  </m:r>
                </m:sub>
              </m:sSub>
            </m:e>
          </m:nary>
          <m:r>
            <m:rPr>
              <m:sty m:val="p"/>
            </m:rPr>
            <w:rPr>
              <w:rFonts w:ascii="Cambria Math" w:eastAsia="Times New Roman" w:hAnsi="Cambria Math" w:cs="Times New Roman"/>
              <w:sz w:val="24"/>
              <w:szCs w:val="24"/>
              <w:lang w:eastAsia="ru-RU"/>
            </w:rPr>
            <m:t>*</m:t>
          </m:r>
          <m:sSub>
            <m:sSubPr>
              <m:ctrlPr>
                <w:rPr>
                  <w:rFonts w:ascii="Cambria Math" w:eastAsia="Times New Roman" w:hAnsi="Cambria Math" w:cs="Times New Roman"/>
                  <w:sz w:val="24"/>
                  <w:szCs w:val="24"/>
                  <w:lang w:val="en-US" w:eastAsia="ru-RU"/>
                </w:rPr>
              </m:ctrlPr>
            </m:sSubPr>
            <m:e>
              <m:r>
                <w:rPr>
                  <w:rFonts w:ascii="Cambria Math" w:eastAsia="Times New Roman" w:hAnsi="Cambria Math" w:cs="Times New Roman"/>
                  <w:sz w:val="24"/>
                  <w:szCs w:val="24"/>
                  <w:lang w:eastAsia="ru-RU"/>
                </w:rPr>
                <m:t>Б</m:t>
              </m:r>
            </m:e>
            <m:sub>
              <m:r>
                <w:rPr>
                  <w:rFonts w:ascii="Cambria Math" w:eastAsia="Times New Roman" w:hAnsi="Cambria Math" w:cs="Times New Roman"/>
                  <w:sz w:val="24"/>
                  <w:szCs w:val="24"/>
                  <w:lang w:val="en-US" w:eastAsia="ru-RU"/>
                </w:rPr>
                <m:t>iy</m:t>
              </m:r>
            </m:sub>
          </m:sSub>
        </m:oMath>
      </m:oMathPara>
    </w:p>
    <w:p w:rsidR="001A2E59" w:rsidRP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1A2E59" w:rsidRP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где:</w:t>
      </w:r>
    </w:p>
    <w:p w:rsidR="001A2E59" w:rsidRP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w:t>
      </w:r>
      <w:proofErr w:type="spellStart"/>
      <w:proofErr w:type="gramStart"/>
      <w:r w:rsidRPr="001A2E59">
        <w:rPr>
          <w:rFonts w:ascii="Times New Roman" w:eastAsia="Times New Roman" w:hAnsi="Times New Roman" w:cs="Times New Roman"/>
          <w:sz w:val="24"/>
          <w:szCs w:val="24"/>
          <w:lang w:val="en-US" w:eastAsia="ru-RU"/>
        </w:rPr>
        <w:t>i</w:t>
      </w:r>
      <w:proofErr w:type="spellEnd"/>
      <w:r w:rsidRPr="001A2E59">
        <w:rPr>
          <w:rFonts w:ascii="Times New Roman" w:eastAsia="Times New Roman" w:hAnsi="Times New Roman" w:cs="Times New Roman"/>
          <w:sz w:val="24"/>
          <w:szCs w:val="24"/>
          <w:lang w:eastAsia="ru-RU"/>
        </w:rPr>
        <w:t>-номер</w:t>
      </w:r>
      <w:proofErr w:type="gramEnd"/>
      <w:r w:rsidRPr="001A2E59">
        <w:rPr>
          <w:rFonts w:ascii="Times New Roman" w:eastAsia="Times New Roman" w:hAnsi="Times New Roman" w:cs="Times New Roman"/>
          <w:sz w:val="24"/>
          <w:szCs w:val="24"/>
          <w:lang w:eastAsia="ru-RU"/>
        </w:rPr>
        <w:t xml:space="preserve"> критерия;</w:t>
      </w:r>
    </w:p>
    <w:p w:rsidR="001A2E59" w:rsidRPr="001A2E59" w:rsidRDefault="00376CE5"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sz w:val="24"/>
                <w:szCs w:val="24"/>
                <w:lang w:val="en-US" w:eastAsia="ru-RU"/>
              </w:rPr>
            </m:ctrlPr>
          </m:sSubPr>
          <m:e>
            <m:r>
              <m:rPr>
                <m:sty m:val="p"/>
              </m:rPr>
              <w:rPr>
                <w:rFonts w:ascii="Cambria Math" w:eastAsia="Times New Roman" w:hAnsi="Cambria Math" w:cs="Times New Roman"/>
                <w:sz w:val="24"/>
                <w:szCs w:val="24"/>
                <w:lang w:eastAsia="ru-RU"/>
              </w:rPr>
              <m:t xml:space="preserve">         </m:t>
            </m:r>
            <m:r>
              <m:rPr>
                <m:sty m:val="p"/>
              </m:rPr>
              <w:rPr>
                <w:rFonts w:ascii="Cambria Math" w:eastAsia="Times New Roman" w:hAnsi="Cambria Math" w:cs="Times New Roman"/>
                <w:sz w:val="24"/>
                <w:szCs w:val="24"/>
                <w:lang w:val="en-US" w:eastAsia="ru-RU"/>
              </w:rPr>
              <m:t>β</m:t>
            </m:r>
          </m:e>
          <m:sub>
            <m:r>
              <m:rPr>
                <m:sty m:val="p"/>
              </m:rPr>
              <w:rPr>
                <w:rFonts w:ascii="Cambria Math" w:eastAsia="Times New Roman" w:hAnsi="Cambria Math" w:cs="Times New Roman"/>
                <w:sz w:val="24"/>
                <w:szCs w:val="24"/>
                <w:lang w:val="en-US" w:eastAsia="ru-RU"/>
              </w:rPr>
              <m:t>i</m:t>
            </m:r>
          </m:sub>
        </m:sSub>
      </m:oMath>
      <w:r w:rsidR="001A2E59" w:rsidRPr="001A2E59">
        <w:rPr>
          <w:rFonts w:ascii="Times New Roman" w:eastAsia="Times New Roman" w:hAnsi="Times New Roman" w:cs="Times New Roman"/>
          <w:sz w:val="24"/>
          <w:szCs w:val="24"/>
          <w:lang w:eastAsia="ru-RU"/>
        </w:rPr>
        <w:t xml:space="preserve"> – весовой коэффициент оценки по </w:t>
      </w:r>
      <w:proofErr w:type="spellStart"/>
      <w:r w:rsidR="001A2E59" w:rsidRPr="001A2E59">
        <w:rPr>
          <w:rFonts w:ascii="Times New Roman" w:eastAsia="Times New Roman" w:hAnsi="Times New Roman" w:cs="Times New Roman"/>
          <w:sz w:val="24"/>
          <w:szCs w:val="24"/>
          <w:lang w:val="en-US" w:eastAsia="ru-RU"/>
        </w:rPr>
        <w:t>i</w:t>
      </w:r>
      <w:proofErr w:type="spellEnd"/>
      <w:r w:rsidR="001A2E59" w:rsidRPr="001A2E59">
        <w:rPr>
          <w:rFonts w:ascii="Times New Roman" w:eastAsia="Times New Roman" w:hAnsi="Times New Roman" w:cs="Times New Roman"/>
          <w:sz w:val="24"/>
          <w:szCs w:val="24"/>
          <w:lang w:eastAsia="ru-RU"/>
        </w:rPr>
        <w:t>-</w:t>
      </w:r>
      <w:proofErr w:type="spellStart"/>
      <w:r w:rsidR="001A2E59" w:rsidRPr="001A2E59">
        <w:rPr>
          <w:rFonts w:ascii="Times New Roman" w:eastAsia="Times New Roman" w:hAnsi="Times New Roman" w:cs="Times New Roman"/>
          <w:sz w:val="24"/>
          <w:szCs w:val="24"/>
          <w:lang w:eastAsia="ru-RU"/>
        </w:rPr>
        <w:t>иу</w:t>
      </w:r>
      <w:proofErr w:type="spellEnd"/>
      <w:r w:rsidR="001A2E59" w:rsidRPr="001A2E59">
        <w:rPr>
          <w:rFonts w:ascii="Times New Roman" w:eastAsia="Times New Roman" w:hAnsi="Times New Roman" w:cs="Times New Roman"/>
          <w:sz w:val="24"/>
          <w:szCs w:val="24"/>
          <w:lang w:eastAsia="ru-RU"/>
        </w:rPr>
        <w:t xml:space="preserve"> критерию;</w:t>
      </w:r>
    </w:p>
    <w:p w:rsidR="001A2E59" w:rsidRPr="001A2E59" w:rsidRDefault="00376CE5"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sz w:val="24"/>
                <w:szCs w:val="24"/>
                <w:lang w:val="en-US" w:eastAsia="ru-RU"/>
              </w:rPr>
            </m:ctrlPr>
          </m:sSubPr>
          <m:e>
            <m:r>
              <w:rPr>
                <w:rFonts w:ascii="Cambria Math" w:eastAsia="Times New Roman" w:hAnsi="Cambria Math" w:cs="Times New Roman"/>
                <w:sz w:val="24"/>
                <w:szCs w:val="24"/>
                <w:lang w:eastAsia="ru-RU"/>
              </w:rPr>
              <m:t xml:space="preserve">         Б</m:t>
            </m:r>
          </m:e>
          <m:sub>
            <m:r>
              <w:rPr>
                <w:rFonts w:ascii="Cambria Math" w:eastAsia="Times New Roman" w:hAnsi="Cambria Math" w:cs="Times New Roman"/>
                <w:sz w:val="24"/>
                <w:szCs w:val="24"/>
                <w:lang w:val="en-US" w:eastAsia="ru-RU"/>
              </w:rPr>
              <m:t>iy</m:t>
            </m:r>
          </m:sub>
        </m:sSub>
        <m:r>
          <m:rPr>
            <m:sty m:val="p"/>
          </m:rPr>
          <w:rPr>
            <w:rFonts w:ascii="Cambria Math" w:eastAsia="Times New Roman" w:hAnsi="Cambria Math" w:cs="Times New Roman"/>
            <w:sz w:val="24"/>
            <w:szCs w:val="24"/>
            <w:lang w:eastAsia="ru-RU"/>
          </w:rPr>
          <m:t>-</m:t>
        </m:r>
      </m:oMath>
      <w:r w:rsidR="001A2E59" w:rsidRPr="001A2E59">
        <w:rPr>
          <w:rFonts w:ascii="Times New Roman" w:eastAsia="Times New Roman" w:hAnsi="Times New Roman" w:cs="Times New Roman"/>
          <w:sz w:val="24"/>
          <w:szCs w:val="24"/>
          <w:lang w:eastAsia="ru-RU"/>
        </w:rPr>
        <w:t xml:space="preserve">  балльная оценка по </w:t>
      </w:r>
      <w:r w:rsidR="001A2E59" w:rsidRPr="001A2E59">
        <w:rPr>
          <w:rFonts w:ascii="Times New Roman" w:eastAsia="Times New Roman" w:hAnsi="Times New Roman" w:cs="Times New Roman"/>
          <w:i/>
          <w:sz w:val="24"/>
          <w:szCs w:val="24"/>
          <w:lang w:val="en-US" w:eastAsia="ru-RU"/>
        </w:rPr>
        <w:t>y</w:t>
      </w:r>
      <w:r w:rsidR="001A2E59" w:rsidRPr="001A2E59">
        <w:rPr>
          <w:rFonts w:ascii="Times New Roman" w:eastAsia="Times New Roman" w:hAnsi="Times New Roman" w:cs="Times New Roman"/>
          <w:sz w:val="24"/>
          <w:szCs w:val="24"/>
          <w:lang w:eastAsia="ru-RU"/>
        </w:rPr>
        <w:t xml:space="preserve">-му критерию для </w:t>
      </w:r>
      <w:proofErr w:type="spellStart"/>
      <w:r w:rsidR="001A2E59" w:rsidRPr="001A2E59">
        <w:rPr>
          <w:rFonts w:ascii="Times New Roman" w:eastAsia="Times New Roman" w:hAnsi="Times New Roman" w:cs="Times New Roman"/>
          <w:sz w:val="24"/>
          <w:szCs w:val="24"/>
          <w:lang w:val="en-US" w:eastAsia="ru-RU"/>
        </w:rPr>
        <w:t>i</w:t>
      </w:r>
      <w:proofErr w:type="spellEnd"/>
      <w:r w:rsidR="001A2E59" w:rsidRPr="001A2E59">
        <w:rPr>
          <w:rFonts w:ascii="Times New Roman" w:eastAsia="Times New Roman" w:hAnsi="Times New Roman" w:cs="Times New Roman"/>
          <w:sz w:val="24"/>
          <w:szCs w:val="24"/>
          <w:lang w:eastAsia="ru-RU"/>
        </w:rPr>
        <w:t>-го участника;</w:t>
      </w:r>
    </w:p>
    <w:p w:rsidR="001A2E59" w:rsidRP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        </w:t>
      </w:r>
      <w:r w:rsidRPr="001A2E59">
        <w:rPr>
          <w:rFonts w:ascii="Times New Roman" w:eastAsia="Times New Roman" w:hAnsi="Times New Roman" w:cs="Times New Roman"/>
          <w:sz w:val="24"/>
          <w:szCs w:val="24"/>
          <w:lang w:val="en-US" w:eastAsia="ru-RU"/>
        </w:rPr>
        <w:t>n</w:t>
      </w:r>
      <w:r w:rsidRPr="001A2E59">
        <w:rPr>
          <w:rFonts w:ascii="Times New Roman" w:eastAsia="Times New Roman" w:hAnsi="Times New Roman" w:cs="Times New Roman"/>
          <w:sz w:val="24"/>
          <w:szCs w:val="24"/>
          <w:lang w:eastAsia="ru-RU"/>
        </w:rPr>
        <w:t xml:space="preserve"> – </w:t>
      </w:r>
      <w:proofErr w:type="gramStart"/>
      <w:r w:rsidRPr="001A2E59">
        <w:rPr>
          <w:rFonts w:ascii="Times New Roman" w:eastAsia="Times New Roman" w:hAnsi="Times New Roman" w:cs="Times New Roman"/>
          <w:sz w:val="24"/>
          <w:szCs w:val="24"/>
          <w:lang w:eastAsia="ru-RU"/>
        </w:rPr>
        <w:t>число</w:t>
      </w:r>
      <w:proofErr w:type="gramEnd"/>
      <w:r w:rsidRPr="001A2E59">
        <w:rPr>
          <w:rFonts w:ascii="Times New Roman" w:eastAsia="Times New Roman" w:hAnsi="Times New Roman" w:cs="Times New Roman"/>
          <w:sz w:val="24"/>
          <w:szCs w:val="24"/>
          <w:lang w:eastAsia="ru-RU"/>
        </w:rPr>
        <w:t xml:space="preserve"> рассматриваемых критериев в данной группе.</w:t>
      </w:r>
    </w:p>
    <w:p w:rsidR="001A2E59" w:rsidRP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1A2E59" w:rsidRP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 xml:space="preserve">К сводной таблице прилагаются индивидуальные заполненные формы экспертов. </w:t>
      </w:r>
    </w:p>
    <w:p w:rsidR="001A2E59" w:rsidRPr="001A2E59" w:rsidRDefault="001A2E59" w:rsidP="001A2E59">
      <w:pPr>
        <w:widowControl w:val="0"/>
        <w:autoSpaceDE w:val="0"/>
        <w:autoSpaceDN w:val="0"/>
        <w:adjustRightInd w:val="0"/>
        <w:spacing w:after="0" w:line="240" w:lineRule="auto"/>
        <w:ind w:left="1134" w:hanging="1134"/>
        <w:jc w:val="both"/>
        <w:rPr>
          <w:rFonts w:ascii="Times New Roman" w:eastAsia="Times New Roman" w:hAnsi="Times New Roman" w:cs="Times New Roman"/>
          <w:b/>
          <w:sz w:val="24"/>
          <w:szCs w:val="24"/>
          <w:lang w:eastAsia="ru-RU"/>
        </w:rPr>
      </w:pPr>
    </w:p>
    <w:p w:rsidR="001A2E59" w:rsidRPr="001A2E59" w:rsidRDefault="001A2E59" w:rsidP="00FA5CDB">
      <w:pPr>
        <w:widowControl w:val="0"/>
        <w:numPr>
          <w:ilvl w:val="1"/>
          <w:numId w:val="34"/>
        </w:numPr>
        <w:autoSpaceDE w:val="0"/>
        <w:autoSpaceDN w:val="0"/>
        <w:adjustRightInd w:val="0"/>
        <w:spacing w:after="0" w:line="240" w:lineRule="auto"/>
        <w:ind w:left="1134" w:hanging="1134"/>
        <w:contextualSpacing/>
        <w:jc w:val="both"/>
        <w:rPr>
          <w:rFonts w:ascii="Times New Roman" w:eastAsia="Times New Roman" w:hAnsi="Times New Roman" w:cs="Times New Roman"/>
          <w:b/>
          <w:sz w:val="24"/>
          <w:szCs w:val="24"/>
          <w:lang w:eastAsia="ru-RU"/>
        </w:rPr>
      </w:pPr>
      <w:r w:rsidRPr="001A2E59">
        <w:rPr>
          <w:rFonts w:ascii="Times New Roman" w:eastAsia="Times New Roman" w:hAnsi="Times New Roman" w:cs="Times New Roman"/>
          <w:b/>
          <w:sz w:val="24"/>
          <w:szCs w:val="24"/>
          <w:lang w:eastAsia="ru-RU"/>
        </w:rPr>
        <w:t>Экспертиза справки о цепочке собственников Победителя запроса предложений.</w:t>
      </w:r>
    </w:p>
    <w:p w:rsidR="001A2E59" w:rsidRP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1A2E59" w:rsidRPr="001A2E59" w:rsidRDefault="001A2E59" w:rsidP="00FA5CDB">
      <w:pPr>
        <w:widowControl w:val="0"/>
        <w:numPr>
          <w:ilvl w:val="2"/>
          <w:numId w:val="34"/>
        </w:numPr>
        <w:tabs>
          <w:tab w:val="left" w:pos="1134"/>
        </w:tabs>
        <w:autoSpaceDE w:val="0"/>
        <w:autoSpaceDN w:val="0"/>
        <w:adjustRightInd w:val="0"/>
        <w:spacing w:after="0" w:line="240" w:lineRule="auto"/>
        <w:ind w:left="1134" w:hanging="1134"/>
        <w:contextualSpacing/>
        <w:jc w:val="both"/>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4"/>
          <w:szCs w:val="24"/>
          <w:lang w:eastAsia="ru-RU"/>
        </w:rPr>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A2E59" w:rsidRPr="001A2E59" w:rsidRDefault="001A2E59" w:rsidP="00FA5CDB">
      <w:pPr>
        <w:widowControl w:val="0"/>
        <w:numPr>
          <w:ilvl w:val="2"/>
          <w:numId w:val="34"/>
        </w:numPr>
        <w:tabs>
          <w:tab w:val="left" w:pos="284"/>
          <w:tab w:val="left" w:pos="1134"/>
        </w:tabs>
        <w:autoSpaceDE w:val="0"/>
        <w:autoSpaceDN w:val="0"/>
        <w:adjustRightInd w:val="0"/>
        <w:spacing w:before="160" w:after="60" w:line="240" w:lineRule="auto"/>
        <w:ind w:left="1134" w:hanging="1134"/>
        <w:contextualSpacing/>
        <w:jc w:val="both"/>
        <w:outlineLvl w:val="0"/>
        <w:rPr>
          <w:rFonts w:ascii="Times New Roman" w:eastAsia="Times New Roman" w:hAnsi="Times New Roman" w:cs="Times New Roman"/>
          <w:snapToGrid w:val="0"/>
          <w:sz w:val="24"/>
          <w:szCs w:val="24"/>
          <w:lang w:eastAsia="ru-RU"/>
        </w:rPr>
      </w:pPr>
      <w:r w:rsidRPr="001A2E59">
        <w:rPr>
          <w:rFonts w:ascii="Times New Roman" w:eastAsia="Times New Roman" w:hAnsi="Times New Roman" w:cs="Times New Roman"/>
          <w:sz w:val="24"/>
          <w:szCs w:val="24"/>
          <w:lang w:eastAsia="ru-RU"/>
        </w:rPr>
        <w:t xml:space="preserve">По данной справке проводится: </w:t>
      </w:r>
      <w:r w:rsidRPr="001A2E59">
        <w:rPr>
          <w:rFonts w:ascii="Times New Roman" w:eastAsia="Times New Roman" w:hAnsi="Times New Roman" w:cs="Times New Roman"/>
          <w:snapToGrid w:val="0"/>
          <w:sz w:val="24"/>
          <w:szCs w:val="24"/>
          <w:lang w:eastAsia="ru-RU"/>
        </w:rPr>
        <w:t>экспертиз</w:t>
      </w:r>
      <w:r w:rsidRPr="001A2E59">
        <w:rPr>
          <w:rFonts w:ascii="Times New Roman" w:eastAsia="Times New Roman" w:hAnsi="Times New Roman" w:cs="Times New Roman"/>
          <w:sz w:val="24"/>
          <w:szCs w:val="24"/>
          <w:lang w:eastAsia="ru-RU"/>
        </w:rPr>
        <w:t xml:space="preserve">а </w:t>
      </w:r>
      <w:r w:rsidRPr="001A2E59">
        <w:rPr>
          <w:rFonts w:ascii="Times New Roman" w:eastAsia="Times New Roman" w:hAnsi="Times New Roman" w:cs="Times New Roman"/>
          <w:snapToGrid w:val="0"/>
          <w:sz w:val="24"/>
          <w:szCs w:val="24"/>
          <w:lang w:eastAsia="ru-RU"/>
        </w:rPr>
        <w:t xml:space="preserve">справки о цепочке собственников Победителя закупки; </w:t>
      </w:r>
      <w:r w:rsidRPr="001A2E59">
        <w:rPr>
          <w:rFonts w:ascii="Times New Roman" w:eastAsia="Times New Roman" w:hAnsi="Times New Roman" w:cs="Times New Roman"/>
          <w:sz w:val="24"/>
          <w:szCs w:val="24"/>
          <w:lang w:eastAsia="ru-RU"/>
        </w:rPr>
        <w:t xml:space="preserve">формирование заключения по экспертизе справки о цепочке собственников Победителя закупки; </w:t>
      </w:r>
      <w:r w:rsidRPr="001A2E59">
        <w:rPr>
          <w:rFonts w:ascii="Times New Roman" w:eastAsia="Times New Roman" w:hAnsi="Times New Roman" w:cs="Times New Roman"/>
          <w:snapToGrid w:val="0"/>
          <w:sz w:val="24"/>
          <w:szCs w:val="24"/>
          <w:lang w:eastAsia="ru-RU"/>
        </w:rPr>
        <w:t xml:space="preserve">проведение проверки на наличие совпадений сведений в цепочке собственников Победителя </w:t>
      </w:r>
      <w:proofErr w:type="gramStart"/>
      <w:r w:rsidRPr="001A2E59">
        <w:rPr>
          <w:rFonts w:ascii="Times New Roman" w:eastAsia="Times New Roman" w:hAnsi="Times New Roman" w:cs="Times New Roman"/>
          <w:snapToGrid w:val="0"/>
          <w:sz w:val="24"/>
          <w:szCs w:val="24"/>
          <w:lang w:eastAsia="ru-RU"/>
        </w:rPr>
        <w:t>закупки</w:t>
      </w:r>
      <w:proofErr w:type="gramEnd"/>
      <w:r w:rsidRPr="001A2E59">
        <w:rPr>
          <w:rFonts w:ascii="Times New Roman" w:eastAsia="Times New Roman" w:hAnsi="Times New Roman" w:cs="Times New Roman"/>
          <w:snapToGrid w:val="0"/>
          <w:sz w:val="24"/>
          <w:szCs w:val="24"/>
          <w:lang w:eastAsia="ru-RU"/>
        </w:rPr>
        <w:t xml:space="preserve"> с перечнем лиц подлежащих декларированию в Группе ИНТЕР РАО, работников Группы ИНТЕР РАО и их близких родственников.</w:t>
      </w:r>
    </w:p>
    <w:p w:rsidR="001A2E59" w:rsidRDefault="001A2E59"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986EF3" w:rsidRPr="001A2E59" w:rsidRDefault="00986EF3" w:rsidP="001A2E59">
      <w:pPr>
        <w:tabs>
          <w:tab w:val="left" w:pos="4620"/>
        </w:tabs>
        <w:spacing w:after="0" w:line="240" w:lineRule="auto"/>
        <w:ind w:left="1134" w:hanging="1134"/>
        <w:contextualSpacing/>
        <w:jc w:val="both"/>
        <w:rPr>
          <w:rFonts w:ascii="Times New Roman" w:eastAsia="Times New Roman" w:hAnsi="Times New Roman" w:cs="Times New Roman"/>
          <w:sz w:val="24"/>
          <w:szCs w:val="24"/>
          <w:lang w:eastAsia="ru-RU"/>
        </w:rPr>
      </w:pPr>
    </w:p>
    <w:p w:rsidR="001A2E59" w:rsidRPr="001A2E59" w:rsidRDefault="00FA5CDB" w:rsidP="001A2E59">
      <w:pPr>
        <w:tabs>
          <w:tab w:val="left" w:pos="284"/>
        </w:tabs>
        <w:spacing w:before="160" w:after="60" w:line="240" w:lineRule="auto"/>
        <w:ind w:left="352"/>
        <w:jc w:val="right"/>
        <w:outlineLvl w:val="0"/>
        <w:rPr>
          <w:rFonts w:ascii="Arial" w:eastAsia="Times New Roman" w:hAnsi="Arial" w:cs="Arial"/>
          <w:b/>
          <w:sz w:val="24"/>
          <w:szCs w:val="24"/>
          <w:lang w:eastAsia="ru-RU"/>
        </w:rPr>
      </w:pPr>
      <w:r>
        <w:rPr>
          <w:rFonts w:ascii="Arial" w:eastAsia="Times New Roman" w:hAnsi="Arial" w:cs="Arial"/>
          <w:b/>
          <w:sz w:val="24"/>
          <w:szCs w:val="24"/>
          <w:lang w:eastAsia="ru-RU"/>
        </w:rPr>
        <w:t>Пр</w:t>
      </w:r>
      <w:r w:rsidR="001A2E59" w:rsidRPr="001A2E59">
        <w:rPr>
          <w:rFonts w:ascii="Arial" w:eastAsia="Times New Roman" w:hAnsi="Arial" w:cs="Arial"/>
          <w:b/>
          <w:sz w:val="24"/>
          <w:szCs w:val="24"/>
          <w:lang w:eastAsia="ru-RU"/>
        </w:rPr>
        <w:t>иложение № 1</w:t>
      </w: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b/>
          <w:sz w:val="24"/>
          <w:szCs w:val="24"/>
          <w:lang w:eastAsia="ru-RU"/>
        </w:rPr>
      </w:pPr>
      <w:r w:rsidRPr="001A2E59">
        <w:rPr>
          <w:rFonts w:ascii="Arial" w:eastAsia="Times New Roman" w:hAnsi="Arial" w:cs="Arial"/>
          <w:sz w:val="24"/>
          <w:szCs w:val="24"/>
          <w:lang w:eastAsia="ru-RU"/>
        </w:rPr>
        <w:t xml:space="preserve">к </w:t>
      </w:r>
      <w:r w:rsidR="00FA5CDB">
        <w:rPr>
          <w:rFonts w:ascii="Arial" w:eastAsia="Times New Roman" w:hAnsi="Arial" w:cs="Arial"/>
          <w:sz w:val="24"/>
          <w:szCs w:val="24"/>
          <w:lang w:eastAsia="ru-RU"/>
        </w:rPr>
        <w:t>Руководству экспертной оценки</w:t>
      </w: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СВОДНАЯ ОПИСЬ</w:t>
      </w:r>
    </w:p>
    <w:p w:rsidR="001A2E59" w:rsidRPr="001A2E59" w:rsidRDefault="001A2E59" w:rsidP="001A2E59">
      <w:pPr>
        <w:spacing w:after="24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содержащихся в заявках на участие в закупке документов</w:t>
      </w:r>
    </w:p>
    <w:tbl>
      <w:tblPr>
        <w:tblW w:w="10080" w:type="dxa"/>
        <w:tblInd w:w="93" w:type="dxa"/>
        <w:tblLayout w:type="fixed"/>
        <w:tblLook w:val="04A0" w:firstRow="1" w:lastRow="0" w:firstColumn="1" w:lastColumn="0" w:noHBand="0" w:noVBand="1"/>
      </w:tblPr>
      <w:tblGrid>
        <w:gridCol w:w="582"/>
        <w:gridCol w:w="1134"/>
        <w:gridCol w:w="2133"/>
        <w:gridCol w:w="2545"/>
        <w:gridCol w:w="1985"/>
        <w:gridCol w:w="1701"/>
      </w:tblGrid>
      <w:tr w:rsidR="001A2E59" w:rsidRPr="001A2E59" w:rsidTr="001A2E59">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r w:rsidRPr="001A2E59">
              <w:rPr>
                <w:rFonts w:ascii="Times New Roman" w:eastAsia="Times New Roman" w:hAnsi="Times New Roman" w:cs="Times New Roman"/>
                <w:sz w:val="20"/>
                <w:szCs w:val="20"/>
                <w:lang w:eastAsia="ru-RU"/>
              </w:rPr>
              <w:t xml:space="preserve">№ </w:t>
            </w:r>
            <w:proofErr w:type="gramStart"/>
            <w:r w:rsidRPr="001A2E59">
              <w:rPr>
                <w:rFonts w:ascii="Times New Roman" w:eastAsia="Times New Roman" w:hAnsi="Times New Roman" w:cs="Times New Roman"/>
                <w:sz w:val="20"/>
                <w:szCs w:val="20"/>
                <w:lang w:eastAsia="ru-RU"/>
              </w:rPr>
              <w:t>п</w:t>
            </w:r>
            <w:proofErr w:type="gramEnd"/>
            <w:r w:rsidRPr="001A2E59">
              <w:rPr>
                <w:rFonts w:ascii="Times New Roman" w:eastAsia="Times New Roman" w:hAnsi="Times New Roman" w:cs="Times New Roman"/>
                <w:sz w:val="20"/>
                <w:szCs w:val="20"/>
                <w:lang w:eastAsia="ru-RU"/>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r w:rsidRPr="001A2E59">
              <w:rPr>
                <w:rFonts w:ascii="Times New Roman" w:eastAsia="Times New Roman" w:hAnsi="Times New Roman" w:cs="Times New Roman"/>
                <w:sz w:val="20"/>
                <w:szCs w:val="20"/>
                <w:lang w:eastAsia="ru-RU"/>
              </w:rPr>
              <w:t>Ссылка на пункт Закупочной документации</w:t>
            </w:r>
          </w:p>
        </w:tc>
        <w:tc>
          <w:tcPr>
            <w:tcW w:w="213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r w:rsidRPr="001A2E59">
              <w:rPr>
                <w:rFonts w:ascii="Times New Roman" w:eastAsia="Times New Roman" w:hAnsi="Times New Roman" w:cs="Times New Roman"/>
                <w:sz w:val="20"/>
                <w:szCs w:val="20"/>
                <w:lang w:eastAsia="ru-RU"/>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r w:rsidRPr="001A2E59">
              <w:rPr>
                <w:rFonts w:ascii="Times New Roman" w:eastAsia="Times New Roman" w:hAnsi="Times New Roman" w:cs="Times New Roman"/>
                <w:sz w:val="20"/>
                <w:szCs w:val="20"/>
                <w:lang w:eastAsia="ru-RU"/>
              </w:rPr>
              <w:t>Подтверждающий документ</w:t>
            </w:r>
          </w:p>
        </w:tc>
        <w:tc>
          <w:tcPr>
            <w:tcW w:w="1985" w:type="dxa"/>
            <w:tcBorders>
              <w:top w:val="single" w:sz="4" w:space="0" w:color="auto"/>
              <w:left w:val="nil"/>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b/>
                <w:i/>
                <w:sz w:val="24"/>
                <w:szCs w:val="24"/>
                <w:lang w:eastAsia="ru-RU"/>
              </w:rPr>
            </w:pPr>
            <w:r w:rsidRPr="001A2E59">
              <w:rPr>
                <w:rFonts w:ascii="Times New Roman" w:eastAsia="Times New Roman" w:hAnsi="Times New Roman" w:cs="Times New Roman"/>
                <w:b/>
                <w:i/>
                <w:sz w:val="20"/>
                <w:szCs w:val="20"/>
                <w:lang w:eastAsia="ru-RU"/>
              </w:rPr>
              <w:t>Участник №</w:t>
            </w:r>
            <w:r w:rsidRPr="001A2E59">
              <w:rPr>
                <w:rFonts w:ascii="Times New Roman" w:eastAsia="Times New Roman" w:hAnsi="Times New Roman" w:cs="Times New Roman"/>
                <w:b/>
                <w:i/>
                <w:sz w:val="24"/>
                <w:szCs w:val="24"/>
                <w:lang w:eastAsia="ru-RU"/>
              </w:rPr>
              <w:t>1</w:t>
            </w:r>
          </w:p>
        </w:tc>
        <w:tc>
          <w:tcPr>
            <w:tcW w:w="1701" w:type="dxa"/>
            <w:tcBorders>
              <w:top w:val="single" w:sz="4" w:space="0" w:color="auto"/>
              <w:left w:val="nil"/>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b/>
                <w:i/>
                <w:sz w:val="24"/>
                <w:szCs w:val="24"/>
                <w:lang w:eastAsia="ru-RU"/>
              </w:rPr>
            </w:pPr>
            <w:r w:rsidRPr="001A2E59">
              <w:rPr>
                <w:rFonts w:ascii="Times New Roman" w:eastAsia="Times New Roman" w:hAnsi="Times New Roman" w:cs="Times New Roman"/>
                <w:b/>
                <w:i/>
                <w:sz w:val="20"/>
                <w:szCs w:val="20"/>
                <w:lang w:eastAsia="ru-RU"/>
              </w:rPr>
              <w:t>Участник №</w:t>
            </w:r>
            <w:r w:rsidRPr="001A2E59">
              <w:rPr>
                <w:rFonts w:ascii="Times New Roman" w:eastAsia="Times New Roman" w:hAnsi="Times New Roman" w:cs="Times New Roman"/>
                <w:b/>
                <w:i/>
                <w:sz w:val="24"/>
                <w:szCs w:val="24"/>
                <w:lang w:eastAsia="ru-RU"/>
              </w:rPr>
              <w:t>2</w:t>
            </w:r>
          </w:p>
        </w:tc>
      </w:tr>
      <w:tr w:rsidR="001A2E59" w:rsidRPr="001A2E59" w:rsidTr="001A2E59">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A2E59" w:rsidRPr="001A2E59" w:rsidRDefault="001A2E59" w:rsidP="001A2E59">
            <w:pPr>
              <w:spacing w:after="0" w:line="240" w:lineRule="auto"/>
              <w:rPr>
                <w:rFonts w:ascii="Times New Roman" w:eastAsia="Times New Roman" w:hAnsi="Times New Roman"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A2E59" w:rsidRPr="001A2E59" w:rsidRDefault="001A2E59" w:rsidP="001A2E59">
            <w:pPr>
              <w:spacing w:after="0" w:line="240" w:lineRule="auto"/>
              <w:rPr>
                <w:rFonts w:ascii="Times New Roman" w:eastAsia="Times New Roman" w:hAnsi="Times New Roman" w:cs="Times New Roman"/>
                <w:sz w:val="20"/>
                <w:szCs w:val="20"/>
                <w:lang w:eastAsia="ru-RU"/>
              </w:rPr>
            </w:pPr>
          </w:p>
        </w:tc>
        <w:tc>
          <w:tcPr>
            <w:tcW w:w="2133" w:type="dxa"/>
            <w:vMerge/>
            <w:tcBorders>
              <w:top w:val="single" w:sz="4" w:space="0" w:color="auto"/>
              <w:left w:val="single" w:sz="4" w:space="0" w:color="auto"/>
              <w:bottom w:val="single" w:sz="4" w:space="0" w:color="auto"/>
              <w:right w:val="single" w:sz="4" w:space="0" w:color="auto"/>
            </w:tcBorders>
            <w:vAlign w:val="center"/>
            <w:hideMark/>
          </w:tcPr>
          <w:p w:rsidR="001A2E59" w:rsidRPr="001A2E59" w:rsidRDefault="001A2E59" w:rsidP="001A2E59">
            <w:pPr>
              <w:spacing w:after="0" w:line="240" w:lineRule="auto"/>
              <w:rPr>
                <w:rFonts w:ascii="Times New Roman" w:eastAsia="Times New Roman" w:hAnsi="Times New Roman" w:cs="Times New Roman"/>
                <w:sz w:val="20"/>
                <w:szCs w:val="20"/>
                <w:lang w:eastAsia="ru-RU"/>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A2E59" w:rsidRPr="001A2E59" w:rsidRDefault="001A2E59" w:rsidP="001A2E59">
            <w:pPr>
              <w:spacing w:after="0" w:line="240" w:lineRule="auto"/>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000000" w:fill="E6E6E6"/>
            <w:vAlign w:val="center"/>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r w:rsidRPr="001A2E59">
              <w:rPr>
                <w:rFonts w:ascii="Times New Roman" w:eastAsia="Times New Roman" w:hAnsi="Times New Roman" w:cs="Times New Roman"/>
                <w:color w:val="548DD4"/>
                <w:sz w:val="20"/>
                <w:szCs w:val="20"/>
                <w:lang w:val="en-US" w:eastAsia="ru-RU"/>
              </w:rPr>
              <w:t>[</w:t>
            </w:r>
            <w:r w:rsidRPr="001A2E59">
              <w:rPr>
                <w:rFonts w:ascii="Times New Roman" w:eastAsia="Times New Roman" w:hAnsi="Times New Roman" w:cs="Times New Roman"/>
                <w:i/>
                <w:color w:val="548DD4"/>
                <w:sz w:val="20"/>
                <w:szCs w:val="20"/>
                <w:lang w:eastAsia="ru-RU"/>
              </w:rPr>
              <w:t>Наименование организации</w:t>
            </w:r>
            <w:r w:rsidRPr="001A2E59">
              <w:rPr>
                <w:rFonts w:ascii="Times New Roman" w:eastAsia="Times New Roman" w:hAnsi="Times New Roman" w:cs="Times New Roman"/>
                <w:color w:val="548DD4"/>
                <w:sz w:val="20"/>
                <w:szCs w:val="20"/>
                <w:lang w:val="en-US" w:eastAsia="ru-RU"/>
              </w:rPr>
              <w:t>]</w:t>
            </w:r>
          </w:p>
        </w:tc>
        <w:tc>
          <w:tcPr>
            <w:tcW w:w="1701" w:type="dxa"/>
            <w:tcBorders>
              <w:top w:val="nil"/>
              <w:left w:val="nil"/>
              <w:bottom w:val="single" w:sz="4" w:space="0" w:color="auto"/>
              <w:right w:val="single" w:sz="4" w:space="0" w:color="auto"/>
            </w:tcBorders>
            <w:shd w:val="clear" w:color="000000" w:fill="E6E6E6"/>
            <w:vAlign w:val="center"/>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r w:rsidRPr="001A2E59">
              <w:rPr>
                <w:rFonts w:ascii="Times New Roman" w:eastAsia="Times New Roman" w:hAnsi="Times New Roman" w:cs="Times New Roman"/>
                <w:color w:val="548DD4"/>
                <w:sz w:val="20"/>
                <w:szCs w:val="20"/>
                <w:lang w:val="en-US" w:eastAsia="ru-RU"/>
              </w:rPr>
              <w:t>[</w:t>
            </w:r>
            <w:r w:rsidRPr="001A2E59">
              <w:rPr>
                <w:rFonts w:ascii="Times New Roman" w:eastAsia="Times New Roman" w:hAnsi="Times New Roman" w:cs="Times New Roman"/>
                <w:i/>
                <w:color w:val="548DD4"/>
                <w:sz w:val="20"/>
                <w:szCs w:val="20"/>
                <w:lang w:eastAsia="ru-RU"/>
              </w:rPr>
              <w:t>Наименование организации</w:t>
            </w:r>
            <w:r w:rsidRPr="001A2E59">
              <w:rPr>
                <w:rFonts w:ascii="Times New Roman" w:eastAsia="Times New Roman" w:hAnsi="Times New Roman" w:cs="Times New Roman"/>
                <w:color w:val="548DD4"/>
                <w:sz w:val="20"/>
                <w:szCs w:val="20"/>
                <w:lang w:val="en-US" w:eastAsia="ru-RU"/>
              </w:rPr>
              <w:t>]</w:t>
            </w:r>
          </w:p>
        </w:tc>
      </w:tr>
      <w:tr w:rsidR="001A2E59" w:rsidRPr="001A2E59" w:rsidTr="001A2E59">
        <w:trPr>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i/>
                <w:iCs/>
                <w:sz w:val="20"/>
                <w:szCs w:val="20"/>
                <w:lang w:eastAsia="ru-RU"/>
              </w:rPr>
            </w:pPr>
            <w:r w:rsidRPr="001A2E59">
              <w:rPr>
                <w:rFonts w:ascii="Times New Roman" w:eastAsia="Times New Roman" w:hAnsi="Times New Roman" w:cs="Times New Roman"/>
                <w:i/>
                <w:iCs/>
                <w:sz w:val="20"/>
                <w:szCs w:val="20"/>
                <w:lang w:eastAsia="ru-RU"/>
              </w:rPr>
              <w:t>1</w:t>
            </w:r>
          </w:p>
        </w:tc>
        <w:tc>
          <w:tcPr>
            <w:tcW w:w="1134" w:type="dxa"/>
            <w:tcBorders>
              <w:top w:val="nil"/>
              <w:left w:val="nil"/>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i/>
                <w:iCs/>
                <w:sz w:val="20"/>
                <w:szCs w:val="20"/>
                <w:lang w:eastAsia="ru-RU"/>
              </w:rPr>
            </w:pPr>
            <w:r w:rsidRPr="001A2E59">
              <w:rPr>
                <w:rFonts w:ascii="Times New Roman" w:eastAsia="Times New Roman" w:hAnsi="Times New Roman" w:cs="Times New Roman"/>
                <w:i/>
                <w:iCs/>
                <w:sz w:val="20"/>
                <w:szCs w:val="20"/>
                <w:lang w:eastAsia="ru-RU"/>
              </w:rPr>
              <w:t>2</w:t>
            </w:r>
          </w:p>
        </w:tc>
        <w:tc>
          <w:tcPr>
            <w:tcW w:w="2133" w:type="dxa"/>
            <w:tcBorders>
              <w:top w:val="nil"/>
              <w:left w:val="nil"/>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i/>
                <w:iCs/>
                <w:sz w:val="20"/>
                <w:szCs w:val="20"/>
                <w:lang w:eastAsia="ru-RU"/>
              </w:rPr>
            </w:pPr>
            <w:r w:rsidRPr="001A2E59">
              <w:rPr>
                <w:rFonts w:ascii="Times New Roman" w:eastAsia="Times New Roman" w:hAnsi="Times New Roman" w:cs="Times New Roman"/>
                <w:i/>
                <w:iCs/>
                <w:sz w:val="20"/>
                <w:szCs w:val="20"/>
                <w:lang w:eastAsia="ru-RU"/>
              </w:rPr>
              <w:t>3</w:t>
            </w:r>
          </w:p>
        </w:tc>
        <w:tc>
          <w:tcPr>
            <w:tcW w:w="2545" w:type="dxa"/>
            <w:tcBorders>
              <w:top w:val="nil"/>
              <w:left w:val="nil"/>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i/>
                <w:iCs/>
                <w:sz w:val="20"/>
                <w:szCs w:val="20"/>
                <w:lang w:eastAsia="ru-RU"/>
              </w:rPr>
            </w:pPr>
            <w:r w:rsidRPr="001A2E59">
              <w:rPr>
                <w:rFonts w:ascii="Times New Roman" w:eastAsia="Times New Roman" w:hAnsi="Times New Roman" w:cs="Times New Roman"/>
                <w:i/>
                <w:iCs/>
                <w:sz w:val="20"/>
                <w:szCs w:val="20"/>
                <w:lang w:eastAsia="ru-RU"/>
              </w:rPr>
              <w:t>4</w:t>
            </w:r>
          </w:p>
        </w:tc>
        <w:tc>
          <w:tcPr>
            <w:tcW w:w="1985" w:type="dxa"/>
            <w:tcBorders>
              <w:top w:val="nil"/>
              <w:left w:val="nil"/>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i/>
                <w:iCs/>
                <w:sz w:val="20"/>
                <w:szCs w:val="20"/>
                <w:lang w:eastAsia="ru-RU"/>
              </w:rPr>
            </w:pPr>
            <w:r w:rsidRPr="001A2E59">
              <w:rPr>
                <w:rFonts w:ascii="Times New Roman" w:eastAsia="Times New Roman" w:hAnsi="Times New Roman" w:cs="Times New Roman"/>
                <w:i/>
                <w:iCs/>
                <w:sz w:val="20"/>
                <w:szCs w:val="20"/>
                <w:lang w:eastAsia="ru-RU"/>
              </w:rPr>
              <w:t>5</w:t>
            </w:r>
          </w:p>
        </w:tc>
        <w:tc>
          <w:tcPr>
            <w:tcW w:w="1701" w:type="dxa"/>
            <w:tcBorders>
              <w:top w:val="nil"/>
              <w:left w:val="nil"/>
              <w:bottom w:val="single" w:sz="4" w:space="0" w:color="auto"/>
              <w:right w:val="single" w:sz="4" w:space="0" w:color="auto"/>
            </w:tcBorders>
            <w:shd w:val="clear" w:color="000000" w:fill="E6E6E6"/>
            <w:vAlign w:val="center"/>
            <w:hideMark/>
          </w:tcPr>
          <w:p w:rsidR="001A2E59" w:rsidRPr="001A2E59" w:rsidRDefault="001A2E59" w:rsidP="001A2E59">
            <w:pPr>
              <w:spacing w:after="0" w:line="240" w:lineRule="auto"/>
              <w:jc w:val="center"/>
              <w:rPr>
                <w:rFonts w:ascii="Times New Roman" w:eastAsia="Times New Roman" w:hAnsi="Times New Roman" w:cs="Times New Roman"/>
                <w:i/>
                <w:iCs/>
                <w:sz w:val="20"/>
                <w:szCs w:val="20"/>
                <w:lang w:eastAsia="ru-RU"/>
              </w:rPr>
            </w:pPr>
            <w:r w:rsidRPr="001A2E59">
              <w:rPr>
                <w:rFonts w:ascii="Times New Roman" w:eastAsia="Times New Roman" w:hAnsi="Times New Roman" w:cs="Times New Roman"/>
                <w:i/>
                <w:iCs/>
                <w:sz w:val="20"/>
                <w:szCs w:val="20"/>
                <w:lang w:eastAsia="ru-RU"/>
              </w:rPr>
              <w:t>6</w:t>
            </w:r>
          </w:p>
        </w:tc>
      </w:tr>
      <w:tr w:rsidR="001A2E59" w:rsidRPr="001A2E59" w:rsidTr="001A2E59">
        <w:trPr>
          <w:trHeight w:val="315"/>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A2E59" w:rsidRPr="001A2E59" w:rsidRDefault="001A2E59" w:rsidP="001A2E59">
            <w:pPr>
              <w:spacing w:after="0" w:line="240" w:lineRule="auto"/>
              <w:jc w:val="center"/>
              <w:rPr>
                <w:rFonts w:ascii="Times New Roman" w:eastAsia="Times New Roman" w:hAnsi="Times New Roman" w:cs="Times New Roman"/>
                <w:b/>
                <w:bCs/>
                <w:sz w:val="24"/>
                <w:szCs w:val="24"/>
                <w:lang w:eastAsia="ru-RU"/>
              </w:rPr>
            </w:pPr>
            <w:r w:rsidRPr="001A2E59">
              <w:rPr>
                <w:rFonts w:ascii="Times New Roman" w:eastAsia="Times New Roman" w:hAnsi="Times New Roman" w:cs="Times New Roman"/>
                <w:b/>
                <w:bCs/>
                <w:sz w:val="24"/>
                <w:szCs w:val="24"/>
                <w:lang w:eastAsia="ru-RU"/>
              </w:rPr>
              <w:t>Правильность оформления заявки на участие в закупке и их соответствие требованиям Закупочной документации по существу:</w:t>
            </w:r>
          </w:p>
        </w:tc>
      </w:tr>
      <w:tr w:rsidR="001A2E59" w:rsidRPr="001A2E59" w:rsidTr="001A2E5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21"/>
              </w:numPr>
              <w:autoSpaceDE w:val="0"/>
              <w:autoSpaceDN w:val="0"/>
              <w:adjustRightInd w:val="0"/>
              <w:spacing w:after="0" w:line="240" w:lineRule="auto"/>
              <w:ind w:left="474" w:hanging="425"/>
              <w:contextualSpacing/>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p>
        </w:tc>
        <w:tc>
          <w:tcPr>
            <w:tcW w:w="2133" w:type="dxa"/>
            <w:tcBorders>
              <w:top w:val="nil"/>
              <w:left w:val="nil"/>
              <w:bottom w:val="single" w:sz="4" w:space="0" w:color="auto"/>
              <w:right w:val="single" w:sz="4" w:space="0" w:color="auto"/>
            </w:tcBorders>
            <w:shd w:val="clear" w:color="auto" w:fill="auto"/>
            <w:vAlign w:val="center"/>
            <w:hideMark/>
          </w:tcPr>
          <w:p w:rsidR="001A2E59" w:rsidRPr="001A2E59" w:rsidRDefault="001A2E59" w:rsidP="001A2E59">
            <w:pPr>
              <w:spacing w:after="0" w:line="240" w:lineRule="auto"/>
              <w:rPr>
                <w:rFonts w:ascii="Times New Roman" w:eastAsia="Times New Roman" w:hAnsi="Times New Roman" w:cs="Times New Roman"/>
                <w:i/>
                <w:color w:val="548DD4"/>
                <w:sz w:val="20"/>
                <w:szCs w:val="20"/>
                <w:lang w:eastAsia="ru-RU"/>
              </w:rPr>
            </w:pPr>
            <w:r w:rsidRPr="001A2E59">
              <w:rPr>
                <w:rFonts w:ascii="Times New Roman" w:eastAsia="Times New Roman" w:hAnsi="Times New Roman" w:cs="Times New Roman"/>
                <w:color w:val="548DD4"/>
                <w:sz w:val="20"/>
                <w:szCs w:val="20"/>
                <w:lang w:eastAsia="ru-RU"/>
              </w:rPr>
              <w:t>[</w:t>
            </w:r>
            <w:r w:rsidRPr="001A2E59">
              <w:rPr>
                <w:rFonts w:ascii="Times New Roman" w:eastAsia="Times New Roman" w:hAnsi="Times New Roman" w:cs="Times New Roman"/>
                <w:i/>
                <w:color w:val="548DD4"/>
                <w:sz w:val="20"/>
                <w:szCs w:val="20"/>
                <w:lang w:eastAsia="ru-RU"/>
              </w:rPr>
              <w:t>Соответствие содержания форме и требованиям к заполнению</w:t>
            </w:r>
            <w:r w:rsidRPr="001A2E59">
              <w:rPr>
                <w:rFonts w:ascii="Times New Roman" w:eastAsia="Times New Roman" w:hAnsi="Times New Roman" w:cs="Times New Roman"/>
                <w:color w:val="548DD4"/>
                <w:sz w:val="20"/>
                <w:szCs w:val="20"/>
                <w:lang w:eastAsia="ru-RU"/>
              </w:rPr>
              <w:t>]</w:t>
            </w:r>
          </w:p>
        </w:tc>
        <w:tc>
          <w:tcPr>
            <w:tcW w:w="2545"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both"/>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vAlign w:val="center"/>
            <w:hideMark/>
          </w:tcPr>
          <w:p w:rsidR="001A2E59" w:rsidRPr="001A2E59" w:rsidRDefault="001A2E59" w:rsidP="001A2E59">
            <w:pPr>
              <w:spacing w:after="0" w:line="240" w:lineRule="auto"/>
              <w:jc w:val="center"/>
              <w:rPr>
                <w:rFonts w:ascii="Times New Roman" w:eastAsia="Times New Roman" w:hAnsi="Times New Roman" w:cs="Times New Roman"/>
                <w:sz w:val="28"/>
                <w:szCs w:val="28"/>
                <w:lang w:eastAsia="ru-RU"/>
              </w:rPr>
            </w:pPr>
            <w:r w:rsidRPr="001A2E59">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rsidR="001A2E59" w:rsidRPr="001A2E59" w:rsidRDefault="001A2E59" w:rsidP="001A2E59">
            <w:pPr>
              <w:spacing w:after="0" w:line="240" w:lineRule="auto"/>
              <w:jc w:val="center"/>
              <w:rPr>
                <w:rFonts w:ascii="Times New Roman" w:eastAsia="Times New Roman" w:hAnsi="Times New Roman" w:cs="Times New Roman"/>
                <w:sz w:val="28"/>
                <w:szCs w:val="28"/>
                <w:lang w:eastAsia="ru-RU"/>
              </w:rPr>
            </w:pPr>
            <w:r w:rsidRPr="001A2E59">
              <w:rPr>
                <w:rFonts w:ascii="Times New Roman" w:eastAsia="Times New Roman" w:hAnsi="Times New Roman" w:cs="Times New Roman"/>
                <w:sz w:val="28"/>
                <w:szCs w:val="28"/>
                <w:lang w:eastAsia="ru-RU"/>
              </w:rPr>
              <w:t>+/-</w:t>
            </w:r>
          </w:p>
        </w:tc>
      </w:tr>
      <w:tr w:rsidR="001A2E59" w:rsidRPr="001A2E59" w:rsidTr="001A2E5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21"/>
              </w:numPr>
              <w:autoSpaceDE w:val="0"/>
              <w:autoSpaceDN w:val="0"/>
              <w:adjustRightInd w:val="0"/>
              <w:spacing w:after="0" w:line="240" w:lineRule="auto"/>
              <w:ind w:left="474" w:hanging="425"/>
              <w:contextualSpacing/>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p>
        </w:tc>
        <w:tc>
          <w:tcPr>
            <w:tcW w:w="2133"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Times New Roman" w:eastAsia="Times New Roman" w:hAnsi="Times New Roman" w:cs="Times New Roman"/>
                <w:i/>
                <w:color w:val="548DD4"/>
                <w:sz w:val="20"/>
                <w:szCs w:val="20"/>
                <w:lang w:eastAsia="ru-RU"/>
              </w:rPr>
            </w:pPr>
            <w:r w:rsidRPr="001A2E59">
              <w:rPr>
                <w:rFonts w:ascii="Times New Roman" w:eastAsia="Times New Roman" w:hAnsi="Times New Roman" w:cs="Times New Roman"/>
                <w:color w:val="548DD4"/>
                <w:sz w:val="20"/>
                <w:szCs w:val="20"/>
                <w:lang w:eastAsia="ru-RU"/>
              </w:rPr>
              <w:t>[</w:t>
            </w:r>
            <w:r w:rsidRPr="001A2E59">
              <w:rPr>
                <w:rFonts w:ascii="Times New Roman" w:eastAsia="Times New Roman" w:hAnsi="Times New Roman" w:cs="Times New Roman"/>
                <w:i/>
                <w:color w:val="548DD4"/>
                <w:sz w:val="20"/>
                <w:szCs w:val="20"/>
                <w:lang w:eastAsia="ru-RU"/>
              </w:rPr>
              <w:t>Соответствие содержания форме и требованиям к заполнению</w:t>
            </w:r>
            <w:r w:rsidRPr="001A2E59">
              <w:rPr>
                <w:rFonts w:ascii="Times New Roman" w:eastAsia="Times New Roman" w:hAnsi="Times New Roman" w:cs="Times New Roman"/>
                <w:color w:val="548DD4"/>
                <w:sz w:val="20"/>
                <w:szCs w:val="20"/>
                <w:lang w:eastAsia="ru-RU"/>
              </w:rPr>
              <w:t>]</w:t>
            </w:r>
          </w:p>
        </w:tc>
        <w:tc>
          <w:tcPr>
            <w:tcW w:w="2545"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both"/>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8"/>
                <w:szCs w:val="28"/>
                <w:lang w:eastAsia="ru-RU"/>
              </w:rPr>
              <w:t>+/-</w:t>
            </w:r>
          </w:p>
        </w:tc>
      </w:tr>
      <w:tr w:rsidR="001A2E59" w:rsidRPr="001A2E59" w:rsidTr="001A2E5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21"/>
              </w:numPr>
              <w:autoSpaceDE w:val="0"/>
              <w:autoSpaceDN w:val="0"/>
              <w:adjustRightInd w:val="0"/>
              <w:spacing w:after="0" w:line="240" w:lineRule="auto"/>
              <w:ind w:left="474" w:hanging="425"/>
              <w:contextualSpacing/>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p>
        </w:tc>
        <w:tc>
          <w:tcPr>
            <w:tcW w:w="2133" w:type="dxa"/>
            <w:tcBorders>
              <w:top w:val="nil"/>
              <w:left w:val="nil"/>
              <w:bottom w:val="single" w:sz="4" w:space="0" w:color="auto"/>
              <w:right w:val="single" w:sz="4" w:space="0" w:color="auto"/>
            </w:tcBorders>
            <w:shd w:val="clear" w:color="auto" w:fill="auto"/>
            <w:vAlign w:val="center"/>
            <w:hideMark/>
          </w:tcPr>
          <w:p w:rsidR="001A2E59" w:rsidRPr="001A2E59" w:rsidRDefault="001A2E59" w:rsidP="001A2E59">
            <w:pPr>
              <w:spacing w:after="0" w:line="240" w:lineRule="auto"/>
              <w:rPr>
                <w:rFonts w:ascii="Times New Roman" w:eastAsia="Times New Roman" w:hAnsi="Times New Roman" w:cs="Times New Roman"/>
                <w:i/>
                <w:color w:val="548DD4"/>
                <w:sz w:val="20"/>
                <w:szCs w:val="20"/>
                <w:lang w:eastAsia="ru-RU"/>
              </w:rPr>
            </w:pPr>
            <w:r w:rsidRPr="001A2E59">
              <w:rPr>
                <w:rFonts w:ascii="Times New Roman" w:eastAsia="Times New Roman" w:hAnsi="Times New Roman" w:cs="Times New Roman"/>
                <w:color w:val="548DD4"/>
                <w:sz w:val="20"/>
                <w:szCs w:val="20"/>
                <w:lang w:eastAsia="ru-RU"/>
              </w:rPr>
              <w:t>[</w:t>
            </w:r>
            <w:r w:rsidRPr="001A2E59">
              <w:rPr>
                <w:rFonts w:ascii="Times New Roman" w:eastAsia="Times New Roman" w:hAnsi="Times New Roman" w:cs="Times New Roman"/>
                <w:i/>
                <w:color w:val="548DD4"/>
                <w:sz w:val="20"/>
                <w:szCs w:val="20"/>
                <w:lang w:eastAsia="ru-RU"/>
              </w:rPr>
              <w:t>Наличие и соответствие документов требованиям Закупочной документации</w:t>
            </w:r>
            <w:r w:rsidRPr="001A2E59">
              <w:rPr>
                <w:rFonts w:ascii="Times New Roman" w:eastAsia="Times New Roman" w:hAnsi="Times New Roman" w:cs="Times New Roman"/>
                <w:color w:val="548DD4"/>
                <w:sz w:val="20"/>
                <w:szCs w:val="20"/>
                <w:lang w:eastAsia="ru-RU"/>
              </w:rPr>
              <w:t>]</w:t>
            </w:r>
          </w:p>
        </w:tc>
        <w:tc>
          <w:tcPr>
            <w:tcW w:w="2545"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8"/>
                <w:szCs w:val="28"/>
                <w:lang w:eastAsia="ru-RU"/>
              </w:rPr>
              <w:t>+/-</w:t>
            </w:r>
          </w:p>
        </w:tc>
      </w:tr>
      <w:tr w:rsidR="001A2E59" w:rsidRPr="001A2E59" w:rsidTr="001A2E59">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21"/>
              </w:numPr>
              <w:autoSpaceDE w:val="0"/>
              <w:autoSpaceDN w:val="0"/>
              <w:adjustRightInd w:val="0"/>
              <w:spacing w:after="0" w:line="240" w:lineRule="auto"/>
              <w:ind w:left="474" w:hanging="425"/>
              <w:contextualSpacing/>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0"/>
                <w:szCs w:val="20"/>
                <w:lang w:eastAsia="ru-RU"/>
              </w:rPr>
            </w:pPr>
          </w:p>
        </w:tc>
        <w:tc>
          <w:tcPr>
            <w:tcW w:w="2133"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Times New Roman" w:eastAsia="Times New Roman" w:hAnsi="Times New Roman" w:cs="Times New Roman"/>
                <w:i/>
                <w:color w:val="548DD4"/>
                <w:sz w:val="20"/>
                <w:szCs w:val="20"/>
                <w:lang w:eastAsia="ru-RU"/>
              </w:rPr>
            </w:pPr>
            <w:r w:rsidRPr="001A2E59">
              <w:rPr>
                <w:rFonts w:ascii="Times New Roman" w:eastAsia="Times New Roman" w:hAnsi="Times New Roman" w:cs="Times New Roman"/>
                <w:color w:val="548DD4"/>
                <w:sz w:val="20"/>
                <w:szCs w:val="20"/>
                <w:lang w:eastAsia="ru-RU"/>
              </w:rPr>
              <w:t>[</w:t>
            </w:r>
            <w:r w:rsidRPr="001A2E59">
              <w:rPr>
                <w:rFonts w:ascii="Times New Roman" w:eastAsia="Times New Roman" w:hAnsi="Times New Roman" w:cs="Times New Roman"/>
                <w:i/>
                <w:color w:val="548DD4"/>
                <w:sz w:val="20"/>
                <w:szCs w:val="20"/>
                <w:lang w:eastAsia="ru-RU"/>
              </w:rPr>
              <w:t>Наличие и соответствие документов требованиям Закупочной документации</w:t>
            </w:r>
            <w:r w:rsidRPr="001A2E59">
              <w:rPr>
                <w:rFonts w:ascii="Times New Roman" w:eastAsia="Times New Roman" w:hAnsi="Times New Roman" w:cs="Times New Roman"/>
                <w:color w:val="548DD4"/>
                <w:sz w:val="20"/>
                <w:szCs w:val="20"/>
                <w:lang w:eastAsia="ru-RU"/>
              </w:rPr>
              <w:t>]</w:t>
            </w:r>
          </w:p>
        </w:tc>
        <w:tc>
          <w:tcPr>
            <w:tcW w:w="2545"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both"/>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vAlign w:val="center"/>
          </w:tcPr>
          <w:p w:rsidR="001A2E59" w:rsidRPr="001A2E59" w:rsidRDefault="001A2E59" w:rsidP="001A2E59">
            <w:pPr>
              <w:spacing w:after="0" w:line="240" w:lineRule="auto"/>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shd w:val="clear" w:color="auto" w:fill="auto"/>
            <w:noWrap/>
            <w:vAlign w:val="center"/>
          </w:tcPr>
          <w:p w:rsidR="001A2E59" w:rsidRPr="001A2E59" w:rsidRDefault="001A2E59" w:rsidP="001A2E59">
            <w:pPr>
              <w:spacing w:after="0" w:line="240" w:lineRule="auto"/>
              <w:jc w:val="center"/>
              <w:rPr>
                <w:rFonts w:ascii="Times New Roman" w:eastAsia="Times New Roman" w:hAnsi="Times New Roman" w:cs="Times New Roman"/>
                <w:sz w:val="24"/>
                <w:szCs w:val="24"/>
                <w:lang w:eastAsia="ru-RU"/>
              </w:rPr>
            </w:pPr>
            <w:r w:rsidRPr="001A2E59">
              <w:rPr>
                <w:rFonts w:ascii="Times New Roman" w:eastAsia="Times New Roman" w:hAnsi="Times New Roman" w:cs="Times New Roman"/>
                <w:sz w:val="28"/>
                <w:szCs w:val="28"/>
                <w:lang w:eastAsia="ru-RU"/>
              </w:rPr>
              <w:t>+/-</w:t>
            </w:r>
          </w:p>
        </w:tc>
      </w:tr>
    </w:tbl>
    <w:p w:rsidR="001A2E59" w:rsidRPr="001A2E59" w:rsidRDefault="001A2E59" w:rsidP="001A2E59">
      <w:pPr>
        <w:spacing w:after="240" w:line="240" w:lineRule="auto"/>
        <w:jc w:val="center"/>
        <w:rPr>
          <w:rFonts w:ascii="Arial" w:eastAsia="Times New Roman" w:hAnsi="Arial" w:cs="Arial"/>
          <w:b/>
          <w:sz w:val="24"/>
          <w:szCs w:val="24"/>
          <w:lang w:eastAsia="ru-RU"/>
        </w:rPr>
      </w:pPr>
    </w:p>
    <w:tbl>
      <w:tblPr>
        <w:tblW w:w="9606" w:type="dxa"/>
        <w:tblLook w:val="04A0" w:firstRow="1" w:lastRow="0" w:firstColumn="1" w:lastColumn="0" w:noHBand="0" w:noVBand="1"/>
      </w:tblPr>
      <w:tblGrid>
        <w:gridCol w:w="3085"/>
        <w:gridCol w:w="4394"/>
        <w:gridCol w:w="2127"/>
      </w:tblGrid>
      <w:tr w:rsidR="001A2E59" w:rsidRPr="001A2E59" w:rsidTr="001A2E59">
        <w:tc>
          <w:tcPr>
            <w:tcW w:w="3085" w:type="dxa"/>
            <w:shd w:val="clear" w:color="auto" w:fill="auto"/>
          </w:tcPr>
          <w:p w:rsidR="001A2E59" w:rsidRPr="001A2E59" w:rsidRDefault="001A2E59" w:rsidP="001A2E59">
            <w:pPr>
              <w:spacing w:after="0" w:line="240" w:lineRule="auto"/>
              <w:rPr>
                <w:rFonts w:ascii="Arial" w:eastAsia="Times New Roman" w:hAnsi="Arial" w:cs="Arial"/>
                <w:sz w:val="28"/>
                <w:szCs w:val="28"/>
                <w:lang w:eastAsia="ru-RU"/>
              </w:rPr>
            </w:pPr>
            <w:r w:rsidRPr="001A2E59">
              <w:rPr>
                <w:rFonts w:ascii="Times New Roman" w:eastAsia="Times New Roman" w:hAnsi="Times New Roman" w:cs="Times New Roman"/>
                <w:i/>
                <w:color w:val="548DD4"/>
                <w:sz w:val="28"/>
                <w:szCs w:val="28"/>
                <w:lang w:eastAsia="ru-RU"/>
              </w:rPr>
              <w:t>Должность</w:t>
            </w:r>
          </w:p>
        </w:tc>
        <w:tc>
          <w:tcPr>
            <w:tcW w:w="4394" w:type="dxa"/>
            <w:tcBorders>
              <w:bottom w:val="single" w:sz="4" w:space="0" w:color="auto"/>
            </w:tcBorders>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2127" w:type="dxa"/>
            <w:tcBorders>
              <w:bottom w:val="single" w:sz="4" w:space="0" w:color="auto"/>
            </w:tcBorders>
            <w:shd w:val="clear" w:color="auto" w:fill="auto"/>
            <w:vAlign w:val="bottom"/>
          </w:tcPr>
          <w:p w:rsidR="001A2E59" w:rsidRPr="001A2E59" w:rsidRDefault="001A2E59" w:rsidP="001A2E59">
            <w:pPr>
              <w:spacing w:after="0" w:line="240" w:lineRule="auto"/>
              <w:rPr>
                <w:rFonts w:ascii="Arial" w:eastAsia="Times New Roman" w:hAnsi="Arial" w:cs="Arial"/>
                <w:sz w:val="24"/>
                <w:szCs w:val="24"/>
                <w:lang w:eastAsia="ru-RU"/>
              </w:rPr>
            </w:pPr>
          </w:p>
        </w:tc>
      </w:tr>
      <w:tr w:rsidR="001A2E59" w:rsidRPr="001A2E59" w:rsidTr="001A2E59">
        <w:tc>
          <w:tcPr>
            <w:tcW w:w="3085" w:type="dxa"/>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4394"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(подпись)</w:t>
            </w:r>
          </w:p>
        </w:tc>
        <w:tc>
          <w:tcPr>
            <w:tcW w:w="2127"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Ф.И.О.</w:t>
            </w:r>
          </w:p>
        </w:tc>
      </w:tr>
    </w:tbl>
    <w:p w:rsidR="001A2E59" w:rsidRPr="001A2E59" w:rsidRDefault="001A2E59" w:rsidP="001A2E59">
      <w:pPr>
        <w:spacing w:after="240" w:line="240" w:lineRule="auto"/>
        <w:jc w:val="center"/>
        <w:rPr>
          <w:rFonts w:ascii="Arial" w:eastAsia="Times New Roman" w:hAnsi="Arial" w:cs="Arial"/>
          <w:b/>
          <w:sz w:val="24"/>
          <w:szCs w:val="24"/>
          <w:lang w:val="en-US" w:eastAsia="ru-RU"/>
        </w:rPr>
        <w:sectPr w:rsidR="001A2E59" w:rsidRPr="001A2E59" w:rsidSect="00986EF3">
          <w:pgSz w:w="11906" w:h="16838"/>
          <w:pgMar w:top="993" w:right="850" w:bottom="1134" w:left="1276" w:header="708" w:footer="708" w:gutter="0"/>
          <w:cols w:space="708"/>
          <w:docGrid w:linePitch="360"/>
        </w:sect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b/>
          <w:sz w:val="24"/>
          <w:szCs w:val="24"/>
          <w:lang w:eastAsia="ru-RU"/>
        </w:rPr>
      </w:pPr>
      <w:bookmarkStart w:id="5" w:name="_Toc351629371"/>
      <w:r w:rsidRPr="001A2E59">
        <w:rPr>
          <w:rFonts w:ascii="Arial" w:eastAsia="Times New Roman" w:hAnsi="Arial" w:cs="Arial"/>
          <w:b/>
          <w:sz w:val="24"/>
          <w:szCs w:val="24"/>
          <w:lang w:eastAsia="ru-RU"/>
        </w:rPr>
        <w:t xml:space="preserve">Приложение № 2 </w:t>
      </w:r>
      <w:bookmarkEnd w:id="5"/>
    </w:p>
    <w:p w:rsidR="00FA5CDB" w:rsidRDefault="00FA5CDB" w:rsidP="001A2E59">
      <w:pPr>
        <w:spacing w:after="0" w:line="240" w:lineRule="auto"/>
        <w:jc w:val="right"/>
        <w:rPr>
          <w:rFonts w:ascii="Arial" w:eastAsia="Times New Roman" w:hAnsi="Arial" w:cs="Arial"/>
          <w:sz w:val="24"/>
          <w:szCs w:val="24"/>
          <w:lang w:eastAsia="ru-RU"/>
        </w:rPr>
      </w:pPr>
      <w:r w:rsidRPr="001A2E59">
        <w:rPr>
          <w:rFonts w:ascii="Arial" w:eastAsia="Times New Roman" w:hAnsi="Arial" w:cs="Arial"/>
          <w:sz w:val="24"/>
          <w:szCs w:val="24"/>
          <w:lang w:eastAsia="ru-RU"/>
        </w:rPr>
        <w:t xml:space="preserve">к </w:t>
      </w:r>
      <w:r>
        <w:rPr>
          <w:rFonts w:ascii="Arial" w:eastAsia="Times New Roman" w:hAnsi="Arial" w:cs="Arial"/>
          <w:sz w:val="24"/>
          <w:szCs w:val="24"/>
          <w:lang w:eastAsia="ru-RU"/>
        </w:rPr>
        <w:t>Руководству экспертной оценки</w:t>
      </w:r>
      <w:r w:rsidRPr="001A2E59">
        <w:rPr>
          <w:rFonts w:ascii="Arial" w:eastAsia="Times New Roman" w:hAnsi="Arial" w:cs="Arial"/>
          <w:sz w:val="24"/>
          <w:szCs w:val="24"/>
          <w:lang w:eastAsia="ru-RU"/>
        </w:rPr>
        <w:t xml:space="preserve"> </w:t>
      </w:r>
    </w:p>
    <w:p w:rsidR="001A2E59" w:rsidRPr="001A2E59" w:rsidRDefault="001A2E59" w:rsidP="001A2E59">
      <w:pPr>
        <w:spacing w:after="0" w:line="240" w:lineRule="auto"/>
        <w:jc w:val="right"/>
        <w:rPr>
          <w:rFonts w:ascii="Arial" w:eastAsia="Times New Roman" w:hAnsi="Arial" w:cs="Arial"/>
          <w:b/>
          <w:sz w:val="24"/>
          <w:szCs w:val="24"/>
          <w:lang w:eastAsia="ru-RU"/>
        </w:rPr>
      </w:pPr>
      <w:r w:rsidRPr="001A2E59">
        <w:rPr>
          <w:rFonts w:ascii="Arial" w:eastAsia="Times New Roman" w:hAnsi="Arial" w:cs="Arial"/>
          <w:sz w:val="24"/>
          <w:szCs w:val="24"/>
          <w:lang w:eastAsia="ru-RU"/>
        </w:rPr>
        <w:t>Типовая форма Заявления о беспристрастности</w:t>
      </w: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ЗАЯВЛЕНИЕ О БЕСПРИСТРАСТНОСТИ</w:t>
      </w:r>
    </w:p>
    <w:p w:rsidR="001A2E59" w:rsidRPr="001A2E59" w:rsidRDefault="001A2E59" w:rsidP="001A2E59">
      <w:pPr>
        <w:spacing w:after="240" w:line="240" w:lineRule="auto"/>
        <w:jc w:val="center"/>
        <w:rPr>
          <w:rFonts w:ascii="Arial" w:eastAsia="Times New Roman" w:hAnsi="Arial" w:cs="Arial"/>
          <w:b/>
          <w:sz w:val="24"/>
          <w:szCs w:val="24"/>
          <w:lang w:eastAsia="ru-RU"/>
        </w:rPr>
      </w:pPr>
    </w:p>
    <w:p w:rsidR="001A2E59" w:rsidRPr="001A2E59" w:rsidRDefault="001A2E59" w:rsidP="001A2E59">
      <w:pPr>
        <w:spacing w:after="0" w:line="360" w:lineRule="auto"/>
        <w:ind w:firstLine="851"/>
        <w:contextualSpacing/>
        <w:jc w:val="both"/>
        <w:rPr>
          <w:rFonts w:ascii="Arial" w:eastAsia="Times New Roman" w:hAnsi="Arial" w:cs="Arial"/>
          <w:snapToGrid w:val="0"/>
          <w:sz w:val="24"/>
          <w:szCs w:val="24"/>
          <w:lang w:eastAsia="ru-RU"/>
        </w:rPr>
      </w:pPr>
      <w:r w:rsidRPr="001A2E59">
        <w:rPr>
          <w:rFonts w:ascii="Arial" w:eastAsia="Times New Roman" w:hAnsi="Arial" w:cs="Arial"/>
          <w:snapToGrid w:val="0"/>
          <w:sz w:val="24"/>
          <w:szCs w:val="24"/>
          <w:lang w:eastAsia="ru-RU"/>
        </w:rPr>
        <w:t xml:space="preserve">Я, нижеподписавшийся, </w:t>
      </w:r>
      <w:r w:rsidRPr="001A2E59">
        <w:rPr>
          <w:rFonts w:ascii="Arial" w:eastAsia="Times New Roman" w:hAnsi="Arial" w:cs="Arial"/>
          <w:snapToGrid w:val="0"/>
          <w:color w:val="548DD4"/>
          <w:sz w:val="24"/>
          <w:szCs w:val="24"/>
          <w:lang w:eastAsia="ru-RU"/>
        </w:rPr>
        <w:t>[</w:t>
      </w:r>
      <w:r w:rsidRPr="001A2E59">
        <w:rPr>
          <w:rFonts w:ascii="Arial" w:eastAsia="Times New Roman" w:hAnsi="Arial" w:cs="Arial"/>
          <w:i/>
          <w:snapToGrid w:val="0"/>
          <w:color w:val="548DD4"/>
          <w:sz w:val="24"/>
          <w:szCs w:val="24"/>
          <w:lang w:eastAsia="ru-RU"/>
        </w:rPr>
        <w:t>должность, Ф.И.О. члена экспертной группы</w:t>
      </w:r>
      <w:r w:rsidRPr="001A2E59">
        <w:rPr>
          <w:rFonts w:ascii="Arial" w:eastAsia="Times New Roman" w:hAnsi="Arial" w:cs="Arial"/>
          <w:snapToGrid w:val="0"/>
          <w:color w:val="548DD4"/>
          <w:sz w:val="24"/>
          <w:szCs w:val="24"/>
          <w:lang w:eastAsia="ru-RU"/>
        </w:rPr>
        <w:t>]</w:t>
      </w:r>
      <w:r w:rsidRPr="001A2E59">
        <w:rPr>
          <w:rFonts w:ascii="Arial" w:eastAsia="Times New Roman" w:hAnsi="Arial" w:cs="Arial"/>
          <w:snapToGrid w:val="0"/>
          <w:sz w:val="24"/>
          <w:szCs w:val="24"/>
          <w:lang w:eastAsia="ru-RU"/>
        </w:rPr>
        <w:t xml:space="preserve">, привлечённый в качестве </w:t>
      </w:r>
      <w:r w:rsidRPr="001A2E59">
        <w:rPr>
          <w:rFonts w:ascii="Arial" w:eastAsia="Times New Roman" w:hAnsi="Arial" w:cs="Arial"/>
          <w:snapToGrid w:val="0"/>
          <w:color w:val="548DD4"/>
          <w:sz w:val="24"/>
          <w:szCs w:val="24"/>
          <w:lang w:eastAsia="ru-RU"/>
        </w:rPr>
        <w:t>[</w:t>
      </w:r>
      <w:r w:rsidRPr="001A2E59">
        <w:rPr>
          <w:rFonts w:ascii="Arial" w:eastAsia="Times New Roman" w:hAnsi="Arial" w:cs="Arial"/>
          <w:i/>
          <w:snapToGrid w:val="0"/>
          <w:color w:val="548DD4"/>
          <w:sz w:val="24"/>
          <w:szCs w:val="24"/>
          <w:lang w:eastAsia="ru-RU"/>
        </w:rPr>
        <w:t>эксперта</w:t>
      </w:r>
      <w:r w:rsidRPr="001A2E59">
        <w:rPr>
          <w:rFonts w:ascii="Arial" w:eastAsia="Times New Roman" w:hAnsi="Arial" w:cs="Arial"/>
          <w:snapToGrid w:val="0"/>
          <w:color w:val="548DD4"/>
          <w:sz w:val="24"/>
          <w:szCs w:val="24"/>
          <w:lang w:eastAsia="ru-RU"/>
        </w:rPr>
        <w:t>]</w:t>
      </w:r>
      <w:r w:rsidRPr="001A2E59">
        <w:rPr>
          <w:rFonts w:ascii="Arial" w:eastAsia="Times New Roman" w:hAnsi="Arial" w:cs="Arial"/>
          <w:snapToGrid w:val="0"/>
          <w:sz w:val="24"/>
          <w:szCs w:val="24"/>
          <w:lang w:eastAsia="ru-RU"/>
        </w:rPr>
        <w:t xml:space="preserve"> к оценке Заявок на участие в закупочной процедуре на право заключения договора на </w:t>
      </w:r>
      <w:r w:rsidRPr="001A2E59">
        <w:rPr>
          <w:rFonts w:ascii="Arial" w:eastAsia="Times New Roman" w:hAnsi="Arial" w:cs="Arial"/>
          <w:snapToGrid w:val="0"/>
          <w:color w:val="548DD4"/>
          <w:sz w:val="24"/>
          <w:szCs w:val="24"/>
          <w:lang w:eastAsia="ru-RU"/>
        </w:rPr>
        <w:t>[</w:t>
      </w:r>
      <w:r w:rsidRPr="001A2E59">
        <w:rPr>
          <w:rFonts w:ascii="Arial" w:eastAsia="Times New Roman" w:hAnsi="Arial" w:cs="Arial"/>
          <w:i/>
          <w:snapToGrid w:val="0"/>
          <w:color w:val="548DD4"/>
          <w:sz w:val="24"/>
          <w:szCs w:val="24"/>
          <w:lang w:eastAsia="ru-RU"/>
        </w:rPr>
        <w:t>наименование лота</w:t>
      </w:r>
      <w:r w:rsidRPr="001A2E59">
        <w:rPr>
          <w:rFonts w:ascii="Arial" w:eastAsia="Times New Roman" w:hAnsi="Arial" w:cs="Arial"/>
          <w:snapToGrid w:val="0"/>
          <w:color w:val="548DD4"/>
          <w:sz w:val="24"/>
          <w:szCs w:val="24"/>
          <w:lang w:eastAsia="ru-RU"/>
        </w:rPr>
        <w:t>]</w:t>
      </w:r>
    </w:p>
    <w:p w:rsidR="001A2E59" w:rsidRPr="001A2E59" w:rsidRDefault="001A2E59" w:rsidP="001A2E59">
      <w:pPr>
        <w:spacing w:after="120" w:line="360" w:lineRule="auto"/>
        <w:ind w:firstLine="360"/>
        <w:jc w:val="both"/>
        <w:rPr>
          <w:rFonts w:ascii="Arial" w:eastAsia="Times New Roman" w:hAnsi="Arial" w:cs="Arial"/>
          <w:snapToGrid w:val="0"/>
          <w:sz w:val="24"/>
          <w:szCs w:val="24"/>
          <w:lang w:eastAsia="ru-RU"/>
        </w:rPr>
      </w:pPr>
      <w:r w:rsidRPr="001A2E59">
        <w:rPr>
          <w:rFonts w:ascii="Arial" w:eastAsia="Times New Roman" w:hAnsi="Arial" w:cs="Arial"/>
          <w:snapToGrid w:val="0"/>
          <w:sz w:val="24"/>
          <w:szCs w:val="24"/>
          <w:lang w:eastAsia="ru-RU"/>
        </w:rPr>
        <w:t>обязуюсь:</w:t>
      </w:r>
    </w:p>
    <w:p w:rsidR="001A2E59" w:rsidRPr="001A2E59" w:rsidRDefault="001A2E59" w:rsidP="00FA5CDB">
      <w:pPr>
        <w:widowControl w:val="0"/>
        <w:numPr>
          <w:ilvl w:val="0"/>
          <w:numId w:val="22"/>
        </w:numPr>
        <w:autoSpaceDE w:val="0"/>
        <w:autoSpaceDN w:val="0"/>
        <w:adjustRightInd w:val="0"/>
        <w:spacing w:after="0" w:line="360" w:lineRule="auto"/>
        <w:ind w:firstLine="851"/>
        <w:contextualSpacing/>
        <w:jc w:val="both"/>
        <w:rPr>
          <w:rFonts w:ascii="Arial" w:eastAsia="Times New Roman" w:hAnsi="Arial" w:cs="Arial"/>
          <w:snapToGrid w:val="0"/>
          <w:sz w:val="24"/>
          <w:szCs w:val="24"/>
          <w:lang w:eastAsia="ru-RU"/>
        </w:rPr>
      </w:pPr>
      <w:r w:rsidRPr="001A2E59">
        <w:rPr>
          <w:rFonts w:ascii="Arial" w:eastAsia="Times New Roman" w:hAnsi="Arial" w:cs="Arial"/>
          <w:snapToGrid w:val="0"/>
          <w:sz w:val="24"/>
          <w:szCs w:val="24"/>
          <w:lang w:eastAsia="ru-RU"/>
        </w:rPr>
        <w:t xml:space="preserve">руководствоваться действующим законодательством, </w:t>
      </w:r>
      <w:r w:rsidRPr="001A2E59">
        <w:rPr>
          <w:rFonts w:ascii="Arial" w:eastAsia="Times New Roman" w:hAnsi="Arial" w:cs="Arial"/>
          <w:snapToGrid w:val="0"/>
          <w:color w:val="548DD4"/>
          <w:sz w:val="24"/>
          <w:szCs w:val="24"/>
          <w:lang w:eastAsia="ru-RU"/>
        </w:rPr>
        <w:t>[</w:t>
      </w:r>
      <w:r w:rsidRPr="001A2E59">
        <w:rPr>
          <w:rFonts w:ascii="Arial" w:eastAsia="Times New Roman" w:hAnsi="Arial" w:cs="Arial"/>
          <w:i/>
          <w:snapToGrid w:val="0"/>
          <w:color w:val="548DD4"/>
          <w:sz w:val="24"/>
          <w:szCs w:val="24"/>
          <w:lang w:eastAsia="ru-RU"/>
        </w:rPr>
        <w:t>Конкурсной/Закупочной</w:t>
      </w:r>
      <w:r w:rsidRPr="001A2E59">
        <w:rPr>
          <w:rFonts w:ascii="Arial" w:eastAsia="Times New Roman" w:hAnsi="Arial" w:cs="Arial"/>
          <w:snapToGrid w:val="0"/>
          <w:color w:val="548DD4"/>
          <w:sz w:val="24"/>
          <w:szCs w:val="24"/>
          <w:lang w:eastAsia="ru-RU"/>
        </w:rPr>
        <w:t xml:space="preserve">] </w:t>
      </w:r>
      <w:r w:rsidRPr="001A2E59">
        <w:rPr>
          <w:rFonts w:ascii="Arial" w:eastAsia="Times New Roman" w:hAnsi="Arial" w:cs="Arial"/>
          <w:snapToGrid w:val="0"/>
          <w:sz w:val="24"/>
          <w:szCs w:val="24"/>
          <w:lang w:eastAsia="ru-RU"/>
        </w:rPr>
        <w:t xml:space="preserve">документацией и регламентом </w:t>
      </w:r>
      <w:proofErr w:type="gramStart"/>
      <w:r w:rsidRPr="001A2E59">
        <w:rPr>
          <w:rFonts w:ascii="Arial" w:eastAsia="Times New Roman" w:hAnsi="Arial" w:cs="Arial"/>
          <w:snapToGrid w:val="0"/>
          <w:sz w:val="24"/>
          <w:szCs w:val="24"/>
          <w:lang w:eastAsia="ru-RU"/>
        </w:rPr>
        <w:t>бизнес-процесса проведения экспертной оценки заявок Участников закупки</w:t>
      </w:r>
      <w:proofErr w:type="gramEnd"/>
      <w:r w:rsidRPr="001A2E59">
        <w:rPr>
          <w:rFonts w:ascii="Arial" w:eastAsia="Times New Roman" w:hAnsi="Arial" w:cs="Arial"/>
          <w:snapToGrid w:val="0"/>
          <w:sz w:val="24"/>
          <w:szCs w:val="24"/>
          <w:lang w:eastAsia="ru-RU"/>
        </w:rPr>
        <w:t>;</w:t>
      </w:r>
    </w:p>
    <w:p w:rsidR="001A2E59" w:rsidRPr="001A2E59" w:rsidRDefault="001A2E59" w:rsidP="00FA5CDB">
      <w:pPr>
        <w:widowControl w:val="0"/>
        <w:numPr>
          <w:ilvl w:val="0"/>
          <w:numId w:val="22"/>
        </w:numPr>
        <w:autoSpaceDE w:val="0"/>
        <w:autoSpaceDN w:val="0"/>
        <w:adjustRightInd w:val="0"/>
        <w:spacing w:after="0" w:line="360" w:lineRule="auto"/>
        <w:ind w:firstLine="851"/>
        <w:contextualSpacing/>
        <w:jc w:val="both"/>
        <w:rPr>
          <w:rFonts w:ascii="Arial" w:eastAsia="Times New Roman" w:hAnsi="Arial" w:cs="Arial"/>
          <w:snapToGrid w:val="0"/>
          <w:sz w:val="24"/>
          <w:szCs w:val="24"/>
          <w:lang w:eastAsia="ru-RU"/>
        </w:rPr>
      </w:pPr>
      <w:r w:rsidRPr="001A2E59">
        <w:rPr>
          <w:rFonts w:ascii="Arial" w:eastAsia="Times New Roman" w:hAnsi="Arial" w:cs="Arial"/>
          <w:snapToGrid w:val="0"/>
          <w:sz w:val="24"/>
          <w:szCs w:val="24"/>
          <w:lang w:eastAsia="ru-RU"/>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A2E59" w:rsidRPr="001A2E59" w:rsidRDefault="001A2E59" w:rsidP="00FA5CDB">
      <w:pPr>
        <w:widowControl w:val="0"/>
        <w:numPr>
          <w:ilvl w:val="0"/>
          <w:numId w:val="22"/>
        </w:numPr>
        <w:autoSpaceDE w:val="0"/>
        <w:autoSpaceDN w:val="0"/>
        <w:adjustRightInd w:val="0"/>
        <w:spacing w:after="0" w:line="360" w:lineRule="auto"/>
        <w:ind w:firstLine="851"/>
        <w:contextualSpacing/>
        <w:jc w:val="both"/>
        <w:rPr>
          <w:rFonts w:ascii="Arial" w:eastAsia="Times New Roman" w:hAnsi="Arial" w:cs="Arial"/>
          <w:snapToGrid w:val="0"/>
          <w:sz w:val="24"/>
          <w:szCs w:val="24"/>
          <w:lang w:eastAsia="ru-RU"/>
        </w:rPr>
      </w:pPr>
      <w:proofErr w:type="gramStart"/>
      <w:r w:rsidRPr="001A2E59">
        <w:rPr>
          <w:rFonts w:ascii="Arial" w:eastAsia="Times New Roman" w:hAnsi="Arial" w:cs="Arial"/>
          <w:snapToGrid w:val="0"/>
          <w:sz w:val="24"/>
          <w:szCs w:val="24"/>
          <w:lang w:eastAsia="ru-RU"/>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1A2E59">
        <w:rPr>
          <w:rFonts w:ascii="Arial" w:eastAsia="Times New Roman" w:hAnsi="Arial" w:cs="Arial"/>
          <w:snapToGrid w:val="0"/>
          <w:color w:val="548DD4"/>
          <w:sz w:val="24"/>
          <w:szCs w:val="24"/>
          <w:lang w:eastAsia="ru-RU"/>
        </w:rPr>
        <w:t>[</w:t>
      </w:r>
      <w:r w:rsidRPr="001A2E59">
        <w:rPr>
          <w:rFonts w:ascii="Arial" w:eastAsia="Times New Roman" w:hAnsi="Arial" w:cs="Arial"/>
          <w:i/>
          <w:snapToGrid w:val="0"/>
          <w:color w:val="548DD4"/>
          <w:sz w:val="24"/>
          <w:szCs w:val="24"/>
          <w:lang w:eastAsia="ru-RU"/>
        </w:rPr>
        <w:t>Конкурсной/Закупочной</w:t>
      </w:r>
      <w:r w:rsidRPr="001A2E59">
        <w:rPr>
          <w:rFonts w:ascii="Arial" w:eastAsia="Times New Roman" w:hAnsi="Arial" w:cs="Arial"/>
          <w:snapToGrid w:val="0"/>
          <w:color w:val="548DD4"/>
          <w:sz w:val="24"/>
          <w:szCs w:val="24"/>
          <w:lang w:eastAsia="ru-RU"/>
        </w:rPr>
        <w:t xml:space="preserve">] </w:t>
      </w:r>
      <w:r w:rsidRPr="001A2E59">
        <w:rPr>
          <w:rFonts w:ascii="Arial" w:eastAsia="Times New Roman" w:hAnsi="Arial" w:cs="Arial"/>
          <w:snapToGrid w:val="0"/>
          <w:sz w:val="24"/>
          <w:szCs w:val="24"/>
          <w:lang w:eastAsia="ru-RU"/>
        </w:rPr>
        <w:t>комиссии или Руководителю экспертной группы.</w:t>
      </w:r>
      <w:proofErr w:type="gramEnd"/>
    </w:p>
    <w:p w:rsidR="001A2E59" w:rsidRPr="001A2E59" w:rsidRDefault="001A2E59" w:rsidP="001A2E59">
      <w:pPr>
        <w:spacing w:after="240" w:line="240" w:lineRule="auto"/>
        <w:jc w:val="center"/>
        <w:rPr>
          <w:rFonts w:ascii="Arial" w:eastAsia="Times New Roman" w:hAnsi="Arial" w:cs="Arial"/>
          <w:b/>
          <w:sz w:val="24"/>
          <w:szCs w:val="24"/>
          <w:lang w:eastAsia="ru-RU"/>
        </w:rPr>
      </w:pPr>
    </w:p>
    <w:tbl>
      <w:tblPr>
        <w:tblW w:w="9606" w:type="dxa"/>
        <w:tblLook w:val="04A0" w:firstRow="1" w:lastRow="0" w:firstColumn="1" w:lastColumn="0" w:noHBand="0" w:noVBand="1"/>
      </w:tblPr>
      <w:tblGrid>
        <w:gridCol w:w="3379"/>
        <w:gridCol w:w="4100"/>
        <w:gridCol w:w="2127"/>
      </w:tblGrid>
      <w:tr w:rsidR="001A2E59" w:rsidRPr="001A2E59" w:rsidTr="001A2E59">
        <w:tc>
          <w:tcPr>
            <w:tcW w:w="3379" w:type="dxa"/>
            <w:shd w:val="clear" w:color="auto" w:fill="auto"/>
          </w:tcPr>
          <w:p w:rsidR="001A2E59" w:rsidRPr="001A2E59" w:rsidRDefault="001A2E59" w:rsidP="001A2E59">
            <w:pPr>
              <w:spacing w:after="0" w:line="240" w:lineRule="auto"/>
              <w:rPr>
                <w:rFonts w:ascii="Arial" w:eastAsia="Times New Roman" w:hAnsi="Arial" w:cs="Arial"/>
                <w:sz w:val="24"/>
                <w:szCs w:val="24"/>
                <w:lang w:eastAsia="ru-RU"/>
              </w:rPr>
            </w:pPr>
            <w:r w:rsidRPr="001A2E59">
              <w:rPr>
                <w:rFonts w:ascii="Arial" w:eastAsia="Times New Roman" w:hAnsi="Arial" w:cs="Arial"/>
                <w:sz w:val="24"/>
                <w:szCs w:val="24"/>
                <w:lang w:eastAsia="ru-RU"/>
              </w:rPr>
              <w:t>Член экспертной группы</w:t>
            </w:r>
          </w:p>
        </w:tc>
        <w:tc>
          <w:tcPr>
            <w:tcW w:w="4100" w:type="dxa"/>
            <w:tcBorders>
              <w:bottom w:val="single" w:sz="4" w:space="0" w:color="auto"/>
            </w:tcBorders>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2127" w:type="dxa"/>
            <w:tcBorders>
              <w:bottom w:val="single" w:sz="4" w:space="0" w:color="auto"/>
            </w:tcBorders>
            <w:shd w:val="clear" w:color="auto" w:fill="auto"/>
            <w:vAlign w:val="bottom"/>
          </w:tcPr>
          <w:p w:rsidR="001A2E59" w:rsidRPr="001A2E59" w:rsidRDefault="001A2E59" w:rsidP="001A2E59">
            <w:pPr>
              <w:spacing w:after="0" w:line="240" w:lineRule="auto"/>
              <w:rPr>
                <w:rFonts w:ascii="Arial" w:eastAsia="Times New Roman" w:hAnsi="Arial" w:cs="Arial"/>
                <w:sz w:val="24"/>
                <w:szCs w:val="24"/>
                <w:lang w:eastAsia="ru-RU"/>
              </w:rPr>
            </w:pPr>
          </w:p>
        </w:tc>
      </w:tr>
      <w:tr w:rsidR="001A2E59" w:rsidRPr="001A2E59" w:rsidTr="001A2E59">
        <w:tc>
          <w:tcPr>
            <w:tcW w:w="3379" w:type="dxa"/>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4100"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(подпись)</w:t>
            </w:r>
          </w:p>
        </w:tc>
        <w:tc>
          <w:tcPr>
            <w:tcW w:w="2127"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Ф.И.О.</w:t>
            </w:r>
          </w:p>
        </w:tc>
      </w:tr>
    </w:tbl>
    <w:p w:rsidR="001A2E59" w:rsidRPr="001A2E59" w:rsidRDefault="001A2E59" w:rsidP="001A2E59">
      <w:pPr>
        <w:spacing w:after="240" w:line="240" w:lineRule="auto"/>
        <w:jc w:val="center"/>
        <w:rPr>
          <w:rFonts w:ascii="Arial" w:eastAsia="Times New Roman" w:hAnsi="Arial" w:cs="Arial"/>
          <w:b/>
          <w:sz w:val="24"/>
          <w:szCs w:val="24"/>
          <w:lang w:eastAsia="ru-RU"/>
        </w:rPr>
        <w:sectPr w:rsidR="001A2E59" w:rsidRPr="001A2E59" w:rsidSect="001A2E59">
          <w:pgSz w:w="11906" w:h="16838"/>
          <w:pgMar w:top="1134" w:right="850" w:bottom="1134" w:left="1276" w:header="708" w:footer="708" w:gutter="0"/>
          <w:cols w:space="708"/>
          <w:docGrid w:linePitch="360"/>
        </w:sect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bookmarkStart w:id="6" w:name="_Toc351629372"/>
      <w:r w:rsidRPr="001A2E59">
        <w:rPr>
          <w:rFonts w:ascii="Arial" w:eastAsia="Times New Roman" w:hAnsi="Arial" w:cs="Arial"/>
          <w:b/>
          <w:sz w:val="24"/>
          <w:szCs w:val="24"/>
          <w:lang w:eastAsia="ru-RU"/>
        </w:rPr>
        <w:t xml:space="preserve">Приложение № 3.1 </w:t>
      </w:r>
      <w:bookmarkEnd w:id="6"/>
    </w:p>
    <w:p w:rsidR="00FA5CDB" w:rsidRDefault="00FA5CDB" w:rsidP="001A2E59">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sz w:val="24"/>
          <w:szCs w:val="24"/>
          <w:lang w:eastAsia="ru-RU"/>
        </w:rPr>
        <w:t xml:space="preserve">к </w:t>
      </w:r>
      <w:r>
        <w:rPr>
          <w:rFonts w:ascii="Arial" w:eastAsia="Times New Roman" w:hAnsi="Arial" w:cs="Arial"/>
          <w:sz w:val="24"/>
          <w:szCs w:val="24"/>
          <w:lang w:eastAsia="ru-RU"/>
        </w:rPr>
        <w:t>Руководству экспертной оценки</w:t>
      </w:r>
      <w:r w:rsidRPr="001A2E59">
        <w:rPr>
          <w:rFonts w:ascii="Arial" w:eastAsia="Times New Roman" w:hAnsi="Arial" w:cs="Arial"/>
          <w:sz w:val="24"/>
          <w:szCs w:val="24"/>
          <w:lang w:eastAsia="ru-RU"/>
        </w:rPr>
        <w:t xml:space="preserve"> </w:t>
      </w: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sz w:val="24"/>
          <w:szCs w:val="24"/>
          <w:lang w:eastAsia="ru-RU"/>
        </w:rPr>
        <w:t>Типовая форма индивидуального заключения по экспертной оценке заявок на участие в закупке</w:t>
      </w:r>
    </w:p>
    <w:p w:rsidR="001A2E59" w:rsidRPr="001A2E59" w:rsidRDefault="001A2E59" w:rsidP="001A2E59">
      <w:pPr>
        <w:spacing w:after="0" w:line="240" w:lineRule="auto"/>
        <w:jc w:val="right"/>
        <w:rPr>
          <w:rFonts w:ascii="Arial" w:eastAsia="Times New Roman" w:hAnsi="Arial" w:cs="Arial"/>
          <w:b/>
          <w:sz w:val="24"/>
          <w:szCs w:val="24"/>
          <w:lang w:eastAsia="ru-RU"/>
        </w:rPr>
      </w:pPr>
      <w:r w:rsidRPr="001A2E59">
        <w:rPr>
          <w:rFonts w:ascii="Arial" w:eastAsia="Times New Roman" w:hAnsi="Arial" w:cs="Arial"/>
          <w:sz w:val="24"/>
          <w:szCs w:val="24"/>
          <w:lang w:eastAsia="ru-RU"/>
        </w:rPr>
        <w:t>(по техническому направлению)</w:t>
      </w: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24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A2E59" w:rsidRPr="001A2E59" w:rsidTr="001A2E59">
        <w:trPr>
          <w:trHeight w:val="335"/>
        </w:trPr>
        <w:tc>
          <w:tcPr>
            <w:tcW w:w="7393" w:type="dxa"/>
            <w:shd w:val="clear" w:color="auto" w:fill="auto"/>
            <w:vAlign w:val="bottom"/>
          </w:tcPr>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Закупка № __________</w:t>
            </w:r>
          </w:p>
        </w:tc>
        <w:tc>
          <w:tcPr>
            <w:tcW w:w="7393" w:type="dxa"/>
            <w:shd w:val="clear" w:color="auto" w:fill="auto"/>
            <w:vAlign w:val="bottom"/>
          </w:tcPr>
          <w:p w:rsidR="001A2E59" w:rsidRPr="001A2E59" w:rsidRDefault="001A2E59" w:rsidP="001A2E59">
            <w:pPr>
              <w:tabs>
                <w:tab w:val="left" w:pos="10915"/>
                <w:tab w:val="left" w:pos="14884"/>
              </w:tabs>
              <w:spacing w:after="0" w:line="240" w:lineRule="auto"/>
              <w:jc w:val="right"/>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Заключение выдано: «__»________</w:t>
            </w:r>
            <w:proofErr w:type="gramStart"/>
            <w:r w:rsidRPr="001A2E59">
              <w:rPr>
                <w:rFonts w:ascii="Times New Roman" w:eastAsia="Times New Roman" w:hAnsi="Times New Roman" w:cs="Times New Roman"/>
                <w:b/>
                <w:bCs/>
                <w:sz w:val="20"/>
                <w:szCs w:val="20"/>
                <w:lang w:eastAsia="ru-RU"/>
              </w:rPr>
              <w:t>г</w:t>
            </w:r>
            <w:proofErr w:type="gramEnd"/>
            <w:r w:rsidRPr="001A2E59">
              <w:rPr>
                <w:rFonts w:ascii="Times New Roman" w:eastAsia="Times New Roman" w:hAnsi="Times New Roman" w:cs="Times New Roman"/>
                <w:b/>
                <w:bCs/>
                <w:sz w:val="20"/>
                <w:szCs w:val="20"/>
                <w:lang w:eastAsia="ru-RU"/>
              </w:rPr>
              <w:t>.</w:t>
            </w:r>
          </w:p>
        </w:tc>
      </w:tr>
    </w:tbl>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4"/>
          <w:szCs w:val="24"/>
          <w:lang w:eastAsia="ru-RU"/>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Эксперт:</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Cs/>
                <w:i/>
                <w:sz w:val="24"/>
                <w:szCs w:val="24"/>
                <w:lang w:val="en-US" w:eastAsia="ru-RU"/>
              </w:rPr>
            </w:pPr>
            <w:r w:rsidRPr="001A2E59">
              <w:rPr>
                <w:rFonts w:ascii="Arial" w:eastAsia="Times New Roman" w:hAnsi="Arial" w:cs="Arial"/>
                <w:bCs/>
                <w:i/>
                <w:sz w:val="24"/>
                <w:szCs w:val="24"/>
                <w:lang w:val="en-US" w:eastAsia="ru-RU"/>
              </w:rPr>
              <w:t>[</w:t>
            </w:r>
            <w:r w:rsidRPr="001A2E59">
              <w:rPr>
                <w:rFonts w:ascii="Arial" w:eastAsia="Times New Roman" w:hAnsi="Arial" w:cs="Arial"/>
                <w:bCs/>
                <w:i/>
                <w:sz w:val="24"/>
                <w:szCs w:val="24"/>
                <w:lang w:eastAsia="ru-RU"/>
              </w:rPr>
              <w:t>Указывается ФИО эксперта</w:t>
            </w:r>
            <w:r w:rsidRPr="001A2E59">
              <w:rPr>
                <w:rFonts w:ascii="Arial" w:eastAsia="Times New Roman" w:hAnsi="Arial" w:cs="Arial"/>
                <w:bCs/>
                <w:i/>
                <w:sz w:val="24"/>
                <w:szCs w:val="24"/>
                <w:lang w:val="en-US"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Способ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Cs/>
                <w:i/>
                <w:sz w:val="24"/>
                <w:szCs w:val="24"/>
                <w:lang w:val="en-US" w:eastAsia="ru-RU"/>
              </w:rPr>
            </w:pPr>
            <w:r w:rsidRPr="001A2E59">
              <w:rPr>
                <w:rFonts w:ascii="Arial" w:eastAsia="Times New Roman" w:hAnsi="Arial" w:cs="Arial"/>
                <w:bCs/>
                <w:i/>
                <w:sz w:val="24"/>
                <w:szCs w:val="24"/>
                <w:lang w:val="en-US" w:eastAsia="ru-RU"/>
              </w:rPr>
              <w:t>[</w:t>
            </w:r>
            <w:r w:rsidRPr="001A2E59">
              <w:rPr>
                <w:rFonts w:ascii="Arial" w:eastAsia="Times New Roman" w:hAnsi="Arial" w:cs="Arial"/>
                <w:bCs/>
                <w:i/>
                <w:sz w:val="24"/>
                <w:szCs w:val="24"/>
                <w:lang w:eastAsia="ru-RU"/>
              </w:rPr>
              <w:t>Указывается способ закупки</w:t>
            </w:r>
            <w:r w:rsidRPr="001A2E59">
              <w:rPr>
                <w:rFonts w:ascii="Arial" w:eastAsia="Times New Roman" w:hAnsi="Arial" w:cs="Arial"/>
                <w:bCs/>
                <w:i/>
                <w:sz w:val="24"/>
                <w:szCs w:val="24"/>
                <w:lang w:val="en-US"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Cs/>
                <w:sz w:val="24"/>
                <w:szCs w:val="24"/>
                <w:lang w:eastAsia="ru-RU"/>
              </w:rPr>
            </w:pPr>
            <w:r w:rsidRPr="001A2E59">
              <w:rPr>
                <w:rFonts w:ascii="Arial" w:eastAsia="Times New Roman" w:hAnsi="Arial" w:cs="Arial"/>
                <w:sz w:val="24"/>
                <w:szCs w:val="24"/>
                <w:lang w:eastAsia="ru-RU"/>
              </w:rPr>
              <w:t xml:space="preserve">на право заключения договора на: </w:t>
            </w:r>
            <w:r w:rsidRPr="001A2E59">
              <w:rPr>
                <w:rFonts w:ascii="Arial" w:eastAsia="Times New Roman" w:hAnsi="Arial" w:cs="Arial"/>
                <w:color w:val="548DD4"/>
                <w:sz w:val="24"/>
                <w:szCs w:val="24"/>
                <w:lang w:eastAsia="ru-RU"/>
              </w:rPr>
              <w:t xml:space="preserve">[указывается </w:t>
            </w:r>
            <w:r w:rsidRPr="001A2E59">
              <w:rPr>
                <w:rFonts w:ascii="Arial" w:eastAsia="Times New Roman" w:hAnsi="Arial" w:cs="Arial"/>
                <w:i/>
                <w:color w:val="548DD4"/>
                <w:sz w:val="24"/>
                <w:szCs w:val="24"/>
                <w:lang w:eastAsia="ru-RU"/>
              </w:rPr>
              <w:t>предмет договора</w:t>
            </w:r>
            <w:r w:rsidRPr="001A2E59">
              <w:rPr>
                <w:rFonts w:ascii="Arial" w:eastAsia="Times New Roman" w:hAnsi="Arial" w:cs="Arial"/>
                <w:color w:val="548DD4"/>
                <w:sz w:val="24"/>
                <w:szCs w:val="24"/>
                <w:lang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договора:</w:t>
            </w:r>
          </w:p>
        </w:tc>
        <w:tc>
          <w:tcPr>
            <w:tcW w:w="12758"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sz w:val="24"/>
                <w:szCs w:val="24"/>
                <w:lang w:eastAsia="ru-RU"/>
              </w:rPr>
            </w:pPr>
            <w:r w:rsidRPr="001A2E59">
              <w:rPr>
                <w:rFonts w:ascii="Arial" w:eastAsia="Times New Roman" w:hAnsi="Arial" w:cs="Arial"/>
                <w:bCs/>
                <w:sz w:val="24"/>
                <w:szCs w:val="24"/>
                <w:lang w:eastAsia="ru-RU"/>
              </w:rPr>
              <w:t xml:space="preserve">Лот 1 –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лота</w:t>
            </w:r>
            <w:r w:rsidRPr="001A2E59">
              <w:rPr>
                <w:rFonts w:ascii="Arial" w:eastAsia="Times New Roman" w:hAnsi="Arial" w:cs="Arial"/>
                <w:color w:val="548DD4"/>
                <w:sz w:val="24"/>
                <w:szCs w:val="24"/>
                <w:lang w:eastAsia="ru-RU"/>
              </w:rPr>
              <w:t>]</w:t>
            </w:r>
            <w:r w:rsidRPr="001A2E59">
              <w:rPr>
                <w:rFonts w:ascii="Arial" w:eastAsia="Times New Roman" w:hAnsi="Arial" w:cs="Arial"/>
                <w:bCs/>
                <w:sz w:val="24"/>
                <w:szCs w:val="24"/>
                <w:lang w:eastAsia="ru-RU"/>
              </w:rPr>
              <w:t>;</w:t>
            </w:r>
          </w:p>
          <w:p w:rsidR="001A2E59" w:rsidRPr="001A2E59" w:rsidRDefault="001A2E59" w:rsidP="001A2E59">
            <w:pPr>
              <w:tabs>
                <w:tab w:val="left" w:pos="1134"/>
              </w:tabs>
              <w:spacing w:after="0" w:line="240" w:lineRule="auto"/>
              <w:rPr>
                <w:rFonts w:ascii="Arial" w:eastAsia="Times New Roman" w:hAnsi="Arial" w:cs="Arial"/>
                <w:sz w:val="24"/>
                <w:szCs w:val="24"/>
                <w:lang w:eastAsia="ru-RU"/>
              </w:rPr>
            </w:pP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 xml:space="preserve">Вид экспертизы: </w:t>
            </w:r>
          </w:p>
        </w:tc>
        <w:tc>
          <w:tcPr>
            <w:tcW w:w="12758" w:type="dxa"/>
            <w:shd w:val="clear" w:color="auto" w:fill="auto"/>
          </w:tcPr>
          <w:p w:rsidR="001A2E59" w:rsidRPr="001A2E59" w:rsidRDefault="001A2E59" w:rsidP="001A2E59">
            <w:pPr>
              <w:spacing w:after="0" w:line="240" w:lineRule="auto"/>
              <w:rPr>
                <w:rFonts w:ascii="Arial" w:eastAsia="Times New Roman" w:hAnsi="Arial" w:cs="Arial"/>
                <w:bCs/>
                <w:sz w:val="24"/>
                <w:szCs w:val="24"/>
                <w:lang w:eastAsia="ru-RU"/>
              </w:rPr>
            </w:pPr>
            <w:r w:rsidRPr="001A2E59">
              <w:rPr>
                <w:rFonts w:ascii="Arial" w:eastAsia="Times New Roman" w:hAnsi="Arial" w:cs="Arial"/>
                <w:bCs/>
                <w:sz w:val="24"/>
                <w:szCs w:val="24"/>
                <w:lang w:eastAsia="ru-RU"/>
              </w:rPr>
              <w:t>техническая</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Вопросы эксперту:</w:t>
            </w:r>
          </w:p>
        </w:tc>
        <w:tc>
          <w:tcPr>
            <w:tcW w:w="12758" w:type="dxa"/>
            <w:shd w:val="clear" w:color="auto" w:fill="auto"/>
          </w:tcPr>
          <w:p w:rsidR="001A2E59" w:rsidRPr="001A2E59" w:rsidRDefault="001A2E59" w:rsidP="00FA5CDB">
            <w:pPr>
              <w:widowControl w:val="0"/>
              <w:numPr>
                <w:ilvl w:val="0"/>
                <w:numId w:val="24"/>
              </w:numPr>
              <w:autoSpaceDE w:val="0"/>
              <w:autoSpaceDN w:val="0"/>
              <w:adjustRightInd w:val="0"/>
              <w:spacing w:after="0" w:line="240" w:lineRule="auto"/>
              <w:ind w:left="459" w:hanging="425"/>
              <w:contextualSpacing/>
              <w:rPr>
                <w:rFonts w:ascii="Arial" w:eastAsia="Times New Roman" w:hAnsi="Arial" w:cs="Arial"/>
                <w:bCs/>
                <w:sz w:val="24"/>
                <w:szCs w:val="24"/>
                <w:lang w:eastAsia="ru-RU"/>
              </w:rPr>
            </w:pPr>
            <w:r w:rsidRPr="001A2E59">
              <w:rPr>
                <w:rFonts w:ascii="Arial" w:eastAsia="Times New Roman" w:hAnsi="Arial" w:cs="Arial"/>
                <w:bCs/>
                <w:lang w:eastAsia="ru-RU"/>
              </w:rPr>
              <w:t>Оценка по отборочным критериям:</w:t>
            </w:r>
          </w:p>
          <w:p w:rsidR="001A2E59" w:rsidRPr="001A2E59" w:rsidRDefault="001A2E59" w:rsidP="001A2E59">
            <w:pPr>
              <w:widowControl w:val="0"/>
              <w:tabs>
                <w:tab w:val="num" w:pos="-142"/>
                <w:tab w:val="left" w:pos="0"/>
                <w:tab w:val="num" w:pos="567"/>
                <w:tab w:val="num" w:pos="1080"/>
              </w:tabs>
              <w:autoSpaceDE w:val="0"/>
              <w:autoSpaceDN w:val="0"/>
              <w:spacing w:before="60" w:after="0" w:line="240" w:lineRule="auto"/>
              <w:ind w:firstLine="284"/>
              <w:jc w:val="both"/>
              <w:rPr>
                <w:rFonts w:ascii="Times New Roman" w:eastAsia="Times New Roman" w:hAnsi="Times New Roman" w:cs="Times New Roman"/>
                <w:sz w:val="20"/>
                <w:szCs w:val="20"/>
                <w:lang w:eastAsia="ru-RU"/>
              </w:rPr>
            </w:pPr>
            <w:r w:rsidRPr="001A2E59">
              <w:rPr>
                <w:rFonts w:ascii="Times New Roman" w:eastAsia="Times New Roman" w:hAnsi="Times New Roman" w:cs="Times New Roman"/>
                <w:sz w:val="20"/>
                <w:szCs w:val="20"/>
                <w:lang w:eastAsia="ru-RU"/>
              </w:rPr>
              <w:t>Согласно  закупочной документации*</w:t>
            </w:r>
          </w:p>
          <w:p w:rsidR="001A2E59" w:rsidRPr="001A2E59" w:rsidRDefault="001A2E59" w:rsidP="001A2E59">
            <w:pPr>
              <w:widowControl w:val="0"/>
              <w:tabs>
                <w:tab w:val="num" w:pos="-142"/>
                <w:tab w:val="left" w:pos="0"/>
                <w:tab w:val="num" w:pos="567"/>
                <w:tab w:val="num" w:pos="1080"/>
              </w:tabs>
              <w:autoSpaceDE w:val="0"/>
              <w:autoSpaceDN w:val="0"/>
              <w:spacing w:before="60" w:after="0" w:line="240" w:lineRule="auto"/>
              <w:ind w:firstLine="284"/>
              <w:jc w:val="both"/>
              <w:rPr>
                <w:rFonts w:ascii="Times New Roman" w:eastAsia="Times New Roman" w:hAnsi="Times New Roman" w:cs="Times New Roman"/>
                <w:i/>
                <w:sz w:val="20"/>
                <w:szCs w:val="20"/>
                <w:lang w:eastAsia="ru-RU"/>
              </w:rPr>
            </w:pPr>
            <w:r w:rsidRPr="001A2E59">
              <w:rPr>
                <w:rFonts w:ascii="Times New Roman" w:eastAsia="Times New Roman" w:hAnsi="Times New Roman" w:cs="Times New Roman"/>
                <w:i/>
                <w:sz w:val="20"/>
                <w:szCs w:val="20"/>
                <w:lang w:eastAsia="ru-RU"/>
              </w:rPr>
              <w:t xml:space="preserve">*Заполняется экспертом </w:t>
            </w:r>
          </w:p>
          <w:p w:rsidR="001A2E59" w:rsidRPr="001A2E59" w:rsidRDefault="001A2E59" w:rsidP="001A2E59">
            <w:pPr>
              <w:spacing w:after="0" w:line="240" w:lineRule="auto"/>
              <w:ind w:left="720"/>
              <w:contextualSpacing/>
              <w:jc w:val="both"/>
              <w:rPr>
                <w:rFonts w:ascii="Times New Roman" w:eastAsia="Times New Roman" w:hAnsi="Times New Roman" w:cs="Times New Roman"/>
                <w:bCs/>
                <w:sz w:val="20"/>
                <w:szCs w:val="20"/>
                <w:lang w:eastAsia="ru-RU"/>
              </w:rPr>
            </w:pP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Представленные документы (информация):</w:t>
            </w:r>
          </w:p>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p>
        </w:tc>
        <w:tc>
          <w:tcPr>
            <w:tcW w:w="12758" w:type="dxa"/>
            <w:shd w:val="clear" w:color="auto" w:fill="auto"/>
          </w:tcPr>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закупочная документация</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протоколы закупочной комиссии</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заявки Участников закупки.</w:t>
            </w:r>
          </w:p>
        </w:tc>
      </w:tr>
    </w:tbl>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A2E59" w:rsidRPr="001A2E59" w:rsidTr="001A2E59">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 </w:t>
            </w:r>
            <w:proofErr w:type="gramStart"/>
            <w:r w:rsidRPr="001A2E59">
              <w:rPr>
                <w:rFonts w:ascii="Arial" w:eastAsia="Times New Roman" w:hAnsi="Arial" w:cs="Arial"/>
                <w:b/>
                <w:sz w:val="24"/>
                <w:szCs w:val="24"/>
                <w:lang w:eastAsia="ru-RU"/>
              </w:rPr>
              <w:t>п</w:t>
            </w:r>
            <w:proofErr w:type="gramEnd"/>
            <w:r w:rsidRPr="001A2E59">
              <w:rPr>
                <w:rFonts w:ascii="Arial" w:eastAsia="Times New Roman" w:hAnsi="Arial" w:cs="Arial"/>
                <w:b/>
                <w:sz w:val="24"/>
                <w:szCs w:val="24"/>
                <w:lang w:eastAsia="ru-RU"/>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A2E59" w:rsidRPr="001A2E59" w:rsidRDefault="001A2E59" w:rsidP="001A2E59">
            <w:pPr>
              <w:spacing w:after="0" w:line="240" w:lineRule="auto"/>
              <w:ind w:firstLine="12"/>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Наименование отборочного критерия </w:t>
            </w:r>
          </w:p>
          <w:p w:rsidR="001A2E59" w:rsidRPr="001A2E59" w:rsidRDefault="001A2E59" w:rsidP="001A2E59">
            <w:pPr>
              <w:spacing w:after="0" w:line="240" w:lineRule="auto"/>
              <w:ind w:firstLine="12"/>
              <w:jc w:val="center"/>
              <w:rPr>
                <w:rFonts w:ascii="Arial" w:eastAsia="Times New Roman" w:hAnsi="Arial" w:cs="Arial"/>
                <w:b/>
                <w:sz w:val="24"/>
                <w:szCs w:val="24"/>
                <w:lang w:eastAsia="ru-RU"/>
              </w:rPr>
            </w:pPr>
            <w:r w:rsidRPr="001A2E59">
              <w:rPr>
                <w:rFonts w:ascii="Arial" w:eastAsia="Times New Roman" w:hAnsi="Arial" w:cs="Arial"/>
                <w:sz w:val="24"/>
                <w:szCs w:val="24"/>
                <w:lang w:eastAsia="ru-RU"/>
              </w:rPr>
              <w:t>(</w:t>
            </w:r>
            <w:r w:rsidRPr="001A2E59">
              <w:rPr>
                <w:rFonts w:ascii="Arial" w:eastAsia="Times New Roman" w:hAnsi="Arial" w:cs="Arial"/>
                <w:bCs/>
                <w:i/>
                <w:sz w:val="24"/>
                <w:szCs w:val="24"/>
                <w:lang w:eastAsia="ru-RU"/>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ind w:right="35"/>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Требования закупочной документации</w:t>
            </w:r>
          </w:p>
          <w:p w:rsidR="001A2E59" w:rsidRPr="001A2E59" w:rsidRDefault="001A2E59" w:rsidP="001A2E59">
            <w:pPr>
              <w:spacing w:after="0" w:line="240" w:lineRule="auto"/>
              <w:ind w:right="35"/>
              <w:jc w:val="center"/>
              <w:rPr>
                <w:rFonts w:ascii="Arial" w:eastAsia="Times New Roman" w:hAnsi="Arial" w:cs="Arial"/>
                <w:i/>
                <w:sz w:val="24"/>
                <w:szCs w:val="24"/>
                <w:lang w:eastAsia="ru-RU"/>
              </w:rPr>
            </w:pPr>
            <w:r w:rsidRPr="001A2E59">
              <w:rPr>
                <w:rFonts w:ascii="Arial" w:eastAsia="Times New Roman" w:hAnsi="Arial" w:cs="Arial"/>
                <w:bCs/>
                <w:i/>
                <w:sz w:val="24"/>
                <w:szCs w:val="24"/>
                <w:lang w:eastAsia="ru-RU"/>
              </w:rPr>
              <w:t xml:space="preserve">(указывается экспертом из соответствующего пункта закупочной документации) </w:t>
            </w:r>
            <w:proofErr w:type="gramStart"/>
            <w:r w:rsidRPr="001A2E59">
              <w:rPr>
                <w:rFonts w:ascii="Arial" w:eastAsia="Times New Roman" w:hAnsi="Arial" w:cs="Arial"/>
                <w:bCs/>
                <w:i/>
                <w:sz w:val="24"/>
                <w:szCs w:val="24"/>
                <w:lang w:eastAsia="ru-RU"/>
              </w:rPr>
              <w:t>)н</w:t>
            </w:r>
            <w:proofErr w:type="gramEnd"/>
            <w:r w:rsidRPr="001A2E59">
              <w:rPr>
                <w:rFonts w:ascii="Arial" w:eastAsia="Times New Roman" w:hAnsi="Arial" w:cs="Arial"/>
                <w:bCs/>
                <w:i/>
                <w:sz w:val="24"/>
                <w:szCs w:val="24"/>
                <w:lang w:eastAsia="ru-RU"/>
              </w:rPr>
              <w:t xml:space="preserve">аличии требований. Если требования </w:t>
            </w:r>
            <w:proofErr w:type="gramStart"/>
            <w:r w:rsidRPr="001A2E59">
              <w:rPr>
                <w:rFonts w:ascii="Arial" w:eastAsia="Times New Roman" w:hAnsi="Arial" w:cs="Arial"/>
                <w:bCs/>
                <w:i/>
                <w:sz w:val="24"/>
                <w:szCs w:val="24"/>
                <w:lang w:eastAsia="ru-RU"/>
              </w:rPr>
              <w:t>отсутствуют</w:t>
            </w:r>
            <w:proofErr w:type="gramEnd"/>
            <w:r w:rsidRPr="001A2E59">
              <w:rPr>
                <w:rFonts w:ascii="Arial" w:eastAsia="Times New Roman" w:hAnsi="Arial" w:cs="Arial"/>
                <w:bCs/>
                <w:i/>
                <w:sz w:val="24"/>
                <w:szCs w:val="24"/>
                <w:lang w:eastAsia="ru-RU"/>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sz w:val="24"/>
                <w:szCs w:val="24"/>
                <w:lang w:eastAsia="ru-RU"/>
              </w:rPr>
              <w:t xml:space="preserve">Экспертные оценки </w:t>
            </w:r>
            <w:r w:rsidRPr="001A2E59">
              <w:rPr>
                <w:rFonts w:ascii="Arial" w:eastAsia="Times New Roman" w:hAnsi="Arial" w:cs="Arial"/>
                <w:b/>
                <w:sz w:val="24"/>
                <w:szCs w:val="24"/>
                <w:lang w:eastAsia="ru-RU"/>
              </w:rPr>
              <w:t>«Соответствует»</w:t>
            </w:r>
            <w:r w:rsidRPr="001A2E59">
              <w:rPr>
                <w:rFonts w:ascii="Arial" w:eastAsia="Times New Roman" w:hAnsi="Arial" w:cs="Arial"/>
                <w:sz w:val="24"/>
                <w:szCs w:val="24"/>
                <w:lang w:eastAsia="ru-RU"/>
              </w:rPr>
              <w:t xml:space="preserve"> или «</w:t>
            </w:r>
            <w:r w:rsidRPr="001A2E59">
              <w:rPr>
                <w:rFonts w:ascii="Arial" w:eastAsia="Times New Roman" w:hAnsi="Arial" w:cs="Arial"/>
                <w:b/>
                <w:sz w:val="24"/>
                <w:szCs w:val="24"/>
                <w:lang w:eastAsia="ru-RU"/>
              </w:rPr>
              <w:t>Не соответствует»</w:t>
            </w:r>
            <w:r w:rsidRPr="001A2E59">
              <w:rPr>
                <w:rFonts w:ascii="Arial" w:eastAsia="Times New Roman" w:hAnsi="Arial" w:cs="Arial"/>
                <w:sz w:val="24"/>
                <w:szCs w:val="24"/>
                <w:lang w:eastAsia="ru-RU"/>
              </w:rPr>
              <w:t xml:space="preserve"> требованиям закупочной документации*</w:t>
            </w:r>
            <w:r w:rsidRPr="001A2E59">
              <w:rPr>
                <w:rFonts w:ascii="Arial" w:eastAsia="Times New Roman" w:hAnsi="Arial" w:cs="Arial"/>
                <w:sz w:val="24"/>
                <w:szCs w:val="24"/>
                <w:lang w:eastAsia="ru-RU"/>
              </w:rPr>
              <w:br/>
            </w:r>
            <w:r w:rsidRPr="001A2E59">
              <w:rPr>
                <w:rFonts w:ascii="Arial" w:eastAsia="Times New Roman" w:hAnsi="Arial" w:cs="Arial"/>
                <w:color w:val="FF0000"/>
                <w:sz w:val="24"/>
                <w:szCs w:val="24"/>
                <w:lang w:eastAsia="ru-RU"/>
              </w:rPr>
              <w:t>(в случае несоответствия указываются причины)</w:t>
            </w:r>
          </w:p>
        </w:tc>
      </w:tr>
      <w:tr w:rsidR="001A2E59" w:rsidRPr="001A2E59" w:rsidTr="001A2E59">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4253" w:type="dxa"/>
            <w:vMerge/>
            <w:tcBorders>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 xml:space="preserve">Участник </w:t>
            </w:r>
            <w:r w:rsidRPr="001A2E59">
              <w:rPr>
                <w:rFonts w:ascii="Arial" w:eastAsia="Times New Roman" w:hAnsi="Arial" w:cs="Arial"/>
                <w:bCs/>
                <w:i/>
                <w:iCs/>
                <w:sz w:val="24"/>
                <w:szCs w:val="24"/>
                <w:lang w:val="en-US" w:eastAsia="ru-RU"/>
              </w:rPr>
              <w:t>n</w:t>
            </w:r>
          </w:p>
        </w:tc>
      </w:tr>
      <w:tr w:rsidR="001A2E59" w:rsidRPr="001A2E59" w:rsidTr="001A2E59">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1</w:t>
            </w:r>
          </w:p>
        </w:tc>
        <w:tc>
          <w:tcPr>
            <w:tcW w:w="4253" w:type="dxa"/>
            <w:tcBorders>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6</w:t>
            </w:r>
          </w:p>
        </w:tc>
      </w:tr>
      <w:tr w:rsidR="001A2E59" w:rsidRPr="001A2E59" w:rsidTr="001A2E59">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23"/>
              </w:numPr>
              <w:autoSpaceDE w:val="0"/>
              <w:autoSpaceDN w:val="0"/>
              <w:adjustRightInd w:val="0"/>
              <w:spacing w:after="0" w:line="240" w:lineRule="auto"/>
              <w:contextualSpacing/>
              <w:rPr>
                <w:rFonts w:ascii="Arial" w:eastAsia="Calibri" w:hAnsi="Arial" w:cs="Arial"/>
                <w:i/>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Arial" w:eastAsia="Times New Roman" w:hAnsi="Arial" w:cs="Arial"/>
                <w:b/>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техническому заданию и предложенной смете (при наличии)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r w:rsidR="001A2E59" w:rsidRPr="001A2E59" w:rsidTr="001A2E59">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23"/>
              </w:numPr>
              <w:autoSpaceDE w:val="0"/>
              <w:autoSpaceDN w:val="0"/>
              <w:adjustRightInd w:val="0"/>
              <w:spacing w:after="0" w:line="240" w:lineRule="auto"/>
              <w:contextualSpacing/>
              <w:rPr>
                <w:rFonts w:ascii="Arial" w:eastAsia="Calibri" w:hAnsi="Arial" w:cs="Arial"/>
                <w:i/>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Arial" w:eastAsia="Times New Roman" w:hAnsi="Arial" w:cs="Arial"/>
                <w:b/>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п. ___ Закупочной документации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r w:rsidR="001A2E59" w:rsidRPr="001A2E59" w:rsidTr="001A2E59">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23"/>
              </w:numPr>
              <w:autoSpaceDE w:val="0"/>
              <w:autoSpaceDN w:val="0"/>
              <w:adjustRightInd w:val="0"/>
              <w:spacing w:after="0" w:line="240" w:lineRule="auto"/>
              <w:contextualSpacing/>
              <w:rPr>
                <w:rFonts w:ascii="Arial" w:eastAsia="Calibri" w:hAnsi="Arial" w:cs="Arial"/>
                <w:i/>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tabs>
                <w:tab w:val="left" w:pos="0"/>
                <w:tab w:val="num" w:pos="786"/>
              </w:tabs>
              <w:spacing w:before="60" w:after="60" w:line="240" w:lineRule="auto"/>
              <w:jc w:val="both"/>
              <w:rPr>
                <w:rFonts w:ascii="Times New Roman" w:eastAsia="Times New Roman" w:hAnsi="Times New Roman" w:cs="Times New Roman"/>
                <w:sz w:val="20"/>
                <w:szCs w:val="20"/>
                <w:lang w:eastAsia="ru-RU"/>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п. ___ Закупочной документации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r w:rsidR="001A2E59" w:rsidRPr="001A2E59" w:rsidTr="001A2E59">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spacing w:line="240" w:lineRule="auto"/>
              <w:ind w:left="176"/>
              <w:contextualSpacing/>
              <w:rPr>
                <w:rFonts w:ascii="Arial" w:eastAsia="Calibri" w:hAnsi="Arial" w:cs="Arial"/>
                <w:i/>
                <w:sz w:val="24"/>
                <w:szCs w:val="24"/>
              </w:rPr>
            </w:pPr>
            <w:r w:rsidRPr="001A2E59">
              <w:rPr>
                <w:rFonts w:ascii="Arial" w:eastAsia="Calibri" w:hAnsi="Arial" w:cs="Arial"/>
                <w:i/>
                <w:sz w:val="24"/>
                <w:szCs w:val="24"/>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widowControl w:val="0"/>
              <w:tabs>
                <w:tab w:val="num" w:pos="-142"/>
                <w:tab w:val="left" w:pos="0"/>
                <w:tab w:val="num" w:pos="567"/>
                <w:tab w:val="num" w:pos="1080"/>
              </w:tabs>
              <w:autoSpaceDE w:val="0"/>
              <w:autoSpaceDN w:val="0"/>
              <w:spacing w:before="60" w:after="0" w:line="240" w:lineRule="auto"/>
              <w:jc w:val="both"/>
              <w:rPr>
                <w:rFonts w:ascii="Times New Roman" w:eastAsia="Times New Roman" w:hAnsi="Times New Roman" w:cs="Times New Roman"/>
                <w:sz w:val="20"/>
                <w:szCs w:val="20"/>
                <w:lang w:eastAsia="ru-RU"/>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п. ___ Закупочной документации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bl>
    <w:p w:rsidR="001A2E59" w:rsidRPr="001A2E59" w:rsidRDefault="001A2E59" w:rsidP="001A2E59">
      <w:pPr>
        <w:spacing w:before="120" w:after="120" w:line="240" w:lineRule="auto"/>
        <w:rPr>
          <w:rFonts w:ascii="Arial" w:eastAsia="Times New Roman" w:hAnsi="Arial" w:cs="Arial"/>
          <w:i/>
          <w:color w:val="FF0000"/>
          <w:sz w:val="24"/>
          <w:szCs w:val="24"/>
          <w:lang w:eastAsia="ru-RU"/>
        </w:rPr>
      </w:pPr>
      <w:r w:rsidRPr="001A2E59">
        <w:rPr>
          <w:rFonts w:ascii="Arial" w:eastAsia="Times New Roman" w:hAnsi="Arial" w:cs="Arial"/>
          <w:i/>
          <w:color w:val="FF0000"/>
          <w:sz w:val="24"/>
          <w:szCs w:val="24"/>
          <w:lang w:eastAsia="ru-RU"/>
        </w:rPr>
        <w:t>(*) – эксперт кроме</w:t>
      </w:r>
      <w:r w:rsidRPr="001A2E59">
        <w:rPr>
          <w:rFonts w:ascii="Arial" w:eastAsia="Times New Roman" w:hAnsi="Arial" w:cs="Arial"/>
          <w:b/>
          <w:color w:val="FF0000"/>
          <w:sz w:val="24"/>
          <w:szCs w:val="24"/>
          <w:lang w:eastAsia="ru-RU"/>
        </w:rPr>
        <w:t xml:space="preserve"> соответствия/несоответствия </w:t>
      </w:r>
      <w:r w:rsidRPr="001A2E59">
        <w:rPr>
          <w:rFonts w:ascii="Arial" w:eastAsia="Times New Roman" w:hAnsi="Arial" w:cs="Arial"/>
          <w:i/>
          <w:color w:val="FF0000"/>
          <w:sz w:val="24"/>
          <w:szCs w:val="24"/>
          <w:lang w:eastAsia="ru-RU"/>
        </w:rPr>
        <w:t>указывает кратко предложение Участника закупки</w:t>
      </w:r>
    </w:p>
    <w:p w:rsidR="001A2E59" w:rsidRPr="001A2E59" w:rsidRDefault="001A2E59" w:rsidP="001A2E59">
      <w:pPr>
        <w:spacing w:before="480"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Заключение</w:t>
      </w:r>
      <w:r w:rsidRPr="001A2E59">
        <w:rPr>
          <w:rFonts w:ascii="Arial" w:eastAsia="Times New Roman" w:hAnsi="Arial" w:cs="Arial"/>
          <w:sz w:val="24"/>
          <w:szCs w:val="24"/>
          <w:lang w:eastAsia="ru-RU"/>
        </w:rPr>
        <w:t xml:space="preserve">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заполняется во всех случая несоответствия</w:t>
      </w:r>
      <w:r w:rsidRPr="001A2E59">
        <w:rPr>
          <w:rFonts w:ascii="Arial" w:eastAsia="Times New Roman" w:hAnsi="Arial" w:cs="Arial"/>
          <w:color w:val="548DD4"/>
          <w:sz w:val="24"/>
          <w:szCs w:val="24"/>
          <w:lang w:eastAsia="ru-RU"/>
        </w:rPr>
        <w:t>]</w:t>
      </w:r>
      <w:r w:rsidRPr="001A2E59">
        <w:rPr>
          <w:rFonts w:ascii="Arial" w:eastAsia="Times New Roman" w:hAnsi="Arial" w:cs="Arial"/>
          <w:sz w:val="24"/>
          <w:szCs w:val="24"/>
          <w:lang w:eastAsia="ru-RU"/>
        </w:rPr>
        <w:t>:</w:t>
      </w:r>
    </w:p>
    <w:p w:rsidR="001A2E59" w:rsidRPr="001A2E59" w:rsidRDefault="001A2E59" w:rsidP="001A2E59">
      <w:pPr>
        <w:spacing w:after="120" w:line="240" w:lineRule="auto"/>
        <w:ind w:firstLine="567"/>
        <w:jc w:val="both"/>
        <w:rPr>
          <w:rFonts w:ascii="Arial" w:eastAsia="Times New Roman" w:hAnsi="Arial" w:cs="Arial"/>
          <w:sz w:val="24"/>
          <w:szCs w:val="24"/>
          <w:lang w:eastAsia="ru-RU"/>
        </w:rPr>
      </w:pPr>
      <w:r w:rsidRPr="001A2E59">
        <w:rPr>
          <w:rFonts w:ascii="Arial" w:eastAsia="Times New Roman" w:hAnsi="Arial" w:cs="Arial"/>
          <w:sz w:val="24"/>
          <w:szCs w:val="24"/>
          <w:lang w:eastAsia="ru-RU"/>
        </w:rPr>
        <w:t>Считаю, что выявленные недостатки Участника</w:t>
      </w:r>
      <w:r w:rsidRPr="001A2E59">
        <w:rPr>
          <w:rFonts w:ascii="Arial" w:eastAsia="Times New Roman" w:hAnsi="Arial" w:cs="Arial"/>
          <w:snapToGrid w:val="0"/>
          <w:sz w:val="24"/>
          <w:szCs w:val="24"/>
          <w:lang w:eastAsia="ru-RU"/>
        </w:rPr>
        <w:t xml:space="preserve"> (</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Предложения Участника)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указывается наименование Участника</w:t>
      </w:r>
      <w:r w:rsidRPr="001A2E59">
        <w:rPr>
          <w:rFonts w:ascii="Arial" w:eastAsia="Times New Roman" w:hAnsi="Arial" w:cs="Arial"/>
          <w:color w:val="548DD4"/>
          <w:sz w:val="24"/>
          <w:szCs w:val="24"/>
          <w:lang w:eastAsia="ru-RU"/>
        </w:rPr>
        <w:t xml:space="preserve">], а именно </w:t>
      </w:r>
      <w:r w:rsidRPr="001A2E59">
        <w:rPr>
          <w:rFonts w:ascii="Arial" w:eastAsia="Times New Roman" w:hAnsi="Arial" w:cs="Arial"/>
          <w:i/>
          <w:color w:val="00B0F0"/>
          <w:sz w:val="24"/>
          <w:szCs w:val="24"/>
          <w:lang w:eastAsia="ru-RU"/>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A2E59">
        <w:rPr>
          <w:rFonts w:ascii="Arial" w:eastAsia="Times New Roman" w:hAnsi="Arial" w:cs="Arial"/>
          <w:sz w:val="24"/>
          <w:szCs w:val="24"/>
          <w:lang w:eastAsia="ru-RU"/>
        </w:rPr>
        <w:t>не соответствуют п.___[</w:t>
      </w:r>
      <w:r w:rsidRPr="001A2E59">
        <w:rPr>
          <w:rFonts w:ascii="Arial" w:eastAsia="Times New Roman" w:hAnsi="Arial" w:cs="Arial"/>
          <w:i/>
          <w:sz w:val="24"/>
          <w:szCs w:val="24"/>
          <w:lang w:eastAsia="ru-RU"/>
        </w:rPr>
        <w:t>указывается пункт закупочной документации, где присутствовало данное требование</w:t>
      </w:r>
      <w:proofErr w:type="gramStart"/>
      <w:r w:rsidRPr="001A2E59">
        <w:rPr>
          <w:rFonts w:ascii="Arial" w:eastAsia="Times New Roman" w:hAnsi="Arial" w:cs="Arial"/>
          <w:sz w:val="24"/>
          <w:szCs w:val="24"/>
          <w:lang w:eastAsia="ru-RU"/>
        </w:rPr>
        <w:t>]д</w:t>
      </w:r>
      <w:proofErr w:type="gramEnd"/>
      <w:r w:rsidRPr="001A2E59">
        <w:rPr>
          <w:rFonts w:ascii="Arial" w:eastAsia="Times New Roman" w:hAnsi="Arial" w:cs="Arial"/>
          <w:sz w:val="24"/>
          <w:szCs w:val="24"/>
          <w:lang w:eastAsia="ru-RU"/>
        </w:rPr>
        <w:t xml:space="preserve">остаточным </w:t>
      </w:r>
      <w:r w:rsidRPr="001A2E59">
        <w:rPr>
          <w:rFonts w:ascii="Arial" w:eastAsia="Times New Roman" w:hAnsi="Arial" w:cs="Arial"/>
          <w:snapToGrid w:val="0"/>
          <w:sz w:val="24"/>
          <w:szCs w:val="24"/>
          <w:lang w:eastAsia="ru-RU"/>
        </w:rPr>
        <w:t>(</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не достаточным) </w:t>
      </w:r>
      <w:r w:rsidRPr="001A2E59">
        <w:rPr>
          <w:rFonts w:ascii="Arial" w:eastAsia="Times New Roman" w:hAnsi="Arial" w:cs="Arial"/>
          <w:sz w:val="24"/>
          <w:szCs w:val="24"/>
          <w:lang w:eastAsia="ru-RU"/>
        </w:rPr>
        <w:t xml:space="preserve">основанием для отклонения, так как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 xml:space="preserve">описывается почему, например, данное требование является существенным или обязательным, и </w:t>
      </w:r>
      <w:proofErr w:type="gramStart"/>
      <w:r w:rsidRPr="001A2E59">
        <w:rPr>
          <w:rFonts w:ascii="Arial" w:eastAsia="Times New Roman" w:hAnsi="Arial" w:cs="Arial"/>
          <w:i/>
          <w:color w:val="548DD4"/>
          <w:sz w:val="24"/>
          <w:szCs w:val="24"/>
          <w:lang w:eastAsia="ru-RU"/>
        </w:rPr>
        <w:t>участник</w:t>
      </w:r>
      <w:proofErr w:type="gramEnd"/>
      <w:r w:rsidRPr="001A2E59">
        <w:rPr>
          <w:rFonts w:ascii="Arial" w:eastAsia="Times New Roman" w:hAnsi="Arial" w:cs="Arial"/>
          <w:i/>
          <w:color w:val="548DD4"/>
          <w:sz w:val="24"/>
          <w:szCs w:val="24"/>
          <w:lang w:eastAsia="ru-RU"/>
        </w:rPr>
        <w:t xml:space="preserve"> не представивший подтверждение не сможет выполнить необходимую поставку/работу/услугу</w:t>
      </w:r>
      <w:r w:rsidRPr="001A2E59">
        <w:rPr>
          <w:rFonts w:ascii="Arial" w:eastAsia="Times New Roman" w:hAnsi="Arial" w:cs="Arial"/>
          <w:color w:val="548DD4"/>
          <w:sz w:val="24"/>
          <w:szCs w:val="24"/>
          <w:lang w:eastAsia="ru-RU"/>
        </w:rPr>
        <w:t>]</w:t>
      </w:r>
      <w:r w:rsidRPr="001A2E59">
        <w:rPr>
          <w:rFonts w:ascii="Arial" w:eastAsia="Times New Roman" w:hAnsi="Arial" w:cs="Arial"/>
          <w:i/>
          <w:sz w:val="24"/>
          <w:szCs w:val="24"/>
          <w:lang w:eastAsia="ru-RU"/>
        </w:rPr>
        <w:t>.</w:t>
      </w:r>
    </w:p>
    <w:p w:rsidR="001A2E59" w:rsidRPr="001A2E59" w:rsidRDefault="001A2E59" w:rsidP="001A2E59">
      <w:pPr>
        <w:spacing w:after="120" w:line="240" w:lineRule="auto"/>
        <w:ind w:firstLine="567"/>
        <w:jc w:val="both"/>
        <w:rPr>
          <w:rFonts w:ascii="Arial" w:eastAsia="Times New Roman" w:hAnsi="Arial" w:cs="Arial"/>
          <w:i/>
          <w:snapToGrid w:val="0"/>
          <w:color w:val="FF0000"/>
          <w:sz w:val="24"/>
          <w:szCs w:val="24"/>
          <w:lang w:eastAsia="ru-RU"/>
        </w:rPr>
      </w:pPr>
      <w:r w:rsidRPr="001A2E59">
        <w:rPr>
          <w:rFonts w:ascii="Arial" w:eastAsia="Times New Roman" w:hAnsi="Arial" w:cs="Arial"/>
          <w:i/>
          <w:color w:val="FF0000"/>
          <w:sz w:val="24"/>
          <w:szCs w:val="24"/>
          <w:lang w:eastAsia="ru-RU"/>
        </w:rPr>
        <w:t xml:space="preserve">Аналогично </w:t>
      </w:r>
      <w:r w:rsidRPr="001A2E59">
        <w:rPr>
          <w:rFonts w:ascii="Arial" w:eastAsia="Times New Roman" w:hAnsi="Arial" w:cs="Arial"/>
          <w:i/>
          <w:snapToGrid w:val="0"/>
          <w:color w:val="FF0000"/>
          <w:sz w:val="24"/>
          <w:szCs w:val="24"/>
          <w:lang w:eastAsia="ru-RU"/>
        </w:rPr>
        <w:t>заполняется по каждому из Участников закупки в случае его несоответствия</w:t>
      </w: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b/>
          <w:sz w:val="24"/>
          <w:szCs w:val="24"/>
          <w:lang w:eastAsia="ru-RU"/>
        </w:r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b/>
          <w:sz w:val="24"/>
          <w:szCs w:val="24"/>
          <w:lang w:eastAsia="ru-RU"/>
        </w:r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b/>
          <w:sz w:val="24"/>
          <w:szCs w:val="24"/>
          <w:lang w:eastAsia="ru-RU"/>
        </w:rPr>
      </w:pPr>
    </w:p>
    <w:p w:rsidR="00FA5CDB" w:rsidRDefault="001A2E59" w:rsidP="00FA5CDB">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b/>
          <w:sz w:val="24"/>
          <w:szCs w:val="24"/>
          <w:lang w:eastAsia="ru-RU"/>
        </w:rPr>
        <w:t xml:space="preserve">Приложение № 3.2 </w:t>
      </w:r>
      <w:r w:rsidRPr="001A2E59">
        <w:rPr>
          <w:rFonts w:ascii="Arial" w:eastAsia="Times New Roman" w:hAnsi="Arial" w:cs="Arial"/>
          <w:sz w:val="24"/>
          <w:szCs w:val="24"/>
          <w:lang w:eastAsia="ru-RU"/>
        </w:rPr>
        <w:t xml:space="preserve">к </w:t>
      </w:r>
      <w:r w:rsidR="00FA5CDB" w:rsidRPr="001A2E59">
        <w:rPr>
          <w:rFonts w:ascii="Arial" w:eastAsia="Times New Roman" w:hAnsi="Arial" w:cs="Arial"/>
          <w:sz w:val="24"/>
          <w:szCs w:val="24"/>
          <w:lang w:eastAsia="ru-RU"/>
        </w:rPr>
        <w:t xml:space="preserve"> </w:t>
      </w:r>
      <w:r w:rsidR="00FA5CDB">
        <w:rPr>
          <w:rFonts w:ascii="Arial" w:eastAsia="Times New Roman" w:hAnsi="Arial" w:cs="Arial"/>
          <w:sz w:val="24"/>
          <w:szCs w:val="24"/>
          <w:lang w:eastAsia="ru-RU"/>
        </w:rPr>
        <w:t>Руководству экспертной оценки</w:t>
      </w:r>
      <w:r w:rsidR="00FA5CDB" w:rsidRPr="001A2E59">
        <w:rPr>
          <w:rFonts w:ascii="Arial" w:eastAsia="Times New Roman" w:hAnsi="Arial" w:cs="Arial"/>
          <w:sz w:val="24"/>
          <w:szCs w:val="24"/>
          <w:lang w:eastAsia="ru-RU"/>
        </w:rPr>
        <w:t xml:space="preserve"> </w:t>
      </w:r>
    </w:p>
    <w:p w:rsidR="001A2E59" w:rsidRPr="001A2E59" w:rsidRDefault="00FA5CDB" w:rsidP="00FA5CDB">
      <w:pPr>
        <w:tabs>
          <w:tab w:val="left" w:pos="284"/>
        </w:tabs>
        <w:spacing w:before="160" w:after="60" w:line="240" w:lineRule="auto"/>
        <w:ind w:left="352"/>
        <w:jc w:val="right"/>
        <w:outlineLvl w:val="0"/>
        <w:rPr>
          <w:rFonts w:ascii="Arial" w:eastAsia="Times New Roman" w:hAnsi="Arial" w:cs="Arial"/>
          <w:sz w:val="24"/>
          <w:szCs w:val="24"/>
          <w:lang w:eastAsia="ru-RU"/>
        </w:rPr>
      </w:pPr>
      <w:r>
        <w:rPr>
          <w:rFonts w:ascii="Arial" w:eastAsia="Times New Roman" w:hAnsi="Arial" w:cs="Arial"/>
          <w:sz w:val="24"/>
          <w:szCs w:val="24"/>
          <w:lang w:eastAsia="ru-RU"/>
        </w:rPr>
        <w:t>т</w:t>
      </w:r>
      <w:r w:rsidR="001A2E59" w:rsidRPr="001A2E59">
        <w:rPr>
          <w:rFonts w:ascii="Arial" w:eastAsia="Times New Roman" w:hAnsi="Arial" w:cs="Arial"/>
          <w:sz w:val="24"/>
          <w:szCs w:val="24"/>
          <w:lang w:eastAsia="ru-RU"/>
        </w:rPr>
        <w:t>иповая форма индивидуального заключения  по экспертной оценке заявок на участие в закупке</w:t>
      </w:r>
    </w:p>
    <w:p w:rsidR="001A2E59" w:rsidRPr="001A2E59" w:rsidRDefault="001A2E59" w:rsidP="001A2E59">
      <w:pPr>
        <w:spacing w:after="0" w:line="240" w:lineRule="auto"/>
        <w:jc w:val="right"/>
        <w:rPr>
          <w:rFonts w:ascii="Arial" w:eastAsia="Times New Roman" w:hAnsi="Arial" w:cs="Arial"/>
          <w:b/>
          <w:sz w:val="24"/>
          <w:szCs w:val="24"/>
          <w:lang w:eastAsia="ru-RU"/>
        </w:rPr>
      </w:pPr>
      <w:r w:rsidRPr="001A2E59">
        <w:rPr>
          <w:rFonts w:ascii="Arial" w:eastAsia="Times New Roman" w:hAnsi="Arial" w:cs="Arial"/>
          <w:sz w:val="24"/>
          <w:szCs w:val="24"/>
          <w:lang w:eastAsia="ru-RU"/>
        </w:rPr>
        <w:t>(по квалификационному направлению)</w:t>
      </w: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24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A2E59" w:rsidRPr="001A2E59" w:rsidTr="001A2E59">
        <w:trPr>
          <w:trHeight w:val="335"/>
        </w:trPr>
        <w:tc>
          <w:tcPr>
            <w:tcW w:w="7393" w:type="dxa"/>
            <w:shd w:val="clear" w:color="auto" w:fill="auto"/>
            <w:vAlign w:val="bottom"/>
          </w:tcPr>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Закупка № __________</w:t>
            </w:r>
          </w:p>
        </w:tc>
        <w:tc>
          <w:tcPr>
            <w:tcW w:w="7393" w:type="dxa"/>
            <w:shd w:val="clear" w:color="auto" w:fill="auto"/>
            <w:vAlign w:val="bottom"/>
          </w:tcPr>
          <w:p w:rsidR="001A2E59" w:rsidRPr="001A2E59" w:rsidRDefault="001A2E59" w:rsidP="001A2E59">
            <w:pPr>
              <w:tabs>
                <w:tab w:val="left" w:pos="10915"/>
                <w:tab w:val="left" w:pos="14884"/>
              </w:tabs>
              <w:spacing w:after="0" w:line="240" w:lineRule="auto"/>
              <w:jc w:val="right"/>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Заключение выдано: «__»________</w:t>
            </w:r>
            <w:proofErr w:type="gramStart"/>
            <w:r w:rsidRPr="001A2E59">
              <w:rPr>
                <w:rFonts w:ascii="Times New Roman" w:eastAsia="Times New Roman" w:hAnsi="Times New Roman" w:cs="Times New Roman"/>
                <w:b/>
                <w:bCs/>
                <w:sz w:val="20"/>
                <w:szCs w:val="20"/>
                <w:lang w:eastAsia="ru-RU"/>
              </w:rPr>
              <w:t>г</w:t>
            </w:r>
            <w:proofErr w:type="gramEnd"/>
            <w:r w:rsidRPr="001A2E59">
              <w:rPr>
                <w:rFonts w:ascii="Times New Roman" w:eastAsia="Times New Roman" w:hAnsi="Times New Roman" w:cs="Times New Roman"/>
                <w:b/>
                <w:bCs/>
                <w:sz w:val="20"/>
                <w:szCs w:val="20"/>
                <w:lang w:eastAsia="ru-RU"/>
              </w:rPr>
              <w:t>.</w:t>
            </w:r>
          </w:p>
        </w:tc>
      </w:tr>
    </w:tbl>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4"/>
          <w:szCs w:val="24"/>
          <w:lang w:eastAsia="ru-RU"/>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Эксперт:</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Cs/>
                <w:i/>
                <w:sz w:val="24"/>
                <w:szCs w:val="24"/>
                <w:lang w:val="en-US" w:eastAsia="ru-RU"/>
              </w:rPr>
              <w:t>[</w:t>
            </w:r>
            <w:r w:rsidRPr="001A2E59">
              <w:rPr>
                <w:rFonts w:ascii="Arial" w:eastAsia="Times New Roman" w:hAnsi="Arial" w:cs="Arial"/>
                <w:bCs/>
                <w:i/>
                <w:sz w:val="24"/>
                <w:szCs w:val="24"/>
                <w:lang w:eastAsia="ru-RU"/>
              </w:rPr>
              <w:t>Указывается ФИО эксперта</w:t>
            </w:r>
            <w:r w:rsidRPr="001A2E59">
              <w:rPr>
                <w:rFonts w:ascii="Arial" w:eastAsia="Times New Roman" w:hAnsi="Arial" w:cs="Arial"/>
                <w:bCs/>
                <w:i/>
                <w:sz w:val="24"/>
                <w:szCs w:val="24"/>
                <w:lang w:val="en-US"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Способ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Cs/>
                <w:i/>
                <w:sz w:val="24"/>
                <w:szCs w:val="24"/>
                <w:lang w:val="en-US" w:eastAsia="ru-RU"/>
              </w:rPr>
              <w:t>[</w:t>
            </w:r>
            <w:r w:rsidRPr="001A2E59">
              <w:rPr>
                <w:rFonts w:ascii="Arial" w:eastAsia="Times New Roman" w:hAnsi="Arial" w:cs="Arial"/>
                <w:bCs/>
                <w:i/>
                <w:sz w:val="24"/>
                <w:szCs w:val="24"/>
                <w:lang w:eastAsia="ru-RU"/>
              </w:rPr>
              <w:t>Указывается способ закупки</w:t>
            </w:r>
            <w:r w:rsidRPr="001A2E59">
              <w:rPr>
                <w:rFonts w:ascii="Arial" w:eastAsia="Times New Roman" w:hAnsi="Arial" w:cs="Arial"/>
                <w:bCs/>
                <w:i/>
                <w:sz w:val="24"/>
                <w:szCs w:val="24"/>
                <w:lang w:val="en-US"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Cs/>
                <w:sz w:val="24"/>
                <w:szCs w:val="24"/>
                <w:lang w:eastAsia="ru-RU"/>
              </w:rPr>
            </w:pPr>
            <w:r w:rsidRPr="001A2E59">
              <w:rPr>
                <w:rFonts w:ascii="Arial" w:eastAsia="Times New Roman" w:hAnsi="Arial" w:cs="Arial"/>
                <w:sz w:val="24"/>
                <w:szCs w:val="24"/>
                <w:lang w:eastAsia="ru-RU"/>
              </w:rPr>
              <w:t xml:space="preserve">на право заключения договора на: </w:t>
            </w:r>
            <w:r w:rsidRPr="001A2E59">
              <w:rPr>
                <w:rFonts w:ascii="Arial" w:eastAsia="Times New Roman" w:hAnsi="Arial" w:cs="Arial"/>
                <w:color w:val="548DD4"/>
                <w:sz w:val="24"/>
                <w:szCs w:val="24"/>
                <w:lang w:eastAsia="ru-RU"/>
              </w:rPr>
              <w:t xml:space="preserve">[указывается </w:t>
            </w:r>
            <w:r w:rsidRPr="001A2E59">
              <w:rPr>
                <w:rFonts w:ascii="Arial" w:eastAsia="Times New Roman" w:hAnsi="Arial" w:cs="Arial"/>
                <w:i/>
                <w:color w:val="548DD4"/>
                <w:sz w:val="24"/>
                <w:szCs w:val="24"/>
                <w:lang w:eastAsia="ru-RU"/>
              </w:rPr>
              <w:t>предмет договора</w:t>
            </w:r>
            <w:r w:rsidRPr="001A2E59">
              <w:rPr>
                <w:rFonts w:ascii="Arial" w:eastAsia="Times New Roman" w:hAnsi="Arial" w:cs="Arial"/>
                <w:color w:val="548DD4"/>
                <w:sz w:val="24"/>
                <w:szCs w:val="24"/>
                <w:lang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договора:</w:t>
            </w:r>
          </w:p>
        </w:tc>
        <w:tc>
          <w:tcPr>
            <w:tcW w:w="12758"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sz w:val="24"/>
                <w:szCs w:val="24"/>
                <w:lang w:eastAsia="ru-RU"/>
              </w:rPr>
            </w:pPr>
            <w:r w:rsidRPr="001A2E59">
              <w:rPr>
                <w:rFonts w:ascii="Arial" w:eastAsia="Times New Roman" w:hAnsi="Arial" w:cs="Arial"/>
                <w:bCs/>
                <w:sz w:val="24"/>
                <w:szCs w:val="24"/>
                <w:lang w:eastAsia="ru-RU"/>
              </w:rPr>
              <w:t xml:space="preserve">Лот 1 –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лота</w:t>
            </w:r>
            <w:r w:rsidRPr="001A2E59">
              <w:rPr>
                <w:rFonts w:ascii="Arial" w:eastAsia="Times New Roman" w:hAnsi="Arial" w:cs="Arial"/>
                <w:color w:val="548DD4"/>
                <w:sz w:val="24"/>
                <w:szCs w:val="24"/>
                <w:lang w:eastAsia="ru-RU"/>
              </w:rPr>
              <w:t>]</w:t>
            </w:r>
            <w:r w:rsidRPr="001A2E59">
              <w:rPr>
                <w:rFonts w:ascii="Arial" w:eastAsia="Times New Roman" w:hAnsi="Arial" w:cs="Arial"/>
                <w:bCs/>
                <w:sz w:val="24"/>
                <w:szCs w:val="24"/>
                <w:lang w:eastAsia="ru-RU"/>
              </w:rPr>
              <w:t>;</w:t>
            </w:r>
          </w:p>
          <w:p w:rsidR="001A2E59" w:rsidRPr="001A2E59" w:rsidRDefault="001A2E59" w:rsidP="001A2E59">
            <w:pPr>
              <w:tabs>
                <w:tab w:val="left" w:pos="1134"/>
              </w:tabs>
              <w:spacing w:after="0" w:line="240" w:lineRule="auto"/>
              <w:rPr>
                <w:rFonts w:ascii="Arial" w:eastAsia="Times New Roman" w:hAnsi="Arial" w:cs="Arial"/>
                <w:sz w:val="24"/>
                <w:szCs w:val="24"/>
                <w:lang w:eastAsia="ru-RU"/>
              </w:rPr>
            </w:pP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 xml:space="preserve">Вид экспертизы: </w:t>
            </w:r>
          </w:p>
        </w:tc>
        <w:tc>
          <w:tcPr>
            <w:tcW w:w="12758" w:type="dxa"/>
            <w:shd w:val="clear" w:color="auto" w:fill="auto"/>
          </w:tcPr>
          <w:p w:rsidR="001A2E59" w:rsidRPr="001A2E59" w:rsidRDefault="001A2E59" w:rsidP="001A2E59">
            <w:pPr>
              <w:spacing w:after="0" w:line="240" w:lineRule="auto"/>
              <w:rPr>
                <w:rFonts w:ascii="Arial" w:eastAsia="Times New Roman" w:hAnsi="Arial" w:cs="Arial"/>
                <w:bCs/>
                <w:sz w:val="24"/>
                <w:szCs w:val="24"/>
                <w:lang w:eastAsia="ru-RU"/>
              </w:rPr>
            </w:pPr>
            <w:r w:rsidRPr="001A2E59">
              <w:rPr>
                <w:rFonts w:ascii="Arial" w:eastAsia="Times New Roman" w:hAnsi="Arial" w:cs="Arial"/>
                <w:bCs/>
                <w:sz w:val="24"/>
                <w:szCs w:val="24"/>
                <w:lang w:eastAsia="ru-RU"/>
              </w:rPr>
              <w:t>квалификационная</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Вопросы эксперту:</w:t>
            </w:r>
          </w:p>
        </w:tc>
        <w:tc>
          <w:tcPr>
            <w:tcW w:w="12758" w:type="dxa"/>
            <w:shd w:val="clear" w:color="auto" w:fill="auto"/>
          </w:tcPr>
          <w:p w:rsidR="001A2E59" w:rsidRPr="001A2E59" w:rsidRDefault="001A2E59" w:rsidP="00FA5CDB">
            <w:pPr>
              <w:widowControl w:val="0"/>
              <w:numPr>
                <w:ilvl w:val="0"/>
                <w:numId w:val="29"/>
              </w:numPr>
              <w:autoSpaceDE w:val="0"/>
              <w:autoSpaceDN w:val="0"/>
              <w:adjustRightInd w:val="0"/>
              <w:spacing w:after="0" w:line="240" w:lineRule="auto"/>
              <w:ind w:left="459" w:hanging="459"/>
              <w:contextualSpacing/>
              <w:rPr>
                <w:rFonts w:ascii="Arial" w:eastAsia="Times New Roman" w:hAnsi="Arial" w:cs="Arial"/>
                <w:bCs/>
                <w:sz w:val="24"/>
                <w:szCs w:val="24"/>
                <w:lang w:eastAsia="ru-RU"/>
              </w:rPr>
            </w:pPr>
            <w:r w:rsidRPr="001A2E59">
              <w:rPr>
                <w:rFonts w:ascii="Arial" w:eastAsia="Times New Roman" w:hAnsi="Arial" w:cs="Arial"/>
                <w:bCs/>
                <w:lang w:eastAsia="ru-RU"/>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A2E59" w:rsidRPr="001A2E59" w:rsidRDefault="001A2E59" w:rsidP="001A2E59">
            <w:pPr>
              <w:widowControl w:val="0"/>
              <w:tabs>
                <w:tab w:val="num" w:pos="-142"/>
                <w:tab w:val="left" w:pos="0"/>
                <w:tab w:val="num" w:pos="567"/>
                <w:tab w:val="num" w:pos="1080"/>
              </w:tabs>
              <w:autoSpaceDE w:val="0"/>
              <w:autoSpaceDN w:val="0"/>
              <w:spacing w:before="60" w:after="0" w:line="240" w:lineRule="auto"/>
              <w:ind w:firstLine="284"/>
              <w:jc w:val="both"/>
              <w:rPr>
                <w:rFonts w:ascii="Times New Roman" w:eastAsia="Times New Roman" w:hAnsi="Times New Roman" w:cs="Times New Roman"/>
                <w:i/>
                <w:sz w:val="20"/>
                <w:szCs w:val="20"/>
                <w:lang w:eastAsia="ru-RU"/>
              </w:rPr>
            </w:pPr>
            <w:r w:rsidRPr="001A2E59">
              <w:rPr>
                <w:rFonts w:ascii="Times New Roman" w:eastAsia="Times New Roman" w:hAnsi="Times New Roman" w:cs="Times New Roman"/>
                <w:i/>
                <w:sz w:val="20"/>
                <w:szCs w:val="20"/>
                <w:lang w:eastAsia="ru-RU"/>
              </w:rPr>
              <w:t xml:space="preserve">*Заполняется экспертом </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Представленные документы (информация):</w:t>
            </w:r>
          </w:p>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p>
        </w:tc>
        <w:tc>
          <w:tcPr>
            <w:tcW w:w="12758" w:type="dxa"/>
            <w:shd w:val="clear" w:color="auto" w:fill="auto"/>
          </w:tcPr>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закупочная документация</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протоколы закупочной комиссии</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заявки Участников закупки.</w:t>
            </w:r>
          </w:p>
        </w:tc>
      </w:tr>
    </w:tbl>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A2E59" w:rsidRPr="001A2E59" w:rsidTr="001A2E59">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 </w:t>
            </w:r>
            <w:proofErr w:type="gramStart"/>
            <w:r w:rsidRPr="001A2E59">
              <w:rPr>
                <w:rFonts w:ascii="Arial" w:eastAsia="Times New Roman" w:hAnsi="Arial" w:cs="Arial"/>
                <w:b/>
                <w:sz w:val="24"/>
                <w:szCs w:val="24"/>
                <w:lang w:eastAsia="ru-RU"/>
              </w:rPr>
              <w:t>п</w:t>
            </w:r>
            <w:proofErr w:type="gramEnd"/>
            <w:r w:rsidRPr="001A2E59">
              <w:rPr>
                <w:rFonts w:ascii="Arial" w:eastAsia="Times New Roman" w:hAnsi="Arial" w:cs="Arial"/>
                <w:b/>
                <w:sz w:val="24"/>
                <w:szCs w:val="24"/>
                <w:lang w:eastAsia="ru-RU"/>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A2E59" w:rsidRPr="001A2E59" w:rsidRDefault="001A2E59" w:rsidP="001A2E59">
            <w:pPr>
              <w:spacing w:after="0" w:line="240" w:lineRule="auto"/>
              <w:ind w:firstLine="12"/>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Наименование отборочного критерия </w:t>
            </w:r>
          </w:p>
          <w:p w:rsidR="001A2E59" w:rsidRPr="001A2E59" w:rsidRDefault="001A2E59" w:rsidP="001A2E59">
            <w:pPr>
              <w:widowControl w:val="0"/>
              <w:autoSpaceDE w:val="0"/>
              <w:autoSpaceDN w:val="0"/>
              <w:adjustRightInd w:val="0"/>
              <w:spacing w:after="0" w:line="240" w:lineRule="auto"/>
              <w:rPr>
                <w:rFonts w:ascii="Arial" w:eastAsia="Times New Roman" w:hAnsi="Arial" w:cs="Arial"/>
                <w:sz w:val="24"/>
                <w:szCs w:val="24"/>
                <w:lang w:eastAsia="ru-RU"/>
              </w:rPr>
            </w:pPr>
          </w:p>
          <w:p w:rsidR="001A2E59" w:rsidRPr="001A2E59" w:rsidRDefault="001A2E59" w:rsidP="001A2E59">
            <w:pPr>
              <w:widowControl w:val="0"/>
              <w:autoSpaceDE w:val="0"/>
              <w:autoSpaceDN w:val="0"/>
              <w:adjustRightInd w:val="0"/>
              <w:spacing w:after="0" w:line="240" w:lineRule="auto"/>
              <w:jc w:val="center"/>
              <w:rPr>
                <w:rFonts w:ascii="Arial" w:eastAsia="Times New Roman" w:hAnsi="Arial" w:cs="Arial"/>
                <w:sz w:val="24"/>
                <w:szCs w:val="24"/>
                <w:lang w:eastAsia="ru-RU"/>
              </w:rPr>
            </w:pPr>
            <w:r w:rsidRPr="001A2E59">
              <w:rPr>
                <w:rFonts w:ascii="Arial" w:eastAsia="Times New Roman" w:hAnsi="Arial" w:cs="Arial"/>
                <w:bCs/>
                <w:i/>
                <w:sz w:val="24"/>
                <w:szCs w:val="24"/>
                <w:lang w:eastAsia="ru-RU"/>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ind w:right="-107"/>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Требования закупочной документации</w:t>
            </w:r>
          </w:p>
          <w:p w:rsidR="001A2E59" w:rsidRPr="001A2E59" w:rsidRDefault="001A2E59" w:rsidP="001A2E59">
            <w:pPr>
              <w:spacing w:after="0" w:line="240" w:lineRule="auto"/>
              <w:ind w:right="-107"/>
              <w:jc w:val="center"/>
              <w:rPr>
                <w:rFonts w:ascii="Arial" w:eastAsia="Times New Roman" w:hAnsi="Arial" w:cs="Arial"/>
                <w:sz w:val="24"/>
                <w:szCs w:val="24"/>
                <w:lang w:eastAsia="ru-RU"/>
              </w:rPr>
            </w:pPr>
            <w:proofErr w:type="gramStart"/>
            <w:r w:rsidRPr="001A2E59">
              <w:rPr>
                <w:rFonts w:ascii="Arial" w:eastAsia="Times New Roman" w:hAnsi="Arial" w:cs="Arial"/>
                <w:bCs/>
                <w:i/>
                <w:sz w:val="24"/>
                <w:szCs w:val="24"/>
                <w:lang w:eastAsia="ru-RU"/>
              </w:rPr>
              <w:t>(указывается экспертом из соответствующего пункта закупочной документации при наличии требований.</w:t>
            </w:r>
            <w:proofErr w:type="gramEnd"/>
            <w:r w:rsidRPr="001A2E59">
              <w:rPr>
                <w:rFonts w:ascii="Arial" w:eastAsia="Times New Roman" w:hAnsi="Arial" w:cs="Arial"/>
                <w:bCs/>
                <w:i/>
                <w:sz w:val="24"/>
                <w:szCs w:val="24"/>
                <w:lang w:eastAsia="ru-RU"/>
              </w:rPr>
              <w:t xml:space="preserve"> Если требования </w:t>
            </w:r>
            <w:proofErr w:type="gramStart"/>
            <w:r w:rsidRPr="001A2E59">
              <w:rPr>
                <w:rFonts w:ascii="Arial" w:eastAsia="Times New Roman" w:hAnsi="Arial" w:cs="Arial"/>
                <w:bCs/>
                <w:i/>
                <w:sz w:val="24"/>
                <w:szCs w:val="24"/>
                <w:lang w:eastAsia="ru-RU"/>
              </w:rPr>
              <w:t>отсутствуют</w:t>
            </w:r>
            <w:proofErr w:type="gramEnd"/>
            <w:r w:rsidRPr="001A2E59">
              <w:rPr>
                <w:rFonts w:ascii="Arial" w:eastAsia="Times New Roman" w:hAnsi="Arial" w:cs="Arial"/>
                <w:bCs/>
                <w:i/>
                <w:sz w:val="24"/>
                <w:szCs w:val="24"/>
                <w:lang w:eastAsia="ru-RU"/>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sz w:val="24"/>
                <w:szCs w:val="24"/>
                <w:lang w:eastAsia="ru-RU"/>
              </w:rPr>
              <w:t xml:space="preserve">Экспертные оценки </w:t>
            </w:r>
            <w:r w:rsidRPr="001A2E59">
              <w:rPr>
                <w:rFonts w:ascii="Arial" w:eastAsia="Times New Roman" w:hAnsi="Arial" w:cs="Arial"/>
                <w:b/>
                <w:sz w:val="24"/>
                <w:szCs w:val="24"/>
                <w:lang w:eastAsia="ru-RU"/>
              </w:rPr>
              <w:t>«Соответствует»</w:t>
            </w:r>
            <w:r w:rsidRPr="001A2E59">
              <w:rPr>
                <w:rFonts w:ascii="Arial" w:eastAsia="Times New Roman" w:hAnsi="Arial" w:cs="Arial"/>
                <w:sz w:val="24"/>
                <w:szCs w:val="24"/>
                <w:lang w:eastAsia="ru-RU"/>
              </w:rPr>
              <w:t xml:space="preserve"> или «</w:t>
            </w:r>
            <w:r w:rsidRPr="001A2E59">
              <w:rPr>
                <w:rFonts w:ascii="Arial" w:eastAsia="Times New Roman" w:hAnsi="Arial" w:cs="Arial"/>
                <w:b/>
                <w:sz w:val="24"/>
                <w:szCs w:val="24"/>
                <w:lang w:eastAsia="ru-RU"/>
              </w:rPr>
              <w:t>Не соответствует»</w:t>
            </w:r>
            <w:r w:rsidRPr="001A2E59">
              <w:rPr>
                <w:rFonts w:ascii="Arial" w:eastAsia="Times New Roman" w:hAnsi="Arial" w:cs="Arial"/>
                <w:sz w:val="24"/>
                <w:szCs w:val="24"/>
                <w:lang w:eastAsia="ru-RU"/>
              </w:rPr>
              <w:t xml:space="preserve"> требованиям закупочной документации*</w:t>
            </w:r>
            <w:r w:rsidRPr="001A2E59">
              <w:rPr>
                <w:rFonts w:ascii="Arial" w:eastAsia="Times New Roman" w:hAnsi="Arial" w:cs="Arial"/>
                <w:sz w:val="24"/>
                <w:szCs w:val="24"/>
                <w:lang w:eastAsia="ru-RU"/>
              </w:rPr>
              <w:br/>
            </w:r>
            <w:r w:rsidRPr="001A2E59">
              <w:rPr>
                <w:rFonts w:ascii="Arial" w:eastAsia="Times New Roman" w:hAnsi="Arial" w:cs="Arial"/>
                <w:color w:val="FF0000"/>
                <w:sz w:val="24"/>
                <w:szCs w:val="24"/>
                <w:lang w:eastAsia="ru-RU"/>
              </w:rPr>
              <w:t>(в случае несоответствия указываются причины)</w:t>
            </w:r>
          </w:p>
        </w:tc>
      </w:tr>
      <w:tr w:rsidR="001A2E59" w:rsidRPr="001A2E59" w:rsidTr="001A2E59">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4820" w:type="dxa"/>
            <w:vMerge/>
            <w:tcBorders>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 xml:space="preserve">Участник </w:t>
            </w:r>
            <w:r w:rsidRPr="001A2E59">
              <w:rPr>
                <w:rFonts w:ascii="Arial" w:eastAsia="Times New Roman" w:hAnsi="Arial" w:cs="Arial"/>
                <w:bCs/>
                <w:i/>
                <w:iCs/>
                <w:sz w:val="24"/>
                <w:szCs w:val="24"/>
                <w:lang w:val="en-US" w:eastAsia="ru-RU"/>
              </w:rPr>
              <w:t>n</w:t>
            </w:r>
          </w:p>
        </w:tc>
      </w:tr>
      <w:tr w:rsidR="001A2E59" w:rsidRPr="001A2E59" w:rsidTr="001A2E59">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1</w:t>
            </w:r>
          </w:p>
        </w:tc>
        <w:tc>
          <w:tcPr>
            <w:tcW w:w="4820" w:type="dxa"/>
            <w:tcBorders>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6</w:t>
            </w:r>
          </w:p>
        </w:tc>
      </w:tr>
      <w:tr w:rsidR="001A2E59" w:rsidRPr="001A2E59" w:rsidTr="001A2E59">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30"/>
              </w:numPr>
              <w:autoSpaceDE w:val="0"/>
              <w:autoSpaceDN w:val="0"/>
              <w:adjustRightInd w:val="0"/>
              <w:spacing w:after="0" w:line="240" w:lineRule="auto"/>
              <w:contextualSpacing/>
              <w:rPr>
                <w:rFonts w:ascii="Arial" w:eastAsia="Calibri" w:hAnsi="Arial" w:cs="Arial"/>
                <w:i/>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tabs>
                <w:tab w:val="num" w:pos="1352"/>
              </w:tabs>
              <w:spacing w:before="60" w:after="60" w:line="240" w:lineRule="auto"/>
              <w:jc w:val="both"/>
              <w:rPr>
                <w:rFonts w:ascii="Times New Roman" w:eastAsia="Times New Roman" w:hAnsi="Times New Roman" w:cs="Times New Roman"/>
                <w:sz w:val="20"/>
                <w:szCs w:val="20"/>
                <w:lang w:eastAsia="ru-RU"/>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п. ___ Закупочной документации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r w:rsidR="001A2E59" w:rsidRPr="001A2E59" w:rsidTr="001A2E59">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30"/>
              </w:numPr>
              <w:autoSpaceDE w:val="0"/>
              <w:autoSpaceDN w:val="0"/>
              <w:adjustRightInd w:val="0"/>
              <w:spacing w:after="0" w:line="240" w:lineRule="auto"/>
              <w:contextualSpacing/>
              <w:rPr>
                <w:rFonts w:ascii="Arial" w:eastAsia="Calibri" w:hAnsi="Arial" w:cs="Arial"/>
                <w:i/>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rPr>
                <w:rFonts w:ascii="Arial" w:eastAsia="Times New Roman" w:hAnsi="Arial" w:cs="Arial"/>
                <w:b/>
                <w:sz w:val="24"/>
                <w:szCs w:val="24"/>
                <w:lang w:eastAsia="ru-RU"/>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п. ___ Закупочной документации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r w:rsidR="001A2E59" w:rsidRPr="001A2E59" w:rsidTr="001A2E59">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30"/>
              </w:numPr>
              <w:autoSpaceDE w:val="0"/>
              <w:autoSpaceDN w:val="0"/>
              <w:adjustRightInd w:val="0"/>
              <w:spacing w:after="0" w:line="240" w:lineRule="auto"/>
              <w:contextualSpacing/>
              <w:rPr>
                <w:rFonts w:ascii="Arial" w:eastAsia="Calibri" w:hAnsi="Arial" w:cs="Arial"/>
                <w:i/>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rPr>
                <w:rFonts w:ascii="Arial" w:eastAsia="Times New Roman" w:hAnsi="Arial" w:cs="Arial"/>
                <w:b/>
                <w:sz w:val="24"/>
                <w:szCs w:val="24"/>
                <w:lang w:eastAsia="ru-RU"/>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п. ___ Закупочной документации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r w:rsidR="001A2E59" w:rsidRPr="001A2E59" w:rsidTr="001A2E59">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spacing w:line="240" w:lineRule="auto"/>
              <w:contextualSpacing/>
              <w:rPr>
                <w:rFonts w:ascii="Arial" w:eastAsia="Calibri" w:hAnsi="Arial" w:cs="Arial"/>
                <w:i/>
                <w:sz w:val="24"/>
                <w:szCs w:val="24"/>
              </w:rPr>
            </w:pPr>
            <w:r w:rsidRPr="001A2E59">
              <w:rPr>
                <w:rFonts w:ascii="Arial" w:eastAsia="Calibri" w:hAnsi="Arial" w:cs="Arial"/>
                <w:i/>
                <w:sz w:val="24"/>
                <w:szCs w:val="24"/>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rPr>
                <w:rFonts w:ascii="Arial" w:eastAsia="Times New Roman" w:hAnsi="Arial" w:cs="Arial"/>
                <w:b/>
                <w:sz w:val="24"/>
                <w:szCs w:val="24"/>
                <w:lang w:eastAsia="ru-RU"/>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Согласно п. ___ Закупочной документации</w:t>
            </w:r>
            <w:r w:rsidRPr="001A2E59">
              <w:rPr>
                <w:rFonts w:ascii="Arial" w:eastAsia="Times New Roman" w:hAnsi="Arial" w:cs="Arial"/>
                <w:color w:val="548DD4"/>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bl>
    <w:p w:rsidR="001A2E59" w:rsidRPr="001A2E59" w:rsidRDefault="001A2E59" w:rsidP="001A2E59">
      <w:pPr>
        <w:spacing w:before="120" w:after="120" w:line="240" w:lineRule="auto"/>
        <w:rPr>
          <w:rFonts w:ascii="Arial" w:eastAsia="Times New Roman" w:hAnsi="Arial" w:cs="Arial"/>
          <w:i/>
          <w:color w:val="FF0000"/>
          <w:sz w:val="24"/>
          <w:szCs w:val="24"/>
          <w:lang w:eastAsia="ru-RU"/>
        </w:rPr>
      </w:pPr>
      <w:r w:rsidRPr="001A2E59">
        <w:rPr>
          <w:rFonts w:ascii="Arial" w:eastAsia="Times New Roman" w:hAnsi="Arial" w:cs="Arial"/>
          <w:i/>
          <w:color w:val="FF0000"/>
          <w:sz w:val="24"/>
          <w:szCs w:val="24"/>
          <w:lang w:eastAsia="ru-RU"/>
        </w:rPr>
        <w:t>(*) – эксперт кроме</w:t>
      </w:r>
      <w:r w:rsidRPr="001A2E59">
        <w:rPr>
          <w:rFonts w:ascii="Arial" w:eastAsia="Times New Roman" w:hAnsi="Arial" w:cs="Arial"/>
          <w:b/>
          <w:color w:val="FF0000"/>
          <w:sz w:val="24"/>
          <w:szCs w:val="24"/>
          <w:lang w:eastAsia="ru-RU"/>
        </w:rPr>
        <w:t xml:space="preserve"> соответствия/несоответствия </w:t>
      </w:r>
      <w:r w:rsidRPr="001A2E59">
        <w:rPr>
          <w:rFonts w:ascii="Arial" w:eastAsia="Times New Roman" w:hAnsi="Arial" w:cs="Arial"/>
          <w:i/>
          <w:color w:val="FF0000"/>
          <w:sz w:val="24"/>
          <w:szCs w:val="24"/>
          <w:lang w:eastAsia="ru-RU"/>
        </w:rPr>
        <w:t>указывает кратко предложение Участника закупки</w:t>
      </w:r>
    </w:p>
    <w:p w:rsidR="001A2E59" w:rsidRPr="001A2E59" w:rsidRDefault="001A2E59" w:rsidP="001A2E59">
      <w:pPr>
        <w:spacing w:before="480"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Заключение</w:t>
      </w:r>
      <w:r w:rsidRPr="001A2E59">
        <w:rPr>
          <w:rFonts w:ascii="Arial" w:eastAsia="Times New Roman" w:hAnsi="Arial" w:cs="Arial"/>
          <w:sz w:val="24"/>
          <w:szCs w:val="24"/>
          <w:lang w:eastAsia="ru-RU"/>
        </w:rPr>
        <w:t xml:space="preserve">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заполняется во всех случая несоответствия</w:t>
      </w:r>
      <w:r w:rsidRPr="001A2E59">
        <w:rPr>
          <w:rFonts w:ascii="Arial" w:eastAsia="Times New Roman" w:hAnsi="Arial" w:cs="Arial"/>
          <w:color w:val="548DD4"/>
          <w:sz w:val="24"/>
          <w:szCs w:val="24"/>
          <w:lang w:eastAsia="ru-RU"/>
        </w:rPr>
        <w:t>]</w:t>
      </w:r>
      <w:r w:rsidRPr="001A2E59">
        <w:rPr>
          <w:rFonts w:ascii="Arial" w:eastAsia="Times New Roman" w:hAnsi="Arial" w:cs="Arial"/>
          <w:sz w:val="24"/>
          <w:szCs w:val="24"/>
          <w:lang w:eastAsia="ru-RU"/>
        </w:rPr>
        <w:t>:</w:t>
      </w:r>
    </w:p>
    <w:p w:rsidR="001A2E59" w:rsidRPr="001A2E59" w:rsidRDefault="001A2E59" w:rsidP="001A2E59">
      <w:pPr>
        <w:spacing w:after="120" w:line="240" w:lineRule="auto"/>
        <w:ind w:firstLine="567"/>
        <w:jc w:val="both"/>
        <w:rPr>
          <w:rFonts w:ascii="Arial" w:eastAsia="Times New Roman" w:hAnsi="Arial" w:cs="Arial"/>
          <w:sz w:val="24"/>
          <w:szCs w:val="24"/>
          <w:lang w:eastAsia="ru-RU"/>
        </w:rPr>
      </w:pPr>
      <w:r w:rsidRPr="001A2E59">
        <w:rPr>
          <w:rFonts w:ascii="Arial" w:eastAsia="Times New Roman" w:hAnsi="Arial" w:cs="Arial"/>
          <w:sz w:val="24"/>
          <w:szCs w:val="24"/>
          <w:lang w:eastAsia="ru-RU"/>
        </w:rPr>
        <w:t>Считаю, что выявленные недостатки Участника</w:t>
      </w:r>
      <w:r w:rsidRPr="001A2E59">
        <w:rPr>
          <w:rFonts w:ascii="Arial" w:eastAsia="Times New Roman" w:hAnsi="Arial" w:cs="Arial"/>
          <w:snapToGrid w:val="0"/>
          <w:sz w:val="24"/>
          <w:szCs w:val="24"/>
          <w:lang w:eastAsia="ru-RU"/>
        </w:rPr>
        <w:t xml:space="preserve"> (</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Предложения Участника)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указывается наименование Участника</w:t>
      </w:r>
      <w:r w:rsidRPr="001A2E59">
        <w:rPr>
          <w:rFonts w:ascii="Arial" w:eastAsia="Times New Roman" w:hAnsi="Arial" w:cs="Arial"/>
          <w:color w:val="548DD4"/>
          <w:sz w:val="24"/>
          <w:szCs w:val="24"/>
          <w:lang w:eastAsia="ru-RU"/>
        </w:rPr>
        <w:t xml:space="preserve">], а именно </w:t>
      </w:r>
      <w:r w:rsidRPr="001A2E59">
        <w:rPr>
          <w:rFonts w:ascii="Arial" w:eastAsia="Times New Roman" w:hAnsi="Arial" w:cs="Arial"/>
          <w:i/>
          <w:color w:val="00B0F0"/>
          <w:sz w:val="24"/>
          <w:szCs w:val="24"/>
          <w:lang w:eastAsia="ru-RU"/>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A2E59">
        <w:rPr>
          <w:rFonts w:ascii="Arial" w:eastAsia="Times New Roman" w:hAnsi="Arial" w:cs="Arial"/>
          <w:sz w:val="24"/>
          <w:szCs w:val="24"/>
          <w:lang w:eastAsia="ru-RU"/>
        </w:rPr>
        <w:t>не соответствуют п.___[</w:t>
      </w:r>
      <w:r w:rsidRPr="001A2E59">
        <w:rPr>
          <w:rFonts w:ascii="Arial" w:eastAsia="Times New Roman" w:hAnsi="Arial" w:cs="Arial"/>
          <w:i/>
          <w:sz w:val="24"/>
          <w:szCs w:val="24"/>
          <w:lang w:eastAsia="ru-RU"/>
        </w:rPr>
        <w:t>указывается пункт закупочной документации, где присутствовало данное требование</w:t>
      </w:r>
      <w:proofErr w:type="gramStart"/>
      <w:r w:rsidRPr="001A2E59">
        <w:rPr>
          <w:rFonts w:ascii="Arial" w:eastAsia="Times New Roman" w:hAnsi="Arial" w:cs="Arial"/>
          <w:sz w:val="24"/>
          <w:szCs w:val="24"/>
          <w:lang w:eastAsia="ru-RU"/>
        </w:rPr>
        <w:t>]д</w:t>
      </w:r>
      <w:proofErr w:type="gramEnd"/>
      <w:r w:rsidRPr="001A2E59">
        <w:rPr>
          <w:rFonts w:ascii="Arial" w:eastAsia="Times New Roman" w:hAnsi="Arial" w:cs="Arial"/>
          <w:sz w:val="24"/>
          <w:szCs w:val="24"/>
          <w:lang w:eastAsia="ru-RU"/>
        </w:rPr>
        <w:t xml:space="preserve">остаточным </w:t>
      </w:r>
      <w:r w:rsidRPr="001A2E59">
        <w:rPr>
          <w:rFonts w:ascii="Arial" w:eastAsia="Times New Roman" w:hAnsi="Arial" w:cs="Arial"/>
          <w:snapToGrid w:val="0"/>
          <w:sz w:val="24"/>
          <w:szCs w:val="24"/>
          <w:lang w:eastAsia="ru-RU"/>
        </w:rPr>
        <w:t>(</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не достаточным) </w:t>
      </w:r>
      <w:r w:rsidRPr="001A2E59">
        <w:rPr>
          <w:rFonts w:ascii="Arial" w:eastAsia="Times New Roman" w:hAnsi="Arial" w:cs="Arial"/>
          <w:sz w:val="24"/>
          <w:szCs w:val="24"/>
          <w:lang w:eastAsia="ru-RU"/>
        </w:rPr>
        <w:t xml:space="preserve">основанием для отклонения, так как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 xml:space="preserve">описывается почему, например, данное требование является существенным или обязательным, и </w:t>
      </w:r>
      <w:proofErr w:type="gramStart"/>
      <w:r w:rsidRPr="001A2E59">
        <w:rPr>
          <w:rFonts w:ascii="Arial" w:eastAsia="Times New Roman" w:hAnsi="Arial" w:cs="Arial"/>
          <w:i/>
          <w:color w:val="548DD4"/>
          <w:sz w:val="24"/>
          <w:szCs w:val="24"/>
          <w:lang w:eastAsia="ru-RU"/>
        </w:rPr>
        <w:t>участник</w:t>
      </w:r>
      <w:proofErr w:type="gramEnd"/>
      <w:r w:rsidRPr="001A2E59">
        <w:rPr>
          <w:rFonts w:ascii="Arial" w:eastAsia="Times New Roman" w:hAnsi="Arial" w:cs="Arial"/>
          <w:i/>
          <w:color w:val="548DD4"/>
          <w:sz w:val="24"/>
          <w:szCs w:val="24"/>
          <w:lang w:eastAsia="ru-RU"/>
        </w:rPr>
        <w:t xml:space="preserve"> не представивший подтверждение не сможет выполнить необходимую поставку/работу/услугу</w:t>
      </w:r>
      <w:r w:rsidRPr="001A2E59">
        <w:rPr>
          <w:rFonts w:ascii="Arial" w:eastAsia="Times New Roman" w:hAnsi="Arial" w:cs="Arial"/>
          <w:color w:val="548DD4"/>
          <w:sz w:val="24"/>
          <w:szCs w:val="24"/>
          <w:lang w:eastAsia="ru-RU"/>
        </w:rPr>
        <w:t>]</w:t>
      </w:r>
      <w:r w:rsidRPr="001A2E59">
        <w:rPr>
          <w:rFonts w:ascii="Arial" w:eastAsia="Times New Roman" w:hAnsi="Arial" w:cs="Arial"/>
          <w:i/>
          <w:sz w:val="24"/>
          <w:szCs w:val="24"/>
          <w:lang w:eastAsia="ru-RU"/>
        </w:rPr>
        <w:t>.</w:t>
      </w:r>
    </w:p>
    <w:p w:rsidR="001A2E59" w:rsidRPr="001A2E59" w:rsidRDefault="001A2E59" w:rsidP="001A2E59">
      <w:pPr>
        <w:spacing w:after="120" w:line="240" w:lineRule="auto"/>
        <w:ind w:firstLine="567"/>
        <w:jc w:val="both"/>
        <w:rPr>
          <w:rFonts w:ascii="Arial" w:eastAsia="Times New Roman" w:hAnsi="Arial" w:cs="Arial"/>
          <w:i/>
          <w:snapToGrid w:val="0"/>
          <w:color w:val="FF0000"/>
          <w:sz w:val="24"/>
          <w:szCs w:val="24"/>
          <w:lang w:eastAsia="ru-RU"/>
        </w:rPr>
      </w:pPr>
      <w:r w:rsidRPr="001A2E59">
        <w:rPr>
          <w:rFonts w:ascii="Arial" w:eastAsia="Times New Roman" w:hAnsi="Arial" w:cs="Arial"/>
          <w:i/>
          <w:color w:val="FF0000"/>
          <w:sz w:val="24"/>
          <w:szCs w:val="24"/>
          <w:lang w:eastAsia="ru-RU"/>
        </w:rPr>
        <w:t xml:space="preserve">Аналогично </w:t>
      </w:r>
      <w:r w:rsidRPr="001A2E59">
        <w:rPr>
          <w:rFonts w:ascii="Arial" w:eastAsia="Times New Roman" w:hAnsi="Arial" w:cs="Arial"/>
          <w:i/>
          <w:snapToGrid w:val="0"/>
          <w:color w:val="FF0000"/>
          <w:sz w:val="24"/>
          <w:szCs w:val="24"/>
          <w:lang w:eastAsia="ru-RU"/>
        </w:rPr>
        <w:t>заполняется по каждому из Участников закупки в случае его несоответствия.</w:t>
      </w: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A2E59" w:rsidRPr="001A2E59" w:rsidTr="001A2E59">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 </w:t>
            </w:r>
            <w:proofErr w:type="gramStart"/>
            <w:r w:rsidRPr="001A2E59">
              <w:rPr>
                <w:rFonts w:ascii="Arial" w:eastAsia="Times New Roman" w:hAnsi="Arial" w:cs="Arial"/>
                <w:b/>
                <w:sz w:val="24"/>
                <w:szCs w:val="24"/>
                <w:lang w:eastAsia="ru-RU"/>
              </w:rPr>
              <w:t>п</w:t>
            </w:r>
            <w:proofErr w:type="gramEnd"/>
            <w:r w:rsidRPr="001A2E59">
              <w:rPr>
                <w:rFonts w:ascii="Arial" w:eastAsia="Times New Roman" w:hAnsi="Arial" w:cs="Arial"/>
                <w:b/>
                <w:sz w:val="24"/>
                <w:szCs w:val="24"/>
                <w:lang w:eastAsia="ru-RU"/>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A2E59" w:rsidRPr="001A2E59" w:rsidRDefault="001A2E59" w:rsidP="001A2E59">
            <w:pPr>
              <w:spacing w:after="0" w:line="240" w:lineRule="auto"/>
              <w:ind w:firstLine="12"/>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ind w:right="35"/>
              <w:jc w:val="center"/>
              <w:rPr>
                <w:rFonts w:ascii="Arial" w:eastAsia="Times New Roman" w:hAnsi="Arial" w:cs="Arial"/>
                <w:i/>
                <w:sz w:val="24"/>
                <w:szCs w:val="24"/>
                <w:lang w:eastAsia="ru-RU"/>
              </w:rPr>
            </w:pPr>
            <w:r w:rsidRPr="001A2E59">
              <w:rPr>
                <w:rFonts w:ascii="Arial" w:eastAsia="Times New Roman" w:hAnsi="Arial" w:cs="Arial"/>
                <w:b/>
                <w:bCs/>
                <w:sz w:val="24"/>
                <w:szCs w:val="24"/>
                <w:lang w:eastAsia="ru-RU"/>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Бальная оценка Участников </w:t>
            </w:r>
            <w:proofErr w:type="gramStart"/>
            <w:r w:rsidRPr="001A2E59">
              <w:rPr>
                <w:rFonts w:ascii="Arial" w:eastAsia="Times New Roman" w:hAnsi="Arial" w:cs="Arial"/>
                <w:b/>
                <w:sz w:val="24"/>
                <w:szCs w:val="24"/>
                <w:lang w:eastAsia="ru-RU"/>
              </w:rPr>
              <w:t>согласно шкалы</w:t>
            </w:r>
            <w:proofErr w:type="gramEnd"/>
            <w:r w:rsidRPr="001A2E59">
              <w:rPr>
                <w:rFonts w:ascii="Arial" w:eastAsia="Times New Roman" w:hAnsi="Arial" w:cs="Arial"/>
                <w:b/>
                <w:sz w:val="24"/>
                <w:szCs w:val="24"/>
                <w:lang w:eastAsia="ru-RU"/>
              </w:rPr>
              <w:t xml:space="preserve"> оценок</w:t>
            </w:r>
          </w:p>
        </w:tc>
      </w:tr>
      <w:tr w:rsidR="001A2E59" w:rsidRPr="001A2E59" w:rsidTr="001A2E59">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4253" w:type="dxa"/>
            <w:vMerge/>
            <w:tcBorders>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 xml:space="preserve">Участник </w:t>
            </w:r>
            <w:r w:rsidRPr="001A2E59">
              <w:rPr>
                <w:rFonts w:ascii="Arial" w:eastAsia="Times New Roman" w:hAnsi="Arial" w:cs="Arial"/>
                <w:bCs/>
                <w:i/>
                <w:iCs/>
                <w:sz w:val="24"/>
                <w:szCs w:val="24"/>
                <w:lang w:val="en-US" w:eastAsia="ru-RU"/>
              </w:rPr>
              <w:t>n</w:t>
            </w:r>
          </w:p>
        </w:tc>
      </w:tr>
      <w:tr w:rsidR="001A2E59" w:rsidRPr="001A2E59" w:rsidTr="001A2E59">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1</w:t>
            </w:r>
          </w:p>
        </w:tc>
        <w:tc>
          <w:tcPr>
            <w:tcW w:w="4253" w:type="dxa"/>
            <w:tcBorders>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sz w:val="20"/>
                <w:szCs w:val="20"/>
                <w:lang w:eastAsia="ru-RU"/>
              </w:rPr>
            </w:pPr>
            <w:r w:rsidRPr="001A2E59">
              <w:rPr>
                <w:rFonts w:ascii="Arial" w:eastAsia="Times New Roman" w:hAnsi="Arial" w:cs="Arial"/>
                <w:sz w:val="20"/>
                <w:szCs w:val="20"/>
                <w:lang w:eastAsia="ru-RU"/>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0"/>
                <w:szCs w:val="20"/>
                <w:lang w:eastAsia="ru-RU"/>
              </w:rPr>
            </w:pPr>
            <w:r w:rsidRPr="001A2E59">
              <w:rPr>
                <w:rFonts w:ascii="Arial" w:eastAsia="Times New Roman" w:hAnsi="Arial" w:cs="Arial"/>
                <w:bCs/>
                <w:i/>
                <w:iCs/>
                <w:sz w:val="20"/>
                <w:szCs w:val="20"/>
                <w:lang w:eastAsia="ru-RU"/>
              </w:rPr>
              <w:t>6</w:t>
            </w:r>
          </w:p>
        </w:tc>
      </w:tr>
      <w:tr w:rsidR="001A2E59" w:rsidRPr="001A2E59" w:rsidTr="001A2E59">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31"/>
              </w:numPr>
              <w:autoSpaceDE w:val="0"/>
              <w:autoSpaceDN w:val="0"/>
              <w:adjustRightInd w:val="0"/>
              <w:spacing w:after="0" w:line="240" w:lineRule="auto"/>
              <w:contextualSpacing/>
              <w:rPr>
                <w:rFonts w:ascii="Arial" w:eastAsia="Calibri" w:hAnsi="Arial" w:cs="Arial"/>
                <w:i/>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Arial" w:eastAsia="Times New Roman" w:hAnsi="Arial" w:cs="Arial"/>
                <w:sz w:val="24"/>
                <w:szCs w:val="24"/>
                <w:lang w:eastAsia="ru-RU"/>
              </w:rPr>
            </w:pPr>
            <w:r w:rsidRPr="001A2E59">
              <w:rPr>
                <w:rFonts w:ascii="Arial" w:eastAsia="Times New Roman" w:hAnsi="Arial" w:cs="Arial"/>
                <w:sz w:val="24"/>
                <w:szCs w:val="24"/>
                <w:lang w:eastAsia="ru-RU"/>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i/>
                <w:color w:val="548DD4"/>
                <w:sz w:val="24"/>
                <w:szCs w:val="24"/>
                <w:lang w:eastAsia="ru-RU"/>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bl>
    <w:p w:rsidR="001A2E59" w:rsidRPr="001A2E59" w:rsidRDefault="001A2E59" w:rsidP="001A2E59">
      <w:pPr>
        <w:spacing w:before="480"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Развернутые обоснования оценок и комментарии:</w:t>
      </w:r>
    </w:p>
    <w:p w:rsidR="001A2E59" w:rsidRPr="001A2E59" w:rsidRDefault="001A2E59" w:rsidP="001A2E59">
      <w:pPr>
        <w:spacing w:before="120" w:after="120" w:line="240" w:lineRule="auto"/>
        <w:jc w:val="both"/>
        <w:rPr>
          <w:rFonts w:ascii="Arial" w:eastAsia="Times New Roman" w:hAnsi="Arial" w:cs="Arial"/>
          <w:sz w:val="24"/>
          <w:szCs w:val="24"/>
          <w:lang w:eastAsia="ru-RU"/>
        </w:rPr>
      </w:pPr>
      <w:r w:rsidRPr="001A2E59">
        <w:rPr>
          <w:rFonts w:ascii="Arial" w:eastAsia="Times New Roman" w:hAnsi="Arial" w:cs="Arial"/>
          <w:b/>
          <w:sz w:val="24"/>
          <w:szCs w:val="24"/>
          <w:lang w:eastAsia="ru-RU"/>
        </w:rPr>
        <w:t>Участник № 1:</w:t>
      </w:r>
      <w:r w:rsidRPr="001A2E59">
        <w:rPr>
          <w:rFonts w:ascii="Arial" w:eastAsia="Times New Roman" w:hAnsi="Arial" w:cs="Arial"/>
          <w:sz w:val="24"/>
          <w:szCs w:val="24"/>
          <w:lang w:eastAsia="ru-RU"/>
        </w:rPr>
        <w:t xml:space="preserve">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Участника закупки</w:t>
      </w:r>
      <w:r w:rsidRPr="001A2E59">
        <w:rPr>
          <w:rFonts w:ascii="Arial" w:eastAsia="Times New Roman" w:hAnsi="Arial" w:cs="Arial"/>
          <w:color w:val="548DD4"/>
          <w:sz w:val="24"/>
          <w:szCs w:val="24"/>
          <w:lang w:eastAsia="ru-RU"/>
        </w:rPr>
        <w:t>]</w:t>
      </w:r>
    </w:p>
    <w:p w:rsidR="001A2E59" w:rsidRPr="001A2E59" w:rsidRDefault="001A2E59" w:rsidP="001A2E59">
      <w:pPr>
        <w:spacing w:before="120" w:after="120" w:line="240" w:lineRule="auto"/>
        <w:jc w:val="both"/>
        <w:rPr>
          <w:rFonts w:ascii="Arial" w:eastAsia="Times New Roman" w:hAnsi="Arial" w:cs="Arial"/>
          <w:b/>
          <w:sz w:val="24"/>
          <w:szCs w:val="24"/>
          <w:lang w:eastAsia="ru-RU"/>
        </w:rPr>
      </w:pPr>
      <w:r w:rsidRPr="001A2E59">
        <w:rPr>
          <w:rFonts w:ascii="Arial" w:eastAsia="Times New Roman" w:hAnsi="Arial" w:cs="Arial"/>
          <w:b/>
          <w:sz w:val="24"/>
          <w:szCs w:val="24"/>
          <w:lang w:eastAsia="ru-RU"/>
        </w:rPr>
        <w:t>Критерий № 1.</w:t>
      </w:r>
      <w:r w:rsidRPr="001A2E59">
        <w:rPr>
          <w:rFonts w:ascii="Times New Roman" w:eastAsia="Times New Roman" w:hAnsi="Times New Roman" w:cs="Times New Roman"/>
          <w:bCs/>
          <w:sz w:val="24"/>
          <w:szCs w:val="24"/>
          <w:lang w:eastAsia="ru-RU"/>
        </w:rPr>
        <w:t xml:space="preserve"> </w:t>
      </w:r>
      <w:r w:rsidRPr="001A2E59">
        <w:rPr>
          <w:rFonts w:ascii="Arial" w:eastAsia="Times New Roman" w:hAnsi="Arial" w:cs="Arial"/>
          <w:bCs/>
          <w:sz w:val="24"/>
          <w:szCs w:val="24"/>
          <w:lang w:eastAsia="ru-RU"/>
        </w:rPr>
        <w:t>Опыт выполнения аналогичных договоров</w:t>
      </w:r>
      <w:r w:rsidRPr="001A2E59">
        <w:rPr>
          <w:rFonts w:ascii="Times New Roman" w:eastAsia="Times New Roman" w:hAnsi="Times New Roman" w:cs="Times New Roman"/>
          <w:bCs/>
          <w:sz w:val="24"/>
          <w:szCs w:val="24"/>
          <w:lang w:eastAsia="ru-RU"/>
        </w:rPr>
        <w:t xml:space="preserve">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словесная формулировка из предлагаемой шкалы оценок согласно поставленному баллу</w:t>
      </w:r>
      <w:r w:rsidRPr="001A2E59">
        <w:rPr>
          <w:rFonts w:ascii="Arial" w:eastAsia="Times New Roman" w:hAnsi="Arial" w:cs="Arial"/>
          <w:color w:val="548DD4"/>
          <w:sz w:val="24"/>
          <w:szCs w:val="24"/>
          <w:lang w:eastAsia="ru-RU"/>
        </w:rPr>
        <w:t>]</w:t>
      </w:r>
      <w:r w:rsidRPr="001A2E59">
        <w:rPr>
          <w:rFonts w:ascii="Arial" w:eastAsia="Times New Roman" w:hAnsi="Arial" w:cs="Arial"/>
          <w:sz w:val="24"/>
          <w:szCs w:val="24"/>
          <w:lang w:eastAsia="ru-RU"/>
        </w:rPr>
        <w:t xml:space="preserve">, представлено </w:t>
      </w:r>
      <w:r w:rsidRPr="001A2E59">
        <w:rPr>
          <w:rFonts w:ascii="Arial" w:eastAsia="Times New Roman" w:hAnsi="Arial" w:cs="Arial"/>
          <w:color w:val="548DD4"/>
          <w:sz w:val="24"/>
          <w:szCs w:val="24"/>
          <w:lang w:eastAsia="ru-RU"/>
        </w:rPr>
        <w:t>[</w:t>
      </w:r>
      <w:proofErr w:type="gramStart"/>
      <w:r w:rsidRPr="001A2E59">
        <w:rPr>
          <w:rFonts w:ascii="Arial" w:eastAsia="Times New Roman" w:hAnsi="Arial" w:cs="Arial"/>
          <w:i/>
          <w:color w:val="548DD4"/>
          <w:sz w:val="24"/>
          <w:szCs w:val="24"/>
          <w:lang w:eastAsia="ru-RU"/>
        </w:rPr>
        <w:t>представлены _____отзывов/не представлены</w:t>
      </w:r>
      <w:proofErr w:type="gramEnd"/>
      <w:r w:rsidRPr="001A2E59">
        <w:rPr>
          <w:rFonts w:ascii="Arial" w:eastAsia="Times New Roman" w:hAnsi="Arial" w:cs="Arial"/>
          <w:i/>
          <w:color w:val="548DD4"/>
          <w:sz w:val="24"/>
          <w:szCs w:val="24"/>
          <w:lang w:eastAsia="ru-RU"/>
        </w:rPr>
        <w:t xml:space="preserve"> отзывы</w:t>
      </w:r>
      <w:r w:rsidRPr="001A2E59">
        <w:rPr>
          <w:rFonts w:ascii="Arial" w:eastAsia="Times New Roman" w:hAnsi="Arial" w:cs="Arial"/>
          <w:color w:val="548DD4"/>
          <w:sz w:val="24"/>
          <w:szCs w:val="24"/>
          <w:lang w:eastAsia="ru-RU"/>
        </w:rPr>
        <w:t>]</w:t>
      </w:r>
      <w:r w:rsidRPr="001A2E59">
        <w:rPr>
          <w:rFonts w:ascii="Arial" w:eastAsia="Times New Roman" w:hAnsi="Arial" w:cs="Arial"/>
          <w:sz w:val="24"/>
          <w:szCs w:val="24"/>
          <w:lang w:eastAsia="ru-RU"/>
        </w:rPr>
        <w:t xml:space="preserve"> о ранее выполненных аналогичных договорах.</w:t>
      </w:r>
    </w:p>
    <w:p w:rsidR="001A2E59" w:rsidRPr="001A2E59" w:rsidRDefault="001A2E59" w:rsidP="001A2E59">
      <w:pPr>
        <w:spacing w:after="120" w:line="240" w:lineRule="auto"/>
        <w:ind w:firstLine="567"/>
        <w:jc w:val="both"/>
        <w:rPr>
          <w:rFonts w:ascii="Arial" w:eastAsia="Times New Roman" w:hAnsi="Arial" w:cs="Arial"/>
          <w:i/>
          <w:snapToGrid w:val="0"/>
          <w:color w:val="FF0000"/>
          <w:sz w:val="24"/>
          <w:szCs w:val="24"/>
          <w:lang w:eastAsia="ru-RU"/>
        </w:rPr>
      </w:pPr>
      <w:r w:rsidRPr="001A2E59">
        <w:rPr>
          <w:rFonts w:ascii="Arial" w:eastAsia="Times New Roman" w:hAnsi="Arial" w:cs="Arial"/>
          <w:bCs/>
          <w:i/>
          <w:snapToGrid w:val="0"/>
          <w:color w:val="FF0000"/>
          <w:sz w:val="24"/>
          <w:szCs w:val="24"/>
          <w:lang w:eastAsia="ru-RU"/>
        </w:rPr>
        <w:t>Аналогично заполняется по каждому из участников</w:t>
      </w:r>
    </w:p>
    <w:p w:rsidR="001A2E59" w:rsidRPr="001A2E59" w:rsidRDefault="001A2E59" w:rsidP="001A2E59">
      <w:pPr>
        <w:spacing w:after="120" w:line="240" w:lineRule="auto"/>
        <w:ind w:firstLine="567"/>
        <w:jc w:val="both"/>
        <w:rPr>
          <w:rFonts w:ascii="Arial" w:eastAsia="Times New Roman" w:hAnsi="Arial" w:cs="Arial"/>
          <w:i/>
          <w:snapToGrid w:val="0"/>
          <w:color w:val="FF0000"/>
          <w:sz w:val="24"/>
          <w:szCs w:val="24"/>
          <w:lang w:eastAsia="ru-RU"/>
        </w:rPr>
      </w:pPr>
    </w:p>
    <w:tbl>
      <w:tblPr>
        <w:tblW w:w="9606" w:type="dxa"/>
        <w:tblLook w:val="04A0" w:firstRow="1" w:lastRow="0" w:firstColumn="1" w:lastColumn="0" w:noHBand="0" w:noVBand="1"/>
      </w:tblPr>
      <w:tblGrid>
        <w:gridCol w:w="3379"/>
        <w:gridCol w:w="4100"/>
        <w:gridCol w:w="2127"/>
      </w:tblGrid>
      <w:tr w:rsidR="001A2E59" w:rsidRPr="001A2E59" w:rsidTr="001A2E59">
        <w:tc>
          <w:tcPr>
            <w:tcW w:w="3379" w:type="dxa"/>
            <w:shd w:val="clear" w:color="auto" w:fill="auto"/>
          </w:tcPr>
          <w:p w:rsidR="001A2E59" w:rsidRPr="001A2E59" w:rsidRDefault="001A2E59" w:rsidP="001A2E59">
            <w:pPr>
              <w:spacing w:after="0" w:line="240" w:lineRule="auto"/>
              <w:rPr>
                <w:rFonts w:ascii="Arial" w:eastAsia="Times New Roman" w:hAnsi="Arial" w:cs="Arial"/>
                <w:sz w:val="24"/>
                <w:szCs w:val="24"/>
                <w:lang w:eastAsia="ru-RU"/>
              </w:rPr>
            </w:pPr>
            <w:r w:rsidRPr="001A2E59">
              <w:rPr>
                <w:rFonts w:ascii="Arial" w:eastAsia="Times New Roman" w:hAnsi="Arial" w:cs="Arial"/>
                <w:sz w:val="24"/>
                <w:szCs w:val="24"/>
                <w:lang w:eastAsia="ru-RU"/>
              </w:rPr>
              <w:t>Эксперт</w:t>
            </w:r>
          </w:p>
        </w:tc>
        <w:tc>
          <w:tcPr>
            <w:tcW w:w="4100" w:type="dxa"/>
            <w:tcBorders>
              <w:bottom w:val="single" w:sz="4" w:space="0" w:color="auto"/>
            </w:tcBorders>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2127" w:type="dxa"/>
            <w:tcBorders>
              <w:bottom w:val="single" w:sz="4" w:space="0" w:color="auto"/>
            </w:tcBorders>
            <w:shd w:val="clear" w:color="auto" w:fill="auto"/>
            <w:vAlign w:val="bottom"/>
          </w:tcPr>
          <w:p w:rsidR="001A2E59" w:rsidRPr="001A2E59" w:rsidRDefault="001A2E59" w:rsidP="001A2E59">
            <w:pPr>
              <w:spacing w:after="0" w:line="240" w:lineRule="auto"/>
              <w:rPr>
                <w:rFonts w:ascii="Arial" w:eastAsia="Times New Roman" w:hAnsi="Arial" w:cs="Arial"/>
                <w:sz w:val="24"/>
                <w:szCs w:val="24"/>
                <w:lang w:eastAsia="ru-RU"/>
              </w:rPr>
            </w:pPr>
          </w:p>
        </w:tc>
      </w:tr>
      <w:tr w:rsidR="001A2E59" w:rsidRPr="001A2E59" w:rsidTr="001A2E59">
        <w:tc>
          <w:tcPr>
            <w:tcW w:w="3379" w:type="dxa"/>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4100"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(дата, подпись)</w:t>
            </w:r>
          </w:p>
        </w:tc>
        <w:tc>
          <w:tcPr>
            <w:tcW w:w="2127"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Ф.И.О.</w:t>
            </w:r>
          </w:p>
        </w:tc>
      </w:tr>
    </w:tbl>
    <w:p w:rsidR="001A2E59" w:rsidRPr="001A2E59" w:rsidRDefault="001A2E59" w:rsidP="001A2E59">
      <w:pPr>
        <w:spacing w:after="120" w:line="240" w:lineRule="auto"/>
        <w:ind w:firstLine="567"/>
        <w:jc w:val="both"/>
        <w:rPr>
          <w:rFonts w:ascii="Arial" w:eastAsia="Times New Roman" w:hAnsi="Arial" w:cs="Arial"/>
          <w:i/>
          <w:snapToGrid w:val="0"/>
          <w:color w:val="FF0000"/>
          <w:sz w:val="24"/>
          <w:szCs w:val="24"/>
          <w:lang w:eastAsia="ru-RU"/>
        </w:rPr>
        <w:sectPr w:rsidR="001A2E59" w:rsidRPr="001A2E59" w:rsidSect="001A2E59">
          <w:headerReference w:type="default" r:id="rId8"/>
          <w:pgSz w:w="16838" w:h="11906" w:orient="landscape"/>
          <w:pgMar w:top="1276" w:right="1134" w:bottom="850" w:left="1134" w:header="708" w:footer="708" w:gutter="0"/>
          <w:cols w:space="708"/>
          <w:docGrid w:linePitch="360"/>
        </w:sect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b/>
          <w:sz w:val="24"/>
          <w:szCs w:val="24"/>
          <w:lang w:eastAsia="ru-RU"/>
        </w:rPr>
        <w:t xml:space="preserve">Приложение № 3.3 </w:t>
      </w:r>
      <w:r w:rsidRPr="001A2E59">
        <w:rPr>
          <w:rFonts w:ascii="Arial" w:eastAsia="Times New Roman" w:hAnsi="Arial" w:cs="Arial"/>
          <w:sz w:val="24"/>
          <w:szCs w:val="24"/>
          <w:lang w:eastAsia="ru-RU"/>
        </w:rPr>
        <w:t xml:space="preserve">к </w:t>
      </w:r>
      <w:r w:rsidR="00FA5CDB">
        <w:rPr>
          <w:rFonts w:ascii="Arial" w:eastAsia="Times New Roman" w:hAnsi="Arial" w:cs="Arial"/>
          <w:sz w:val="24"/>
          <w:szCs w:val="24"/>
          <w:lang w:eastAsia="ru-RU"/>
        </w:rPr>
        <w:t>Руководству экспертной оценки</w:t>
      </w: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sz w:val="24"/>
          <w:szCs w:val="24"/>
          <w:lang w:eastAsia="ru-RU"/>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A2E59" w:rsidRPr="001A2E59" w:rsidRDefault="001A2E59" w:rsidP="001A2E59">
      <w:pPr>
        <w:spacing w:after="0" w:line="240" w:lineRule="auto"/>
        <w:jc w:val="right"/>
        <w:rPr>
          <w:rFonts w:ascii="Arial" w:eastAsia="Times New Roman" w:hAnsi="Arial" w:cs="Arial"/>
          <w:b/>
          <w:sz w:val="24"/>
          <w:szCs w:val="24"/>
          <w:lang w:eastAsia="ru-RU"/>
        </w:rPr>
      </w:pP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0" w:line="240" w:lineRule="auto"/>
        <w:rPr>
          <w:rFonts w:ascii="Times New Roman" w:eastAsia="Times New Roman" w:hAnsi="Times New Roman" w:cs="Times New Roman"/>
          <w:sz w:val="24"/>
          <w:szCs w:val="24"/>
          <w:lang w:eastAsia="ru-RU"/>
        </w:rPr>
        <w:sectPr w:rsidR="001A2E59" w:rsidRPr="001A2E59" w:rsidSect="001A2E59">
          <w:pgSz w:w="16838" w:h="11906" w:orient="landscape"/>
          <w:pgMar w:top="1276" w:right="1134" w:bottom="850" w:left="1134" w:header="708" w:footer="708" w:gutter="0"/>
          <w:cols w:space="708"/>
          <w:docGrid w:linePitch="360"/>
        </w:sect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b/>
          <w:sz w:val="24"/>
          <w:szCs w:val="24"/>
          <w:lang w:eastAsia="ru-RU"/>
        </w:rPr>
        <w:t xml:space="preserve">Приложение № 3.4 </w:t>
      </w:r>
      <w:r w:rsidR="00FA5CDB" w:rsidRPr="001A2E59">
        <w:rPr>
          <w:rFonts w:ascii="Arial" w:eastAsia="Times New Roman" w:hAnsi="Arial" w:cs="Arial"/>
          <w:sz w:val="24"/>
          <w:szCs w:val="24"/>
          <w:lang w:eastAsia="ru-RU"/>
        </w:rPr>
        <w:t xml:space="preserve">к </w:t>
      </w:r>
      <w:r w:rsidR="00FA5CDB">
        <w:rPr>
          <w:rFonts w:ascii="Arial" w:eastAsia="Times New Roman" w:hAnsi="Arial" w:cs="Arial"/>
          <w:sz w:val="24"/>
          <w:szCs w:val="24"/>
          <w:lang w:eastAsia="ru-RU"/>
        </w:rPr>
        <w:t>Руководству экспертной оценки</w:t>
      </w:r>
    </w:p>
    <w:p w:rsidR="001A2E59" w:rsidRPr="001A2E59" w:rsidRDefault="001A2E59" w:rsidP="001A2E59">
      <w:pPr>
        <w:spacing w:after="0" w:line="240" w:lineRule="auto"/>
        <w:jc w:val="right"/>
        <w:rPr>
          <w:rFonts w:ascii="Arial" w:eastAsia="Times New Roman" w:hAnsi="Arial" w:cs="Arial"/>
          <w:sz w:val="24"/>
          <w:szCs w:val="24"/>
          <w:lang w:eastAsia="ru-RU"/>
        </w:rPr>
      </w:pPr>
      <w:r w:rsidRPr="001A2E59">
        <w:rPr>
          <w:rFonts w:ascii="Arial" w:eastAsia="Times New Roman" w:hAnsi="Arial" w:cs="Arial"/>
          <w:sz w:val="24"/>
          <w:szCs w:val="24"/>
          <w:lang w:eastAsia="ru-RU"/>
        </w:rPr>
        <w:t>Типовая форма индивидуального заключения по  экспертной оценке заявок на участие в закупке</w:t>
      </w:r>
    </w:p>
    <w:p w:rsidR="001A2E59" w:rsidRPr="001A2E59" w:rsidRDefault="001A2E59" w:rsidP="001A2E59">
      <w:pPr>
        <w:spacing w:after="0" w:line="240" w:lineRule="auto"/>
        <w:jc w:val="right"/>
        <w:rPr>
          <w:rFonts w:ascii="Arial" w:eastAsia="Times New Roman" w:hAnsi="Arial" w:cs="Arial"/>
          <w:b/>
          <w:sz w:val="24"/>
          <w:szCs w:val="24"/>
          <w:lang w:eastAsia="ru-RU"/>
        </w:rPr>
      </w:pPr>
      <w:r w:rsidRPr="001A2E59">
        <w:rPr>
          <w:rFonts w:ascii="Arial" w:eastAsia="Times New Roman" w:hAnsi="Arial" w:cs="Arial"/>
          <w:sz w:val="24"/>
          <w:szCs w:val="24"/>
          <w:lang w:eastAsia="ru-RU"/>
        </w:rPr>
        <w:t>(по юридическому направлению)</w:t>
      </w: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24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 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A2E59" w:rsidRPr="001A2E59" w:rsidTr="001A2E59">
        <w:trPr>
          <w:trHeight w:val="335"/>
        </w:trPr>
        <w:tc>
          <w:tcPr>
            <w:tcW w:w="7393" w:type="dxa"/>
            <w:shd w:val="clear" w:color="auto" w:fill="auto"/>
            <w:vAlign w:val="bottom"/>
          </w:tcPr>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Закупка № __________</w:t>
            </w:r>
          </w:p>
        </w:tc>
        <w:tc>
          <w:tcPr>
            <w:tcW w:w="7393" w:type="dxa"/>
            <w:shd w:val="clear" w:color="auto" w:fill="auto"/>
            <w:vAlign w:val="bottom"/>
          </w:tcPr>
          <w:p w:rsidR="001A2E59" w:rsidRPr="001A2E59" w:rsidRDefault="001A2E59" w:rsidP="001A2E59">
            <w:pPr>
              <w:tabs>
                <w:tab w:val="left" w:pos="10915"/>
                <w:tab w:val="left" w:pos="14884"/>
              </w:tabs>
              <w:spacing w:after="0" w:line="240" w:lineRule="auto"/>
              <w:jc w:val="right"/>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Заключение выдано: «__»________</w:t>
            </w:r>
            <w:proofErr w:type="gramStart"/>
            <w:r w:rsidRPr="001A2E59">
              <w:rPr>
                <w:rFonts w:ascii="Times New Roman" w:eastAsia="Times New Roman" w:hAnsi="Times New Roman" w:cs="Times New Roman"/>
                <w:b/>
                <w:bCs/>
                <w:sz w:val="20"/>
                <w:szCs w:val="20"/>
                <w:lang w:eastAsia="ru-RU"/>
              </w:rPr>
              <w:t>г</w:t>
            </w:r>
            <w:proofErr w:type="gramEnd"/>
            <w:r w:rsidRPr="001A2E59">
              <w:rPr>
                <w:rFonts w:ascii="Times New Roman" w:eastAsia="Times New Roman" w:hAnsi="Times New Roman" w:cs="Times New Roman"/>
                <w:b/>
                <w:bCs/>
                <w:sz w:val="20"/>
                <w:szCs w:val="20"/>
                <w:lang w:eastAsia="ru-RU"/>
              </w:rPr>
              <w:t>.</w:t>
            </w:r>
          </w:p>
        </w:tc>
      </w:tr>
    </w:tbl>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4"/>
          <w:szCs w:val="24"/>
          <w:lang w:eastAsia="ru-RU"/>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Эксперт:</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ФИО эксперта</w:t>
            </w:r>
            <w:r w:rsidRPr="001A2E59">
              <w:rPr>
                <w:rFonts w:ascii="Arial" w:eastAsia="Times New Roman" w:hAnsi="Arial" w:cs="Arial"/>
                <w:color w:val="548DD4"/>
                <w:sz w:val="24"/>
                <w:szCs w:val="24"/>
                <w:lang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Способ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Cs/>
                <w:i/>
                <w:sz w:val="24"/>
                <w:szCs w:val="24"/>
                <w:lang w:val="en-US" w:eastAsia="ru-RU"/>
              </w:rPr>
              <w:t>[</w:t>
            </w:r>
            <w:r w:rsidRPr="001A2E59">
              <w:rPr>
                <w:rFonts w:ascii="Arial" w:eastAsia="Times New Roman" w:hAnsi="Arial" w:cs="Arial"/>
                <w:bCs/>
                <w:i/>
                <w:sz w:val="24"/>
                <w:szCs w:val="24"/>
                <w:lang w:eastAsia="ru-RU"/>
              </w:rPr>
              <w:t>Указывается способ закупки</w:t>
            </w:r>
            <w:r w:rsidRPr="001A2E59">
              <w:rPr>
                <w:rFonts w:ascii="Arial" w:eastAsia="Times New Roman" w:hAnsi="Arial" w:cs="Arial"/>
                <w:bCs/>
                <w:i/>
                <w:sz w:val="24"/>
                <w:szCs w:val="24"/>
                <w:lang w:val="en-US"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Cs/>
                <w:sz w:val="24"/>
                <w:szCs w:val="24"/>
                <w:lang w:eastAsia="ru-RU"/>
              </w:rPr>
            </w:pPr>
            <w:r w:rsidRPr="001A2E59">
              <w:rPr>
                <w:rFonts w:ascii="Arial" w:eastAsia="Times New Roman" w:hAnsi="Arial" w:cs="Arial"/>
                <w:sz w:val="24"/>
                <w:szCs w:val="24"/>
                <w:lang w:eastAsia="ru-RU"/>
              </w:rPr>
              <w:t xml:space="preserve">на право заключения договора на: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предмет договора</w:t>
            </w:r>
            <w:r w:rsidRPr="001A2E59">
              <w:rPr>
                <w:rFonts w:ascii="Arial" w:eastAsia="Times New Roman" w:hAnsi="Arial" w:cs="Arial"/>
                <w:color w:val="548DD4"/>
                <w:sz w:val="24"/>
                <w:szCs w:val="24"/>
                <w:lang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договора:</w:t>
            </w:r>
          </w:p>
        </w:tc>
        <w:tc>
          <w:tcPr>
            <w:tcW w:w="12758"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sz w:val="24"/>
                <w:szCs w:val="24"/>
                <w:lang w:eastAsia="ru-RU"/>
              </w:rPr>
            </w:pPr>
            <w:r w:rsidRPr="001A2E59">
              <w:rPr>
                <w:rFonts w:ascii="Arial" w:eastAsia="Times New Roman" w:hAnsi="Arial" w:cs="Arial"/>
                <w:bCs/>
                <w:sz w:val="24"/>
                <w:szCs w:val="24"/>
                <w:lang w:eastAsia="ru-RU"/>
              </w:rPr>
              <w:t xml:space="preserve">Лот 1 –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лота</w:t>
            </w:r>
            <w:r w:rsidRPr="001A2E59">
              <w:rPr>
                <w:rFonts w:ascii="Arial" w:eastAsia="Times New Roman" w:hAnsi="Arial" w:cs="Arial"/>
                <w:color w:val="548DD4"/>
                <w:sz w:val="24"/>
                <w:szCs w:val="24"/>
                <w:lang w:eastAsia="ru-RU"/>
              </w:rPr>
              <w:t>]</w:t>
            </w:r>
            <w:r w:rsidRPr="001A2E59">
              <w:rPr>
                <w:rFonts w:ascii="Arial" w:eastAsia="Times New Roman" w:hAnsi="Arial" w:cs="Arial"/>
                <w:bCs/>
                <w:sz w:val="24"/>
                <w:szCs w:val="24"/>
                <w:lang w:eastAsia="ru-RU"/>
              </w:rPr>
              <w:t>;</w:t>
            </w:r>
          </w:p>
          <w:p w:rsidR="001A2E59" w:rsidRPr="001A2E59" w:rsidRDefault="001A2E59" w:rsidP="001A2E59">
            <w:pPr>
              <w:tabs>
                <w:tab w:val="left" w:pos="1134"/>
              </w:tabs>
              <w:spacing w:after="0" w:line="240" w:lineRule="auto"/>
              <w:rPr>
                <w:rFonts w:ascii="Arial" w:eastAsia="Times New Roman" w:hAnsi="Arial" w:cs="Arial"/>
                <w:sz w:val="24"/>
                <w:szCs w:val="24"/>
                <w:lang w:eastAsia="ru-RU"/>
              </w:rPr>
            </w:pP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 xml:space="preserve">Вид экспертизы: </w:t>
            </w:r>
          </w:p>
        </w:tc>
        <w:tc>
          <w:tcPr>
            <w:tcW w:w="12758" w:type="dxa"/>
            <w:shd w:val="clear" w:color="auto" w:fill="auto"/>
          </w:tcPr>
          <w:p w:rsidR="001A2E59" w:rsidRPr="001A2E59" w:rsidRDefault="001A2E59" w:rsidP="001A2E59">
            <w:pPr>
              <w:spacing w:after="0" w:line="240" w:lineRule="auto"/>
              <w:rPr>
                <w:rFonts w:ascii="Arial" w:eastAsia="Times New Roman" w:hAnsi="Arial" w:cs="Arial"/>
                <w:bCs/>
                <w:sz w:val="24"/>
                <w:szCs w:val="24"/>
                <w:lang w:eastAsia="ru-RU"/>
              </w:rPr>
            </w:pPr>
            <w:r w:rsidRPr="001A2E59">
              <w:rPr>
                <w:rFonts w:ascii="Arial" w:eastAsia="Times New Roman" w:hAnsi="Arial" w:cs="Arial"/>
                <w:bCs/>
                <w:sz w:val="24"/>
                <w:szCs w:val="24"/>
                <w:lang w:eastAsia="ru-RU"/>
              </w:rPr>
              <w:t>юридическая</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Вопросы эксперту:</w:t>
            </w:r>
          </w:p>
        </w:tc>
        <w:tc>
          <w:tcPr>
            <w:tcW w:w="12758" w:type="dxa"/>
            <w:shd w:val="clear" w:color="auto" w:fill="auto"/>
          </w:tcPr>
          <w:p w:rsidR="001A2E59" w:rsidRPr="001A2E59" w:rsidRDefault="001A2E59" w:rsidP="00FA5CDB">
            <w:pPr>
              <w:widowControl w:val="0"/>
              <w:numPr>
                <w:ilvl w:val="0"/>
                <w:numId w:val="27"/>
              </w:numPr>
              <w:autoSpaceDE w:val="0"/>
              <w:autoSpaceDN w:val="0"/>
              <w:adjustRightInd w:val="0"/>
              <w:spacing w:after="0" w:line="240" w:lineRule="auto"/>
              <w:contextualSpacing/>
              <w:rPr>
                <w:rFonts w:ascii="Arial" w:eastAsia="Times New Roman" w:hAnsi="Arial" w:cs="Arial"/>
                <w:bCs/>
                <w:sz w:val="24"/>
                <w:szCs w:val="24"/>
                <w:lang w:eastAsia="ru-RU"/>
              </w:rPr>
            </w:pPr>
            <w:r w:rsidRPr="001A2E59">
              <w:rPr>
                <w:rFonts w:ascii="Arial" w:eastAsia="Times New Roman" w:hAnsi="Arial" w:cs="Arial"/>
                <w:bCs/>
                <w:lang w:eastAsia="ru-RU"/>
              </w:rPr>
              <w:t>Оценка по отборочным критериям:</w:t>
            </w:r>
          </w:p>
          <w:p w:rsidR="001A2E59" w:rsidRPr="001A2E59" w:rsidRDefault="001A2E59" w:rsidP="001A2E59">
            <w:pPr>
              <w:spacing w:after="0" w:line="240" w:lineRule="auto"/>
              <w:ind w:left="720"/>
              <w:contextualSpacing/>
              <w:rPr>
                <w:rFonts w:ascii="Times New Roman" w:eastAsia="Times New Roman" w:hAnsi="Times New Roman" w:cs="Times New Roman"/>
                <w:sz w:val="20"/>
                <w:szCs w:val="20"/>
                <w:lang w:eastAsia="ru-RU"/>
              </w:rPr>
            </w:pPr>
            <w:r w:rsidRPr="001A2E59">
              <w:rPr>
                <w:rFonts w:ascii="Times New Roman" w:eastAsia="Times New Roman" w:hAnsi="Times New Roman" w:cs="Times New Roman"/>
                <w:sz w:val="20"/>
                <w:szCs w:val="20"/>
                <w:lang w:eastAsia="ru-RU"/>
              </w:rPr>
              <w:t>Согласно закупочной документации</w:t>
            </w:r>
          </w:p>
          <w:p w:rsidR="001A2E59" w:rsidRPr="001A2E59" w:rsidRDefault="001A2E59" w:rsidP="001A2E59">
            <w:pPr>
              <w:widowControl w:val="0"/>
              <w:tabs>
                <w:tab w:val="num" w:pos="-142"/>
                <w:tab w:val="left" w:pos="0"/>
                <w:tab w:val="num" w:pos="567"/>
                <w:tab w:val="num" w:pos="1080"/>
              </w:tabs>
              <w:autoSpaceDE w:val="0"/>
              <w:autoSpaceDN w:val="0"/>
              <w:spacing w:before="60" w:after="0" w:line="240" w:lineRule="auto"/>
              <w:ind w:firstLine="284"/>
              <w:jc w:val="both"/>
              <w:rPr>
                <w:rFonts w:ascii="Times New Roman" w:eastAsia="Times New Roman" w:hAnsi="Times New Roman" w:cs="Times New Roman"/>
                <w:i/>
                <w:sz w:val="20"/>
                <w:szCs w:val="20"/>
                <w:lang w:eastAsia="ru-RU"/>
              </w:rPr>
            </w:pPr>
            <w:r w:rsidRPr="001A2E59">
              <w:rPr>
                <w:rFonts w:ascii="Times New Roman" w:eastAsia="Times New Roman" w:hAnsi="Times New Roman" w:cs="Times New Roman"/>
                <w:i/>
                <w:sz w:val="20"/>
                <w:szCs w:val="20"/>
                <w:lang w:eastAsia="ru-RU"/>
              </w:rPr>
              <w:t xml:space="preserve">*Заполняется экспертом </w:t>
            </w:r>
          </w:p>
          <w:p w:rsidR="001A2E59" w:rsidRPr="001A2E59" w:rsidRDefault="001A2E59" w:rsidP="00FA5CDB">
            <w:pPr>
              <w:widowControl w:val="0"/>
              <w:numPr>
                <w:ilvl w:val="0"/>
                <w:numId w:val="27"/>
              </w:numPr>
              <w:autoSpaceDE w:val="0"/>
              <w:autoSpaceDN w:val="0"/>
              <w:adjustRightInd w:val="0"/>
              <w:spacing w:after="0" w:line="240" w:lineRule="auto"/>
              <w:contextualSpacing/>
              <w:rPr>
                <w:rFonts w:ascii="Arial" w:eastAsia="Times New Roman" w:hAnsi="Arial" w:cs="Arial"/>
                <w:bCs/>
                <w:sz w:val="24"/>
                <w:szCs w:val="24"/>
                <w:lang w:eastAsia="ru-RU"/>
              </w:rPr>
            </w:pPr>
            <w:r w:rsidRPr="001A2E59">
              <w:rPr>
                <w:rFonts w:ascii="Arial" w:eastAsia="Times New Roman" w:hAnsi="Arial" w:cs="Arial"/>
                <w:bCs/>
                <w:lang w:eastAsia="ru-RU"/>
              </w:rPr>
              <w:t xml:space="preserve">Оценка по оценочным критериям </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i/>
                <w:sz w:val="20"/>
                <w:szCs w:val="20"/>
                <w:lang w:eastAsia="ru-RU"/>
              </w:rPr>
            </w:pPr>
            <w:r w:rsidRPr="001A2E59">
              <w:rPr>
                <w:rFonts w:ascii="Times New Roman" w:eastAsia="Times New Roman" w:hAnsi="Times New Roman" w:cs="Times New Roman"/>
                <w:sz w:val="20"/>
                <w:szCs w:val="20"/>
                <w:lang w:eastAsia="ru-RU"/>
              </w:rPr>
              <w:t>юридическая правомочность, приемлемость предлагаемых договорных условий</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Представленные документы (информация):</w:t>
            </w:r>
          </w:p>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p>
        </w:tc>
        <w:tc>
          <w:tcPr>
            <w:tcW w:w="12758" w:type="dxa"/>
            <w:shd w:val="clear" w:color="auto" w:fill="auto"/>
          </w:tcPr>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закупочная документация</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протоколы закупочной комиссии</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заявки Участников закупки.</w:t>
            </w:r>
          </w:p>
        </w:tc>
      </w:tr>
    </w:tbl>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A2E59" w:rsidRPr="001A2E59" w:rsidTr="001A2E59">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r w:rsidRPr="001A2E59">
              <w:rPr>
                <w:rFonts w:ascii="Arial" w:eastAsia="Times New Roman" w:hAnsi="Arial" w:cs="Arial"/>
                <w:b/>
                <w:sz w:val="24"/>
                <w:szCs w:val="24"/>
                <w:lang w:eastAsia="ru-RU"/>
              </w:rPr>
              <w:t xml:space="preserve">№ </w:t>
            </w:r>
            <w:proofErr w:type="gramStart"/>
            <w:r w:rsidRPr="001A2E59">
              <w:rPr>
                <w:rFonts w:ascii="Arial" w:eastAsia="Times New Roman" w:hAnsi="Arial" w:cs="Arial"/>
                <w:b/>
                <w:sz w:val="24"/>
                <w:szCs w:val="24"/>
                <w:lang w:eastAsia="ru-RU"/>
              </w:rPr>
              <w:t>п</w:t>
            </w:r>
            <w:proofErr w:type="gramEnd"/>
            <w:r w:rsidRPr="001A2E59">
              <w:rPr>
                <w:rFonts w:ascii="Arial" w:eastAsia="Times New Roman" w:hAnsi="Arial" w:cs="Arial"/>
                <w:b/>
                <w:sz w:val="24"/>
                <w:szCs w:val="24"/>
                <w:lang w:eastAsia="ru-RU"/>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napToGrid w:val="0"/>
              <w:spacing w:after="0" w:line="240" w:lineRule="auto"/>
              <w:ind w:firstLine="567"/>
              <w:jc w:val="center"/>
              <w:rPr>
                <w:rFonts w:ascii="Arial" w:eastAsia="Times New Roman" w:hAnsi="Arial" w:cs="Arial"/>
                <w:sz w:val="24"/>
                <w:szCs w:val="24"/>
                <w:lang w:eastAsia="ru-RU"/>
              </w:rPr>
            </w:pPr>
            <w:r w:rsidRPr="001A2E59">
              <w:rPr>
                <w:rFonts w:ascii="Arial" w:eastAsia="Times New Roman" w:hAnsi="Arial" w:cs="Arial"/>
                <w:b/>
                <w:sz w:val="24"/>
                <w:szCs w:val="24"/>
                <w:lang w:eastAsia="ru-RU"/>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napToGrid w:val="0"/>
              <w:spacing w:after="0" w:line="240" w:lineRule="auto"/>
              <w:jc w:val="center"/>
              <w:rPr>
                <w:rFonts w:ascii="Arial" w:eastAsia="Times New Roman" w:hAnsi="Arial" w:cs="Arial"/>
                <w:b/>
                <w:bCs/>
                <w:iCs/>
                <w:sz w:val="24"/>
                <w:szCs w:val="24"/>
                <w:lang w:eastAsia="ru-RU"/>
              </w:rPr>
            </w:pPr>
            <w:r w:rsidRPr="001A2E59">
              <w:rPr>
                <w:rFonts w:ascii="Arial" w:eastAsia="Times New Roman" w:hAnsi="Arial" w:cs="Arial"/>
                <w:b/>
                <w:bCs/>
                <w:iCs/>
                <w:sz w:val="24"/>
                <w:szCs w:val="24"/>
                <w:lang w:eastAsia="ru-RU"/>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napToGrid w:val="0"/>
              <w:spacing w:after="0" w:line="240" w:lineRule="auto"/>
              <w:jc w:val="center"/>
              <w:rPr>
                <w:rFonts w:ascii="Arial" w:eastAsia="Times New Roman" w:hAnsi="Arial" w:cs="Arial"/>
                <w:b/>
                <w:bCs/>
                <w:iCs/>
                <w:sz w:val="24"/>
                <w:szCs w:val="24"/>
                <w:lang w:eastAsia="ru-RU"/>
              </w:rPr>
            </w:pPr>
            <w:r w:rsidRPr="001A2E59">
              <w:rPr>
                <w:rFonts w:ascii="Arial" w:eastAsia="Times New Roman" w:hAnsi="Arial" w:cs="Arial"/>
                <w:b/>
                <w:bCs/>
                <w:iCs/>
                <w:sz w:val="24"/>
                <w:szCs w:val="24"/>
                <w:lang w:eastAsia="ru-RU"/>
              </w:rPr>
              <w:t>Оценка по оценочным критериям</w:t>
            </w:r>
          </w:p>
        </w:tc>
      </w:tr>
      <w:tr w:rsidR="001A2E59" w:rsidRPr="001A2E59" w:rsidTr="001A2E59">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Соответствие/несоответствие Участника требованиям документации</w:t>
            </w:r>
          </w:p>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Соответствие/несоответствие заявки Участника требованиям документации</w:t>
            </w:r>
          </w:p>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Пояснения к оценке</w:t>
            </w:r>
          </w:p>
        </w:tc>
      </w:tr>
      <w:tr w:rsidR="001A2E59" w:rsidRPr="001A2E59" w:rsidTr="001A2E59">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6</w:t>
            </w:r>
          </w:p>
        </w:tc>
      </w:tr>
      <w:tr w:rsidR="001A2E59" w:rsidRPr="001A2E59" w:rsidTr="001A2E59">
        <w:tc>
          <w:tcPr>
            <w:tcW w:w="538" w:type="dxa"/>
            <w:tcBorders>
              <w:top w:val="doub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4537" w:type="dxa"/>
            <w:tcBorders>
              <w:top w:val="doub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rPr>
                <w:rFonts w:ascii="Arial" w:eastAsia="Times New Roman" w:hAnsi="Arial" w:cs="Arial"/>
                <w:sz w:val="24"/>
                <w:szCs w:val="24"/>
                <w:lang w:eastAsia="ru-RU"/>
              </w:rPr>
            </w:pPr>
            <w:r w:rsidRPr="001A2E59">
              <w:rPr>
                <w:rFonts w:ascii="Arial" w:eastAsia="Times New Roman" w:hAnsi="Arial" w:cs="Arial"/>
                <w:b/>
                <w:sz w:val="24"/>
                <w:szCs w:val="24"/>
                <w:lang w:eastAsia="ru-RU"/>
              </w:rPr>
              <w:t>Лот № 1:</w:t>
            </w:r>
          </w:p>
        </w:tc>
        <w:tc>
          <w:tcPr>
            <w:tcW w:w="2127" w:type="dxa"/>
            <w:tcBorders>
              <w:top w:val="doub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doub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doub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3829" w:type="dxa"/>
            <w:tcBorders>
              <w:top w:val="doub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r>
      <w:tr w:rsidR="001A2E59" w:rsidRPr="001A2E59" w:rsidTr="001A2E59">
        <w:tc>
          <w:tcPr>
            <w:tcW w:w="538" w:type="dxa"/>
            <w:tcBorders>
              <w:top w:val="single" w:sz="4" w:space="0" w:color="auto"/>
              <w:left w:val="single" w:sz="4" w:space="0" w:color="auto"/>
              <w:bottom w:val="single" w:sz="4" w:space="0" w:color="auto"/>
              <w:right w:val="single" w:sz="4" w:space="0" w:color="auto"/>
            </w:tcBorders>
            <w:hideMark/>
          </w:tcPr>
          <w:p w:rsidR="001A2E59" w:rsidRPr="001A2E59" w:rsidRDefault="001A2E59" w:rsidP="00FA5CDB">
            <w:pPr>
              <w:widowControl w:val="0"/>
              <w:numPr>
                <w:ilvl w:val="0"/>
                <w:numId w:val="26"/>
              </w:numPr>
              <w:autoSpaceDE w:val="0"/>
              <w:autoSpaceDN w:val="0"/>
              <w:adjustRightInd w:val="0"/>
              <w:spacing w:after="0" w:line="240" w:lineRule="auto"/>
              <w:contextualSpacing/>
              <w:rPr>
                <w:rFonts w:ascii="Arial" w:eastAsia="Calibri" w:hAnsi="Arial" w:cs="Arial"/>
                <w:i/>
                <w:sz w:val="24"/>
                <w:szCs w:val="24"/>
              </w:rPr>
            </w:pPr>
          </w:p>
        </w:tc>
        <w:tc>
          <w:tcPr>
            <w:tcW w:w="4537" w:type="dxa"/>
            <w:tcBorders>
              <w:top w:val="single" w:sz="4" w:space="0" w:color="auto"/>
              <w:left w:val="single" w:sz="4" w:space="0" w:color="auto"/>
              <w:bottom w:val="single" w:sz="4" w:space="0" w:color="auto"/>
              <w:right w:val="single" w:sz="4" w:space="0" w:color="auto"/>
            </w:tcBorders>
            <w:hideMark/>
          </w:tcPr>
          <w:p w:rsidR="001A2E59" w:rsidRPr="001A2E59" w:rsidRDefault="001A2E59" w:rsidP="001A2E59">
            <w:pPr>
              <w:snapToGrid w:val="0"/>
              <w:spacing w:after="0" w:line="240" w:lineRule="auto"/>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Участника</w:t>
            </w:r>
            <w:r w:rsidRPr="001A2E59">
              <w:rPr>
                <w:rFonts w:ascii="Arial" w:eastAsia="Times New Roman" w:hAnsi="Arial" w:cs="Arial"/>
                <w:color w:val="548DD4"/>
                <w:sz w:val="24"/>
                <w:szCs w:val="24"/>
                <w:lang w:eastAsia="ru-RU"/>
              </w:rPr>
              <w:t>]</w:t>
            </w: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r>
      <w:tr w:rsidR="001A2E59" w:rsidRPr="001A2E59" w:rsidTr="001A2E59">
        <w:trPr>
          <w:trHeight w:val="343"/>
        </w:trPr>
        <w:tc>
          <w:tcPr>
            <w:tcW w:w="538" w:type="dxa"/>
            <w:tcBorders>
              <w:top w:val="single" w:sz="4" w:space="0" w:color="auto"/>
              <w:left w:val="single" w:sz="4" w:space="0" w:color="auto"/>
              <w:bottom w:val="single" w:sz="4" w:space="0" w:color="auto"/>
              <w:right w:val="single" w:sz="4" w:space="0" w:color="auto"/>
            </w:tcBorders>
            <w:hideMark/>
          </w:tcPr>
          <w:p w:rsidR="001A2E59" w:rsidRPr="001A2E59" w:rsidRDefault="001A2E59" w:rsidP="00FA5CDB">
            <w:pPr>
              <w:widowControl w:val="0"/>
              <w:numPr>
                <w:ilvl w:val="0"/>
                <w:numId w:val="26"/>
              </w:numPr>
              <w:autoSpaceDE w:val="0"/>
              <w:autoSpaceDN w:val="0"/>
              <w:adjustRightInd w:val="0"/>
              <w:spacing w:after="0" w:line="240" w:lineRule="auto"/>
              <w:contextualSpacing/>
              <w:rPr>
                <w:rFonts w:ascii="Arial" w:eastAsia="Calibri" w:hAnsi="Arial" w:cs="Arial"/>
                <w:i/>
                <w:sz w:val="24"/>
                <w:szCs w:val="24"/>
              </w:rPr>
            </w:pPr>
          </w:p>
        </w:tc>
        <w:tc>
          <w:tcPr>
            <w:tcW w:w="4537" w:type="dxa"/>
            <w:tcBorders>
              <w:top w:val="single" w:sz="4" w:space="0" w:color="auto"/>
              <w:left w:val="single" w:sz="4" w:space="0" w:color="auto"/>
              <w:bottom w:val="single" w:sz="4" w:space="0" w:color="auto"/>
              <w:right w:val="single" w:sz="4" w:space="0" w:color="auto"/>
            </w:tcBorders>
            <w:hideMark/>
          </w:tcPr>
          <w:p w:rsidR="001A2E59" w:rsidRPr="001A2E59" w:rsidRDefault="001A2E59" w:rsidP="001A2E59">
            <w:pPr>
              <w:snapToGrid w:val="0"/>
              <w:spacing w:after="0" w:line="240" w:lineRule="auto"/>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Участника</w:t>
            </w:r>
            <w:r w:rsidRPr="001A2E59">
              <w:rPr>
                <w:rFonts w:ascii="Arial" w:eastAsia="Times New Roman" w:hAnsi="Arial" w:cs="Arial"/>
                <w:color w:val="548DD4"/>
                <w:sz w:val="24"/>
                <w:szCs w:val="24"/>
                <w:lang w:eastAsia="ru-RU"/>
              </w:rPr>
              <w:t>]</w:t>
            </w: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r>
      <w:tr w:rsidR="001A2E59" w:rsidRPr="001A2E59" w:rsidTr="001A2E59">
        <w:trPr>
          <w:trHeight w:val="343"/>
        </w:trPr>
        <w:tc>
          <w:tcPr>
            <w:tcW w:w="538"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bCs/>
                <w:iCs/>
                <w:sz w:val="24"/>
                <w:szCs w:val="24"/>
                <w:lang w:eastAsia="ru-RU"/>
              </w:rPr>
            </w:pPr>
          </w:p>
        </w:tc>
        <w:tc>
          <w:tcPr>
            <w:tcW w:w="4537" w:type="dxa"/>
            <w:tcBorders>
              <w:top w:val="single" w:sz="4" w:space="0" w:color="auto"/>
              <w:left w:val="single" w:sz="4" w:space="0" w:color="auto"/>
              <w:bottom w:val="single" w:sz="4" w:space="0" w:color="auto"/>
              <w:right w:val="single" w:sz="4" w:space="0" w:color="auto"/>
            </w:tcBorders>
            <w:hideMark/>
          </w:tcPr>
          <w:p w:rsidR="001A2E59" w:rsidRPr="001A2E59" w:rsidRDefault="001A2E59" w:rsidP="001A2E59">
            <w:pPr>
              <w:snapToGrid w:val="0"/>
              <w:spacing w:after="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Лот № 2:</w:t>
            </w: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rPr>
                <w:rFonts w:ascii="Arial" w:eastAsia="Times New Roman" w:hAnsi="Arial" w:cs="Arial"/>
                <w:sz w:val="24"/>
                <w:szCs w:val="24"/>
                <w:lang w:eastAsia="ru-RU"/>
              </w:rPr>
            </w:pPr>
          </w:p>
        </w:tc>
      </w:tr>
      <w:tr w:rsidR="001A2E59" w:rsidRPr="001A2E59" w:rsidTr="001A2E59">
        <w:trPr>
          <w:trHeight w:val="343"/>
        </w:trPr>
        <w:tc>
          <w:tcPr>
            <w:tcW w:w="538" w:type="dxa"/>
            <w:tcBorders>
              <w:top w:val="single" w:sz="4" w:space="0" w:color="auto"/>
              <w:left w:val="single" w:sz="4" w:space="0" w:color="auto"/>
              <w:bottom w:val="single" w:sz="4" w:space="0" w:color="auto"/>
              <w:right w:val="single" w:sz="4" w:space="0" w:color="auto"/>
            </w:tcBorders>
          </w:tcPr>
          <w:p w:rsidR="001A2E59" w:rsidRPr="001A2E59" w:rsidRDefault="001A2E59" w:rsidP="00FA5CDB">
            <w:pPr>
              <w:widowControl w:val="0"/>
              <w:numPr>
                <w:ilvl w:val="0"/>
                <w:numId w:val="26"/>
              </w:numPr>
              <w:autoSpaceDE w:val="0"/>
              <w:autoSpaceDN w:val="0"/>
              <w:adjustRightInd w:val="0"/>
              <w:spacing w:after="0" w:line="240" w:lineRule="auto"/>
              <w:contextualSpacing/>
              <w:rPr>
                <w:rFonts w:ascii="Arial" w:eastAsia="Calibri" w:hAnsi="Arial" w:cs="Arial"/>
                <w:i/>
                <w:sz w:val="24"/>
                <w:szCs w:val="24"/>
              </w:rPr>
            </w:pPr>
          </w:p>
        </w:tc>
        <w:tc>
          <w:tcPr>
            <w:tcW w:w="4537" w:type="dxa"/>
            <w:tcBorders>
              <w:top w:val="single" w:sz="4" w:space="0" w:color="auto"/>
              <w:left w:val="single" w:sz="4" w:space="0" w:color="auto"/>
              <w:bottom w:val="single" w:sz="4" w:space="0" w:color="auto"/>
              <w:right w:val="single" w:sz="4" w:space="0" w:color="auto"/>
            </w:tcBorders>
            <w:hideMark/>
          </w:tcPr>
          <w:p w:rsidR="001A2E59" w:rsidRPr="001A2E59" w:rsidRDefault="001A2E59" w:rsidP="001A2E59">
            <w:pPr>
              <w:snapToGrid w:val="0"/>
              <w:spacing w:after="0" w:line="240" w:lineRule="auto"/>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Участника</w:t>
            </w:r>
            <w:r w:rsidRPr="001A2E59">
              <w:rPr>
                <w:rFonts w:ascii="Arial" w:eastAsia="Times New Roman" w:hAnsi="Arial" w:cs="Arial"/>
                <w:color w:val="548DD4"/>
                <w:sz w:val="24"/>
                <w:szCs w:val="24"/>
                <w:lang w:eastAsia="ru-RU"/>
              </w:rPr>
              <w:t>]</w:t>
            </w: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r>
      <w:tr w:rsidR="001A2E59" w:rsidRPr="001A2E59" w:rsidTr="001A2E59">
        <w:trPr>
          <w:trHeight w:val="343"/>
        </w:trPr>
        <w:tc>
          <w:tcPr>
            <w:tcW w:w="538" w:type="dxa"/>
            <w:tcBorders>
              <w:top w:val="single" w:sz="4" w:space="0" w:color="auto"/>
              <w:left w:val="single" w:sz="4" w:space="0" w:color="auto"/>
              <w:bottom w:val="single" w:sz="4" w:space="0" w:color="auto"/>
              <w:right w:val="single" w:sz="4" w:space="0" w:color="auto"/>
            </w:tcBorders>
          </w:tcPr>
          <w:p w:rsidR="001A2E59" w:rsidRPr="001A2E59" w:rsidRDefault="001A2E59" w:rsidP="00FA5CDB">
            <w:pPr>
              <w:widowControl w:val="0"/>
              <w:numPr>
                <w:ilvl w:val="0"/>
                <w:numId w:val="26"/>
              </w:numPr>
              <w:autoSpaceDE w:val="0"/>
              <w:autoSpaceDN w:val="0"/>
              <w:adjustRightInd w:val="0"/>
              <w:spacing w:after="0" w:line="240" w:lineRule="auto"/>
              <w:contextualSpacing/>
              <w:rPr>
                <w:rFonts w:ascii="Arial" w:eastAsia="Calibri" w:hAnsi="Arial" w:cs="Arial"/>
                <w:i/>
                <w:sz w:val="24"/>
                <w:szCs w:val="24"/>
              </w:rPr>
            </w:pPr>
          </w:p>
        </w:tc>
        <w:tc>
          <w:tcPr>
            <w:tcW w:w="4537" w:type="dxa"/>
            <w:tcBorders>
              <w:top w:val="single" w:sz="4" w:space="0" w:color="auto"/>
              <w:left w:val="single" w:sz="4" w:space="0" w:color="auto"/>
              <w:bottom w:val="single" w:sz="4" w:space="0" w:color="auto"/>
              <w:right w:val="single" w:sz="4" w:space="0" w:color="auto"/>
            </w:tcBorders>
            <w:hideMark/>
          </w:tcPr>
          <w:p w:rsidR="001A2E59" w:rsidRPr="001A2E59" w:rsidRDefault="001A2E59" w:rsidP="001A2E59">
            <w:pPr>
              <w:snapToGrid w:val="0"/>
              <w:spacing w:after="0" w:line="240" w:lineRule="auto"/>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Участника</w:t>
            </w:r>
            <w:r w:rsidRPr="001A2E59">
              <w:rPr>
                <w:rFonts w:ascii="Arial" w:eastAsia="Times New Roman" w:hAnsi="Arial" w:cs="Arial"/>
                <w:color w:val="548DD4"/>
                <w:sz w:val="24"/>
                <w:szCs w:val="24"/>
                <w:lang w:eastAsia="ru-RU"/>
              </w:rPr>
              <w:t>]</w:t>
            </w: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napToGrid w:val="0"/>
              <w:spacing w:after="0" w:line="240" w:lineRule="auto"/>
              <w:jc w:val="center"/>
              <w:rPr>
                <w:rFonts w:ascii="Arial" w:eastAsia="Times New Roman" w:hAnsi="Arial" w:cs="Arial"/>
                <w:sz w:val="24"/>
                <w:szCs w:val="24"/>
                <w:lang w:eastAsia="ru-RU"/>
              </w:rPr>
            </w:pPr>
          </w:p>
        </w:tc>
      </w:tr>
    </w:tbl>
    <w:p w:rsidR="001A2E59" w:rsidRPr="001A2E59" w:rsidRDefault="001A2E59" w:rsidP="001A2E59">
      <w:pPr>
        <w:spacing w:before="480" w:after="12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Заключение</w:t>
      </w:r>
      <w:r w:rsidRPr="001A2E59">
        <w:rPr>
          <w:rFonts w:ascii="Arial" w:eastAsia="Times New Roman" w:hAnsi="Arial" w:cs="Arial"/>
          <w:sz w:val="24"/>
          <w:szCs w:val="24"/>
          <w:lang w:eastAsia="ru-RU"/>
        </w:rPr>
        <w:t xml:space="preserve">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заполняется во всех случая несоответствия</w:t>
      </w:r>
      <w:r w:rsidRPr="001A2E59">
        <w:rPr>
          <w:rFonts w:ascii="Arial" w:eastAsia="Times New Roman" w:hAnsi="Arial" w:cs="Arial"/>
          <w:color w:val="548DD4"/>
          <w:sz w:val="24"/>
          <w:szCs w:val="24"/>
          <w:lang w:eastAsia="ru-RU"/>
        </w:rPr>
        <w:t>]</w:t>
      </w:r>
      <w:r w:rsidRPr="001A2E59">
        <w:rPr>
          <w:rFonts w:ascii="Arial" w:eastAsia="Times New Roman" w:hAnsi="Arial" w:cs="Arial"/>
          <w:sz w:val="24"/>
          <w:szCs w:val="24"/>
          <w:lang w:eastAsia="ru-RU"/>
        </w:rPr>
        <w:t>:</w:t>
      </w:r>
    </w:p>
    <w:p w:rsidR="001A2E59" w:rsidRPr="001A2E59" w:rsidRDefault="001A2E59" w:rsidP="001A2E59">
      <w:pPr>
        <w:spacing w:after="120" w:line="240" w:lineRule="auto"/>
        <w:ind w:firstLine="567"/>
        <w:jc w:val="both"/>
        <w:rPr>
          <w:rFonts w:ascii="Arial" w:eastAsia="Times New Roman" w:hAnsi="Arial" w:cs="Arial"/>
          <w:sz w:val="24"/>
          <w:szCs w:val="24"/>
          <w:lang w:eastAsia="ru-RU"/>
        </w:rPr>
      </w:pPr>
      <w:r w:rsidRPr="001A2E59">
        <w:rPr>
          <w:rFonts w:ascii="Arial" w:eastAsia="Times New Roman" w:hAnsi="Arial" w:cs="Arial"/>
          <w:sz w:val="24"/>
          <w:szCs w:val="24"/>
          <w:lang w:eastAsia="ru-RU"/>
        </w:rPr>
        <w:t>Считаю, что выявленные недостатки Участника</w:t>
      </w:r>
      <w:r w:rsidRPr="001A2E59">
        <w:rPr>
          <w:rFonts w:ascii="Arial" w:eastAsia="Times New Roman" w:hAnsi="Arial" w:cs="Arial"/>
          <w:snapToGrid w:val="0"/>
          <w:sz w:val="24"/>
          <w:szCs w:val="24"/>
          <w:lang w:eastAsia="ru-RU"/>
        </w:rPr>
        <w:t xml:space="preserve"> (</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заявки Участника)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указывается наименование Участника</w:t>
      </w:r>
      <w:r w:rsidRPr="001A2E59">
        <w:rPr>
          <w:rFonts w:ascii="Arial" w:eastAsia="Times New Roman" w:hAnsi="Arial" w:cs="Arial"/>
          <w:color w:val="548DD4"/>
          <w:sz w:val="24"/>
          <w:szCs w:val="24"/>
          <w:lang w:eastAsia="ru-RU"/>
        </w:rPr>
        <w:t xml:space="preserve">], а именно </w:t>
      </w:r>
      <w:r w:rsidRPr="001A2E59">
        <w:rPr>
          <w:rFonts w:ascii="Arial" w:eastAsia="Times New Roman" w:hAnsi="Arial" w:cs="Arial"/>
          <w:i/>
          <w:color w:val="00B0F0"/>
          <w:sz w:val="24"/>
          <w:szCs w:val="24"/>
          <w:lang w:eastAsia="ru-RU"/>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A2E59">
        <w:rPr>
          <w:rFonts w:ascii="Arial" w:eastAsia="Times New Roman" w:hAnsi="Arial" w:cs="Arial"/>
          <w:sz w:val="24"/>
          <w:szCs w:val="24"/>
          <w:lang w:eastAsia="ru-RU"/>
        </w:rPr>
        <w:t>не соответствуют п.___[</w:t>
      </w:r>
      <w:r w:rsidRPr="001A2E59">
        <w:rPr>
          <w:rFonts w:ascii="Arial" w:eastAsia="Times New Roman" w:hAnsi="Arial" w:cs="Arial"/>
          <w:i/>
          <w:sz w:val="24"/>
          <w:szCs w:val="24"/>
          <w:lang w:eastAsia="ru-RU"/>
        </w:rPr>
        <w:t>указывается пункт закупочной документации, где присутствовало данное требование</w:t>
      </w:r>
      <w:proofErr w:type="gramStart"/>
      <w:r w:rsidRPr="001A2E59">
        <w:rPr>
          <w:rFonts w:ascii="Arial" w:eastAsia="Times New Roman" w:hAnsi="Arial" w:cs="Arial"/>
          <w:sz w:val="24"/>
          <w:szCs w:val="24"/>
          <w:lang w:eastAsia="ru-RU"/>
        </w:rPr>
        <w:t>]д</w:t>
      </w:r>
      <w:proofErr w:type="gramEnd"/>
      <w:r w:rsidRPr="001A2E59">
        <w:rPr>
          <w:rFonts w:ascii="Arial" w:eastAsia="Times New Roman" w:hAnsi="Arial" w:cs="Arial"/>
          <w:sz w:val="24"/>
          <w:szCs w:val="24"/>
          <w:lang w:eastAsia="ru-RU"/>
        </w:rPr>
        <w:t xml:space="preserve">остаточным </w:t>
      </w:r>
      <w:r w:rsidRPr="001A2E59">
        <w:rPr>
          <w:rFonts w:ascii="Arial" w:eastAsia="Times New Roman" w:hAnsi="Arial" w:cs="Arial"/>
          <w:snapToGrid w:val="0"/>
          <w:sz w:val="24"/>
          <w:szCs w:val="24"/>
          <w:lang w:eastAsia="ru-RU"/>
        </w:rPr>
        <w:t>(</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не достаточным) </w:t>
      </w:r>
      <w:r w:rsidRPr="001A2E59">
        <w:rPr>
          <w:rFonts w:ascii="Arial" w:eastAsia="Times New Roman" w:hAnsi="Arial" w:cs="Arial"/>
          <w:sz w:val="24"/>
          <w:szCs w:val="24"/>
          <w:lang w:eastAsia="ru-RU"/>
        </w:rPr>
        <w:t xml:space="preserve">основанием для отклонения, так как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 xml:space="preserve">описывается почему, например, данное требование является существенным или обязательным, и </w:t>
      </w:r>
      <w:proofErr w:type="gramStart"/>
      <w:r w:rsidRPr="001A2E59">
        <w:rPr>
          <w:rFonts w:ascii="Arial" w:eastAsia="Times New Roman" w:hAnsi="Arial" w:cs="Arial"/>
          <w:i/>
          <w:color w:val="548DD4"/>
          <w:sz w:val="24"/>
          <w:szCs w:val="24"/>
          <w:lang w:eastAsia="ru-RU"/>
        </w:rPr>
        <w:t>участник</w:t>
      </w:r>
      <w:proofErr w:type="gramEnd"/>
      <w:r w:rsidRPr="001A2E59">
        <w:rPr>
          <w:rFonts w:ascii="Arial" w:eastAsia="Times New Roman" w:hAnsi="Arial" w:cs="Arial"/>
          <w:i/>
          <w:color w:val="548DD4"/>
          <w:sz w:val="24"/>
          <w:szCs w:val="24"/>
          <w:lang w:eastAsia="ru-RU"/>
        </w:rPr>
        <w:t xml:space="preserve"> не представивший подтверждение не сможет выполнить необходимую поставку/работу/услугу</w:t>
      </w:r>
      <w:r w:rsidRPr="001A2E59">
        <w:rPr>
          <w:rFonts w:ascii="Arial" w:eastAsia="Times New Roman" w:hAnsi="Arial" w:cs="Arial"/>
          <w:color w:val="548DD4"/>
          <w:sz w:val="24"/>
          <w:szCs w:val="24"/>
          <w:lang w:eastAsia="ru-RU"/>
        </w:rPr>
        <w:t>]</w:t>
      </w:r>
      <w:r w:rsidRPr="001A2E59">
        <w:rPr>
          <w:rFonts w:ascii="Arial" w:eastAsia="Times New Roman" w:hAnsi="Arial" w:cs="Arial"/>
          <w:i/>
          <w:sz w:val="24"/>
          <w:szCs w:val="24"/>
          <w:lang w:eastAsia="ru-RU"/>
        </w:rPr>
        <w:t>.</w:t>
      </w:r>
    </w:p>
    <w:p w:rsidR="001A2E59" w:rsidRPr="001A2E59" w:rsidRDefault="001A2E59" w:rsidP="001A2E59">
      <w:pPr>
        <w:spacing w:after="0" w:line="240" w:lineRule="auto"/>
        <w:rPr>
          <w:rFonts w:ascii="Times New Roman" w:eastAsia="Times New Roman" w:hAnsi="Times New Roman" w:cs="Times New Roman"/>
          <w:sz w:val="24"/>
          <w:szCs w:val="24"/>
          <w:lang w:eastAsia="ru-RU"/>
        </w:rPr>
      </w:pPr>
    </w:p>
    <w:p w:rsidR="001A2E59" w:rsidRPr="001A2E59" w:rsidRDefault="001A2E59" w:rsidP="001A2E59">
      <w:pPr>
        <w:spacing w:after="0" w:line="240" w:lineRule="auto"/>
        <w:rPr>
          <w:rFonts w:ascii="Times New Roman" w:eastAsia="Times New Roman" w:hAnsi="Times New Roman" w:cs="Times New Roman"/>
          <w:sz w:val="24"/>
          <w:szCs w:val="24"/>
          <w:lang w:eastAsia="ru-RU"/>
        </w:rPr>
      </w:pPr>
    </w:p>
    <w:tbl>
      <w:tblPr>
        <w:tblW w:w="9606" w:type="dxa"/>
        <w:tblLook w:val="04A0" w:firstRow="1" w:lastRow="0" w:firstColumn="1" w:lastColumn="0" w:noHBand="0" w:noVBand="1"/>
      </w:tblPr>
      <w:tblGrid>
        <w:gridCol w:w="3379"/>
        <w:gridCol w:w="4100"/>
        <w:gridCol w:w="2127"/>
      </w:tblGrid>
      <w:tr w:rsidR="001A2E59" w:rsidRPr="001A2E59" w:rsidTr="001A2E59">
        <w:tc>
          <w:tcPr>
            <w:tcW w:w="3379" w:type="dxa"/>
            <w:shd w:val="clear" w:color="auto" w:fill="auto"/>
          </w:tcPr>
          <w:p w:rsidR="001A2E59" w:rsidRPr="001A2E59" w:rsidRDefault="001A2E59" w:rsidP="001A2E59">
            <w:pPr>
              <w:spacing w:after="0" w:line="240" w:lineRule="auto"/>
              <w:rPr>
                <w:rFonts w:ascii="Arial" w:eastAsia="Times New Roman" w:hAnsi="Arial" w:cs="Arial"/>
                <w:sz w:val="24"/>
                <w:szCs w:val="24"/>
                <w:lang w:eastAsia="ru-RU"/>
              </w:rPr>
            </w:pPr>
            <w:r w:rsidRPr="001A2E59">
              <w:rPr>
                <w:rFonts w:ascii="Arial" w:eastAsia="Times New Roman" w:hAnsi="Arial" w:cs="Arial"/>
                <w:sz w:val="24"/>
                <w:szCs w:val="24"/>
                <w:lang w:eastAsia="ru-RU"/>
              </w:rPr>
              <w:t>Эксперт</w:t>
            </w:r>
          </w:p>
        </w:tc>
        <w:tc>
          <w:tcPr>
            <w:tcW w:w="4100" w:type="dxa"/>
            <w:tcBorders>
              <w:bottom w:val="single" w:sz="4" w:space="0" w:color="auto"/>
            </w:tcBorders>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2127" w:type="dxa"/>
            <w:tcBorders>
              <w:bottom w:val="single" w:sz="4" w:space="0" w:color="auto"/>
            </w:tcBorders>
            <w:shd w:val="clear" w:color="auto" w:fill="auto"/>
            <w:vAlign w:val="bottom"/>
          </w:tcPr>
          <w:p w:rsidR="001A2E59" w:rsidRPr="001A2E59" w:rsidRDefault="001A2E59" w:rsidP="001A2E59">
            <w:pPr>
              <w:spacing w:after="0" w:line="240" w:lineRule="auto"/>
              <w:rPr>
                <w:rFonts w:ascii="Arial" w:eastAsia="Times New Roman" w:hAnsi="Arial" w:cs="Arial"/>
                <w:sz w:val="24"/>
                <w:szCs w:val="24"/>
                <w:lang w:eastAsia="ru-RU"/>
              </w:rPr>
            </w:pPr>
          </w:p>
        </w:tc>
      </w:tr>
      <w:tr w:rsidR="001A2E59" w:rsidRPr="001A2E59" w:rsidTr="001A2E59">
        <w:tc>
          <w:tcPr>
            <w:tcW w:w="3379" w:type="dxa"/>
            <w:shd w:val="clear" w:color="auto" w:fill="auto"/>
          </w:tcPr>
          <w:p w:rsidR="001A2E59" w:rsidRPr="001A2E59" w:rsidRDefault="001A2E59" w:rsidP="001A2E59">
            <w:pPr>
              <w:spacing w:after="0" w:line="240" w:lineRule="auto"/>
              <w:jc w:val="both"/>
              <w:rPr>
                <w:rFonts w:ascii="Arial" w:eastAsia="Times New Roman" w:hAnsi="Arial" w:cs="Arial"/>
                <w:sz w:val="24"/>
                <w:szCs w:val="24"/>
                <w:lang w:eastAsia="ru-RU"/>
              </w:rPr>
            </w:pPr>
          </w:p>
        </w:tc>
        <w:tc>
          <w:tcPr>
            <w:tcW w:w="4100"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(дата, подпись)</w:t>
            </w:r>
          </w:p>
        </w:tc>
        <w:tc>
          <w:tcPr>
            <w:tcW w:w="2127" w:type="dxa"/>
            <w:tcBorders>
              <w:top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18"/>
                <w:szCs w:val="18"/>
                <w:lang w:eastAsia="ru-RU"/>
              </w:rPr>
            </w:pPr>
            <w:r w:rsidRPr="001A2E59">
              <w:rPr>
                <w:rFonts w:ascii="Arial" w:eastAsia="Times New Roman" w:hAnsi="Arial" w:cs="Arial"/>
                <w:sz w:val="18"/>
                <w:szCs w:val="18"/>
                <w:lang w:eastAsia="ru-RU"/>
              </w:rPr>
              <w:t>Ф.И.О.</w:t>
            </w:r>
          </w:p>
        </w:tc>
      </w:tr>
    </w:tbl>
    <w:p w:rsidR="001A2E59" w:rsidRPr="001A2E59" w:rsidRDefault="001A2E59" w:rsidP="001A2E59">
      <w:pPr>
        <w:spacing w:after="0" w:line="240" w:lineRule="auto"/>
        <w:rPr>
          <w:rFonts w:ascii="Times New Roman" w:eastAsia="Times New Roman" w:hAnsi="Times New Roman" w:cs="Times New Roman"/>
          <w:sz w:val="24"/>
          <w:szCs w:val="24"/>
          <w:lang w:eastAsia="ru-RU"/>
        </w:rPr>
        <w:sectPr w:rsidR="001A2E59" w:rsidRPr="001A2E59" w:rsidSect="001A2E59">
          <w:pgSz w:w="16838" w:h="11906" w:orient="landscape"/>
          <w:pgMar w:top="1276" w:right="1134" w:bottom="850" w:left="1134" w:header="708" w:footer="708" w:gutter="0"/>
          <w:cols w:space="708"/>
          <w:docGrid w:linePitch="360"/>
        </w:sect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b/>
          <w:sz w:val="24"/>
          <w:szCs w:val="24"/>
          <w:lang w:eastAsia="ru-RU"/>
        </w:rPr>
        <w:t xml:space="preserve">Приложение № 3.5 </w:t>
      </w:r>
      <w:r w:rsidR="00FA5CDB" w:rsidRPr="001A2E59">
        <w:rPr>
          <w:rFonts w:ascii="Arial" w:eastAsia="Times New Roman" w:hAnsi="Arial" w:cs="Arial"/>
          <w:sz w:val="24"/>
          <w:szCs w:val="24"/>
          <w:lang w:eastAsia="ru-RU"/>
        </w:rPr>
        <w:t xml:space="preserve">к </w:t>
      </w:r>
      <w:r w:rsidR="00FA5CDB">
        <w:rPr>
          <w:rFonts w:ascii="Arial" w:eastAsia="Times New Roman" w:hAnsi="Arial" w:cs="Arial"/>
          <w:sz w:val="24"/>
          <w:szCs w:val="24"/>
          <w:lang w:eastAsia="ru-RU"/>
        </w:rPr>
        <w:t>Руководству экспертной оценки</w:t>
      </w:r>
    </w:p>
    <w:p w:rsidR="001A2E59" w:rsidRPr="001A2E59" w:rsidRDefault="001A2E59" w:rsidP="001A2E59">
      <w:pPr>
        <w:spacing w:after="0" w:line="240" w:lineRule="auto"/>
        <w:jc w:val="right"/>
        <w:rPr>
          <w:rFonts w:ascii="Arial" w:eastAsia="Times New Roman" w:hAnsi="Arial" w:cs="Arial"/>
          <w:sz w:val="24"/>
          <w:szCs w:val="24"/>
          <w:lang w:eastAsia="ru-RU"/>
        </w:rPr>
      </w:pPr>
      <w:r w:rsidRPr="001A2E59">
        <w:rPr>
          <w:rFonts w:ascii="Arial" w:eastAsia="Times New Roman" w:hAnsi="Arial" w:cs="Arial"/>
          <w:sz w:val="24"/>
          <w:szCs w:val="24"/>
          <w:lang w:eastAsia="ru-RU"/>
        </w:rPr>
        <w:t>Типовая форма индивидуального заключения по  экспертной оценке заявок на участие в закупке</w:t>
      </w:r>
    </w:p>
    <w:p w:rsidR="001A2E59" w:rsidRPr="001A2E59" w:rsidRDefault="001A2E59" w:rsidP="001A2E59">
      <w:pPr>
        <w:spacing w:after="0" w:line="240" w:lineRule="auto"/>
        <w:jc w:val="right"/>
        <w:rPr>
          <w:rFonts w:ascii="Arial" w:eastAsia="Times New Roman" w:hAnsi="Arial" w:cs="Arial"/>
          <w:b/>
          <w:sz w:val="24"/>
          <w:szCs w:val="24"/>
          <w:lang w:eastAsia="ru-RU"/>
        </w:rPr>
      </w:pPr>
      <w:r w:rsidRPr="001A2E59">
        <w:rPr>
          <w:rFonts w:ascii="Arial" w:eastAsia="Times New Roman" w:hAnsi="Arial" w:cs="Arial"/>
          <w:sz w:val="24"/>
          <w:szCs w:val="24"/>
          <w:lang w:eastAsia="ru-RU"/>
        </w:rPr>
        <w:t>(по коммерческому направлению)</w:t>
      </w: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sz w:val="24"/>
          <w:szCs w:val="24"/>
          <w:lang w:eastAsia="ru-RU"/>
        </w:rPr>
      </w:pPr>
      <w:r w:rsidRPr="001A2E59">
        <w:rPr>
          <w:rFonts w:ascii="Arial" w:eastAsia="Times New Roman" w:hAnsi="Arial" w:cs="Arial"/>
          <w:sz w:val="24"/>
          <w:szCs w:val="24"/>
          <w:lang w:eastAsia="ru-RU"/>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1A2E59">
        <w:rPr>
          <w:rFonts w:ascii="Arial" w:eastAsia="Times New Roman" w:hAnsi="Arial" w:cs="Arial"/>
          <w:sz w:val="24"/>
          <w:szCs w:val="24"/>
          <w:lang w:eastAsia="ru-RU"/>
        </w:rPr>
        <w:t>Excel</w:t>
      </w:r>
      <w:proofErr w:type="spellEnd"/>
      <w:r w:rsidRPr="001A2E59">
        <w:rPr>
          <w:rFonts w:ascii="Arial" w:eastAsia="Times New Roman" w:hAnsi="Arial" w:cs="Arial"/>
          <w:sz w:val="24"/>
          <w:szCs w:val="24"/>
          <w:lang w:eastAsia="ru-RU"/>
        </w:rPr>
        <w:t>.</w:t>
      </w:r>
    </w:p>
    <w:p w:rsidR="001A2E59" w:rsidRPr="001A2E59" w:rsidRDefault="001A2E59" w:rsidP="001A2E59">
      <w:pPr>
        <w:spacing w:after="120" w:line="240" w:lineRule="auto"/>
        <w:rPr>
          <w:rFonts w:ascii="Arial" w:eastAsia="Times New Roman" w:hAnsi="Arial" w:cs="Arial"/>
          <w:sz w:val="24"/>
          <w:szCs w:val="24"/>
          <w:lang w:eastAsia="ru-RU"/>
        </w:rPr>
      </w:pPr>
      <w:r w:rsidRPr="001A2E59">
        <w:rPr>
          <w:rFonts w:ascii="Arial" w:eastAsia="Times New Roman" w:hAnsi="Arial" w:cs="Arial"/>
          <w:sz w:val="24"/>
          <w:szCs w:val="24"/>
          <w:lang w:eastAsia="ru-RU"/>
        </w:rPr>
        <w:t xml:space="preserve">(в соответствующем Приложении в формате MS </w:t>
      </w:r>
      <w:proofErr w:type="spellStart"/>
      <w:r w:rsidRPr="001A2E59">
        <w:rPr>
          <w:rFonts w:ascii="Arial" w:eastAsia="Times New Roman" w:hAnsi="Arial" w:cs="Arial"/>
          <w:sz w:val="24"/>
          <w:szCs w:val="24"/>
          <w:lang w:eastAsia="ru-RU"/>
        </w:rPr>
        <w:t>Excel</w:t>
      </w:r>
      <w:proofErr w:type="spellEnd"/>
      <w:r w:rsidRPr="001A2E59">
        <w:rPr>
          <w:rFonts w:ascii="Arial" w:eastAsia="Times New Roman" w:hAnsi="Arial" w:cs="Arial"/>
          <w:sz w:val="24"/>
          <w:szCs w:val="24"/>
          <w:lang w:eastAsia="ru-RU"/>
        </w:rPr>
        <w:t>)</w:t>
      </w:r>
    </w:p>
    <w:p w:rsidR="001A2E59" w:rsidRPr="001A2E59" w:rsidRDefault="001A2E59" w:rsidP="001A2E59">
      <w:pPr>
        <w:spacing w:after="240" w:line="240" w:lineRule="auto"/>
        <w:rPr>
          <w:rFonts w:ascii="Arial" w:eastAsia="Times New Roman" w:hAnsi="Arial" w:cs="Arial"/>
          <w:b/>
          <w:sz w:val="24"/>
          <w:szCs w:val="24"/>
          <w:lang w:eastAsia="ru-RU"/>
        </w:rPr>
        <w:sectPr w:rsidR="001A2E59" w:rsidRPr="001A2E59" w:rsidSect="001A2E59">
          <w:pgSz w:w="16838" w:h="11906" w:orient="landscape"/>
          <w:pgMar w:top="1276" w:right="1134" w:bottom="850" w:left="1134" w:header="708" w:footer="708" w:gutter="0"/>
          <w:cols w:space="708"/>
          <w:docGrid w:linePitch="360"/>
        </w:sect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r w:rsidRPr="001A2E59">
        <w:rPr>
          <w:rFonts w:ascii="Arial" w:eastAsia="Times New Roman" w:hAnsi="Arial" w:cs="Arial"/>
          <w:b/>
          <w:sz w:val="24"/>
          <w:szCs w:val="24"/>
          <w:lang w:eastAsia="ru-RU"/>
        </w:rPr>
        <w:t xml:space="preserve">Приложение № 3.6 </w:t>
      </w:r>
      <w:r w:rsidR="00FA5CDB" w:rsidRPr="001A2E59">
        <w:rPr>
          <w:rFonts w:ascii="Arial" w:eastAsia="Times New Roman" w:hAnsi="Arial" w:cs="Arial"/>
          <w:sz w:val="24"/>
          <w:szCs w:val="24"/>
          <w:lang w:eastAsia="ru-RU"/>
        </w:rPr>
        <w:t xml:space="preserve">к </w:t>
      </w:r>
      <w:r w:rsidR="00FA5CDB">
        <w:rPr>
          <w:rFonts w:ascii="Arial" w:eastAsia="Times New Roman" w:hAnsi="Arial" w:cs="Arial"/>
          <w:sz w:val="24"/>
          <w:szCs w:val="24"/>
          <w:lang w:eastAsia="ru-RU"/>
        </w:rPr>
        <w:t>Руководству экспертной оценки</w:t>
      </w:r>
    </w:p>
    <w:p w:rsidR="001A2E59" w:rsidRPr="001A2E59" w:rsidRDefault="001A2E59" w:rsidP="001A2E59">
      <w:pPr>
        <w:spacing w:after="0" w:line="240" w:lineRule="auto"/>
        <w:jc w:val="right"/>
        <w:rPr>
          <w:rFonts w:ascii="Arial" w:eastAsia="Times New Roman" w:hAnsi="Arial" w:cs="Arial"/>
          <w:sz w:val="24"/>
          <w:szCs w:val="24"/>
          <w:lang w:eastAsia="ru-RU"/>
        </w:rPr>
      </w:pPr>
      <w:r w:rsidRPr="001A2E59">
        <w:rPr>
          <w:rFonts w:ascii="Arial" w:eastAsia="Times New Roman" w:hAnsi="Arial" w:cs="Arial"/>
          <w:sz w:val="24"/>
          <w:szCs w:val="24"/>
          <w:lang w:eastAsia="ru-RU"/>
        </w:rPr>
        <w:t>Типовая форма индивидуального заключения по экспертной оценке заявок на участие в закупке</w:t>
      </w:r>
    </w:p>
    <w:p w:rsidR="001A2E59" w:rsidRPr="001A2E59" w:rsidRDefault="001A2E59" w:rsidP="001A2E59">
      <w:pPr>
        <w:spacing w:after="120" w:line="240" w:lineRule="auto"/>
        <w:jc w:val="right"/>
        <w:rPr>
          <w:rFonts w:ascii="Arial" w:eastAsia="Times New Roman" w:hAnsi="Arial" w:cs="Arial"/>
          <w:sz w:val="24"/>
          <w:szCs w:val="24"/>
          <w:lang w:eastAsia="ru-RU"/>
        </w:rPr>
      </w:pPr>
      <w:r w:rsidRPr="001A2E59">
        <w:rPr>
          <w:rFonts w:ascii="Arial" w:eastAsia="Times New Roman" w:hAnsi="Arial" w:cs="Arial"/>
          <w:sz w:val="24"/>
          <w:szCs w:val="24"/>
          <w:lang w:eastAsia="ru-RU"/>
        </w:rPr>
        <w:t>(экономическая безопасность)</w:t>
      </w:r>
    </w:p>
    <w:p w:rsidR="001A2E59" w:rsidRPr="001A2E59" w:rsidRDefault="001A2E59" w:rsidP="001A2E59">
      <w:pPr>
        <w:spacing w:after="120" w:line="240" w:lineRule="auto"/>
        <w:jc w:val="right"/>
        <w:rPr>
          <w:rFonts w:ascii="Arial" w:eastAsia="Times New Roman" w:hAnsi="Arial" w:cs="Arial"/>
          <w:sz w:val="24"/>
          <w:szCs w:val="24"/>
          <w:lang w:eastAsia="ru-RU"/>
        </w:rPr>
      </w:pPr>
      <w:r w:rsidRPr="001A2E59">
        <w:rPr>
          <w:rFonts w:ascii="Arial" w:eastAsia="Times New Roman" w:hAnsi="Arial" w:cs="Arial"/>
          <w:sz w:val="24"/>
          <w:szCs w:val="24"/>
          <w:lang w:eastAsia="ru-RU"/>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A2E59" w:rsidRPr="001A2E59" w:rsidRDefault="001A2E59" w:rsidP="001A2E59">
      <w:pPr>
        <w:spacing w:after="24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A2E59" w:rsidRPr="001A2E59" w:rsidTr="001A2E59">
        <w:trPr>
          <w:trHeight w:val="335"/>
        </w:trPr>
        <w:tc>
          <w:tcPr>
            <w:tcW w:w="7393" w:type="dxa"/>
            <w:shd w:val="clear" w:color="auto" w:fill="auto"/>
            <w:vAlign w:val="bottom"/>
          </w:tcPr>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Закупка № __________</w:t>
            </w:r>
          </w:p>
        </w:tc>
        <w:tc>
          <w:tcPr>
            <w:tcW w:w="7393" w:type="dxa"/>
            <w:shd w:val="clear" w:color="auto" w:fill="auto"/>
            <w:vAlign w:val="bottom"/>
          </w:tcPr>
          <w:p w:rsidR="001A2E59" w:rsidRPr="001A2E59" w:rsidRDefault="001A2E59" w:rsidP="001A2E59">
            <w:pPr>
              <w:tabs>
                <w:tab w:val="left" w:pos="10915"/>
                <w:tab w:val="left" w:pos="14884"/>
              </w:tabs>
              <w:spacing w:after="0" w:line="240" w:lineRule="auto"/>
              <w:jc w:val="right"/>
              <w:rPr>
                <w:rFonts w:ascii="Times New Roman" w:eastAsia="Times New Roman" w:hAnsi="Times New Roman" w:cs="Times New Roman"/>
                <w:b/>
                <w:bCs/>
                <w:sz w:val="20"/>
                <w:szCs w:val="20"/>
                <w:lang w:eastAsia="ru-RU"/>
              </w:rPr>
            </w:pPr>
            <w:r w:rsidRPr="001A2E59">
              <w:rPr>
                <w:rFonts w:ascii="Times New Roman" w:eastAsia="Times New Roman" w:hAnsi="Times New Roman" w:cs="Times New Roman"/>
                <w:b/>
                <w:bCs/>
                <w:sz w:val="20"/>
                <w:szCs w:val="20"/>
                <w:lang w:eastAsia="ru-RU"/>
              </w:rPr>
              <w:t>Заключение выдано: «__»________</w:t>
            </w:r>
            <w:proofErr w:type="gramStart"/>
            <w:r w:rsidRPr="001A2E59">
              <w:rPr>
                <w:rFonts w:ascii="Times New Roman" w:eastAsia="Times New Roman" w:hAnsi="Times New Roman" w:cs="Times New Roman"/>
                <w:b/>
                <w:bCs/>
                <w:sz w:val="20"/>
                <w:szCs w:val="20"/>
                <w:lang w:eastAsia="ru-RU"/>
              </w:rPr>
              <w:t>г</w:t>
            </w:r>
            <w:proofErr w:type="gramEnd"/>
            <w:r w:rsidRPr="001A2E59">
              <w:rPr>
                <w:rFonts w:ascii="Times New Roman" w:eastAsia="Times New Roman" w:hAnsi="Times New Roman" w:cs="Times New Roman"/>
                <w:b/>
                <w:bCs/>
                <w:sz w:val="20"/>
                <w:szCs w:val="20"/>
                <w:lang w:eastAsia="ru-RU"/>
              </w:rPr>
              <w:t>.</w:t>
            </w:r>
          </w:p>
        </w:tc>
      </w:tr>
    </w:tbl>
    <w:p w:rsidR="001A2E59" w:rsidRPr="001A2E59" w:rsidRDefault="001A2E59" w:rsidP="001A2E59">
      <w:pPr>
        <w:tabs>
          <w:tab w:val="left" w:pos="10915"/>
          <w:tab w:val="left" w:pos="14884"/>
        </w:tabs>
        <w:spacing w:after="0" w:line="240" w:lineRule="auto"/>
        <w:rPr>
          <w:rFonts w:ascii="Times New Roman" w:eastAsia="Times New Roman" w:hAnsi="Times New Roman" w:cs="Times New Roman"/>
          <w:b/>
          <w:bCs/>
          <w:sz w:val="24"/>
          <w:szCs w:val="24"/>
          <w:lang w:eastAsia="ru-RU"/>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Заказчик:</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
                <w:bCs/>
                <w:sz w:val="24"/>
                <w:szCs w:val="24"/>
                <w:lang w:eastAsia="ru-RU"/>
              </w:rPr>
            </w:pP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Способ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
                <w:bCs/>
                <w:sz w:val="24"/>
                <w:szCs w:val="24"/>
                <w:lang w:eastAsia="ru-RU"/>
              </w:rPr>
            </w:pP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закупки:</w:t>
            </w:r>
          </w:p>
        </w:tc>
        <w:tc>
          <w:tcPr>
            <w:tcW w:w="12758" w:type="dxa"/>
            <w:shd w:val="clear" w:color="auto" w:fill="auto"/>
          </w:tcPr>
          <w:p w:rsidR="001A2E59" w:rsidRPr="001A2E59" w:rsidRDefault="001A2E59" w:rsidP="001A2E59">
            <w:pPr>
              <w:tabs>
                <w:tab w:val="left" w:pos="12760"/>
                <w:tab w:val="left" w:pos="14884"/>
              </w:tabs>
              <w:spacing w:after="0" w:line="240" w:lineRule="auto"/>
              <w:rPr>
                <w:rFonts w:ascii="Arial" w:eastAsia="Times New Roman" w:hAnsi="Arial" w:cs="Arial"/>
                <w:bCs/>
                <w:sz w:val="24"/>
                <w:szCs w:val="24"/>
                <w:lang w:eastAsia="ru-RU"/>
              </w:rPr>
            </w:pPr>
            <w:r w:rsidRPr="001A2E59">
              <w:rPr>
                <w:rFonts w:ascii="Arial" w:eastAsia="Times New Roman" w:hAnsi="Arial" w:cs="Arial"/>
                <w:sz w:val="24"/>
                <w:szCs w:val="24"/>
                <w:lang w:eastAsia="ru-RU"/>
              </w:rPr>
              <w:t xml:space="preserve">на право заключения договора на: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предмет договора</w:t>
            </w:r>
            <w:r w:rsidRPr="001A2E59">
              <w:rPr>
                <w:rFonts w:ascii="Arial" w:eastAsia="Times New Roman" w:hAnsi="Arial" w:cs="Arial"/>
                <w:color w:val="548DD4"/>
                <w:sz w:val="24"/>
                <w:szCs w:val="24"/>
                <w:lang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Предмет договора:</w:t>
            </w:r>
          </w:p>
        </w:tc>
        <w:tc>
          <w:tcPr>
            <w:tcW w:w="12758"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sz w:val="24"/>
                <w:szCs w:val="24"/>
                <w:lang w:eastAsia="ru-RU"/>
              </w:rPr>
            </w:pPr>
            <w:r w:rsidRPr="001A2E59">
              <w:rPr>
                <w:rFonts w:ascii="Arial" w:eastAsia="Times New Roman" w:hAnsi="Arial" w:cs="Arial"/>
                <w:bCs/>
                <w:sz w:val="24"/>
                <w:szCs w:val="24"/>
                <w:lang w:eastAsia="ru-RU"/>
              </w:rPr>
              <w:t xml:space="preserve">Лот 1 –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наименование лота</w:t>
            </w:r>
            <w:r w:rsidRPr="001A2E59">
              <w:rPr>
                <w:rFonts w:ascii="Arial" w:eastAsia="Times New Roman" w:hAnsi="Arial" w:cs="Arial"/>
                <w:color w:val="548DD4"/>
                <w:sz w:val="24"/>
                <w:szCs w:val="24"/>
                <w:lang w:eastAsia="ru-RU"/>
              </w:rPr>
              <w:t>]</w:t>
            </w:r>
            <w:r w:rsidRPr="001A2E59">
              <w:rPr>
                <w:rFonts w:ascii="Arial" w:eastAsia="Times New Roman" w:hAnsi="Arial" w:cs="Arial"/>
                <w:bCs/>
                <w:sz w:val="24"/>
                <w:szCs w:val="24"/>
                <w:lang w:eastAsia="ru-RU"/>
              </w:rPr>
              <w:t>;</w:t>
            </w:r>
          </w:p>
          <w:p w:rsidR="001A2E59" w:rsidRPr="001A2E59" w:rsidRDefault="001A2E59" w:rsidP="001A2E59">
            <w:pPr>
              <w:tabs>
                <w:tab w:val="left" w:pos="1134"/>
              </w:tabs>
              <w:spacing w:after="0" w:line="240" w:lineRule="auto"/>
              <w:rPr>
                <w:rFonts w:ascii="Arial" w:eastAsia="Times New Roman" w:hAnsi="Arial" w:cs="Arial"/>
                <w:sz w:val="24"/>
                <w:szCs w:val="24"/>
                <w:lang w:eastAsia="ru-RU"/>
              </w:rPr>
            </w:pP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Эксперт:</w:t>
            </w:r>
          </w:p>
        </w:tc>
        <w:tc>
          <w:tcPr>
            <w:tcW w:w="12758" w:type="dxa"/>
            <w:shd w:val="clear" w:color="auto" w:fill="auto"/>
          </w:tcPr>
          <w:p w:rsidR="001A2E59" w:rsidRPr="001A2E59" w:rsidRDefault="001A2E59" w:rsidP="001A2E59">
            <w:pPr>
              <w:spacing w:after="0" w:line="240" w:lineRule="auto"/>
              <w:rPr>
                <w:rFonts w:ascii="Arial" w:eastAsia="Times New Roman" w:hAnsi="Arial" w:cs="Arial"/>
                <w:sz w:val="24"/>
                <w:szCs w:val="24"/>
                <w:lang w:eastAsia="ru-RU"/>
              </w:rPr>
            </w:pP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ФИО эксперта</w:t>
            </w:r>
            <w:r w:rsidRPr="001A2E59">
              <w:rPr>
                <w:rFonts w:ascii="Arial" w:eastAsia="Times New Roman" w:hAnsi="Arial" w:cs="Arial"/>
                <w:color w:val="548DD4"/>
                <w:sz w:val="24"/>
                <w:szCs w:val="24"/>
                <w:lang w:eastAsia="ru-RU"/>
              </w:rPr>
              <w:t>]</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 xml:space="preserve">Вид экспертизы: </w:t>
            </w:r>
          </w:p>
        </w:tc>
        <w:tc>
          <w:tcPr>
            <w:tcW w:w="12758" w:type="dxa"/>
            <w:shd w:val="clear" w:color="auto" w:fill="auto"/>
          </w:tcPr>
          <w:p w:rsidR="001A2E59" w:rsidRPr="001A2E59" w:rsidRDefault="001A2E59" w:rsidP="001A2E59">
            <w:pPr>
              <w:spacing w:after="0" w:line="240" w:lineRule="auto"/>
              <w:rPr>
                <w:rFonts w:ascii="Arial" w:eastAsia="Times New Roman" w:hAnsi="Arial" w:cs="Arial"/>
                <w:bCs/>
                <w:sz w:val="24"/>
                <w:szCs w:val="24"/>
                <w:lang w:eastAsia="ru-RU"/>
              </w:rPr>
            </w:pPr>
            <w:r w:rsidRPr="001A2E59">
              <w:rPr>
                <w:rFonts w:ascii="Arial" w:eastAsia="Times New Roman" w:hAnsi="Arial" w:cs="Arial"/>
                <w:bCs/>
                <w:sz w:val="24"/>
                <w:szCs w:val="24"/>
                <w:lang w:eastAsia="ru-RU"/>
              </w:rPr>
              <w:t>экономическая безопасность</w:t>
            </w:r>
          </w:p>
        </w:tc>
      </w:tr>
      <w:tr w:rsidR="001A2E59" w:rsidRPr="001A2E59" w:rsidTr="001A2E59">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Вопросы эксперту:</w:t>
            </w:r>
          </w:p>
        </w:tc>
        <w:tc>
          <w:tcPr>
            <w:tcW w:w="12758" w:type="dxa"/>
            <w:shd w:val="clear" w:color="auto" w:fill="auto"/>
          </w:tcPr>
          <w:p w:rsidR="001A2E59" w:rsidRPr="001A2E59" w:rsidRDefault="001A2E59" w:rsidP="00FA5CDB">
            <w:pPr>
              <w:widowControl w:val="0"/>
              <w:numPr>
                <w:ilvl w:val="0"/>
                <w:numId w:val="33"/>
              </w:numPr>
              <w:autoSpaceDE w:val="0"/>
              <w:autoSpaceDN w:val="0"/>
              <w:adjustRightInd w:val="0"/>
              <w:spacing w:after="0" w:line="240" w:lineRule="auto"/>
              <w:ind w:left="459" w:hanging="425"/>
              <w:contextualSpacing/>
              <w:rPr>
                <w:rFonts w:ascii="Arial" w:eastAsia="Times New Roman" w:hAnsi="Arial" w:cs="Arial"/>
                <w:bCs/>
                <w:sz w:val="24"/>
                <w:szCs w:val="24"/>
                <w:lang w:eastAsia="ru-RU"/>
              </w:rPr>
            </w:pPr>
            <w:r w:rsidRPr="001A2E59">
              <w:rPr>
                <w:rFonts w:ascii="Arial" w:eastAsia="Times New Roman" w:hAnsi="Arial" w:cs="Arial"/>
                <w:bCs/>
                <w:lang w:eastAsia="ru-RU"/>
              </w:rPr>
              <w:t>Оценка по отборочным критериям:</w:t>
            </w:r>
          </w:p>
          <w:p w:rsidR="001A2E59" w:rsidRPr="001A2E59" w:rsidRDefault="001A2E59" w:rsidP="001A2E59">
            <w:pPr>
              <w:tabs>
                <w:tab w:val="num" w:pos="1353"/>
                <w:tab w:val="num" w:pos="2061"/>
              </w:tabs>
              <w:spacing w:before="60" w:after="60" w:line="240" w:lineRule="auto"/>
              <w:ind w:left="426"/>
              <w:jc w:val="both"/>
              <w:rPr>
                <w:rFonts w:ascii="Times New Roman" w:eastAsia="Times New Roman" w:hAnsi="Times New Roman" w:cs="Times New Roman"/>
                <w:sz w:val="20"/>
                <w:szCs w:val="20"/>
                <w:lang w:eastAsia="ru-RU"/>
              </w:rPr>
            </w:pPr>
            <w:r w:rsidRPr="001A2E59">
              <w:rPr>
                <w:rFonts w:ascii="Times New Roman" w:eastAsia="Times New Roman" w:hAnsi="Times New Roman" w:cs="Times New Roman"/>
                <w:sz w:val="20"/>
                <w:szCs w:val="20"/>
                <w:lang w:eastAsia="ru-RU"/>
              </w:rPr>
              <w:t>Согласно закупочной документации</w:t>
            </w:r>
          </w:p>
          <w:p w:rsidR="001A2E59" w:rsidRPr="001A2E59" w:rsidRDefault="001A2E59" w:rsidP="001A2E59">
            <w:pPr>
              <w:widowControl w:val="0"/>
              <w:tabs>
                <w:tab w:val="num" w:pos="-142"/>
                <w:tab w:val="left" w:pos="0"/>
                <w:tab w:val="num" w:pos="567"/>
                <w:tab w:val="num" w:pos="1080"/>
              </w:tabs>
              <w:autoSpaceDE w:val="0"/>
              <w:autoSpaceDN w:val="0"/>
              <w:spacing w:before="60" w:after="0" w:line="240" w:lineRule="auto"/>
              <w:ind w:firstLine="284"/>
              <w:jc w:val="both"/>
              <w:rPr>
                <w:rFonts w:ascii="Times New Roman" w:eastAsia="Times New Roman" w:hAnsi="Times New Roman" w:cs="Times New Roman"/>
                <w:i/>
                <w:sz w:val="20"/>
                <w:szCs w:val="20"/>
                <w:lang w:eastAsia="ru-RU"/>
              </w:rPr>
            </w:pPr>
            <w:r w:rsidRPr="001A2E59">
              <w:rPr>
                <w:rFonts w:ascii="Times New Roman" w:eastAsia="Times New Roman" w:hAnsi="Times New Roman" w:cs="Times New Roman"/>
                <w:i/>
                <w:sz w:val="20"/>
                <w:szCs w:val="20"/>
                <w:lang w:eastAsia="ru-RU"/>
              </w:rPr>
              <w:t xml:space="preserve">*Заполняется экспертом </w:t>
            </w:r>
          </w:p>
        </w:tc>
      </w:tr>
      <w:tr w:rsidR="001A2E59" w:rsidRPr="001A2E59" w:rsidTr="001A2E59">
        <w:trPr>
          <w:trHeight w:val="883"/>
        </w:trPr>
        <w:tc>
          <w:tcPr>
            <w:tcW w:w="2376" w:type="dxa"/>
            <w:shd w:val="clear" w:color="auto" w:fill="auto"/>
          </w:tcPr>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Представленные документы (информация):</w:t>
            </w:r>
          </w:p>
          <w:p w:rsidR="001A2E59" w:rsidRPr="001A2E59" w:rsidRDefault="001A2E59" w:rsidP="001A2E59">
            <w:pPr>
              <w:tabs>
                <w:tab w:val="left" w:pos="12478"/>
                <w:tab w:val="left" w:pos="14884"/>
              </w:tabs>
              <w:spacing w:after="0" w:line="240" w:lineRule="auto"/>
              <w:rPr>
                <w:rFonts w:ascii="Arial" w:eastAsia="Times New Roman" w:hAnsi="Arial" w:cs="Arial"/>
                <w:b/>
                <w:bCs/>
                <w:sz w:val="24"/>
                <w:szCs w:val="24"/>
                <w:lang w:eastAsia="ru-RU"/>
              </w:rPr>
            </w:pPr>
          </w:p>
        </w:tc>
        <w:tc>
          <w:tcPr>
            <w:tcW w:w="12758" w:type="dxa"/>
            <w:shd w:val="clear" w:color="auto" w:fill="auto"/>
          </w:tcPr>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закупочная документация</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протоколы закупочной комиссии</w:t>
            </w:r>
          </w:p>
          <w:p w:rsidR="001A2E59" w:rsidRPr="001A2E59" w:rsidRDefault="001A2E59" w:rsidP="00FA5CDB">
            <w:pPr>
              <w:widowControl w:val="0"/>
              <w:numPr>
                <w:ilvl w:val="0"/>
                <w:numId w:val="25"/>
              </w:numPr>
              <w:autoSpaceDE w:val="0"/>
              <w:autoSpaceDN w:val="0"/>
              <w:adjustRightInd w:val="0"/>
              <w:spacing w:after="0" w:line="240" w:lineRule="auto"/>
              <w:ind w:hanging="261"/>
              <w:contextualSpacing/>
              <w:jc w:val="both"/>
              <w:rPr>
                <w:rFonts w:ascii="Arial" w:eastAsia="Times New Roman" w:hAnsi="Arial" w:cs="Arial"/>
                <w:bCs/>
                <w:sz w:val="24"/>
                <w:szCs w:val="24"/>
                <w:lang w:eastAsia="ru-RU"/>
              </w:rPr>
            </w:pPr>
            <w:r w:rsidRPr="001A2E59">
              <w:rPr>
                <w:rFonts w:ascii="Arial" w:eastAsia="Times New Roman" w:hAnsi="Arial" w:cs="Arial"/>
                <w:bCs/>
                <w:lang w:eastAsia="ru-RU"/>
              </w:rPr>
              <w:t>заявки Участников закупки.</w:t>
            </w:r>
          </w:p>
        </w:tc>
      </w:tr>
    </w:tbl>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b/>
          <w:sz w:val="24"/>
          <w:szCs w:val="24"/>
          <w:lang w:eastAsia="ru-RU"/>
        </w:rPr>
      </w:pPr>
    </w:p>
    <w:p w:rsidR="001A2E59" w:rsidRPr="001A2E59" w:rsidRDefault="001A2E59" w:rsidP="001A2E59">
      <w:pPr>
        <w:spacing w:after="120" w:line="240" w:lineRule="auto"/>
        <w:rPr>
          <w:rFonts w:ascii="Arial" w:eastAsia="Times New Roman" w:hAnsi="Arial" w:cs="Arial"/>
          <w:sz w:val="24"/>
          <w:szCs w:val="24"/>
          <w:lang w:eastAsia="ru-RU"/>
        </w:rPr>
      </w:pPr>
      <w:r w:rsidRPr="001A2E59">
        <w:rPr>
          <w:rFonts w:ascii="Arial" w:eastAsia="Times New Roman" w:hAnsi="Arial" w:cs="Arial"/>
          <w:b/>
          <w:sz w:val="24"/>
          <w:szCs w:val="24"/>
          <w:lang w:eastAsia="ru-RU"/>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A2E59" w:rsidRPr="001A2E59" w:rsidTr="001A2E59">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 </w:t>
            </w:r>
            <w:proofErr w:type="gramStart"/>
            <w:r w:rsidRPr="001A2E59">
              <w:rPr>
                <w:rFonts w:ascii="Arial" w:eastAsia="Times New Roman" w:hAnsi="Arial" w:cs="Arial"/>
                <w:b/>
                <w:sz w:val="24"/>
                <w:szCs w:val="24"/>
                <w:lang w:eastAsia="ru-RU"/>
              </w:rPr>
              <w:t>п</w:t>
            </w:r>
            <w:proofErr w:type="gramEnd"/>
            <w:r w:rsidRPr="001A2E59">
              <w:rPr>
                <w:rFonts w:ascii="Arial" w:eastAsia="Times New Roman" w:hAnsi="Arial" w:cs="Arial"/>
                <w:b/>
                <w:sz w:val="24"/>
                <w:szCs w:val="24"/>
                <w:lang w:eastAsia="ru-RU"/>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A2E59" w:rsidRPr="001A2E59" w:rsidRDefault="001A2E59" w:rsidP="001A2E59">
            <w:pPr>
              <w:spacing w:after="0" w:line="240" w:lineRule="auto"/>
              <w:ind w:firstLine="12"/>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 xml:space="preserve">Наименование отборочного критерия </w:t>
            </w:r>
          </w:p>
          <w:p w:rsidR="001A2E59" w:rsidRPr="001A2E59" w:rsidRDefault="001A2E59" w:rsidP="001A2E59">
            <w:pPr>
              <w:spacing w:after="0" w:line="240" w:lineRule="auto"/>
              <w:ind w:firstLine="12"/>
              <w:jc w:val="center"/>
              <w:rPr>
                <w:rFonts w:ascii="Arial" w:eastAsia="Times New Roman" w:hAnsi="Arial" w:cs="Arial"/>
                <w:b/>
                <w:sz w:val="24"/>
                <w:szCs w:val="24"/>
                <w:lang w:eastAsia="ru-RU"/>
              </w:rPr>
            </w:pPr>
            <w:r w:rsidRPr="001A2E59">
              <w:rPr>
                <w:rFonts w:ascii="Arial" w:eastAsia="Times New Roman" w:hAnsi="Arial" w:cs="Arial"/>
                <w:bCs/>
                <w:i/>
                <w:sz w:val="24"/>
                <w:szCs w:val="24"/>
                <w:lang w:eastAsia="ru-RU"/>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ind w:right="35"/>
              <w:jc w:val="center"/>
              <w:rPr>
                <w:rFonts w:ascii="Arial" w:eastAsia="Times New Roman" w:hAnsi="Arial" w:cs="Arial"/>
                <w:i/>
                <w:sz w:val="24"/>
                <w:szCs w:val="24"/>
                <w:lang w:eastAsia="ru-RU"/>
              </w:rPr>
            </w:pPr>
            <w:r w:rsidRPr="001A2E59">
              <w:rPr>
                <w:rFonts w:ascii="Arial" w:eastAsia="Times New Roman" w:hAnsi="Arial" w:cs="Arial"/>
                <w:b/>
                <w:bCs/>
                <w:sz w:val="24"/>
                <w:szCs w:val="24"/>
                <w:lang w:eastAsia="ru-RU"/>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sz w:val="24"/>
                <w:szCs w:val="24"/>
                <w:lang w:eastAsia="ru-RU"/>
              </w:rPr>
              <w:t xml:space="preserve">Экспертные оценки </w:t>
            </w:r>
            <w:r w:rsidRPr="001A2E59">
              <w:rPr>
                <w:rFonts w:ascii="Arial" w:eastAsia="Times New Roman" w:hAnsi="Arial" w:cs="Arial"/>
                <w:b/>
                <w:sz w:val="24"/>
                <w:szCs w:val="24"/>
                <w:lang w:eastAsia="ru-RU"/>
              </w:rPr>
              <w:t>«Соответствует»</w:t>
            </w:r>
            <w:r w:rsidRPr="001A2E59">
              <w:rPr>
                <w:rFonts w:ascii="Arial" w:eastAsia="Times New Roman" w:hAnsi="Arial" w:cs="Arial"/>
                <w:sz w:val="24"/>
                <w:szCs w:val="24"/>
                <w:lang w:eastAsia="ru-RU"/>
              </w:rPr>
              <w:t xml:space="preserve"> или «</w:t>
            </w:r>
            <w:r w:rsidRPr="001A2E59">
              <w:rPr>
                <w:rFonts w:ascii="Arial" w:eastAsia="Times New Roman" w:hAnsi="Arial" w:cs="Arial"/>
                <w:b/>
                <w:sz w:val="24"/>
                <w:szCs w:val="24"/>
                <w:lang w:eastAsia="ru-RU"/>
              </w:rPr>
              <w:t>Не соответствует»</w:t>
            </w:r>
            <w:r w:rsidRPr="001A2E59">
              <w:rPr>
                <w:rFonts w:ascii="Arial" w:eastAsia="Times New Roman" w:hAnsi="Arial" w:cs="Arial"/>
                <w:sz w:val="24"/>
                <w:szCs w:val="24"/>
                <w:lang w:eastAsia="ru-RU"/>
              </w:rPr>
              <w:t xml:space="preserve"> требованиям закупочной документации</w:t>
            </w:r>
            <w:r w:rsidRPr="001A2E59">
              <w:rPr>
                <w:rFonts w:ascii="Arial" w:eastAsia="Times New Roman" w:hAnsi="Arial" w:cs="Arial"/>
                <w:sz w:val="24"/>
                <w:szCs w:val="24"/>
                <w:lang w:eastAsia="ru-RU"/>
              </w:rPr>
              <w:br/>
            </w:r>
            <w:r w:rsidRPr="001A2E59">
              <w:rPr>
                <w:rFonts w:ascii="Arial" w:eastAsia="Times New Roman" w:hAnsi="Arial" w:cs="Arial"/>
                <w:color w:val="FF0000"/>
                <w:sz w:val="24"/>
                <w:szCs w:val="24"/>
                <w:lang w:eastAsia="ru-RU"/>
              </w:rPr>
              <w:t>(в случае несоответствия указываются причины)</w:t>
            </w:r>
          </w:p>
        </w:tc>
      </w:tr>
      <w:tr w:rsidR="001A2E59" w:rsidRPr="001A2E59" w:rsidTr="001A2E59">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4253" w:type="dxa"/>
            <w:vMerge/>
            <w:tcBorders>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A2E59" w:rsidRPr="001A2E59" w:rsidRDefault="001A2E59" w:rsidP="001A2E59">
            <w:pPr>
              <w:spacing w:after="0" w:line="240" w:lineRule="auto"/>
              <w:rPr>
                <w:rFonts w:ascii="Arial" w:eastAsia="Times New Roman" w:hAnsi="Arial" w:cs="Arial"/>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A2E59" w:rsidRPr="001A2E59" w:rsidRDefault="001A2E59" w:rsidP="001A2E59">
            <w:pPr>
              <w:spacing w:after="0" w:line="240" w:lineRule="auto"/>
              <w:jc w:val="center"/>
              <w:rPr>
                <w:rFonts w:ascii="Arial" w:eastAsia="Times New Roman" w:hAnsi="Arial" w:cs="Arial"/>
                <w:bCs/>
                <w:i/>
                <w:iCs/>
                <w:sz w:val="24"/>
                <w:szCs w:val="24"/>
                <w:lang w:eastAsia="ru-RU"/>
              </w:rPr>
            </w:pPr>
            <w:r w:rsidRPr="001A2E59">
              <w:rPr>
                <w:rFonts w:ascii="Arial" w:eastAsia="Times New Roman" w:hAnsi="Arial" w:cs="Arial"/>
                <w:bCs/>
                <w:i/>
                <w:iCs/>
                <w:sz w:val="24"/>
                <w:szCs w:val="24"/>
                <w:lang w:eastAsia="ru-RU"/>
              </w:rPr>
              <w:t xml:space="preserve">Участник </w:t>
            </w:r>
            <w:r w:rsidRPr="001A2E59">
              <w:rPr>
                <w:rFonts w:ascii="Arial" w:eastAsia="Times New Roman" w:hAnsi="Arial" w:cs="Arial"/>
                <w:bCs/>
                <w:i/>
                <w:iCs/>
                <w:sz w:val="24"/>
                <w:szCs w:val="24"/>
                <w:lang w:val="en-US" w:eastAsia="ru-RU"/>
              </w:rPr>
              <w:t>n</w:t>
            </w:r>
          </w:p>
        </w:tc>
      </w:tr>
      <w:tr w:rsidR="001A2E59" w:rsidRPr="001A2E59" w:rsidTr="001A2E59">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32"/>
              </w:numPr>
              <w:autoSpaceDE w:val="0"/>
              <w:autoSpaceDN w:val="0"/>
              <w:adjustRightInd w:val="0"/>
              <w:spacing w:after="0" w:line="240" w:lineRule="auto"/>
              <w:contextualSpacing/>
              <w:rPr>
                <w:rFonts w:ascii="Arial" w:eastAsia="Calibri" w:hAnsi="Arial" w:cs="Arial"/>
                <w:i/>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Arial" w:eastAsia="Times New Roman" w:hAnsi="Arial" w:cs="Arial"/>
                <w:b/>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Del="008F13BF" w:rsidRDefault="001A2E59" w:rsidP="001A2E59">
            <w:pPr>
              <w:spacing w:after="0" w:line="240" w:lineRule="auto"/>
              <w:jc w:val="center"/>
              <w:rPr>
                <w:rFonts w:ascii="Arial" w:eastAsia="Times New Roman" w:hAnsi="Arial" w:cs="Arial"/>
                <w:sz w:val="24"/>
                <w:szCs w:val="24"/>
                <w:lang w:eastAsia="ru-RU"/>
              </w:rPr>
            </w:pPr>
            <w:r w:rsidRPr="001A2E59">
              <w:rPr>
                <w:rFonts w:ascii="Arial" w:eastAsia="Times New Roman" w:hAnsi="Arial" w:cs="Arial"/>
                <w:sz w:val="24"/>
                <w:szCs w:val="24"/>
                <w:lang w:eastAsia="ru-RU"/>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r w:rsidR="001A2E59" w:rsidRPr="001A2E59" w:rsidTr="001A2E59">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FA5CDB">
            <w:pPr>
              <w:widowControl w:val="0"/>
              <w:numPr>
                <w:ilvl w:val="0"/>
                <w:numId w:val="32"/>
              </w:numPr>
              <w:autoSpaceDE w:val="0"/>
              <w:autoSpaceDN w:val="0"/>
              <w:adjustRightInd w:val="0"/>
              <w:spacing w:after="0" w:line="240" w:lineRule="auto"/>
              <w:contextualSpacing/>
              <w:rPr>
                <w:rFonts w:ascii="Arial" w:eastAsia="Calibri" w:hAnsi="Arial" w:cs="Arial"/>
                <w:i/>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A2E59" w:rsidRPr="001A2E59" w:rsidRDefault="001A2E59" w:rsidP="001A2E59">
            <w:pPr>
              <w:spacing w:after="0" w:line="240" w:lineRule="auto"/>
              <w:rPr>
                <w:rFonts w:ascii="Arial" w:eastAsia="Times New Roman" w:hAnsi="Arial" w:cs="Arial"/>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2E59" w:rsidRPr="001A2E59" w:rsidRDefault="001A2E59" w:rsidP="001A2E59">
            <w:pPr>
              <w:spacing w:after="0" w:line="240" w:lineRule="auto"/>
              <w:jc w:val="center"/>
              <w:rPr>
                <w:rFonts w:ascii="Arial" w:eastAsia="Times New Roman" w:hAnsi="Arial" w:cs="Arial"/>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tcPr>
          <w:p w:rsidR="001A2E59" w:rsidRPr="001A2E59" w:rsidRDefault="001A2E59" w:rsidP="001A2E59">
            <w:pPr>
              <w:spacing w:after="0" w:line="240" w:lineRule="auto"/>
              <w:jc w:val="center"/>
              <w:rPr>
                <w:rFonts w:ascii="Arial" w:eastAsia="Times New Roman" w:hAnsi="Arial" w:cs="Arial"/>
                <w:sz w:val="24"/>
                <w:szCs w:val="24"/>
                <w:lang w:eastAsia="ru-RU"/>
              </w:rPr>
            </w:pPr>
          </w:p>
        </w:tc>
      </w:tr>
    </w:tbl>
    <w:p w:rsidR="001A2E59" w:rsidRPr="001A2E59" w:rsidRDefault="001A2E59" w:rsidP="001A2E59">
      <w:pPr>
        <w:spacing w:after="0" w:line="240" w:lineRule="auto"/>
        <w:rPr>
          <w:rFonts w:ascii="Arial" w:eastAsia="Times New Roman" w:hAnsi="Arial" w:cs="Arial"/>
          <w:b/>
          <w:sz w:val="24"/>
          <w:szCs w:val="24"/>
          <w:lang w:eastAsia="ru-RU"/>
        </w:rPr>
      </w:pPr>
      <w:r w:rsidRPr="001A2E59">
        <w:rPr>
          <w:rFonts w:ascii="Arial" w:eastAsia="Times New Roman" w:hAnsi="Arial" w:cs="Arial"/>
          <w:b/>
          <w:sz w:val="24"/>
          <w:szCs w:val="24"/>
          <w:lang w:eastAsia="ru-RU"/>
        </w:rPr>
        <w:t>Заключение</w:t>
      </w:r>
      <w:r w:rsidRPr="001A2E59">
        <w:rPr>
          <w:rFonts w:ascii="Arial" w:eastAsia="Times New Roman" w:hAnsi="Arial" w:cs="Arial"/>
          <w:sz w:val="24"/>
          <w:szCs w:val="24"/>
          <w:lang w:eastAsia="ru-RU"/>
        </w:rPr>
        <w:t xml:space="preserve">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заполняется во всех случая несоответствия</w:t>
      </w:r>
      <w:r w:rsidRPr="001A2E59">
        <w:rPr>
          <w:rFonts w:ascii="Arial" w:eastAsia="Times New Roman" w:hAnsi="Arial" w:cs="Arial"/>
          <w:color w:val="548DD4"/>
          <w:sz w:val="24"/>
          <w:szCs w:val="24"/>
          <w:lang w:eastAsia="ru-RU"/>
        </w:rPr>
        <w:t>]</w:t>
      </w:r>
      <w:r w:rsidRPr="001A2E59">
        <w:rPr>
          <w:rFonts w:ascii="Arial" w:eastAsia="Times New Roman" w:hAnsi="Arial" w:cs="Arial"/>
          <w:sz w:val="24"/>
          <w:szCs w:val="24"/>
          <w:lang w:eastAsia="ru-RU"/>
        </w:rPr>
        <w:t>:</w:t>
      </w:r>
    </w:p>
    <w:p w:rsidR="001A2E59" w:rsidRPr="001A2E59" w:rsidRDefault="001A2E59" w:rsidP="001A2E59">
      <w:pPr>
        <w:spacing w:after="0" w:line="240" w:lineRule="auto"/>
        <w:ind w:firstLine="567"/>
        <w:jc w:val="both"/>
        <w:rPr>
          <w:rFonts w:ascii="Arial" w:eastAsia="Times New Roman" w:hAnsi="Arial" w:cs="Arial"/>
          <w:sz w:val="24"/>
          <w:szCs w:val="24"/>
          <w:lang w:eastAsia="ru-RU"/>
        </w:rPr>
      </w:pPr>
      <w:r w:rsidRPr="001A2E59">
        <w:rPr>
          <w:rFonts w:ascii="Arial" w:eastAsia="Times New Roman" w:hAnsi="Arial" w:cs="Arial"/>
          <w:sz w:val="24"/>
          <w:szCs w:val="24"/>
          <w:lang w:eastAsia="ru-RU"/>
        </w:rPr>
        <w:t>Считаю, что выявленные недостатки Участника</w:t>
      </w:r>
      <w:r w:rsidRPr="001A2E59">
        <w:rPr>
          <w:rFonts w:ascii="Arial" w:eastAsia="Times New Roman" w:hAnsi="Arial" w:cs="Arial"/>
          <w:snapToGrid w:val="0"/>
          <w:sz w:val="24"/>
          <w:szCs w:val="24"/>
          <w:lang w:eastAsia="ru-RU"/>
        </w:rPr>
        <w:t xml:space="preserve"> (</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Предложения Участника)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указывается наименование Участника</w:t>
      </w:r>
      <w:r w:rsidRPr="001A2E59">
        <w:rPr>
          <w:rFonts w:ascii="Arial" w:eastAsia="Times New Roman" w:hAnsi="Arial" w:cs="Arial"/>
          <w:color w:val="548DD4"/>
          <w:sz w:val="24"/>
          <w:szCs w:val="24"/>
          <w:lang w:eastAsia="ru-RU"/>
        </w:rPr>
        <w:t>]</w:t>
      </w:r>
      <w:r w:rsidRPr="001A2E59">
        <w:rPr>
          <w:rFonts w:ascii="Arial" w:eastAsia="Times New Roman" w:hAnsi="Arial" w:cs="Arial"/>
          <w:i/>
          <w:sz w:val="24"/>
          <w:szCs w:val="24"/>
          <w:u w:val="single"/>
          <w:lang w:eastAsia="ru-RU"/>
        </w:rPr>
        <w:t xml:space="preserve"> </w:t>
      </w:r>
      <w:r w:rsidRPr="001A2E59">
        <w:rPr>
          <w:rFonts w:ascii="Arial" w:eastAsia="Times New Roman" w:hAnsi="Arial" w:cs="Arial"/>
          <w:sz w:val="24"/>
          <w:szCs w:val="24"/>
          <w:lang w:eastAsia="ru-RU"/>
        </w:rPr>
        <w:t xml:space="preserve">достаточным </w:t>
      </w:r>
      <w:r w:rsidRPr="001A2E59">
        <w:rPr>
          <w:rFonts w:ascii="Arial" w:eastAsia="Times New Roman" w:hAnsi="Arial" w:cs="Arial"/>
          <w:snapToGrid w:val="0"/>
          <w:sz w:val="24"/>
          <w:szCs w:val="24"/>
          <w:lang w:eastAsia="ru-RU"/>
        </w:rPr>
        <w:t>(</w:t>
      </w:r>
      <w:r w:rsidRPr="001A2E59">
        <w:rPr>
          <w:rFonts w:ascii="Arial" w:eastAsia="Times New Roman" w:hAnsi="Arial" w:cs="Arial"/>
          <w:i/>
          <w:snapToGrid w:val="0"/>
          <w:sz w:val="24"/>
          <w:szCs w:val="24"/>
          <w:lang w:eastAsia="ru-RU"/>
        </w:rPr>
        <w:t>либо</w:t>
      </w:r>
      <w:r w:rsidRPr="001A2E59">
        <w:rPr>
          <w:rFonts w:ascii="Arial" w:eastAsia="Times New Roman" w:hAnsi="Arial" w:cs="Arial"/>
          <w:snapToGrid w:val="0"/>
          <w:sz w:val="24"/>
          <w:szCs w:val="24"/>
          <w:lang w:eastAsia="ru-RU"/>
        </w:rPr>
        <w:t xml:space="preserve"> не достаточным) </w:t>
      </w:r>
      <w:r w:rsidRPr="001A2E59">
        <w:rPr>
          <w:rFonts w:ascii="Arial" w:eastAsia="Times New Roman" w:hAnsi="Arial" w:cs="Arial"/>
          <w:sz w:val="24"/>
          <w:szCs w:val="24"/>
          <w:lang w:eastAsia="ru-RU"/>
        </w:rPr>
        <w:t xml:space="preserve">основанием для отклонения, так как </w:t>
      </w:r>
      <w:r w:rsidRPr="001A2E59">
        <w:rPr>
          <w:rFonts w:ascii="Arial" w:eastAsia="Times New Roman" w:hAnsi="Arial" w:cs="Arial"/>
          <w:color w:val="548DD4"/>
          <w:sz w:val="24"/>
          <w:szCs w:val="24"/>
          <w:lang w:eastAsia="ru-RU"/>
        </w:rPr>
        <w:t>[</w:t>
      </w:r>
      <w:r w:rsidRPr="001A2E59">
        <w:rPr>
          <w:rFonts w:ascii="Arial" w:eastAsia="Times New Roman" w:hAnsi="Arial" w:cs="Arial"/>
          <w:i/>
          <w:color w:val="548DD4"/>
          <w:sz w:val="24"/>
          <w:szCs w:val="24"/>
          <w:lang w:eastAsia="ru-RU"/>
        </w:rPr>
        <w:t>описывается почему</w:t>
      </w:r>
      <w:r w:rsidRPr="001A2E59">
        <w:rPr>
          <w:rFonts w:ascii="Arial" w:eastAsia="Times New Roman" w:hAnsi="Arial" w:cs="Arial"/>
          <w:color w:val="548DD4"/>
          <w:sz w:val="24"/>
          <w:szCs w:val="24"/>
          <w:lang w:eastAsia="ru-RU"/>
        </w:rPr>
        <w:t>]</w:t>
      </w:r>
      <w:r w:rsidRPr="001A2E59">
        <w:rPr>
          <w:rFonts w:ascii="Arial" w:eastAsia="Times New Roman" w:hAnsi="Arial" w:cs="Arial"/>
          <w:i/>
          <w:sz w:val="24"/>
          <w:szCs w:val="24"/>
          <w:lang w:eastAsia="ru-RU"/>
        </w:rPr>
        <w:t>.</w:t>
      </w:r>
    </w:p>
    <w:p w:rsidR="001A2E59" w:rsidRPr="001A2E59" w:rsidRDefault="001A2E59" w:rsidP="001A2E59">
      <w:pPr>
        <w:spacing w:after="0" w:line="240" w:lineRule="auto"/>
        <w:ind w:firstLine="567"/>
        <w:jc w:val="both"/>
        <w:rPr>
          <w:rFonts w:ascii="Arial" w:eastAsia="Times New Roman" w:hAnsi="Arial" w:cs="Arial"/>
          <w:i/>
          <w:snapToGrid w:val="0"/>
          <w:color w:val="FF0000"/>
          <w:sz w:val="24"/>
          <w:szCs w:val="24"/>
          <w:lang w:eastAsia="ru-RU"/>
        </w:rPr>
      </w:pPr>
      <w:r w:rsidRPr="001A2E59">
        <w:rPr>
          <w:rFonts w:ascii="Arial" w:eastAsia="Times New Roman" w:hAnsi="Arial" w:cs="Arial"/>
          <w:i/>
          <w:color w:val="FF0000"/>
          <w:sz w:val="24"/>
          <w:szCs w:val="24"/>
          <w:lang w:eastAsia="ru-RU"/>
        </w:rPr>
        <w:t xml:space="preserve">Аналогично </w:t>
      </w:r>
      <w:r w:rsidRPr="001A2E59">
        <w:rPr>
          <w:rFonts w:ascii="Arial" w:eastAsia="Times New Roman" w:hAnsi="Arial" w:cs="Arial"/>
          <w:i/>
          <w:snapToGrid w:val="0"/>
          <w:color w:val="FF0000"/>
          <w:sz w:val="24"/>
          <w:szCs w:val="24"/>
          <w:lang w:eastAsia="ru-RU"/>
        </w:rPr>
        <w:t>заполняется по каждому из Участников закупки в случае его несоответствия</w:t>
      </w:r>
    </w:p>
    <w:p w:rsidR="001A2E59" w:rsidRPr="001A2E59" w:rsidRDefault="001A2E59" w:rsidP="001A2E59">
      <w:pPr>
        <w:spacing w:after="120" w:line="240" w:lineRule="auto"/>
        <w:jc w:val="right"/>
        <w:rPr>
          <w:rFonts w:ascii="Arial" w:eastAsia="Times New Roman" w:hAnsi="Arial" w:cs="Arial"/>
          <w:sz w:val="24"/>
          <w:szCs w:val="24"/>
          <w:lang w:eastAsia="ru-RU"/>
        </w:rPr>
      </w:pPr>
    </w:p>
    <w:p w:rsidR="001A2E59" w:rsidRPr="001A2E59" w:rsidRDefault="001A2E59" w:rsidP="001A2E59">
      <w:pPr>
        <w:spacing w:after="120" w:line="240" w:lineRule="auto"/>
        <w:rPr>
          <w:rFonts w:ascii="Arial" w:eastAsia="Times New Roman" w:hAnsi="Arial" w:cs="Arial"/>
          <w:sz w:val="24"/>
          <w:szCs w:val="24"/>
          <w:lang w:eastAsia="ru-RU"/>
        </w:rPr>
      </w:pPr>
    </w:p>
    <w:p w:rsidR="001A2E59" w:rsidRPr="001A2E59" w:rsidRDefault="001A2E59" w:rsidP="001A2E59">
      <w:pPr>
        <w:spacing w:after="120" w:line="240" w:lineRule="auto"/>
        <w:rPr>
          <w:rFonts w:ascii="Arial" w:eastAsia="Times New Roman" w:hAnsi="Arial" w:cs="Arial"/>
          <w:sz w:val="24"/>
          <w:szCs w:val="24"/>
          <w:lang w:eastAsia="ru-RU"/>
        </w:rPr>
        <w:sectPr w:rsidR="001A2E59" w:rsidRPr="001A2E59" w:rsidSect="001A2E59">
          <w:pgSz w:w="16838" w:h="11906" w:orient="landscape"/>
          <w:pgMar w:top="1276" w:right="1134" w:bottom="850" w:left="1134" w:header="708" w:footer="708" w:gutter="0"/>
          <w:cols w:space="708"/>
          <w:docGrid w:linePitch="360"/>
        </w:sectPr>
      </w:pPr>
    </w:p>
    <w:p w:rsidR="001A2E59" w:rsidRPr="001A2E59" w:rsidRDefault="001A2E59" w:rsidP="001A2E59">
      <w:pPr>
        <w:tabs>
          <w:tab w:val="left" w:pos="284"/>
        </w:tabs>
        <w:spacing w:before="160" w:after="60" w:line="240" w:lineRule="auto"/>
        <w:ind w:left="352"/>
        <w:jc w:val="right"/>
        <w:outlineLvl w:val="0"/>
        <w:rPr>
          <w:rFonts w:ascii="Arial" w:eastAsia="Times New Roman" w:hAnsi="Arial" w:cs="Arial"/>
          <w:sz w:val="24"/>
          <w:szCs w:val="24"/>
          <w:lang w:eastAsia="ru-RU"/>
        </w:rPr>
      </w:pPr>
      <w:bookmarkStart w:id="7" w:name="_Toc351629374"/>
      <w:r w:rsidRPr="001A2E59">
        <w:rPr>
          <w:rFonts w:ascii="Arial" w:eastAsia="Times New Roman" w:hAnsi="Arial" w:cs="Arial"/>
          <w:b/>
          <w:sz w:val="24"/>
          <w:szCs w:val="24"/>
          <w:lang w:eastAsia="ru-RU"/>
        </w:rPr>
        <w:t xml:space="preserve">Приложение № 4 </w:t>
      </w:r>
      <w:bookmarkEnd w:id="7"/>
      <w:r w:rsidR="00FA5CDB" w:rsidRPr="001A2E59">
        <w:rPr>
          <w:rFonts w:ascii="Arial" w:eastAsia="Times New Roman" w:hAnsi="Arial" w:cs="Arial"/>
          <w:sz w:val="24"/>
          <w:szCs w:val="24"/>
          <w:lang w:eastAsia="ru-RU"/>
        </w:rPr>
        <w:t xml:space="preserve">к </w:t>
      </w:r>
      <w:r w:rsidR="00FA5CDB">
        <w:rPr>
          <w:rFonts w:ascii="Arial" w:eastAsia="Times New Roman" w:hAnsi="Arial" w:cs="Arial"/>
          <w:sz w:val="24"/>
          <w:szCs w:val="24"/>
          <w:lang w:eastAsia="ru-RU"/>
        </w:rPr>
        <w:t>Руководству экспертной оценки</w:t>
      </w:r>
    </w:p>
    <w:p w:rsidR="001A2E59" w:rsidRPr="001A2E59" w:rsidRDefault="001A2E59" w:rsidP="001A2E59">
      <w:pPr>
        <w:spacing w:after="0" w:line="240" w:lineRule="auto"/>
        <w:jc w:val="right"/>
        <w:rPr>
          <w:rFonts w:ascii="Arial" w:eastAsia="Times New Roman" w:hAnsi="Arial" w:cs="Arial"/>
          <w:b/>
          <w:sz w:val="24"/>
          <w:szCs w:val="24"/>
          <w:lang w:eastAsia="ru-RU"/>
        </w:rPr>
      </w:pPr>
      <w:r w:rsidRPr="001A2E59">
        <w:rPr>
          <w:rFonts w:ascii="Arial" w:eastAsia="Times New Roman" w:hAnsi="Arial" w:cs="Arial"/>
          <w:sz w:val="24"/>
          <w:szCs w:val="24"/>
          <w:lang w:eastAsia="ru-RU"/>
        </w:rPr>
        <w:t>Шкала экспертной оценки</w:t>
      </w:r>
    </w:p>
    <w:p w:rsidR="001A2E59" w:rsidRPr="001A2E59" w:rsidRDefault="001A2E59" w:rsidP="001A2E59">
      <w:pPr>
        <w:spacing w:after="0" w:line="240" w:lineRule="auto"/>
        <w:jc w:val="center"/>
        <w:rPr>
          <w:rFonts w:ascii="Arial" w:eastAsia="Times New Roman" w:hAnsi="Arial" w:cs="Arial"/>
          <w:b/>
          <w:sz w:val="24"/>
          <w:szCs w:val="24"/>
          <w:lang w:eastAsia="ru-RU"/>
        </w:rPr>
      </w:pPr>
    </w:p>
    <w:p w:rsidR="001A2E59" w:rsidRPr="001A2E59" w:rsidRDefault="001A2E59" w:rsidP="001A2E59">
      <w:pPr>
        <w:spacing w:after="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A2E59" w:rsidRPr="001A2E59" w:rsidTr="001A2E59">
        <w:trPr>
          <w:jc w:val="center"/>
        </w:trPr>
        <w:tc>
          <w:tcPr>
            <w:tcW w:w="4082" w:type="dxa"/>
            <w:shd w:val="pct12" w:color="auto" w:fill="auto"/>
            <w:vAlign w:val="center"/>
          </w:tcPr>
          <w:p w:rsidR="001A2E59" w:rsidRPr="001A2E59" w:rsidRDefault="001A2E59" w:rsidP="001A2E59">
            <w:pPr>
              <w:spacing w:after="6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A2E59" w:rsidRPr="001A2E59" w:rsidRDefault="001A2E59" w:rsidP="001A2E59">
            <w:pPr>
              <w:spacing w:after="6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A2E59" w:rsidRPr="001A2E59" w:rsidRDefault="001A2E59" w:rsidP="001A2E59">
            <w:pPr>
              <w:spacing w:after="6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Числовое обозначение (балл) для внесения в индивидуальную форму</w:t>
            </w:r>
          </w:p>
        </w:tc>
      </w:tr>
      <w:tr w:rsidR="001A2E59" w:rsidRPr="001A2E59" w:rsidTr="001A2E59">
        <w:trPr>
          <w:jc w:val="center"/>
        </w:trPr>
        <w:tc>
          <w:tcPr>
            <w:tcW w:w="4082" w:type="dxa"/>
            <w:tcBorders>
              <w:bottom w:val="double" w:sz="4" w:space="0" w:color="auto"/>
            </w:tcBorders>
            <w:shd w:val="pct12" w:color="auto" w:fill="auto"/>
            <w:vAlign w:val="center"/>
          </w:tcPr>
          <w:p w:rsidR="001A2E59" w:rsidRPr="001A2E59" w:rsidRDefault="001A2E59" w:rsidP="001A2E59">
            <w:pPr>
              <w:spacing w:after="6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1</w:t>
            </w:r>
          </w:p>
        </w:tc>
        <w:tc>
          <w:tcPr>
            <w:tcW w:w="2948" w:type="dxa"/>
            <w:tcBorders>
              <w:bottom w:val="double" w:sz="4" w:space="0" w:color="auto"/>
            </w:tcBorders>
            <w:shd w:val="pct12" w:color="auto" w:fill="auto"/>
            <w:vAlign w:val="center"/>
          </w:tcPr>
          <w:p w:rsidR="001A2E59" w:rsidRPr="001A2E59" w:rsidRDefault="001A2E59" w:rsidP="001A2E59">
            <w:pPr>
              <w:spacing w:after="6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2</w:t>
            </w:r>
          </w:p>
        </w:tc>
        <w:tc>
          <w:tcPr>
            <w:tcW w:w="2948" w:type="dxa"/>
            <w:tcBorders>
              <w:bottom w:val="double" w:sz="4" w:space="0" w:color="auto"/>
            </w:tcBorders>
            <w:shd w:val="pct12" w:color="auto" w:fill="auto"/>
            <w:vAlign w:val="center"/>
          </w:tcPr>
          <w:p w:rsidR="001A2E59" w:rsidRPr="001A2E59" w:rsidRDefault="001A2E59" w:rsidP="001A2E59">
            <w:pPr>
              <w:spacing w:after="60" w:line="240" w:lineRule="auto"/>
              <w:jc w:val="center"/>
              <w:rPr>
                <w:rFonts w:ascii="Arial" w:eastAsia="Times New Roman" w:hAnsi="Arial" w:cs="Arial"/>
                <w:i/>
                <w:sz w:val="20"/>
                <w:szCs w:val="20"/>
                <w:lang w:eastAsia="ru-RU"/>
              </w:rPr>
            </w:pPr>
            <w:r w:rsidRPr="001A2E59">
              <w:rPr>
                <w:rFonts w:ascii="Arial" w:eastAsia="Times New Roman" w:hAnsi="Arial" w:cs="Arial"/>
                <w:i/>
                <w:sz w:val="20"/>
                <w:szCs w:val="20"/>
                <w:lang w:eastAsia="ru-RU"/>
              </w:rPr>
              <w:t>3</w:t>
            </w:r>
          </w:p>
        </w:tc>
      </w:tr>
      <w:tr w:rsidR="001A2E59" w:rsidRPr="001A2E59" w:rsidTr="001A2E59">
        <w:trPr>
          <w:jc w:val="center"/>
        </w:trPr>
        <w:tc>
          <w:tcPr>
            <w:tcW w:w="4082" w:type="dxa"/>
            <w:tcBorders>
              <w:top w:val="double" w:sz="4" w:space="0" w:color="auto"/>
            </w:tcBorders>
            <w:shd w:val="clear" w:color="auto" w:fill="D6E3BC" w:themeFill="accent3" w:themeFillTint="66"/>
          </w:tcPr>
          <w:p w:rsidR="001A2E59" w:rsidRPr="001A2E59" w:rsidRDefault="001A2E59" w:rsidP="001A2E59">
            <w:pPr>
              <w:spacing w:after="6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«Минимально приемлемо»</w:t>
            </w:r>
          </w:p>
          <w:p w:rsidR="001A2E59" w:rsidRPr="001A2E59" w:rsidRDefault="001A2E59" w:rsidP="001A2E59">
            <w:pPr>
              <w:spacing w:after="60" w:line="240" w:lineRule="auto"/>
              <w:jc w:val="center"/>
              <w:rPr>
                <w:rFonts w:ascii="Arial" w:eastAsia="Times New Roman" w:hAnsi="Arial" w:cs="Arial"/>
                <w:sz w:val="24"/>
                <w:szCs w:val="24"/>
                <w:lang w:eastAsia="ru-RU"/>
              </w:rPr>
            </w:pPr>
            <w:r w:rsidRPr="001A2E59">
              <w:rPr>
                <w:rFonts w:ascii="Arial" w:eastAsia="Times New Roman" w:hAnsi="Arial" w:cs="Arial"/>
                <w:i/>
                <w:sz w:val="24"/>
                <w:szCs w:val="24"/>
                <w:lang w:eastAsia="ru-RU"/>
              </w:rPr>
              <w:t xml:space="preserve">(Значительно изменяет существенные условия конкурсной/Закупочной документации не в пользу Заказчика, тем не </w:t>
            </w:r>
            <w:proofErr w:type="gramStart"/>
            <w:r w:rsidRPr="001A2E59">
              <w:rPr>
                <w:rFonts w:ascii="Arial" w:eastAsia="Times New Roman" w:hAnsi="Arial" w:cs="Arial"/>
                <w:i/>
                <w:sz w:val="24"/>
                <w:szCs w:val="24"/>
                <w:lang w:eastAsia="ru-RU"/>
              </w:rPr>
              <w:t>менее</w:t>
            </w:r>
            <w:proofErr w:type="gramEnd"/>
            <w:r w:rsidRPr="001A2E59">
              <w:rPr>
                <w:rFonts w:ascii="Arial" w:eastAsia="Times New Roman" w:hAnsi="Arial" w:cs="Arial"/>
                <w:i/>
                <w:sz w:val="24"/>
                <w:szCs w:val="24"/>
                <w:lang w:eastAsia="ru-RU"/>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sz w:val="24"/>
                <w:szCs w:val="24"/>
                <w:lang w:eastAsia="ru-RU"/>
              </w:rPr>
              <w:t>«Очень высокие</w:t>
            </w:r>
            <w:r w:rsidRPr="001A2E59">
              <w:rPr>
                <w:rFonts w:ascii="Arial" w:eastAsia="Times New Roman" w:hAnsi="Arial" w:cs="Arial"/>
                <w:b/>
                <w:bCs/>
                <w:sz w:val="24"/>
                <w:szCs w:val="24"/>
                <w:lang w:eastAsia="ru-RU"/>
              </w:rPr>
              <w:t xml:space="preserve"> риски»</w:t>
            </w:r>
          </w:p>
        </w:tc>
        <w:tc>
          <w:tcPr>
            <w:tcW w:w="2948" w:type="dxa"/>
            <w:tcBorders>
              <w:top w:val="double" w:sz="4" w:space="0" w:color="auto"/>
            </w:tcBorders>
            <w:shd w:val="clear" w:color="auto" w:fill="D6E3BC" w:themeFill="accent3" w:themeFillTint="66"/>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1*</w:t>
            </w:r>
          </w:p>
        </w:tc>
      </w:tr>
      <w:tr w:rsidR="001A2E59" w:rsidRPr="001A2E59" w:rsidTr="001A2E59">
        <w:trPr>
          <w:jc w:val="center"/>
        </w:trPr>
        <w:tc>
          <w:tcPr>
            <w:tcW w:w="4082" w:type="dxa"/>
            <w:shd w:val="clear" w:color="auto" w:fill="B6DDE8" w:themeFill="accent5" w:themeFillTint="66"/>
          </w:tcPr>
          <w:p w:rsidR="001A2E59" w:rsidRPr="001A2E59" w:rsidRDefault="001A2E59" w:rsidP="001A2E59">
            <w:pPr>
              <w:spacing w:after="6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«Удовлетворительно»</w:t>
            </w:r>
          </w:p>
          <w:p w:rsidR="001A2E59" w:rsidRPr="001A2E59" w:rsidRDefault="001A2E59" w:rsidP="001A2E59">
            <w:pPr>
              <w:spacing w:after="60" w:line="240" w:lineRule="auto"/>
              <w:jc w:val="center"/>
              <w:rPr>
                <w:rFonts w:ascii="Arial" w:eastAsia="Times New Roman" w:hAnsi="Arial" w:cs="Arial"/>
                <w:sz w:val="24"/>
                <w:szCs w:val="24"/>
                <w:lang w:eastAsia="ru-RU"/>
              </w:rPr>
            </w:pPr>
            <w:r w:rsidRPr="001A2E59">
              <w:rPr>
                <w:rFonts w:ascii="Arial" w:eastAsia="Times New Roman" w:hAnsi="Arial" w:cs="Arial"/>
                <w:i/>
                <w:sz w:val="24"/>
                <w:szCs w:val="24"/>
                <w:lang w:eastAsia="ru-RU"/>
              </w:rPr>
              <w:t xml:space="preserve">(Незначительно изменяет существенные условия конкурсной/Закупочной документации не в пользу Заказчика, тем не </w:t>
            </w:r>
            <w:proofErr w:type="gramStart"/>
            <w:r w:rsidRPr="001A2E59">
              <w:rPr>
                <w:rFonts w:ascii="Arial" w:eastAsia="Times New Roman" w:hAnsi="Arial" w:cs="Arial"/>
                <w:i/>
                <w:sz w:val="24"/>
                <w:szCs w:val="24"/>
                <w:lang w:eastAsia="ru-RU"/>
              </w:rPr>
              <w:t>менее</w:t>
            </w:r>
            <w:proofErr w:type="gramEnd"/>
            <w:r w:rsidRPr="001A2E59">
              <w:rPr>
                <w:rFonts w:ascii="Arial" w:eastAsia="Times New Roman" w:hAnsi="Arial" w:cs="Arial"/>
                <w:i/>
                <w:sz w:val="24"/>
                <w:szCs w:val="24"/>
                <w:lang w:eastAsia="ru-RU"/>
              </w:rPr>
              <w:t xml:space="preserve"> остается приемлемым)</w:t>
            </w:r>
          </w:p>
        </w:tc>
        <w:tc>
          <w:tcPr>
            <w:tcW w:w="2948" w:type="dxa"/>
            <w:shd w:val="clear" w:color="auto" w:fill="B6DDE8" w:themeFill="accent5" w:themeFillTint="66"/>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sz w:val="24"/>
                <w:szCs w:val="24"/>
                <w:lang w:eastAsia="ru-RU"/>
              </w:rPr>
              <w:t>«</w:t>
            </w:r>
            <w:r w:rsidRPr="001A2E59">
              <w:rPr>
                <w:rFonts w:ascii="Arial" w:eastAsia="Times New Roman" w:hAnsi="Arial" w:cs="Arial"/>
                <w:b/>
                <w:bCs/>
                <w:sz w:val="24"/>
                <w:szCs w:val="24"/>
                <w:lang w:eastAsia="ru-RU"/>
              </w:rPr>
              <w:t>Повышенные риски»</w:t>
            </w:r>
          </w:p>
        </w:tc>
        <w:tc>
          <w:tcPr>
            <w:tcW w:w="2948" w:type="dxa"/>
            <w:shd w:val="clear" w:color="auto" w:fill="B6DDE8" w:themeFill="accent5" w:themeFillTint="66"/>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2*</w:t>
            </w:r>
          </w:p>
        </w:tc>
      </w:tr>
      <w:tr w:rsidR="001A2E59" w:rsidRPr="001A2E59" w:rsidTr="001A2E59">
        <w:trPr>
          <w:jc w:val="center"/>
        </w:trPr>
        <w:tc>
          <w:tcPr>
            <w:tcW w:w="4082" w:type="dxa"/>
            <w:shd w:val="clear" w:color="auto" w:fill="FBD4B4" w:themeFill="accent6" w:themeFillTint="66"/>
          </w:tcPr>
          <w:p w:rsidR="001A2E59" w:rsidRPr="001A2E59" w:rsidRDefault="001A2E59" w:rsidP="001A2E59">
            <w:pPr>
              <w:spacing w:after="6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«Хорошо»</w:t>
            </w:r>
          </w:p>
          <w:p w:rsidR="001A2E59" w:rsidRPr="001A2E59" w:rsidRDefault="001A2E59" w:rsidP="001A2E59">
            <w:pPr>
              <w:spacing w:after="60" w:line="240" w:lineRule="auto"/>
              <w:jc w:val="center"/>
              <w:rPr>
                <w:rFonts w:ascii="Arial" w:eastAsia="Times New Roman" w:hAnsi="Arial" w:cs="Arial"/>
                <w:sz w:val="24"/>
                <w:szCs w:val="24"/>
                <w:lang w:eastAsia="ru-RU"/>
              </w:rPr>
            </w:pPr>
            <w:r w:rsidRPr="001A2E59">
              <w:rPr>
                <w:rFonts w:ascii="Arial" w:eastAsia="Times New Roman" w:hAnsi="Arial" w:cs="Arial"/>
                <w:i/>
                <w:sz w:val="24"/>
                <w:szCs w:val="24"/>
                <w:lang w:eastAsia="ru-RU"/>
              </w:rPr>
              <w:t>(соответствует требованиям Конкурсной/Закупочной документации)</w:t>
            </w:r>
          </w:p>
        </w:tc>
        <w:tc>
          <w:tcPr>
            <w:tcW w:w="2948" w:type="dxa"/>
            <w:shd w:val="clear" w:color="auto" w:fill="FBD4B4" w:themeFill="accent6" w:themeFillTint="66"/>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«Вполне приемлемые риски»</w:t>
            </w:r>
          </w:p>
        </w:tc>
        <w:tc>
          <w:tcPr>
            <w:tcW w:w="2948" w:type="dxa"/>
            <w:shd w:val="clear" w:color="auto" w:fill="FBD4B4" w:themeFill="accent6" w:themeFillTint="66"/>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3*</w:t>
            </w:r>
          </w:p>
        </w:tc>
      </w:tr>
      <w:tr w:rsidR="001A2E59" w:rsidRPr="001A2E59" w:rsidTr="001A2E59">
        <w:trPr>
          <w:jc w:val="center"/>
        </w:trPr>
        <w:tc>
          <w:tcPr>
            <w:tcW w:w="4082" w:type="dxa"/>
            <w:shd w:val="clear" w:color="auto" w:fill="F2DBDB" w:themeFill="accent2" w:themeFillTint="33"/>
          </w:tcPr>
          <w:p w:rsidR="001A2E59" w:rsidRPr="001A2E59" w:rsidRDefault="001A2E59" w:rsidP="001A2E59">
            <w:pPr>
              <w:spacing w:after="60" w:line="240" w:lineRule="auto"/>
              <w:jc w:val="center"/>
              <w:rPr>
                <w:rFonts w:ascii="Arial" w:eastAsia="Times New Roman" w:hAnsi="Arial" w:cs="Arial"/>
                <w:sz w:val="24"/>
                <w:szCs w:val="24"/>
                <w:lang w:eastAsia="ru-RU"/>
              </w:rPr>
            </w:pPr>
            <w:r w:rsidRPr="001A2E59">
              <w:rPr>
                <w:rFonts w:ascii="Arial" w:eastAsia="Times New Roman" w:hAnsi="Arial" w:cs="Arial"/>
                <w:b/>
                <w:sz w:val="24"/>
                <w:szCs w:val="24"/>
                <w:lang w:eastAsia="ru-RU"/>
              </w:rPr>
              <w:t>«Очень хорошо»</w:t>
            </w:r>
          </w:p>
          <w:p w:rsidR="001A2E59" w:rsidRPr="001A2E59" w:rsidRDefault="001A2E59" w:rsidP="001A2E59">
            <w:pPr>
              <w:spacing w:after="60" w:line="240" w:lineRule="auto"/>
              <w:jc w:val="center"/>
              <w:rPr>
                <w:rFonts w:ascii="Arial" w:eastAsia="Times New Roman" w:hAnsi="Arial" w:cs="Arial"/>
                <w:sz w:val="24"/>
                <w:szCs w:val="24"/>
                <w:lang w:eastAsia="ru-RU"/>
              </w:rPr>
            </w:pPr>
            <w:r w:rsidRPr="001A2E59">
              <w:rPr>
                <w:rFonts w:ascii="Arial" w:eastAsia="Times New Roman" w:hAnsi="Arial" w:cs="Arial"/>
                <w:i/>
                <w:sz w:val="24"/>
                <w:szCs w:val="24"/>
                <w:lang w:eastAsia="ru-RU"/>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«Приемлемые риски»</w:t>
            </w:r>
          </w:p>
        </w:tc>
        <w:tc>
          <w:tcPr>
            <w:tcW w:w="2948" w:type="dxa"/>
            <w:shd w:val="clear" w:color="auto" w:fill="F2DBDB" w:themeFill="accent2" w:themeFillTint="33"/>
            <w:vAlign w:val="center"/>
          </w:tcPr>
          <w:p w:rsidR="001A2E59" w:rsidRPr="001A2E59" w:rsidRDefault="001A2E59" w:rsidP="001A2E59">
            <w:pPr>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4*</w:t>
            </w:r>
          </w:p>
        </w:tc>
      </w:tr>
      <w:tr w:rsidR="001A2E59" w:rsidRPr="001A2E59" w:rsidTr="001A2E59">
        <w:trPr>
          <w:jc w:val="center"/>
        </w:trPr>
        <w:tc>
          <w:tcPr>
            <w:tcW w:w="4082" w:type="dxa"/>
            <w:shd w:val="clear" w:color="auto" w:fill="D99594" w:themeFill="accent2" w:themeFillTint="99"/>
          </w:tcPr>
          <w:p w:rsidR="001A2E59" w:rsidRPr="001A2E59" w:rsidRDefault="001A2E59" w:rsidP="001A2E59">
            <w:pPr>
              <w:spacing w:after="60" w:line="240" w:lineRule="auto"/>
              <w:jc w:val="center"/>
              <w:rPr>
                <w:rFonts w:ascii="Arial" w:eastAsia="Times New Roman" w:hAnsi="Arial" w:cs="Arial"/>
                <w:b/>
                <w:sz w:val="24"/>
                <w:szCs w:val="24"/>
                <w:lang w:eastAsia="ru-RU"/>
              </w:rPr>
            </w:pPr>
            <w:r w:rsidRPr="001A2E59">
              <w:rPr>
                <w:rFonts w:ascii="Arial" w:eastAsia="Times New Roman" w:hAnsi="Arial" w:cs="Arial"/>
                <w:b/>
                <w:sz w:val="24"/>
                <w:szCs w:val="24"/>
                <w:lang w:eastAsia="ru-RU"/>
              </w:rPr>
              <w:t>«Отлично»</w:t>
            </w:r>
          </w:p>
          <w:p w:rsidR="001A2E59" w:rsidRPr="001A2E59" w:rsidRDefault="001A2E59" w:rsidP="001A2E59">
            <w:pPr>
              <w:spacing w:after="60" w:line="240" w:lineRule="auto"/>
              <w:jc w:val="center"/>
              <w:rPr>
                <w:rFonts w:ascii="Arial" w:eastAsia="Times New Roman" w:hAnsi="Arial" w:cs="Arial"/>
                <w:sz w:val="24"/>
                <w:szCs w:val="24"/>
                <w:lang w:eastAsia="ru-RU"/>
              </w:rPr>
            </w:pPr>
            <w:r w:rsidRPr="001A2E59">
              <w:rPr>
                <w:rFonts w:ascii="Arial" w:eastAsia="Times New Roman" w:hAnsi="Arial" w:cs="Arial"/>
                <w:i/>
                <w:sz w:val="24"/>
                <w:szCs w:val="24"/>
                <w:lang w:eastAsia="ru-RU"/>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A2E59" w:rsidRPr="001A2E59" w:rsidRDefault="001A2E59" w:rsidP="001A2E59">
            <w:pPr>
              <w:keepNext/>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«Минимальные риски»</w:t>
            </w:r>
          </w:p>
        </w:tc>
        <w:tc>
          <w:tcPr>
            <w:tcW w:w="2948" w:type="dxa"/>
            <w:shd w:val="clear" w:color="auto" w:fill="D99594" w:themeFill="accent2" w:themeFillTint="99"/>
            <w:vAlign w:val="center"/>
          </w:tcPr>
          <w:p w:rsidR="001A2E59" w:rsidRPr="001A2E59" w:rsidRDefault="001A2E59" w:rsidP="001A2E59">
            <w:pPr>
              <w:keepNext/>
              <w:spacing w:after="60" w:line="240" w:lineRule="auto"/>
              <w:jc w:val="center"/>
              <w:rPr>
                <w:rFonts w:ascii="Arial" w:eastAsia="Times New Roman" w:hAnsi="Arial" w:cs="Arial"/>
                <w:b/>
                <w:bCs/>
                <w:sz w:val="24"/>
                <w:szCs w:val="24"/>
                <w:lang w:eastAsia="ru-RU"/>
              </w:rPr>
            </w:pPr>
            <w:r w:rsidRPr="001A2E59">
              <w:rPr>
                <w:rFonts w:ascii="Arial" w:eastAsia="Times New Roman" w:hAnsi="Arial" w:cs="Arial"/>
                <w:b/>
                <w:bCs/>
                <w:sz w:val="24"/>
                <w:szCs w:val="24"/>
                <w:lang w:eastAsia="ru-RU"/>
              </w:rPr>
              <w:t>5</w:t>
            </w:r>
          </w:p>
        </w:tc>
      </w:tr>
    </w:tbl>
    <w:p w:rsidR="001A2E59" w:rsidRPr="001A2E59" w:rsidRDefault="001A2E59" w:rsidP="00FA5CDB">
      <w:pPr>
        <w:widowControl w:val="0"/>
        <w:numPr>
          <w:ilvl w:val="0"/>
          <w:numId w:val="28"/>
        </w:numPr>
        <w:autoSpaceDE w:val="0"/>
        <w:autoSpaceDN w:val="0"/>
        <w:adjustRightInd w:val="0"/>
        <w:spacing w:before="120" w:after="0" w:line="240" w:lineRule="auto"/>
        <w:ind w:firstLine="709"/>
        <w:jc w:val="both"/>
        <w:rPr>
          <w:rFonts w:ascii="Arial" w:eastAsia="Times New Roman" w:hAnsi="Arial" w:cs="Arial"/>
          <w:i/>
          <w:snapToGrid w:val="0"/>
          <w:color w:val="FF0000"/>
          <w:lang w:eastAsia="ru-RU"/>
        </w:rPr>
      </w:pPr>
      <w:r w:rsidRPr="001A2E59">
        <w:rPr>
          <w:rFonts w:ascii="Arial" w:eastAsia="Times New Roman" w:hAnsi="Arial" w:cs="Arial"/>
          <w:i/>
          <w:snapToGrid w:val="0"/>
          <w:color w:val="FF0000"/>
          <w:lang w:eastAsia="ru-RU"/>
        </w:rPr>
        <w:t>(*) - возможна оценка с одним знаком после запятой</w:t>
      </w:r>
    </w:p>
    <w:p w:rsidR="001A2E59" w:rsidRPr="001A2E59" w:rsidRDefault="001A2E59" w:rsidP="00FA5CDB">
      <w:pPr>
        <w:widowControl w:val="0"/>
        <w:numPr>
          <w:ilvl w:val="0"/>
          <w:numId w:val="28"/>
        </w:numPr>
        <w:autoSpaceDE w:val="0"/>
        <w:autoSpaceDN w:val="0"/>
        <w:adjustRightInd w:val="0"/>
        <w:spacing w:before="120" w:after="0" w:line="240" w:lineRule="auto"/>
        <w:ind w:firstLine="709"/>
        <w:jc w:val="both"/>
        <w:rPr>
          <w:rFonts w:ascii="Arial" w:eastAsia="Times New Roman" w:hAnsi="Arial" w:cs="Arial"/>
          <w:snapToGrid w:val="0"/>
          <w:sz w:val="24"/>
          <w:szCs w:val="24"/>
          <w:lang w:eastAsia="ru-RU"/>
        </w:rPr>
      </w:pPr>
      <w:r w:rsidRPr="001A2E59">
        <w:rPr>
          <w:rFonts w:ascii="Arial" w:eastAsia="Times New Roman" w:hAnsi="Arial" w:cs="Arial"/>
          <w:snapToGrid w:val="0"/>
          <w:sz w:val="24"/>
          <w:szCs w:val="24"/>
          <w:lang w:eastAsia="ru-RU"/>
        </w:rPr>
        <w:t xml:space="preserve">При оценке частных критериев эксперт выставляет оценки, </w:t>
      </w:r>
      <w:r w:rsidRPr="001A2E59">
        <w:rPr>
          <w:rFonts w:ascii="Arial" w:eastAsia="Times New Roman" w:hAnsi="Arial" w:cs="Arial"/>
          <w:bCs/>
          <w:snapToGrid w:val="0"/>
          <w:sz w:val="24"/>
          <w:szCs w:val="24"/>
          <w:lang w:eastAsia="ru-RU"/>
        </w:rPr>
        <w:t xml:space="preserve">сравнивая заявки Участников закупки между собой и </w:t>
      </w:r>
      <w:r w:rsidRPr="001A2E59">
        <w:rPr>
          <w:rFonts w:ascii="Arial" w:eastAsia="Times New Roman" w:hAnsi="Arial" w:cs="Arial"/>
          <w:snapToGrid w:val="0"/>
          <w:sz w:val="24"/>
          <w:szCs w:val="24"/>
          <w:lang w:eastAsia="ru-RU"/>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A2E59" w:rsidRPr="001A2E59" w:rsidRDefault="001A2E59" w:rsidP="00FA5CDB">
      <w:pPr>
        <w:widowControl w:val="0"/>
        <w:numPr>
          <w:ilvl w:val="0"/>
          <w:numId w:val="28"/>
        </w:numPr>
        <w:autoSpaceDE w:val="0"/>
        <w:autoSpaceDN w:val="0"/>
        <w:adjustRightInd w:val="0"/>
        <w:spacing w:before="120" w:after="0" w:line="240" w:lineRule="auto"/>
        <w:ind w:firstLine="709"/>
        <w:jc w:val="both"/>
        <w:rPr>
          <w:rFonts w:ascii="Arial" w:eastAsia="Times New Roman" w:hAnsi="Arial" w:cs="Arial"/>
          <w:i/>
          <w:snapToGrid w:val="0"/>
          <w:color w:val="548DD4"/>
          <w:sz w:val="24"/>
          <w:szCs w:val="24"/>
          <w:lang w:eastAsia="ru-RU"/>
        </w:rPr>
      </w:pPr>
      <w:r w:rsidRPr="001A2E59">
        <w:rPr>
          <w:rFonts w:ascii="Arial" w:eastAsia="Times New Roman" w:hAnsi="Arial" w:cs="Arial"/>
          <w:i/>
          <w:snapToGrid w:val="0"/>
          <w:color w:val="548DD4"/>
          <w:sz w:val="24"/>
          <w:szCs w:val="24"/>
          <w:lang w:eastAsia="ru-RU"/>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A2E59" w:rsidRPr="001A2E59" w:rsidRDefault="001A2E59" w:rsidP="00FA5CDB">
      <w:pPr>
        <w:widowControl w:val="0"/>
        <w:numPr>
          <w:ilvl w:val="0"/>
          <w:numId w:val="28"/>
        </w:numPr>
        <w:autoSpaceDE w:val="0"/>
        <w:autoSpaceDN w:val="0"/>
        <w:adjustRightInd w:val="0"/>
        <w:spacing w:before="120" w:after="0" w:line="240" w:lineRule="auto"/>
        <w:ind w:firstLine="709"/>
        <w:jc w:val="both"/>
        <w:rPr>
          <w:rFonts w:ascii="Arial" w:eastAsia="Times New Roman" w:hAnsi="Arial" w:cs="Arial"/>
          <w:snapToGrid w:val="0"/>
          <w:sz w:val="24"/>
          <w:szCs w:val="24"/>
          <w:lang w:eastAsia="ru-RU"/>
        </w:rPr>
      </w:pPr>
      <w:proofErr w:type="gramStart"/>
      <w:r w:rsidRPr="001A2E59">
        <w:rPr>
          <w:rFonts w:ascii="Arial" w:eastAsia="Times New Roman" w:hAnsi="Arial" w:cs="Arial"/>
          <w:snapToGrid w:val="0"/>
          <w:sz w:val="24"/>
          <w:szCs w:val="24"/>
          <w:lang w:eastAsia="ru-RU"/>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1A2E59">
        <w:rPr>
          <w:rFonts w:ascii="Arial" w:eastAsia="Times New Roman" w:hAnsi="Arial" w:cs="Arial"/>
          <w:snapToGrid w:val="0"/>
          <w:sz w:val="24"/>
          <w:szCs w:val="24"/>
          <w:lang w:eastAsia="ru-RU"/>
        </w:rPr>
        <w:t xml:space="preserve"> Руководителю экспертной группы и продолжает оценку по остальным критериям.</w:t>
      </w:r>
    </w:p>
    <w:p w:rsidR="001A2E59" w:rsidRPr="001A2E59" w:rsidRDefault="001A2E59" w:rsidP="001A2E59">
      <w:pPr>
        <w:spacing w:before="120" w:after="0" w:line="240" w:lineRule="auto"/>
        <w:rPr>
          <w:rFonts w:ascii="Arial" w:eastAsia="Times New Roman" w:hAnsi="Arial" w:cs="Arial"/>
          <w:b/>
          <w:sz w:val="24"/>
          <w:szCs w:val="24"/>
          <w:lang w:eastAsia="ru-RU"/>
        </w:rPr>
      </w:pPr>
    </w:p>
    <w:p w:rsidR="001A2E59" w:rsidRPr="001A2E59" w:rsidRDefault="001A2E59" w:rsidP="001A2E59">
      <w:pPr>
        <w:spacing w:before="120" w:after="0" w:line="240" w:lineRule="auto"/>
        <w:rPr>
          <w:rFonts w:ascii="Arial" w:eastAsia="Times New Roman" w:hAnsi="Arial" w:cs="Arial"/>
          <w:b/>
          <w:sz w:val="24"/>
          <w:szCs w:val="24"/>
          <w:lang w:eastAsia="ru-RU"/>
        </w:rPr>
        <w:sectPr w:rsidR="001A2E59" w:rsidRPr="001A2E59" w:rsidSect="001A2E59">
          <w:headerReference w:type="default" r:id="rId9"/>
          <w:pgSz w:w="11906" w:h="16838"/>
          <w:pgMar w:top="1134" w:right="850" w:bottom="1134" w:left="1276" w:header="708" w:footer="708" w:gutter="0"/>
          <w:cols w:space="708"/>
          <w:docGrid w:linePitch="360"/>
        </w:sectPr>
      </w:pPr>
    </w:p>
    <w:p w:rsidR="001A2E59" w:rsidRPr="001A2E59" w:rsidRDefault="001A2E59" w:rsidP="001A2E59">
      <w:pPr>
        <w:keepNext/>
        <w:keepLines/>
        <w:tabs>
          <w:tab w:val="left" w:pos="284"/>
        </w:tabs>
        <w:spacing w:before="160" w:after="60" w:line="240" w:lineRule="auto"/>
        <w:ind w:left="352"/>
        <w:jc w:val="right"/>
        <w:outlineLvl w:val="0"/>
        <w:rPr>
          <w:rFonts w:ascii="Arial" w:eastAsia="Times New Roman" w:hAnsi="Arial" w:cs="Arial"/>
          <w:sz w:val="24"/>
          <w:szCs w:val="24"/>
          <w:lang w:eastAsia="ru-RU"/>
        </w:rPr>
      </w:pPr>
      <w:bookmarkStart w:id="8" w:name="_Toc351629375"/>
      <w:r w:rsidRPr="001A2E59">
        <w:rPr>
          <w:rFonts w:ascii="Arial" w:eastAsia="Times New Roman" w:hAnsi="Arial" w:cs="Arial"/>
          <w:b/>
          <w:sz w:val="24"/>
          <w:szCs w:val="24"/>
          <w:lang w:eastAsia="ru-RU"/>
        </w:rPr>
        <w:t xml:space="preserve">Приложение № 5 </w:t>
      </w:r>
      <w:bookmarkStart w:id="9" w:name="_Toc351629376"/>
      <w:bookmarkEnd w:id="8"/>
      <w:r w:rsidR="00FA5CDB" w:rsidRPr="001A2E59">
        <w:rPr>
          <w:rFonts w:ascii="Arial" w:eastAsia="Times New Roman" w:hAnsi="Arial" w:cs="Arial"/>
          <w:sz w:val="24"/>
          <w:szCs w:val="24"/>
          <w:lang w:eastAsia="ru-RU"/>
        </w:rPr>
        <w:t xml:space="preserve">к </w:t>
      </w:r>
      <w:r w:rsidR="00FA5CDB">
        <w:rPr>
          <w:rFonts w:ascii="Arial" w:eastAsia="Times New Roman" w:hAnsi="Arial" w:cs="Arial"/>
          <w:sz w:val="24"/>
          <w:szCs w:val="24"/>
          <w:lang w:eastAsia="ru-RU"/>
        </w:rPr>
        <w:t>Руководству экспертной оценки</w:t>
      </w:r>
    </w:p>
    <w:p w:rsidR="001A2E59" w:rsidRPr="001A2E59" w:rsidRDefault="001A2E59" w:rsidP="001A2E59">
      <w:pPr>
        <w:keepNext/>
        <w:keepLines/>
        <w:tabs>
          <w:tab w:val="left" w:pos="284"/>
        </w:tabs>
        <w:spacing w:before="160" w:after="60" w:line="240" w:lineRule="auto"/>
        <w:ind w:left="352"/>
        <w:jc w:val="right"/>
        <w:rPr>
          <w:rFonts w:ascii="Arial" w:eastAsia="Times New Roman" w:hAnsi="Arial" w:cs="Arial"/>
          <w:sz w:val="24"/>
          <w:szCs w:val="24"/>
          <w:lang w:eastAsia="ru-RU"/>
        </w:rPr>
      </w:pPr>
      <w:r w:rsidRPr="001A2E59">
        <w:rPr>
          <w:rFonts w:ascii="Arial" w:eastAsia="Times New Roman" w:hAnsi="Arial" w:cs="Arial"/>
          <w:sz w:val="24"/>
          <w:szCs w:val="24"/>
          <w:lang w:eastAsia="ru-RU"/>
        </w:rPr>
        <w:t>Типовая форма «Сводный отчет экспертной группы»</w:t>
      </w:r>
    </w:p>
    <w:p w:rsidR="001A2E59" w:rsidRPr="001A2E59" w:rsidRDefault="001A2E59" w:rsidP="001A2E59">
      <w:pPr>
        <w:widowControl w:val="0"/>
        <w:spacing w:after="0" w:line="240" w:lineRule="auto"/>
        <w:rPr>
          <w:rFonts w:ascii="Arial" w:eastAsia="Times New Roman" w:hAnsi="Arial" w:cs="Arial"/>
          <w:sz w:val="24"/>
          <w:szCs w:val="24"/>
          <w:lang w:eastAsia="ru-RU"/>
        </w:rPr>
      </w:pPr>
    </w:p>
    <w:p w:rsidR="00421683" w:rsidRDefault="001A2E59" w:rsidP="00FA5CDB">
      <w:pPr>
        <w:widowControl w:val="0"/>
        <w:spacing w:after="120" w:line="240" w:lineRule="auto"/>
      </w:pPr>
      <w:r w:rsidRPr="001A2E59">
        <w:rPr>
          <w:rFonts w:ascii="Arial" w:eastAsia="Times New Roman" w:hAnsi="Arial" w:cs="Arial"/>
          <w:sz w:val="24"/>
          <w:szCs w:val="24"/>
          <w:lang w:eastAsia="ru-RU"/>
        </w:rPr>
        <w:t xml:space="preserve">Сводный отчет экспертной группы предоставляется в формате MS </w:t>
      </w:r>
      <w:proofErr w:type="spellStart"/>
      <w:r w:rsidRPr="001A2E59">
        <w:rPr>
          <w:rFonts w:ascii="Arial" w:eastAsia="Times New Roman" w:hAnsi="Arial" w:cs="Arial"/>
          <w:sz w:val="24"/>
          <w:szCs w:val="24"/>
          <w:lang w:eastAsia="ru-RU"/>
        </w:rPr>
        <w:t>Excel</w:t>
      </w:r>
      <w:proofErr w:type="spellEnd"/>
      <w:r w:rsidRPr="001A2E59">
        <w:rPr>
          <w:rFonts w:ascii="Arial" w:eastAsia="Times New Roman" w:hAnsi="Arial" w:cs="Arial"/>
          <w:sz w:val="24"/>
          <w:szCs w:val="24"/>
          <w:lang w:eastAsia="ru-RU"/>
        </w:rPr>
        <w:t xml:space="preserve"> (в соответствующем Приложении в формате MS </w:t>
      </w:r>
      <w:proofErr w:type="spellStart"/>
      <w:r w:rsidRPr="001A2E59">
        <w:rPr>
          <w:rFonts w:ascii="Arial" w:eastAsia="Times New Roman" w:hAnsi="Arial" w:cs="Arial"/>
          <w:sz w:val="24"/>
          <w:szCs w:val="24"/>
          <w:lang w:eastAsia="ru-RU"/>
        </w:rPr>
        <w:t>Excel</w:t>
      </w:r>
      <w:proofErr w:type="spellEnd"/>
      <w:r w:rsidRPr="001A2E59">
        <w:rPr>
          <w:rFonts w:ascii="Arial" w:eastAsia="Times New Roman" w:hAnsi="Arial" w:cs="Arial"/>
          <w:sz w:val="24"/>
          <w:szCs w:val="24"/>
          <w:lang w:eastAsia="ru-RU"/>
        </w:rPr>
        <w:t>).</w:t>
      </w:r>
      <w:bookmarkEnd w:id="9"/>
    </w:p>
    <w:sectPr w:rsidR="004216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A1A" w:rsidRDefault="00F7466C">
      <w:pPr>
        <w:spacing w:after="0" w:line="240" w:lineRule="auto"/>
      </w:pPr>
      <w:r>
        <w:separator/>
      </w:r>
    </w:p>
  </w:endnote>
  <w:endnote w:type="continuationSeparator" w:id="0">
    <w:p w:rsidR="00C81A1A" w:rsidRDefault="00F74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A1A" w:rsidRDefault="00F7466C">
      <w:pPr>
        <w:spacing w:after="0" w:line="240" w:lineRule="auto"/>
      </w:pPr>
      <w:r>
        <w:separator/>
      </w:r>
    </w:p>
  </w:footnote>
  <w:footnote w:type="continuationSeparator" w:id="0">
    <w:p w:rsidR="00C81A1A" w:rsidRDefault="00F746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E59" w:rsidRDefault="001A2E59" w:rsidP="001A2E59">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E59" w:rsidRDefault="001A2E59" w:rsidP="001A2E5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1"/>
    <w:multiLevelType w:val="singleLevel"/>
    <w:tmpl w:val="5AC46428"/>
    <w:lvl w:ilvl="0">
      <w:start w:val="1"/>
      <w:numFmt w:val="bullet"/>
      <w:pStyle w:val="a0"/>
      <w:lvlText w:val=""/>
      <w:lvlJc w:val="left"/>
      <w:pPr>
        <w:tabs>
          <w:tab w:val="num" w:pos="1209"/>
        </w:tabs>
        <w:ind w:left="1209" w:hanging="360"/>
      </w:pPr>
      <w:rPr>
        <w:rFonts w:ascii="Symbol" w:hAnsi="Symbol" w:hint="default"/>
      </w:rPr>
    </w:lvl>
  </w:abstractNum>
  <w:abstractNum w:abstractNumId="4">
    <w:nsid w:val="FFFFFF83"/>
    <w:multiLevelType w:val="singleLevel"/>
    <w:tmpl w:val="1248CC00"/>
    <w:lvl w:ilvl="0">
      <w:start w:val="1"/>
      <w:numFmt w:val="bullet"/>
      <w:pStyle w:val="2"/>
      <w:lvlText w:val=""/>
      <w:lvlJc w:val="left"/>
      <w:pPr>
        <w:tabs>
          <w:tab w:val="num" w:pos="643"/>
        </w:tabs>
        <w:ind w:left="643" w:hanging="360"/>
      </w:pPr>
      <w:rPr>
        <w:rFonts w:ascii="Symbol" w:hAnsi="Symbol" w:hint="default"/>
      </w:rPr>
    </w:lvl>
  </w:abstractNum>
  <w:abstractNum w:abstractNumId="5">
    <w:nsid w:val="FFFFFF88"/>
    <w:multiLevelType w:val="singleLevel"/>
    <w:tmpl w:val="92B815F8"/>
    <w:lvl w:ilvl="0">
      <w:start w:val="1"/>
      <w:numFmt w:val="decimal"/>
      <w:pStyle w:val="3"/>
      <w:lvlText w:val="%1."/>
      <w:lvlJc w:val="left"/>
      <w:pPr>
        <w:tabs>
          <w:tab w:val="num" w:pos="360"/>
        </w:tabs>
        <w:ind w:left="360" w:hanging="360"/>
      </w:pPr>
    </w:lvl>
  </w:abstractNum>
  <w:abstractNum w:abstractNumId="6">
    <w:nsid w:val="FFFFFF89"/>
    <w:multiLevelType w:val="singleLevel"/>
    <w:tmpl w:val="B9DE240E"/>
    <w:lvl w:ilvl="0">
      <w:start w:val="1"/>
      <w:numFmt w:val="bullet"/>
      <w:pStyle w:val="a1"/>
      <w:lvlText w:val=""/>
      <w:lvlJc w:val="left"/>
      <w:pPr>
        <w:tabs>
          <w:tab w:val="num" w:pos="360"/>
        </w:tabs>
        <w:ind w:left="360" w:hanging="360"/>
      </w:pPr>
      <w:rPr>
        <w:rFonts w:ascii="Symbol" w:hAnsi="Symbol" w:hint="default"/>
      </w:rPr>
    </w:lvl>
  </w:abstractNum>
  <w:abstractNum w:abstractNumId="7">
    <w:nsid w:val="009F0DBC"/>
    <w:multiLevelType w:val="hybridMultilevel"/>
    <w:tmpl w:val="6804FEA8"/>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9">
    <w:nsid w:val="09790E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
    <w:nsid w:val="0C9F7154"/>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325E26"/>
    <w:multiLevelType w:val="hybridMultilevel"/>
    <w:tmpl w:val="D80CB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312CD0"/>
    <w:multiLevelType w:val="hybridMultilevel"/>
    <w:tmpl w:val="E298957E"/>
    <w:lvl w:ilvl="0" w:tplc="FFFFFFFF">
      <w:start w:val="1"/>
      <w:numFmt w:val="bullet"/>
      <w:lvlText w:val="­"/>
      <w:lvlJc w:val="left"/>
      <w:pPr>
        <w:ind w:left="927" w:hanging="360"/>
      </w:pPr>
      <w:rPr>
        <w:rFonts w:ascii="Courier New" w:hAnsi="Courier New"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138266A"/>
    <w:multiLevelType w:val="multilevel"/>
    <w:tmpl w:val="A54E2D68"/>
    <w:lvl w:ilvl="0">
      <w:start w:val="1"/>
      <w:numFmt w:val="decimal"/>
      <w:pStyle w:val="3Arial1266"/>
      <w:lvlText w:val="%1."/>
      <w:lvlJc w:val="left"/>
      <w:pPr>
        <w:tabs>
          <w:tab w:val="num" w:pos="568"/>
        </w:tabs>
        <w:ind w:left="568" w:hanging="567"/>
      </w:pPr>
      <w:rPr>
        <w:rFonts w:hint="default"/>
      </w:rPr>
    </w:lvl>
    <w:lvl w:ilvl="1">
      <w:start w:val="1"/>
      <w:numFmt w:val="decimal"/>
      <w:lvlText w:val="%1.%2."/>
      <w:lvlJc w:val="left"/>
      <w:pPr>
        <w:tabs>
          <w:tab w:val="num" w:pos="1557"/>
        </w:tabs>
        <w:ind w:left="1557" w:hanging="567"/>
      </w:pPr>
      <w:rPr>
        <w:rFonts w:hint="default"/>
        <w:u w:val="none"/>
      </w:rPr>
    </w:lvl>
    <w:lvl w:ilvl="2">
      <w:start w:val="1"/>
      <w:numFmt w:val="decimal"/>
      <w:lvlText w:val="%1.%2.%3."/>
      <w:lvlJc w:val="left"/>
      <w:pPr>
        <w:tabs>
          <w:tab w:val="num" w:pos="706"/>
        </w:tabs>
        <w:ind w:left="706" w:hanging="706"/>
      </w:pPr>
      <w:rPr>
        <w:rFonts w:hint="default"/>
        <w:strike w:val="0"/>
      </w:rPr>
    </w:lvl>
    <w:lvl w:ilvl="3">
      <w:start w:val="1"/>
      <w:numFmt w:val="decimal"/>
      <w:lvlText w:val="%1.%2.%3.%4."/>
      <w:lvlJc w:val="left"/>
      <w:pPr>
        <w:tabs>
          <w:tab w:val="num" w:pos="990"/>
        </w:tabs>
        <w:ind w:left="990" w:hanging="567"/>
      </w:pPr>
      <w:rPr>
        <w:rFonts w:hint="default"/>
      </w:rPr>
    </w:lvl>
    <w:lvl w:ilvl="4">
      <w:start w:val="1"/>
      <w:numFmt w:val="lowerLetter"/>
      <w:lvlText w:val="%5)"/>
      <w:lvlJc w:val="left"/>
      <w:pPr>
        <w:tabs>
          <w:tab w:val="num" w:pos="3273"/>
        </w:tabs>
        <w:ind w:left="3273" w:hanging="1008"/>
      </w:pPr>
      <w:rPr>
        <w:rFonts w:hint="default"/>
      </w:rPr>
    </w:lvl>
    <w:lvl w:ilvl="5">
      <w:start w:val="1"/>
      <w:numFmt w:val="decimal"/>
      <w:lvlText w:val="%1.%2.%3.%4.%5.%6."/>
      <w:lvlJc w:val="left"/>
      <w:pPr>
        <w:tabs>
          <w:tab w:val="num" w:pos="2305"/>
        </w:tabs>
        <w:ind w:left="2305" w:hanging="1152"/>
      </w:pPr>
      <w:rPr>
        <w:rFonts w:hint="default"/>
      </w:rPr>
    </w:lvl>
    <w:lvl w:ilvl="6">
      <w:start w:val="1"/>
      <w:numFmt w:val="decimal"/>
      <w:lvlText w:val="%1.%2.%3.%4.%5.%6.%7."/>
      <w:lvlJc w:val="left"/>
      <w:pPr>
        <w:tabs>
          <w:tab w:val="num" w:pos="2449"/>
        </w:tabs>
        <w:ind w:left="2449" w:hanging="1296"/>
      </w:pPr>
      <w:rPr>
        <w:rFonts w:hint="default"/>
      </w:rPr>
    </w:lvl>
    <w:lvl w:ilvl="7">
      <w:start w:val="1"/>
      <w:numFmt w:val="decimal"/>
      <w:lvlText w:val="%1.%2.%3.%4.%5.%6.%7.%8."/>
      <w:lvlJc w:val="left"/>
      <w:pPr>
        <w:tabs>
          <w:tab w:val="num" w:pos="2593"/>
        </w:tabs>
        <w:ind w:left="2593" w:hanging="1440"/>
      </w:pPr>
      <w:rPr>
        <w:rFonts w:hint="default"/>
      </w:rPr>
    </w:lvl>
    <w:lvl w:ilvl="8">
      <w:start w:val="1"/>
      <w:numFmt w:val="decimal"/>
      <w:lvlText w:val="%1.%2.%3.%4.%5.%6.%7.%8.%9."/>
      <w:lvlJc w:val="left"/>
      <w:pPr>
        <w:tabs>
          <w:tab w:val="num" w:pos="2737"/>
        </w:tabs>
        <w:ind w:left="2737" w:hanging="1584"/>
      </w:pPr>
      <w:rPr>
        <w:rFonts w:hint="default"/>
      </w:rPr>
    </w:lvl>
  </w:abstractNum>
  <w:abstractNum w:abstractNumId="17">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18">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19">
    <w:nsid w:val="2D8A4656"/>
    <w:multiLevelType w:val="hybridMultilevel"/>
    <w:tmpl w:val="0F6888C0"/>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nsid w:val="2E3B4009"/>
    <w:multiLevelType w:val="multilevel"/>
    <w:tmpl w:val="575E34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14C6C06"/>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828007A4"/>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3">
    <w:nsid w:val="3DDD0B50"/>
    <w:multiLevelType w:val="hybridMultilevel"/>
    <w:tmpl w:val="91EA23D0"/>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nsid w:val="3E4C37A2"/>
    <w:multiLevelType w:val="multilevel"/>
    <w:tmpl w:val="518E188C"/>
    <w:lvl w:ilvl="0">
      <w:start w:val="1"/>
      <w:numFmt w:val="decimal"/>
      <w:lvlText w:val="%1."/>
      <w:lvlJc w:val="left"/>
      <w:pPr>
        <w:ind w:left="72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25">
    <w:nsid w:val="40400F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4D43BA0"/>
    <w:multiLevelType w:val="multilevel"/>
    <w:tmpl w:val="5AE0A7A4"/>
    <w:lvl w:ilvl="0">
      <w:start w:val="1"/>
      <w:numFmt w:val="decimal"/>
      <w:pStyle w:val="a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C5E7160"/>
    <w:multiLevelType w:val="multilevel"/>
    <w:tmpl w:val="3FFAD48C"/>
    <w:lvl w:ilvl="0">
      <w:start w:val="1"/>
      <w:numFmt w:val="decimal"/>
      <w:pStyle w:val="116"/>
      <w:lvlText w:val="%1."/>
      <w:lvlJc w:val="left"/>
      <w:pPr>
        <w:tabs>
          <w:tab w:val="num" w:pos="568"/>
        </w:tabs>
        <w:ind w:left="568" w:hanging="568"/>
      </w:pPr>
      <w:rPr>
        <w:rFonts w:hint="default"/>
      </w:rPr>
    </w:lvl>
    <w:lvl w:ilvl="1">
      <w:start w:val="1"/>
      <w:numFmt w:val="decimal"/>
      <w:lvlText w:val="%1.%2."/>
      <w:lvlJc w:val="left"/>
      <w:pPr>
        <w:tabs>
          <w:tab w:val="num" w:pos="1845"/>
        </w:tabs>
        <w:ind w:left="1845" w:hanging="567"/>
      </w:pPr>
      <w:rPr>
        <w:rFonts w:hint="default"/>
        <w:u w:val="none"/>
      </w:rPr>
    </w:lvl>
    <w:lvl w:ilvl="2">
      <w:start w:val="1"/>
      <w:numFmt w:val="decimal"/>
      <w:lvlText w:val="%1.%2.%3."/>
      <w:lvlJc w:val="left"/>
      <w:pPr>
        <w:tabs>
          <w:tab w:val="num" w:pos="994"/>
        </w:tabs>
        <w:ind w:left="994" w:hanging="851"/>
      </w:pPr>
      <w:rPr>
        <w:rFonts w:hint="default"/>
        <w:strike w:val="0"/>
      </w:rPr>
    </w:lvl>
    <w:lvl w:ilvl="3">
      <w:start w:val="1"/>
      <w:numFmt w:val="decimal"/>
      <w:lvlText w:val="%1.%2.%3.%4."/>
      <w:lvlJc w:val="left"/>
      <w:pPr>
        <w:tabs>
          <w:tab w:val="num" w:pos="1278"/>
        </w:tabs>
        <w:ind w:left="1278" w:hanging="567"/>
      </w:pPr>
      <w:rPr>
        <w:rFonts w:hint="default"/>
      </w:rPr>
    </w:lvl>
    <w:lvl w:ilvl="4">
      <w:start w:val="1"/>
      <w:numFmt w:val="lowerLetter"/>
      <w:lvlText w:val="%5)"/>
      <w:lvlJc w:val="left"/>
      <w:pPr>
        <w:tabs>
          <w:tab w:val="num" w:pos="3561"/>
        </w:tabs>
        <w:ind w:left="3561" w:hanging="1008"/>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28">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66820B6"/>
    <w:multiLevelType w:val="multilevel"/>
    <w:tmpl w:val="29D67BB4"/>
    <w:lvl w:ilvl="0">
      <w:start w:val="1"/>
      <w:numFmt w:val="decimal"/>
      <w:pStyle w:val="regl1"/>
      <w:lvlText w:val="%1."/>
      <w:lvlJc w:val="left"/>
      <w:pPr>
        <w:tabs>
          <w:tab w:val="num" w:pos="851"/>
        </w:tabs>
        <w:ind w:left="0" w:firstLine="567"/>
      </w:pPr>
      <w:rPr>
        <w:rFonts w:hint="default"/>
      </w:rPr>
    </w:lvl>
    <w:lvl w:ilvl="1">
      <w:start w:val="1"/>
      <w:numFmt w:val="decimal"/>
      <w:pStyle w:val="regl12"/>
      <w:lvlText w:val="%1.%2."/>
      <w:lvlJc w:val="left"/>
      <w:pPr>
        <w:tabs>
          <w:tab w:val="num" w:pos="1287"/>
        </w:tabs>
        <w:ind w:left="153" w:firstLine="567"/>
      </w:pPr>
      <w:rPr>
        <w:rFonts w:hint="default"/>
      </w:rPr>
    </w:lvl>
    <w:lvl w:ilvl="2">
      <w:start w:val="1"/>
      <w:numFmt w:val="decimal"/>
      <w:pStyle w:val="regl123"/>
      <w:lvlText w:val="%1.%2.%3"/>
      <w:lvlJc w:val="left"/>
      <w:pPr>
        <w:tabs>
          <w:tab w:val="num" w:pos="1531"/>
        </w:tabs>
        <w:ind w:left="0" w:firstLine="1134"/>
      </w:pPr>
      <w:rPr>
        <w:rFonts w:hint="default"/>
      </w:rPr>
    </w:lvl>
    <w:lvl w:ilvl="3">
      <w:start w:val="1"/>
      <w:numFmt w:val="decimal"/>
      <w:pStyle w:val="regl1234"/>
      <w:lvlText w:val="%1.%2.%3.%4"/>
      <w:lvlJc w:val="left"/>
      <w:pPr>
        <w:tabs>
          <w:tab w:val="num" w:pos="1701"/>
        </w:tabs>
        <w:ind w:left="1134"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5CA1438E"/>
    <w:multiLevelType w:val="hybridMultilevel"/>
    <w:tmpl w:val="2342E7C6"/>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64CB0DAE"/>
    <w:multiLevelType w:val="hybridMultilevel"/>
    <w:tmpl w:val="92EE3880"/>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681708F6"/>
    <w:multiLevelType w:val="hybridMultilevel"/>
    <w:tmpl w:val="E4C4AFF2"/>
    <w:lvl w:ilvl="0" w:tplc="C1206462">
      <w:start w:val="1"/>
      <w:numFmt w:val="decimal"/>
      <w:lvlText w:val="%1."/>
      <w:lvlJc w:val="left"/>
      <w:pPr>
        <w:tabs>
          <w:tab w:val="num" w:pos="1429"/>
        </w:tabs>
        <w:ind w:left="1429" w:hanging="360"/>
      </w:pPr>
      <w:rPr>
        <w:rFonts w:hint="default"/>
        <w:i w:val="0"/>
        <w:iCs w:val="0"/>
      </w:rPr>
    </w:lvl>
    <w:lvl w:ilvl="1" w:tplc="A2DC6018">
      <w:start w:val="1"/>
      <w:numFmt w:val="lowerLetter"/>
      <w:lvlText w:val="%2."/>
      <w:lvlJc w:val="left"/>
      <w:pPr>
        <w:tabs>
          <w:tab w:val="num" w:pos="2149"/>
        </w:tabs>
        <w:ind w:left="2149" w:hanging="360"/>
      </w:pPr>
    </w:lvl>
    <w:lvl w:ilvl="2" w:tplc="E72C4516">
      <w:start w:val="1"/>
      <w:numFmt w:val="lowerRoman"/>
      <w:pStyle w:val="30"/>
      <w:lvlText w:val="%3."/>
      <w:lvlJc w:val="right"/>
      <w:pPr>
        <w:tabs>
          <w:tab w:val="num" w:pos="2869"/>
        </w:tabs>
        <w:ind w:left="2869" w:hanging="180"/>
      </w:pPr>
    </w:lvl>
    <w:lvl w:ilvl="3" w:tplc="C1D46C88">
      <w:start w:val="1"/>
      <w:numFmt w:val="decimal"/>
      <w:lvlText w:val="%4."/>
      <w:lvlJc w:val="left"/>
      <w:pPr>
        <w:tabs>
          <w:tab w:val="num" w:pos="2880"/>
        </w:tabs>
        <w:ind w:left="2880" w:hanging="360"/>
      </w:pPr>
    </w:lvl>
    <w:lvl w:ilvl="4" w:tplc="37FE959A">
      <w:start w:val="1"/>
      <w:numFmt w:val="decimal"/>
      <w:lvlText w:val="%5."/>
      <w:lvlJc w:val="left"/>
      <w:pPr>
        <w:tabs>
          <w:tab w:val="num" w:pos="3600"/>
        </w:tabs>
        <w:ind w:left="3600" w:hanging="360"/>
      </w:pPr>
    </w:lvl>
    <w:lvl w:ilvl="5" w:tplc="C85AC8C0">
      <w:start w:val="1"/>
      <w:numFmt w:val="decimal"/>
      <w:lvlText w:val="%6."/>
      <w:lvlJc w:val="left"/>
      <w:pPr>
        <w:tabs>
          <w:tab w:val="num" w:pos="4320"/>
        </w:tabs>
        <w:ind w:left="4320" w:hanging="360"/>
      </w:pPr>
    </w:lvl>
    <w:lvl w:ilvl="6" w:tplc="1CDA4F1A">
      <w:start w:val="1"/>
      <w:numFmt w:val="decimal"/>
      <w:lvlText w:val="%7."/>
      <w:lvlJc w:val="left"/>
      <w:pPr>
        <w:tabs>
          <w:tab w:val="num" w:pos="5040"/>
        </w:tabs>
        <w:ind w:left="5040" w:hanging="360"/>
      </w:pPr>
    </w:lvl>
    <w:lvl w:ilvl="7" w:tplc="01B861A4">
      <w:start w:val="1"/>
      <w:numFmt w:val="decimal"/>
      <w:lvlText w:val="%8."/>
      <w:lvlJc w:val="left"/>
      <w:pPr>
        <w:tabs>
          <w:tab w:val="num" w:pos="5760"/>
        </w:tabs>
        <w:ind w:left="5760" w:hanging="360"/>
      </w:pPr>
    </w:lvl>
    <w:lvl w:ilvl="8" w:tplc="2D1604CC">
      <w:start w:val="1"/>
      <w:numFmt w:val="decimal"/>
      <w:lvlText w:val="%9."/>
      <w:lvlJc w:val="left"/>
      <w:pPr>
        <w:tabs>
          <w:tab w:val="num" w:pos="6480"/>
        </w:tabs>
        <w:ind w:left="6480" w:hanging="360"/>
      </w:pPr>
    </w:lvl>
  </w:abstractNum>
  <w:abstractNum w:abstractNumId="33">
    <w:nsid w:val="6C2063A2"/>
    <w:multiLevelType w:val="hybridMultilevel"/>
    <w:tmpl w:val="AEFA2F5A"/>
    <w:lvl w:ilvl="0" w:tplc="0884F914">
      <w:start w:val="1"/>
      <w:numFmt w:val="decimal"/>
      <w:pStyle w:val="a5"/>
      <w:lvlText w:val="%1."/>
      <w:lvlJc w:val="center"/>
      <w:pPr>
        <w:tabs>
          <w:tab w:val="num" w:pos="0"/>
        </w:tabs>
      </w:pPr>
      <w:rPr>
        <w:rFonts w:ascii="Arial" w:hAnsi="Arial" w:cs="Arial" w:hint="default"/>
        <w:b w:val="0"/>
        <w:bCs/>
        <w:i w:val="0"/>
        <w:iCs w:val="0"/>
        <w:caps w:val="0"/>
        <w:smallCaps w:val="0"/>
        <w:strike w:val="0"/>
        <w:dstrike w:val="0"/>
        <w:color w:val="auto"/>
        <w:spacing w:val="0"/>
        <w:w w:val="100"/>
        <w:kern w:val="0"/>
        <w:position w:val="0"/>
        <w:sz w:val="24"/>
        <w:u w:val="none"/>
        <w:effect w:val="none"/>
      </w:rPr>
    </w:lvl>
    <w:lvl w:ilvl="1" w:tplc="3C54CAEC">
      <w:start w:val="1"/>
      <w:numFmt w:val="lowerLetter"/>
      <w:lvlText w:val="%2."/>
      <w:lvlJc w:val="left"/>
      <w:pPr>
        <w:tabs>
          <w:tab w:val="num" w:pos="1440"/>
        </w:tabs>
        <w:ind w:left="1440" w:hanging="360"/>
      </w:pPr>
      <w:rPr>
        <w:rFonts w:cs="Times New Roman"/>
      </w:rPr>
    </w:lvl>
    <w:lvl w:ilvl="2" w:tplc="3F8EAEFC" w:tentative="1">
      <w:start w:val="1"/>
      <w:numFmt w:val="lowerRoman"/>
      <w:lvlText w:val="%3."/>
      <w:lvlJc w:val="right"/>
      <w:pPr>
        <w:tabs>
          <w:tab w:val="num" w:pos="2160"/>
        </w:tabs>
        <w:ind w:left="2160" w:hanging="180"/>
      </w:pPr>
      <w:rPr>
        <w:rFonts w:cs="Times New Roman"/>
      </w:rPr>
    </w:lvl>
    <w:lvl w:ilvl="3" w:tplc="68029166" w:tentative="1">
      <w:start w:val="1"/>
      <w:numFmt w:val="decimal"/>
      <w:lvlText w:val="%4."/>
      <w:lvlJc w:val="left"/>
      <w:pPr>
        <w:tabs>
          <w:tab w:val="num" w:pos="2880"/>
        </w:tabs>
        <w:ind w:left="2880" w:hanging="360"/>
      </w:pPr>
      <w:rPr>
        <w:rFonts w:cs="Times New Roman"/>
      </w:rPr>
    </w:lvl>
    <w:lvl w:ilvl="4" w:tplc="6B12F070" w:tentative="1">
      <w:start w:val="1"/>
      <w:numFmt w:val="lowerLetter"/>
      <w:lvlText w:val="%5."/>
      <w:lvlJc w:val="left"/>
      <w:pPr>
        <w:tabs>
          <w:tab w:val="num" w:pos="3600"/>
        </w:tabs>
        <w:ind w:left="3600" w:hanging="360"/>
      </w:pPr>
      <w:rPr>
        <w:rFonts w:cs="Times New Roman"/>
      </w:rPr>
    </w:lvl>
    <w:lvl w:ilvl="5" w:tplc="85745D84" w:tentative="1">
      <w:start w:val="1"/>
      <w:numFmt w:val="lowerRoman"/>
      <w:lvlText w:val="%6."/>
      <w:lvlJc w:val="right"/>
      <w:pPr>
        <w:tabs>
          <w:tab w:val="num" w:pos="4320"/>
        </w:tabs>
        <w:ind w:left="4320" w:hanging="180"/>
      </w:pPr>
      <w:rPr>
        <w:rFonts w:cs="Times New Roman"/>
      </w:rPr>
    </w:lvl>
    <w:lvl w:ilvl="6" w:tplc="1FCC150C" w:tentative="1">
      <w:start w:val="1"/>
      <w:numFmt w:val="decimal"/>
      <w:lvlText w:val="%7."/>
      <w:lvlJc w:val="left"/>
      <w:pPr>
        <w:tabs>
          <w:tab w:val="num" w:pos="5040"/>
        </w:tabs>
        <w:ind w:left="5040" w:hanging="360"/>
      </w:pPr>
      <w:rPr>
        <w:rFonts w:cs="Times New Roman"/>
      </w:rPr>
    </w:lvl>
    <w:lvl w:ilvl="7" w:tplc="EB3E3D36" w:tentative="1">
      <w:start w:val="1"/>
      <w:numFmt w:val="lowerLetter"/>
      <w:lvlText w:val="%8."/>
      <w:lvlJc w:val="left"/>
      <w:pPr>
        <w:tabs>
          <w:tab w:val="num" w:pos="5760"/>
        </w:tabs>
        <w:ind w:left="5760" w:hanging="360"/>
      </w:pPr>
      <w:rPr>
        <w:rFonts w:cs="Times New Roman"/>
      </w:rPr>
    </w:lvl>
    <w:lvl w:ilvl="8" w:tplc="BEA43334" w:tentative="1">
      <w:start w:val="1"/>
      <w:numFmt w:val="lowerRoman"/>
      <w:lvlText w:val="%9."/>
      <w:lvlJc w:val="right"/>
      <w:pPr>
        <w:tabs>
          <w:tab w:val="num" w:pos="6480"/>
        </w:tabs>
        <w:ind w:left="6480" w:hanging="180"/>
      </w:pPr>
      <w:rPr>
        <w:rFonts w:cs="Times New Roman"/>
      </w:rPr>
    </w:lvl>
  </w:abstractNum>
  <w:abstractNum w:abstractNumId="34">
    <w:nsid w:val="6EF923C5"/>
    <w:multiLevelType w:val="hybridMultilevel"/>
    <w:tmpl w:val="EDBE3CF8"/>
    <w:lvl w:ilvl="0" w:tplc="D5FE2C2E">
      <w:start w:val="1"/>
      <w:numFmt w:val="bullet"/>
      <w:pStyle w:val="31"/>
      <w:lvlText w:val=""/>
      <w:lvlJc w:val="left"/>
      <w:pPr>
        <w:tabs>
          <w:tab w:val="num" w:pos="1209"/>
        </w:tabs>
        <w:ind w:left="1209"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5">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AEF733F"/>
    <w:multiLevelType w:val="hybridMultilevel"/>
    <w:tmpl w:val="034CC2EE"/>
    <w:lvl w:ilvl="0" w:tplc="0419000D">
      <w:start w:val="1"/>
      <w:numFmt w:val="bullet"/>
      <w:lvlText w:val=""/>
      <w:lvlJc w:val="left"/>
      <w:pPr>
        <w:ind w:left="1848" w:hanging="360"/>
      </w:pPr>
      <w:rPr>
        <w:rFonts w:ascii="Wingdings" w:hAnsi="Wingdings"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38">
    <w:nsid w:val="7BE14AA4"/>
    <w:multiLevelType w:val="multilevel"/>
    <w:tmpl w:val="456E0EBC"/>
    <w:lvl w:ilvl="0">
      <w:start w:val="4"/>
      <w:numFmt w:val="decimal"/>
      <w:pStyle w:val="112"/>
      <w:lvlText w:val="%1."/>
      <w:lvlJc w:val="left"/>
      <w:pPr>
        <w:tabs>
          <w:tab w:val="num" w:pos="390"/>
        </w:tabs>
        <w:ind w:left="390" w:hanging="390"/>
      </w:pPr>
      <w:rPr>
        <w:rFonts w:hint="default"/>
        <w:sz w:val="24"/>
        <w:szCs w:val="24"/>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851"/>
        </w:tabs>
        <w:ind w:left="851" w:hanging="851"/>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0"/>
      <w:lvlText w:val="%1.%2"/>
      <w:lvlJc w:val="left"/>
      <w:pPr>
        <w:tabs>
          <w:tab w:val="num" w:pos="1286"/>
        </w:tabs>
        <w:ind w:left="128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26"/>
  </w:num>
  <w:num w:numId="3">
    <w:abstractNumId w:val="14"/>
  </w:num>
  <w:num w:numId="4">
    <w:abstractNumId w:val="15"/>
  </w:num>
  <w:num w:numId="5">
    <w:abstractNumId w:val="6"/>
  </w:num>
  <w:num w:numId="6">
    <w:abstractNumId w:val="5"/>
  </w:num>
  <w:num w:numId="7">
    <w:abstractNumId w:val="2"/>
  </w:num>
  <w:num w:numId="8">
    <w:abstractNumId w:val="1"/>
  </w:num>
  <w:num w:numId="9">
    <w:abstractNumId w:val="0"/>
  </w:num>
  <w:num w:numId="10">
    <w:abstractNumId w:val="36"/>
  </w:num>
  <w:num w:numId="11">
    <w:abstractNumId w:val="39"/>
  </w:num>
  <w:num w:numId="12">
    <w:abstractNumId w:val="4"/>
  </w:num>
  <w:num w:numId="13">
    <w:abstractNumId w:val="32"/>
  </w:num>
  <w:num w:numId="14">
    <w:abstractNumId w:val="38"/>
  </w:num>
  <w:num w:numId="15">
    <w:abstractNumId w:val="3"/>
  </w:num>
  <w:num w:numId="16">
    <w:abstractNumId w:val="34"/>
  </w:num>
  <w:num w:numId="17">
    <w:abstractNumId w:val="16"/>
  </w:num>
  <w:num w:numId="18">
    <w:abstractNumId w:val="27"/>
  </w:num>
  <w:num w:numId="19">
    <w:abstractNumId w:val="29"/>
  </w:num>
  <w:num w:numId="20">
    <w:abstractNumId w:val="33"/>
  </w:num>
  <w:num w:numId="21">
    <w:abstractNumId w:val="13"/>
  </w:num>
  <w:num w:numId="22">
    <w:abstractNumId w:val="8"/>
  </w:num>
  <w:num w:numId="23">
    <w:abstractNumId w:val="28"/>
  </w:num>
  <w:num w:numId="24">
    <w:abstractNumId w:val="18"/>
  </w:num>
  <w:num w:numId="25">
    <w:abstractNumId w:val="17"/>
  </w:num>
  <w:num w:numId="26">
    <w:abstractNumId w:val="35"/>
  </w:num>
  <w:num w:numId="27">
    <w:abstractNumId w:val="1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9"/>
  </w:num>
  <w:num w:numId="31">
    <w:abstractNumId w:val="25"/>
  </w:num>
  <w:num w:numId="32">
    <w:abstractNumId w:val="11"/>
  </w:num>
  <w:num w:numId="33">
    <w:abstractNumId w:val="12"/>
  </w:num>
  <w:num w:numId="34">
    <w:abstractNumId w:val="24"/>
  </w:num>
  <w:num w:numId="35">
    <w:abstractNumId w:val="37"/>
  </w:num>
  <w:num w:numId="36">
    <w:abstractNumId w:val="23"/>
  </w:num>
  <w:num w:numId="37">
    <w:abstractNumId w:val="31"/>
  </w:num>
  <w:num w:numId="38">
    <w:abstractNumId w:val="30"/>
  </w:num>
  <w:num w:numId="39">
    <w:abstractNumId w:val="7"/>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07"/>
    <w:rsid w:val="001A2E59"/>
    <w:rsid w:val="00376CE5"/>
    <w:rsid w:val="00391C07"/>
    <w:rsid w:val="003E3101"/>
    <w:rsid w:val="00421683"/>
    <w:rsid w:val="00986EF3"/>
    <w:rsid w:val="00C106BA"/>
    <w:rsid w:val="00C81A1A"/>
    <w:rsid w:val="00F7466C"/>
    <w:rsid w:val="00FA5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1A2E59"/>
    <w:pPr>
      <w:keepNext/>
      <w:widowControl w:val="0"/>
      <w:autoSpaceDE w:val="0"/>
      <w:autoSpaceDN w:val="0"/>
      <w:adjustRightInd w:val="0"/>
      <w:spacing w:before="240" w:after="60" w:line="240" w:lineRule="auto"/>
      <w:outlineLvl w:val="0"/>
    </w:pPr>
    <w:rPr>
      <w:rFonts w:ascii="Times New Roman" w:eastAsia="Times New Roman" w:hAnsi="Times New Roman" w:cs="Arial"/>
      <w:b/>
      <w:bCs/>
      <w:kern w:val="32"/>
      <w:sz w:val="28"/>
      <w:szCs w:val="32"/>
      <w:lang w:eastAsia="ru-RU"/>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1A2E59"/>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2">
    <w:name w:val="heading 3"/>
    <w:aliases w:val="H3"/>
    <w:basedOn w:val="a7"/>
    <w:next w:val="a7"/>
    <w:link w:val="33"/>
    <w:unhideWhenUsed/>
    <w:qFormat/>
    <w:rsid w:val="001A2E5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0">
    <w:name w:val="heading 4"/>
    <w:aliases w:val="H4"/>
    <w:basedOn w:val="a7"/>
    <w:next w:val="a7"/>
    <w:link w:val="41"/>
    <w:qFormat/>
    <w:rsid w:val="001A2E59"/>
    <w:pPr>
      <w:keepNext/>
      <w:tabs>
        <w:tab w:val="num" w:pos="864"/>
      </w:tabs>
      <w:spacing w:before="240" w:after="60" w:line="240" w:lineRule="auto"/>
      <w:ind w:left="864" w:hanging="144"/>
      <w:outlineLvl w:val="3"/>
    </w:pPr>
    <w:rPr>
      <w:rFonts w:ascii="Calibri" w:eastAsia="Calibri" w:hAnsi="Calibri" w:cs="Times New Roman"/>
      <w:b/>
      <w:bCs/>
      <w:sz w:val="28"/>
      <w:szCs w:val="28"/>
      <w:lang w:eastAsia="ru-RU"/>
    </w:rPr>
  </w:style>
  <w:style w:type="paragraph" w:styleId="50">
    <w:name w:val="heading 5"/>
    <w:basedOn w:val="a7"/>
    <w:next w:val="a7"/>
    <w:link w:val="51"/>
    <w:qFormat/>
    <w:rsid w:val="001A2E59"/>
    <w:pPr>
      <w:keepNext/>
      <w:tabs>
        <w:tab w:val="num" w:pos="1008"/>
      </w:tabs>
      <w:suppressAutoHyphens/>
      <w:spacing w:before="60" w:after="0" w:line="360" w:lineRule="auto"/>
      <w:ind w:left="1008" w:hanging="432"/>
      <w:jc w:val="both"/>
      <w:outlineLvl w:val="4"/>
    </w:pPr>
    <w:rPr>
      <w:rFonts w:ascii="Calibri" w:eastAsia="Calibri" w:hAnsi="Calibri" w:cs="Times New Roman"/>
      <w:b/>
      <w:sz w:val="26"/>
      <w:szCs w:val="20"/>
      <w:lang w:eastAsia="ru-RU"/>
    </w:rPr>
  </w:style>
  <w:style w:type="paragraph" w:styleId="6">
    <w:name w:val="heading 6"/>
    <w:basedOn w:val="a7"/>
    <w:next w:val="a7"/>
    <w:link w:val="60"/>
    <w:qFormat/>
    <w:rsid w:val="001A2E59"/>
    <w:pPr>
      <w:tabs>
        <w:tab w:val="num" w:pos="1152"/>
      </w:tabs>
      <w:spacing w:before="240" w:after="60" w:line="240" w:lineRule="auto"/>
      <w:ind w:left="1152" w:hanging="432"/>
      <w:outlineLvl w:val="5"/>
    </w:pPr>
    <w:rPr>
      <w:rFonts w:ascii="Calibri" w:eastAsia="Calibri" w:hAnsi="Calibri" w:cs="Times New Roman"/>
      <w:b/>
      <w:bCs/>
      <w:lang w:eastAsia="ru-RU"/>
    </w:rPr>
  </w:style>
  <w:style w:type="paragraph" w:styleId="7">
    <w:name w:val="heading 7"/>
    <w:basedOn w:val="a7"/>
    <w:next w:val="a7"/>
    <w:link w:val="70"/>
    <w:qFormat/>
    <w:rsid w:val="001A2E59"/>
    <w:pPr>
      <w:keepNext/>
      <w:tabs>
        <w:tab w:val="num" w:pos="1296"/>
      </w:tabs>
      <w:spacing w:after="0" w:line="240" w:lineRule="auto"/>
      <w:ind w:left="1296" w:hanging="288"/>
      <w:jc w:val="center"/>
      <w:outlineLvl w:val="6"/>
    </w:pPr>
    <w:rPr>
      <w:rFonts w:ascii="FreeSetCTT" w:eastAsia="Calibri" w:hAnsi="FreeSetCTT" w:cs="Times New Roman"/>
      <w:b/>
      <w:bCs/>
      <w:sz w:val="24"/>
      <w:szCs w:val="24"/>
      <w:lang w:eastAsia="ru-RU"/>
    </w:rPr>
  </w:style>
  <w:style w:type="paragraph" w:styleId="8">
    <w:name w:val="heading 8"/>
    <w:basedOn w:val="a7"/>
    <w:next w:val="a7"/>
    <w:link w:val="80"/>
    <w:qFormat/>
    <w:rsid w:val="001A2E59"/>
    <w:pPr>
      <w:tabs>
        <w:tab w:val="num" w:pos="1440"/>
      </w:tabs>
      <w:spacing w:before="240" w:after="60" w:line="240" w:lineRule="auto"/>
      <w:ind w:left="1440" w:hanging="432"/>
      <w:outlineLvl w:val="7"/>
    </w:pPr>
    <w:rPr>
      <w:rFonts w:ascii="Calibri" w:eastAsia="Calibri" w:hAnsi="Calibri" w:cs="Times New Roman"/>
      <w:i/>
      <w:iCs/>
      <w:sz w:val="24"/>
      <w:szCs w:val="24"/>
      <w:lang w:eastAsia="ru-RU"/>
    </w:rPr>
  </w:style>
  <w:style w:type="paragraph" w:styleId="9">
    <w:name w:val="heading 9"/>
    <w:basedOn w:val="a7"/>
    <w:next w:val="a7"/>
    <w:link w:val="90"/>
    <w:qFormat/>
    <w:rsid w:val="001A2E59"/>
    <w:pPr>
      <w:tabs>
        <w:tab w:val="num" w:pos="1584"/>
      </w:tabs>
      <w:spacing w:before="240" w:after="60" w:line="240" w:lineRule="auto"/>
      <w:ind w:left="1584" w:hanging="144"/>
      <w:outlineLvl w:val="8"/>
    </w:pPr>
    <w:rPr>
      <w:rFonts w:ascii="Arial" w:eastAsia="Calibri" w:hAnsi="Arial" w:cs="Times New Roman"/>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1A2E59"/>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1A2E59"/>
    <w:rPr>
      <w:rFonts w:ascii="Arial" w:eastAsia="Times New Roman" w:hAnsi="Arial" w:cs="Arial"/>
      <w:b/>
      <w:bCs/>
      <w:i/>
      <w:iCs/>
      <w:sz w:val="28"/>
      <w:szCs w:val="28"/>
      <w:lang w:eastAsia="ru-RU"/>
    </w:rPr>
  </w:style>
  <w:style w:type="character" w:customStyle="1" w:styleId="33">
    <w:name w:val="Заголовок 3 Знак"/>
    <w:aliases w:val="H3 Знак"/>
    <w:basedOn w:val="a8"/>
    <w:link w:val="32"/>
    <w:rsid w:val="001A2E59"/>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aliases w:val="H4 Знак"/>
    <w:basedOn w:val="a8"/>
    <w:link w:val="40"/>
    <w:rsid w:val="001A2E59"/>
    <w:rPr>
      <w:rFonts w:ascii="Calibri" w:eastAsia="Calibri" w:hAnsi="Calibri" w:cs="Times New Roman"/>
      <w:b/>
      <w:bCs/>
      <w:sz w:val="28"/>
      <w:szCs w:val="28"/>
      <w:lang w:eastAsia="ru-RU"/>
    </w:rPr>
  </w:style>
  <w:style w:type="character" w:customStyle="1" w:styleId="51">
    <w:name w:val="Заголовок 5 Знак"/>
    <w:basedOn w:val="a8"/>
    <w:link w:val="50"/>
    <w:rsid w:val="001A2E59"/>
    <w:rPr>
      <w:rFonts w:ascii="Calibri" w:eastAsia="Calibri" w:hAnsi="Calibri" w:cs="Times New Roman"/>
      <w:b/>
      <w:sz w:val="26"/>
      <w:szCs w:val="20"/>
      <w:lang w:eastAsia="ru-RU"/>
    </w:rPr>
  </w:style>
  <w:style w:type="character" w:customStyle="1" w:styleId="60">
    <w:name w:val="Заголовок 6 Знак"/>
    <w:basedOn w:val="a8"/>
    <w:link w:val="6"/>
    <w:rsid w:val="001A2E59"/>
    <w:rPr>
      <w:rFonts w:ascii="Calibri" w:eastAsia="Calibri" w:hAnsi="Calibri" w:cs="Times New Roman"/>
      <w:b/>
      <w:bCs/>
      <w:lang w:eastAsia="ru-RU"/>
    </w:rPr>
  </w:style>
  <w:style w:type="character" w:customStyle="1" w:styleId="70">
    <w:name w:val="Заголовок 7 Знак"/>
    <w:basedOn w:val="a8"/>
    <w:link w:val="7"/>
    <w:rsid w:val="001A2E59"/>
    <w:rPr>
      <w:rFonts w:ascii="FreeSetCTT" w:eastAsia="Calibri" w:hAnsi="FreeSetCTT" w:cs="Times New Roman"/>
      <w:b/>
      <w:bCs/>
      <w:sz w:val="24"/>
      <w:szCs w:val="24"/>
      <w:lang w:eastAsia="ru-RU"/>
    </w:rPr>
  </w:style>
  <w:style w:type="character" w:customStyle="1" w:styleId="80">
    <w:name w:val="Заголовок 8 Знак"/>
    <w:basedOn w:val="a8"/>
    <w:link w:val="8"/>
    <w:rsid w:val="001A2E59"/>
    <w:rPr>
      <w:rFonts w:ascii="Calibri" w:eastAsia="Calibri" w:hAnsi="Calibri" w:cs="Times New Roman"/>
      <w:i/>
      <w:iCs/>
      <w:sz w:val="24"/>
      <w:szCs w:val="24"/>
      <w:lang w:eastAsia="ru-RU"/>
    </w:rPr>
  </w:style>
  <w:style w:type="character" w:customStyle="1" w:styleId="90">
    <w:name w:val="Заголовок 9 Знак"/>
    <w:basedOn w:val="a8"/>
    <w:link w:val="9"/>
    <w:rsid w:val="001A2E59"/>
    <w:rPr>
      <w:rFonts w:ascii="Arial" w:eastAsia="Calibri" w:hAnsi="Arial" w:cs="Times New Roman"/>
      <w:lang w:eastAsia="ru-RU"/>
    </w:rPr>
  </w:style>
  <w:style w:type="numbering" w:customStyle="1" w:styleId="13">
    <w:name w:val="Нет списка1"/>
    <w:next w:val="aa"/>
    <w:uiPriority w:val="99"/>
    <w:semiHidden/>
    <w:unhideWhenUsed/>
    <w:rsid w:val="001A2E59"/>
  </w:style>
  <w:style w:type="paragraph" w:customStyle="1" w:styleId="Style1">
    <w:name w:val="Style1"/>
    <w:basedOn w:val="a7"/>
    <w:uiPriority w:val="99"/>
    <w:rsid w:val="001A2E59"/>
    <w:pPr>
      <w:widowControl w:val="0"/>
      <w:autoSpaceDE w:val="0"/>
      <w:autoSpaceDN w:val="0"/>
      <w:adjustRightInd w:val="0"/>
      <w:spacing w:after="0" w:line="324" w:lineRule="exact"/>
      <w:jc w:val="both"/>
    </w:pPr>
    <w:rPr>
      <w:rFonts w:ascii="Times New Roman" w:eastAsia="Times New Roman" w:hAnsi="Times New Roman" w:cs="Times New Roman"/>
      <w:sz w:val="24"/>
      <w:szCs w:val="24"/>
      <w:lang w:eastAsia="ru-RU"/>
    </w:rPr>
  </w:style>
  <w:style w:type="character" w:customStyle="1" w:styleId="FontStyle128">
    <w:name w:val="Font Style128"/>
    <w:rsid w:val="001A2E59"/>
    <w:rPr>
      <w:rFonts w:ascii="Times New Roman" w:hAnsi="Times New Roman" w:cs="Times New Roman"/>
      <w:color w:val="000000"/>
      <w:sz w:val="26"/>
      <w:szCs w:val="26"/>
    </w:rPr>
  </w:style>
  <w:style w:type="character" w:customStyle="1" w:styleId="FontStyle159">
    <w:name w:val="Font Style159"/>
    <w:rsid w:val="001A2E59"/>
    <w:rPr>
      <w:rFonts w:ascii="Times New Roman" w:hAnsi="Times New Roman" w:cs="Times New Roman"/>
      <w:color w:val="000000"/>
      <w:sz w:val="24"/>
      <w:szCs w:val="24"/>
    </w:rPr>
  </w:style>
  <w:style w:type="paragraph" w:styleId="14">
    <w:name w:val="toc 1"/>
    <w:basedOn w:val="a7"/>
    <w:next w:val="a7"/>
    <w:autoRedefine/>
    <w:uiPriority w:val="39"/>
    <w:qFormat/>
    <w:rsid w:val="001A2E59"/>
    <w:pPr>
      <w:widowControl w:val="0"/>
      <w:tabs>
        <w:tab w:val="right" w:leader="dot" w:pos="9818"/>
      </w:tabs>
      <w:autoSpaceDE w:val="0"/>
      <w:autoSpaceDN w:val="0"/>
      <w:adjustRightInd w:val="0"/>
      <w:spacing w:after="0" w:line="240" w:lineRule="auto"/>
      <w:ind w:left="180"/>
    </w:pPr>
    <w:rPr>
      <w:rFonts w:ascii="Times New Roman" w:eastAsia="Times New Roman" w:hAnsi="Times New Roman" w:cs="Times New Roman"/>
      <w:sz w:val="24"/>
      <w:szCs w:val="24"/>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1A2E59"/>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1A2E59"/>
    <w:pPr>
      <w:widowControl w:val="0"/>
      <w:autoSpaceDE w:val="0"/>
      <w:autoSpaceDN w:val="0"/>
      <w:adjustRightInd w:val="0"/>
      <w:spacing w:after="0" w:line="240" w:lineRule="auto"/>
      <w:ind w:left="240"/>
    </w:pPr>
    <w:rPr>
      <w:rFonts w:ascii="Times New Roman" w:eastAsia="Times New Roman" w:hAnsi="Times New Roman" w:cs="Times New Roman"/>
      <w:sz w:val="24"/>
      <w:szCs w:val="24"/>
      <w:lang w:eastAsia="ru-RU"/>
    </w:rPr>
  </w:style>
  <w:style w:type="paragraph" w:customStyle="1" w:styleId="a3">
    <w:name w:val="Подподпункт"/>
    <w:basedOn w:val="a7"/>
    <w:link w:val="ab"/>
    <w:rsid w:val="001A2E59"/>
    <w:pPr>
      <w:numPr>
        <w:numId w:val="1"/>
      </w:numPr>
      <w:spacing w:after="0" w:line="360" w:lineRule="auto"/>
      <w:jc w:val="both"/>
    </w:pPr>
    <w:rPr>
      <w:rFonts w:ascii="Times New Roman" w:eastAsia="Times New Roman" w:hAnsi="Times New Roman" w:cs="Times New Roman"/>
      <w:snapToGrid w:val="0"/>
      <w:sz w:val="28"/>
      <w:szCs w:val="20"/>
      <w:lang w:eastAsia="ru-RU"/>
    </w:rPr>
  </w:style>
  <w:style w:type="paragraph" w:styleId="a4">
    <w:name w:val="List Number"/>
    <w:basedOn w:val="a7"/>
    <w:uiPriority w:val="99"/>
    <w:rsid w:val="001A2E59"/>
    <w:pPr>
      <w:numPr>
        <w:numId w:val="2"/>
      </w:num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styleId="ac">
    <w:name w:val="Balloon Text"/>
    <w:basedOn w:val="a7"/>
    <w:link w:val="ad"/>
    <w:uiPriority w:val="99"/>
    <w:unhideWhenUsed/>
    <w:rsid w:val="001A2E5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8"/>
    <w:link w:val="ac"/>
    <w:uiPriority w:val="99"/>
    <w:rsid w:val="001A2E59"/>
    <w:rPr>
      <w:rFonts w:ascii="Tahoma" w:eastAsia="Times New Roman" w:hAnsi="Tahoma" w:cs="Tahoma"/>
      <w:sz w:val="16"/>
      <w:szCs w:val="16"/>
      <w:lang w:eastAsia="ru-RU"/>
    </w:rPr>
  </w:style>
  <w:style w:type="paragraph" w:customStyle="1" w:styleId="Style12">
    <w:name w:val="Style12"/>
    <w:basedOn w:val="a7"/>
    <w:rsid w:val="001A2E59"/>
    <w:pPr>
      <w:widowControl w:val="0"/>
      <w:autoSpaceDE w:val="0"/>
      <w:autoSpaceDN w:val="0"/>
      <w:adjustRightInd w:val="0"/>
      <w:spacing w:after="0" w:line="317" w:lineRule="exact"/>
      <w:ind w:firstLine="691"/>
      <w:jc w:val="both"/>
    </w:pPr>
    <w:rPr>
      <w:rFonts w:ascii="Times New Roman" w:eastAsia="Times New Roman" w:hAnsi="Times New Roman" w:cs="Times New Roman"/>
      <w:sz w:val="24"/>
      <w:szCs w:val="24"/>
      <w:lang w:eastAsia="ru-RU"/>
    </w:rPr>
  </w:style>
  <w:style w:type="paragraph" w:customStyle="1" w:styleId="Style23">
    <w:name w:val="Style23"/>
    <w:basedOn w:val="a7"/>
    <w:rsid w:val="001A2E59"/>
    <w:pPr>
      <w:widowControl w:val="0"/>
      <w:autoSpaceDE w:val="0"/>
      <w:autoSpaceDN w:val="0"/>
      <w:adjustRightInd w:val="0"/>
      <w:spacing w:after="0" w:line="338" w:lineRule="exact"/>
      <w:ind w:firstLine="706"/>
      <w:jc w:val="both"/>
    </w:pPr>
    <w:rPr>
      <w:rFonts w:ascii="Times New Roman" w:eastAsia="Times New Roman" w:hAnsi="Times New Roman" w:cs="Times New Roman"/>
      <w:sz w:val="24"/>
      <w:szCs w:val="24"/>
      <w:lang w:eastAsia="ru-RU"/>
    </w:rPr>
  </w:style>
  <w:style w:type="paragraph" w:customStyle="1" w:styleId="Style39">
    <w:name w:val="Style39"/>
    <w:basedOn w:val="a7"/>
    <w:rsid w:val="001A2E59"/>
    <w:pPr>
      <w:widowControl w:val="0"/>
      <w:autoSpaceDE w:val="0"/>
      <w:autoSpaceDN w:val="0"/>
      <w:adjustRightInd w:val="0"/>
      <w:spacing w:after="0" w:line="320" w:lineRule="exact"/>
      <w:ind w:firstLine="706"/>
    </w:pPr>
    <w:rPr>
      <w:rFonts w:ascii="Times New Roman" w:eastAsia="Times New Roman" w:hAnsi="Times New Roman" w:cs="Times New Roman"/>
      <w:sz w:val="24"/>
      <w:szCs w:val="24"/>
      <w:lang w:eastAsia="ru-RU"/>
    </w:rPr>
  </w:style>
  <w:style w:type="paragraph" w:customStyle="1" w:styleId="Style40">
    <w:name w:val="Style40"/>
    <w:basedOn w:val="a7"/>
    <w:rsid w:val="001A2E59"/>
    <w:pPr>
      <w:widowControl w:val="0"/>
      <w:autoSpaceDE w:val="0"/>
      <w:autoSpaceDN w:val="0"/>
      <w:adjustRightInd w:val="0"/>
      <w:spacing w:after="0" w:line="317" w:lineRule="exact"/>
      <w:ind w:firstLine="706"/>
      <w:jc w:val="both"/>
    </w:pPr>
    <w:rPr>
      <w:rFonts w:ascii="Times New Roman" w:eastAsia="Times New Roman" w:hAnsi="Times New Roman" w:cs="Times New Roman"/>
      <w:sz w:val="24"/>
      <w:szCs w:val="24"/>
      <w:lang w:eastAsia="ru-RU"/>
    </w:rPr>
  </w:style>
  <w:style w:type="character" w:customStyle="1" w:styleId="FontStyle129">
    <w:name w:val="Font Style129"/>
    <w:rsid w:val="001A2E59"/>
    <w:rPr>
      <w:rFonts w:ascii="Times New Roman" w:hAnsi="Times New Roman" w:cs="Times New Roman"/>
      <w:b/>
      <w:bCs/>
      <w:i/>
      <w:iCs/>
      <w:color w:val="000000"/>
      <w:sz w:val="24"/>
      <w:szCs w:val="24"/>
    </w:rPr>
  </w:style>
  <w:style w:type="character" w:customStyle="1" w:styleId="FontStyle178">
    <w:name w:val="Font Style178"/>
    <w:rsid w:val="001A2E59"/>
    <w:rPr>
      <w:rFonts w:ascii="Times New Roman" w:hAnsi="Times New Roman" w:cs="Times New Roman"/>
      <w:color w:val="000000"/>
      <w:sz w:val="28"/>
      <w:szCs w:val="28"/>
    </w:rPr>
  </w:style>
  <w:style w:type="character" w:styleId="ae">
    <w:name w:val="Hyperlink"/>
    <w:uiPriority w:val="99"/>
    <w:rsid w:val="001A2E59"/>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1A2E59"/>
    <w:rPr>
      <w:rFonts w:ascii="Arial" w:hAnsi="Arial" w:cs="Arial"/>
      <w:b/>
      <w:bCs/>
      <w:kern w:val="32"/>
      <w:sz w:val="32"/>
      <w:szCs w:val="32"/>
      <w:lang w:val="ru-RU" w:eastAsia="ru-RU" w:bidi="ar-SA"/>
    </w:rPr>
  </w:style>
  <w:style w:type="paragraph" w:customStyle="1" w:styleId="Times12">
    <w:name w:val="Times 12"/>
    <w:basedOn w:val="a7"/>
    <w:rsid w:val="001A2E59"/>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styleId="af">
    <w:name w:val="Normal (Web)"/>
    <w:basedOn w:val="a7"/>
    <w:link w:val="af0"/>
    <w:uiPriority w:val="99"/>
    <w:rsid w:val="001A2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uiPriority w:val="99"/>
    <w:locked/>
    <w:rsid w:val="001A2E59"/>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5"/>
    <w:unhideWhenUsed/>
    <w:rsid w:val="001A2E59"/>
    <w:pPr>
      <w:spacing w:before="60" w:after="120" w:line="240" w:lineRule="auto"/>
      <w:jc w:val="both"/>
    </w:pPr>
    <w:rPr>
      <w:rFonts w:ascii="Arial" w:eastAsia="Times New Roman" w:hAnsi="Arial" w:cs="Times New Roman"/>
      <w:sz w:val="24"/>
      <w:szCs w:val="20"/>
      <w:lang w:eastAsia="ru-RU"/>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1A2E59"/>
  </w:style>
  <w:style w:type="character" w:customStyle="1" w:styleId="15">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1A2E59"/>
    <w:rPr>
      <w:rFonts w:ascii="Arial" w:eastAsia="Times New Roman" w:hAnsi="Arial" w:cs="Times New Roman"/>
      <w:sz w:val="24"/>
      <w:szCs w:val="20"/>
      <w:lang w:eastAsia="ru-RU"/>
    </w:rPr>
  </w:style>
  <w:style w:type="paragraph" w:customStyle="1" w:styleId="Style3">
    <w:name w:val="Style3"/>
    <w:basedOn w:val="a7"/>
    <w:rsid w:val="001A2E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7"/>
    <w:rsid w:val="001A2E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7"/>
    <w:rsid w:val="001A2E59"/>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0">
    <w:name w:val="Style10"/>
    <w:basedOn w:val="a7"/>
    <w:rsid w:val="001A2E59"/>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paragraph" w:customStyle="1" w:styleId="Style11">
    <w:name w:val="Style11"/>
    <w:basedOn w:val="a7"/>
    <w:rsid w:val="001A2E59"/>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3">
    <w:name w:val="Style13"/>
    <w:basedOn w:val="a7"/>
    <w:rsid w:val="001A2E59"/>
    <w:pPr>
      <w:widowControl w:val="0"/>
      <w:autoSpaceDE w:val="0"/>
      <w:autoSpaceDN w:val="0"/>
      <w:adjustRightInd w:val="0"/>
      <w:spacing w:after="0" w:line="830" w:lineRule="exact"/>
    </w:pPr>
    <w:rPr>
      <w:rFonts w:ascii="Times New Roman" w:eastAsia="Times New Roman" w:hAnsi="Times New Roman" w:cs="Times New Roman"/>
      <w:sz w:val="24"/>
      <w:szCs w:val="24"/>
      <w:lang w:eastAsia="ru-RU"/>
    </w:rPr>
  </w:style>
  <w:style w:type="paragraph" w:customStyle="1" w:styleId="Style22">
    <w:name w:val="Style22"/>
    <w:basedOn w:val="a7"/>
    <w:rsid w:val="001A2E59"/>
    <w:pPr>
      <w:widowControl w:val="0"/>
      <w:autoSpaceDE w:val="0"/>
      <w:autoSpaceDN w:val="0"/>
      <w:adjustRightInd w:val="0"/>
      <w:spacing w:after="0" w:line="281" w:lineRule="exact"/>
      <w:ind w:firstLine="684"/>
    </w:pPr>
    <w:rPr>
      <w:rFonts w:ascii="Times New Roman" w:eastAsia="Times New Roman" w:hAnsi="Times New Roman" w:cs="Times New Roman"/>
      <w:sz w:val="24"/>
      <w:szCs w:val="24"/>
      <w:lang w:eastAsia="ru-RU"/>
    </w:rPr>
  </w:style>
  <w:style w:type="paragraph" w:customStyle="1" w:styleId="Style24">
    <w:name w:val="Style24"/>
    <w:basedOn w:val="a7"/>
    <w:rsid w:val="001A2E5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4">
    <w:name w:val="Style34"/>
    <w:basedOn w:val="a7"/>
    <w:rsid w:val="001A2E59"/>
    <w:pPr>
      <w:widowControl w:val="0"/>
      <w:autoSpaceDE w:val="0"/>
      <w:autoSpaceDN w:val="0"/>
      <w:adjustRightInd w:val="0"/>
      <w:spacing w:after="0" w:line="274" w:lineRule="exact"/>
      <w:ind w:firstLine="691"/>
    </w:pPr>
    <w:rPr>
      <w:rFonts w:ascii="Times New Roman" w:eastAsia="Times New Roman" w:hAnsi="Times New Roman" w:cs="Times New Roman"/>
      <w:sz w:val="24"/>
      <w:szCs w:val="24"/>
      <w:lang w:eastAsia="ru-RU"/>
    </w:rPr>
  </w:style>
  <w:style w:type="paragraph" w:customStyle="1" w:styleId="Style45">
    <w:name w:val="Style45"/>
    <w:basedOn w:val="a7"/>
    <w:rsid w:val="001A2E59"/>
    <w:pPr>
      <w:widowControl w:val="0"/>
      <w:autoSpaceDE w:val="0"/>
      <w:autoSpaceDN w:val="0"/>
      <w:adjustRightInd w:val="0"/>
      <w:spacing w:after="0" w:line="278" w:lineRule="exact"/>
      <w:ind w:firstLine="684"/>
    </w:pPr>
    <w:rPr>
      <w:rFonts w:ascii="Times New Roman" w:eastAsia="Times New Roman" w:hAnsi="Times New Roman" w:cs="Times New Roman"/>
      <w:sz w:val="24"/>
      <w:szCs w:val="24"/>
      <w:lang w:eastAsia="ru-RU"/>
    </w:rPr>
  </w:style>
  <w:style w:type="paragraph" w:customStyle="1" w:styleId="Style53">
    <w:name w:val="Style53"/>
    <w:basedOn w:val="a7"/>
    <w:rsid w:val="001A2E59"/>
    <w:pPr>
      <w:widowControl w:val="0"/>
      <w:autoSpaceDE w:val="0"/>
      <w:autoSpaceDN w:val="0"/>
      <w:adjustRightInd w:val="0"/>
      <w:spacing w:after="0" w:line="281" w:lineRule="exact"/>
      <w:ind w:firstLine="1152"/>
    </w:pPr>
    <w:rPr>
      <w:rFonts w:ascii="Times New Roman" w:eastAsia="Times New Roman" w:hAnsi="Times New Roman" w:cs="Times New Roman"/>
      <w:sz w:val="24"/>
      <w:szCs w:val="24"/>
      <w:lang w:eastAsia="ru-RU"/>
    </w:rPr>
  </w:style>
  <w:style w:type="paragraph" w:customStyle="1" w:styleId="Style71">
    <w:name w:val="Style71"/>
    <w:basedOn w:val="a7"/>
    <w:rsid w:val="001A2E59"/>
    <w:pPr>
      <w:widowControl w:val="0"/>
      <w:autoSpaceDE w:val="0"/>
      <w:autoSpaceDN w:val="0"/>
      <w:adjustRightInd w:val="0"/>
      <w:spacing w:after="0" w:line="279" w:lineRule="exact"/>
      <w:jc w:val="right"/>
    </w:pPr>
    <w:rPr>
      <w:rFonts w:ascii="Times New Roman" w:eastAsia="Times New Roman" w:hAnsi="Times New Roman" w:cs="Times New Roman"/>
      <w:sz w:val="24"/>
      <w:szCs w:val="24"/>
      <w:lang w:eastAsia="ru-RU"/>
    </w:rPr>
  </w:style>
  <w:style w:type="paragraph" w:customStyle="1" w:styleId="Style75">
    <w:name w:val="Style75"/>
    <w:basedOn w:val="a7"/>
    <w:rsid w:val="001A2E59"/>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80">
    <w:name w:val="Style80"/>
    <w:basedOn w:val="a7"/>
    <w:rsid w:val="001A2E59"/>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paragraph" w:customStyle="1" w:styleId="Style88">
    <w:name w:val="Style88"/>
    <w:basedOn w:val="a7"/>
    <w:rsid w:val="001A2E59"/>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paragraph" w:customStyle="1" w:styleId="Style99">
    <w:name w:val="Style99"/>
    <w:basedOn w:val="a7"/>
    <w:rsid w:val="001A2E59"/>
    <w:pPr>
      <w:widowControl w:val="0"/>
      <w:autoSpaceDE w:val="0"/>
      <w:autoSpaceDN w:val="0"/>
      <w:adjustRightInd w:val="0"/>
      <w:spacing w:after="0" w:line="281" w:lineRule="exact"/>
      <w:ind w:hanging="950"/>
      <w:jc w:val="both"/>
    </w:pPr>
    <w:rPr>
      <w:rFonts w:ascii="Times New Roman" w:eastAsia="Times New Roman" w:hAnsi="Times New Roman" w:cs="Times New Roman"/>
      <w:sz w:val="24"/>
      <w:szCs w:val="24"/>
      <w:lang w:eastAsia="ru-RU"/>
    </w:rPr>
  </w:style>
  <w:style w:type="paragraph" w:customStyle="1" w:styleId="Style118">
    <w:name w:val="Style118"/>
    <w:basedOn w:val="a7"/>
    <w:rsid w:val="001A2E59"/>
    <w:pPr>
      <w:widowControl w:val="0"/>
      <w:autoSpaceDE w:val="0"/>
      <w:autoSpaceDN w:val="0"/>
      <w:adjustRightInd w:val="0"/>
      <w:spacing w:after="0" w:line="277" w:lineRule="exact"/>
      <w:ind w:firstLine="706"/>
    </w:pPr>
    <w:rPr>
      <w:rFonts w:ascii="Times New Roman" w:eastAsia="Times New Roman" w:hAnsi="Times New Roman" w:cs="Times New Roman"/>
      <w:sz w:val="24"/>
      <w:szCs w:val="24"/>
      <w:lang w:eastAsia="ru-RU"/>
    </w:rPr>
  </w:style>
  <w:style w:type="character" w:customStyle="1" w:styleId="FontStyle131">
    <w:name w:val="Font Style131"/>
    <w:rsid w:val="001A2E59"/>
    <w:rPr>
      <w:rFonts w:ascii="Times New Roman" w:hAnsi="Times New Roman" w:cs="Times New Roman"/>
      <w:i/>
      <w:iCs/>
      <w:color w:val="000000"/>
      <w:sz w:val="26"/>
      <w:szCs w:val="26"/>
    </w:rPr>
  </w:style>
  <w:style w:type="character" w:customStyle="1" w:styleId="FontStyle133">
    <w:name w:val="Font Style133"/>
    <w:rsid w:val="001A2E59"/>
    <w:rPr>
      <w:rFonts w:ascii="Times New Roman" w:hAnsi="Times New Roman" w:cs="Times New Roman"/>
      <w:b/>
      <w:bCs/>
      <w:color w:val="000000"/>
      <w:sz w:val="22"/>
      <w:szCs w:val="22"/>
    </w:rPr>
  </w:style>
  <w:style w:type="character" w:customStyle="1" w:styleId="FontStyle135">
    <w:name w:val="Font Style135"/>
    <w:rsid w:val="001A2E59"/>
    <w:rPr>
      <w:rFonts w:ascii="Times New Roman" w:hAnsi="Times New Roman" w:cs="Times New Roman"/>
      <w:color w:val="000000"/>
      <w:sz w:val="24"/>
      <w:szCs w:val="24"/>
    </w:rPr>
  </w:style>
  <w:style w:type="character" w:customStyle="1" w:styleId="FontStyle138">
    <w:name w:val="Font Style138"/>
    <w:rsid w:val="001A2E59"/>
    <w:rPr>
      <w:rFonts w:ascii="Courier New" w:hAnsi="Courier New" w:cs="Courier New"/>
      <w:b/>
      <w:bCs/>
      <w:color w:val="000000"/>
      <w:sz w:val="24"/>
      <w:szCs w:val="24"/>
    </w:rPr>
  </w:style>
  <w:style w:type="paragraph" w:styleId="af3">
    <w:name w:val="header"/>
    <w:aliases w:val="Heder,Titul"/>
    <w:basedOn w:val="a7"/>
    <w:link w:val="16"/>
    <w:rsid w:val="001A2E5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8"/>
    <w:rsid w:val="001A2E59"/>
  </w:style>
  <w:style w:type="paragraph" w:styleId="af5">
    <w:name w:val="footer"/>
    <w:basedOn w:val="a7"/>
    <w:link w:val="17"/>
    <w:uiPriority w:val="99"/>
    <w:rsid w:val="001A2E5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8"/>
    <w:uiPriority w:val="99"/>
    <w:rsid w:val="001A2E59"/>
  </w:style>
  <w:style w:type="character" w:customStyle="1" w:styleId="16">
    <w:name w:val="Верхний колонтитул Знак1"/>
    <w:aliases w:val="Heder Знак,Titul Знак"/>
    <w:link w:val="af3"/>
    <w:locked/>
    <w:rsid w:val="001A2E59"/>
    <w:rPr>
      <w:rFonts w:ascii="Times New Roman" w:eastAsia="Times New Roman" w:hAnsi="Times New Roman" w:cs="Times New Roman"/>
      <w:sz w:val="24"/>
      <w:szCs w:val="24"/>
      <w:lang w:eastAsia="ru-RU"/>
    </w:rPr>
  </w:style>
  <w:style w:type="character" w:customStyle="1" w:styleId="Sp1">
    <w:name w:val="Sp1 Знак Знак"/>
    <w:rsid w:val="001A2E59"/>
    <w:rPr>
      <w:rFonts w:cs="Times New Roman"/>
      <w:b/>
      <w:bCs/>
      <w:kern w:val="24"/>
      <w:sz w:val="24"/>
      <w:szCs w:val="24"/>
      <w:lang w:val="ru-RU" w:eastAsia="ru-RU" w:bidi="ar-SA"/>
    </w:rPr>
  </w:style>
  <w:style w:type="character" w:customStyle="1" w:styleId="17">
    <w:name w:val="Нижний колонтитул Знак1"/>
    <w:link w:val="af5"/>
    <w:uiPriority w:val="99"/>
    <w:rsid w:val="001A2E59"/>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1A2E59"/>
    <w:rPr>
      <w:rFonts w:ascii="Arial" w:hAnsi="Arial"/>
      <w:sz w:val="24"/>
    </w:rPr>
  </w:style>
  <w:style w:type="paragraph" w:customStyle="1" w:styleId="af8">
    <w:name w:val="Пункт"/>
    <w:basedOn w:val="a7"/>
    <w:link w:val="24"/>
    <w:rsid w:val="001A2E5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customStyle="1" w:styleId="af9">
    <w:name w:val="Подпункт"/>
    <w:basedOn w:val="af8"/>
    <w:link w:val="25"/>
    <w:rsid w:val="001A2E59"/>
    <w:pPr>
      <w:tabs>
        <w:tab w:val="clear" w:pos="1134"/>
      </w:tabs>
    </w:pPr>
  </w:style>
  <w:style w:type="character" w:customStyle="1" w:styleId="24">
    <w:name w:val="Пункт Знак2"/>
    <w:link w:val="af8"/>
    <w:rsid w:val="001A2E59"/>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A2E59"/>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60">
    <w:name w:val="Стиль Заголовок 1 + кернинг от 16 пт"/>
    <w:basedOn w:val="10"/>
    <w:next w:val="a7"/>
    <w:rsid w:val="001A2E59"/>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1A2E59"/>
    <w:pPr>
      <w:spacing w:before="40" w:after="40" w:line="240" w:lineRule="auto"/>
      <w:ind w:left="57" w:right="57"/>
    </w:pPr>
    <w:rPr>
      <w:rFonts w:ascii="Times New Roman" w:eastAsia="Times New Roman" w:hAnsi="Times New Roman" w:cs="Times New Roman"/>
      <w:snapToGrid w:val="0"/>
      <w:sz w:val="24"/>
      <w:szCs w:val="20"/>
      <w:lang w:eastAsia="ru-RU"/>
    </w:rPr>
  </w:style>
  <w:style w:type="character" w:customStyle="1" w:styleId="ab">
    <w:name w:val="Подподпункт Знак"/>
    <w:link w:val="a3"/>
    <w:rsid w:val="001A2E59"/>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1A2E59"/>
    <w:rPr>
      <w:rFonts w:ascii="Times New Roman" w:eastAsia="Times New Roman" w:hAnsi="Times New Roman" w:cs="Times New Roman"/>
      <w:snapToGrid w:val="0"/>
      <w:sz w:val="28"/>
      <w:szCs w:val="20"/>
      <w:lang w:eastAsia="ru-RU"/>
    </w:rPr>
  </w:style>
  <w:style w:type="paragraph" w:customStyle="1" w:styleId="afd">
    <w:name w:val="a"/>
    <w:basedOn w:val="a7"/>
    <w:rsid w:val="001A2E59"/>
    <w:pPr>
      <w:snapToGrid w:val="0"/>
      <w:spacing w:after="0" w:line="360" w:lineRule="auto"/>
      <w:jc w:val="both"/>
    </w:pPr>
    <w:rPr>
      <w:rFonts w:ascii="Times New Roman" w:eastAsia="Calibri" w:hAnsi="Times New Roman" w:cs="Times New Roman"/>
      <w:sz w:val="28"/>
      <w:szCs w:val="28"/>
      <w:lang w:eastAsia="ru-RU"/>
    </w:rPr>
  </w:style>
  <w:style w:type="paragraph" w:customStyle="1" w:styleId="a10">
    <w:name w:val="a1"/>
    <w:basedOn w:val="a7"/>
    <w:rsid w:val="001A2E59"/>
    <w:pPr>
      <w:snapToGrid w:val="0"/>
      <w:spacing w:after="0" w:line="240" w:lineRule="auto"/>
      <w:ind w:firstLine="567"/>
      <w:jc w:val="both"/>
    </w:pPr>
    <w:rPr>
      <w:rFonts w:ascii="Times New Roman" w:eastAsia="Calibri" w:hAnsi="Times New Roman" w:cs="Times New Roman"/>
      <w:sz w:val="28"/>
      <w:szCs w:val="28"/>
      <w:lang w:eastAsia="ru-RU"/>
    </w:rPr>
  </w:style>
  <w:style w:type="paragraph" w:customStyle="1" w:styleId="afe">
    <w:name w:val="Знак Знак Знак Знак"/>
    <w:basedOn w:val="a7"/>
    <w:rsid w:val="001A2E59"/>
    <w:pPr>
      <w:tabs>
        <w:tab w:val="num" w:pos="360"/>
      </w:tabs>
      <w:spacing w:after="160" w:line="240" w:lineRule="exact"/>
    </w:pPr>
    <w:rPr>
      <w:rFonts w:ascii="Verdana" w:eastAsia="Times New Roman" w:hAnsi="Verdana" w:cs="Verdana"/>
      <w:sz w:val="20"/>
      <w:szCs w:val="20"/>
      <w:lang w:val="en-US"/>
    </w:rPr>
  </w:style>
  <w:style w:type="paragraph" w:styleId="aff">
    <w:name w:val="footnote text"/>
    <w:basedOn w:val="a7"/>
    <w:link w:val="aff0"/>
    <w:rsid w:val="001A2E59"/>
    <w:pPr>
      <w:spacing w:after="0" w:line="240" w:lineRule="auto"/>
      <w:ind w:firstLine="567"/>
      <w:jc w:val="both"/>
    </w:pPr>
    <w:rPr>
      <w:rFonts w:ascii="Times New Roman" w:eastAsia="Times New Roman" w:hAnsi="Times New Roman" w:cs="Times New Roman"/>
      <w:snapToGrid w:val="0"/>
      <w:sz w:val="20"/>
      <w:szCs w:val="20"/>
      <w:lang w:eastAsia="ru-RU"/>
    </w:rPr>
  </w:style>
  <w:style w:type="character" w:customStyle="1" w:styleId="aff0">
    <w:name w:val="Текст сноски Знак"/>
    <w:basedOn w:val="a8"/>
    <w:link w:val="aff"/>
    <w:rsid w:val="001A2E59"/>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1A2E59"/>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8"/>
    <w:link w:val="34"/>
    <w:rsid w:val="001A2E59"/>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1A2E59"/>
    <w:pPr>
      <w:keepNext/>
      <w:tabs>
        <w:tab w:val="num" w:pos="3141"/>
      </w:tabs>
      <w:suppressAutoHyphens/>
      <w:spacing w:before="360" w:after="120" w:line="240" w:lineRule="auto"/>
      <w:outlineLvl w:val="1"/>
    </w:pPr>
    <w:rPr>
      <w:rFonts w:ascii="Times New Roman" w:eastAsia="Times New Roman" w:hAnsi="Times New Roman" w:cs="Times New Roman"/>
      <w:b/>
      <w:snapToGrid w:val="0"/>
      <w:sz w:val="32"/>
      <w:szCs w:val="20"/>
      <w:lang w:eastAsia="ru-RU"/>
    </w:rPr>
  </w:style>
  <w:style w:type="paragraph" w:customStyle="1" w:styleId="F2983107BCDD4D179225A82EDD04F1EC">
    <w:name w:val="F2983107BCDD4D179225A82EDD04F1EC"/>
    <w:rsid w:val="001A2E59"/>
    <w:rPr>
      <w:rFonts w:eastAsiaTheme="minorEastAsia"/>
      <w:lang w:eastAsia="ru-RU"/>
    </w:rPr>
  </w:style>
  <w:style w:type="character" w:customStyle="1" w:styleId="18">
    <w:name w:val="Пункт Знак1"/>
    <w:basedOn w:val="a8"/>
    <w:rsid w:val="001A2E59"/>
    <w:rPr>
      <w:snapToGrid w:val="0"/>
      <w:sz w:val="28"/>
      <w:lang w:val="ru-RU" w:eastAsia="ru-RU" w:bidi="ar-SA"/>
    </w:rPr>
  </w:style>
  <w:style w:type="paragraph" w:styleId="aff1">
    <w:name w:val="Document Map"/>
    <w:basedOn w:val="a7"/>
    <w:link w:val="aff2"/>
    <w:uiPriority w:val="99"/>
    <w:semiHidden/>
    <w:unhideWhenUsed/>
    <w:rsid w:val="001A2E5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8"/>
    <w:link w:val="aff1"/>
    <w:uiPriority w:val="99"/>
    <w:semiHidden/>
    <w:rsid w:val="001A2E59"/>
    <w:rPr>
      <w:rFonts w:ascii="Tahoma" w:eastAsia="Times New Roman" w:hAnsi="Tahoma" w:cs="Tahoma"/>
      <w:sz w:val="16"/>
      <w:szCs w:val="16"/>
      <w:lang w:eastAsia="ru-RU"/>
    </w:rPr>
  </w:style>
  <w:style w:type="character" w:styleId="aff3">
    <w:name w:val="annotation reference"/>
    <w:basedOn w:val="a8"/>
    <w:unhideWhenUsed/>
    <w:rsid w:val="001A2E59"/>
    <w:rPr>
      <w:sz w:val="16"/>
      <w:szCs w:val="16"/>
    </w:rPr>
  </w:style>
  <w:style w:type="paragraph" w:styleId="aff4">
    <w:name w:val="annotation text"/>
    <w:basedOn w:val="a7"/>
    <w:link w:val="aff5"/>
    <w:uiPriority w:val="99"/>
    <w:unhideWhenUsed/>
    <w:rsid w:val="001A2E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8"/>
    <w:link w:val="aff4"/>
    <w:uiPriority w:val="99"/>
    <w:rsid w:val="001A2E5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1A2E59"/>
    <w:rPr>
      <w:b/>
      <w:bCs/>
    </w:rPr>
  </w:style>
  <w:style w:type="character" w:customStyle="1" w:styleId="aff7">
    <w:name w:val="Тема примечания Знак"/>
    <w:basedOn w:val="aff5"/>
    <w:link w:val="aff6"/>
    <w:semiHidden/>
    <w:rsid w:val="001A2E59"/>
    <w:rPr>
      <w:rFonts w:ascii="Times New Roman" w:eastAsia="Times New Roman" w:hAnsi="Times New Roman" w:cs="Times New Roman"/>
      <w:b/>
      <w:bCs/>
      <w:sz w:val="20"/>
      <w:szCs w:val="20"/>
      <w:lang w:eastAsia="ru-RU"/>
    </w:rPr>
  </w:style>
  <w:style w:type="table" w:styleId="aff8">
    <w:name w:val="Table Grid"/>
    <w:basedOn w:val="a9"/>
    <w:uiPriority w:val="59"/>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1A2E59"/>
    <w:rPr>
      <w:vertAlign w:val="superscript"/>
    </w:rPr>
  </w:style>
  <w:style w:type="character" w:styleId="affa">
    <w:name w:val="page number"/>
    <w:rsid w:val="001A2E59"/>
    <w:rPr>
      <w:rFonts w:ascii="Times New Roman" w:hAnsi="Times New Roman"/>
      <w:sz w:val="20"/>
    </w:rPr>
  </w:style>
  <w:style w:type="paragraph" w:styleId="36">
    <w:name w:val="toc 3"/>
    <w:basedOn w:val="a7"/>
    <w:next w:val="a7"/>
    <w:autoRedefine/>
    <w:uiPriority w:val="39"/>
    <w:qFormat/>
    <w:rsid w:val="001A2E59"/>
    <w:pPr>
      <w:tabs>
        <w:tab w:val="left" w:pos="1980"/>
        <w:tab w:val="right" w:leader="dot" w:pos="10195"/>
      </w:tabs>
      <w:spacing w:after="120" w:line="240" w:lineRule="auto"/>
      <w:ind w:left="446" w:right="1134" w:hanging="20"/>
    </w:pPr>
    <w:rPr>
      <w:rFonts w:ascii="Times New Roman" w:eastAsia="Times New Roman" w:hAnsi="Times New Roman" w:cs="Times New Roman"/>
      <w:iCs/>
      <w:noProof/>
      <w:snapToGrid w:val="0"/>
      <w:sz w:val="24"/>
      <w:szCs w:val="24"/>
      <w:lang w:eastAsia="ru-RU"/>
    </w:rPr>
  </w:style>
  <w:style w:type="paragraph" w:styleId="42">
    <w:name w:val="toc 4"/>
    <w:basedOn w:val="a7"/>
    <w:next w:val="a7"/>
    <w:autoRedefine/>
    <w:uiPriority w:val="39"/>
    <w:rsid w:val="001A2E59"/>
    <w:pPr>
      <w:tabs>
        <w:tab w:val="left" w:pos="2268"/>
        <w:tab w:val="right" w:leader="dot" w:pos="10195"/>
      </w:tabs>
      <w:spacing w:after="60" w:line="240" w:lineRule="auto"/>
      <w:ind w:left="2268" w:right="1134" w:hanging="567"/>
    </w:pPr>
    <w:rPr>
      <w:rFonts w:ascii="Times New Roman" w:eastAsia="Times New Roman" w:hAnsi="Times New Roman" w:cs="Times New Roman"/>
      <w:snapToGrid w:val="0"/>
      <w:sz w:val="24"/>
      <w:szCs w:val="24"/>
      <w:lang w:eastAsia="ru-RU"/>
    </w:rPr>
  </w:style>
  <w:style w:type="character" w:styleId="affb">
    <w:name w:val="FollowedHyperlink"/>
    <w:uiPriority w:val="99"/>
    <w:rsid w:val="001A2E59"/>
    <w:rPr>
      <w:color w:val="800080"/>
      <w:u w:val="single"/>
    </w:rPr>
  </w:style>
  <w:style w:type="paragraph" w:customStyle="1" w:styleId="affc">
    <w:name w:val="Таблица шапка"/>
    <w:basedOn w:val="a7"/>
    <w:rsid w:val="001A2E59"/>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styleId="affd">
    <w:name w:val="caption"/>
    <w:basedOn w:val="a7"/>
    <w:next w:val="a7"/>
    <w:qFormat/>
    <w:rsid w:val="001A2E59"/>
    <w:pPr>
      <w:pageBreakBefore/>
      <w:suppressAutoHyphens/>
      <w:spacing w:before="120" w:after="120" w:line="240" w:lineRule="auto"/>
      <w:jc w:val="both"/>
    </w:pPr>
    <w:rPr>
      <w:rFonts w:ascii="Times New Roman" w:eastAsia="Times New Roman" w:hAnsi="Times New Roman" w:cs="Times New Roman"/>
      <w:bCs/>
      <w:i/>
      <w:snapToGrid w:val="0"/>
      <w:sz w:val="24"/>
      <w:szCs w:val="20"/>
      <w:lang w:eastAsia="ru-RU"/>
    </w:rPr>
  </w:style>
  <w:style w:type="paragraph" w:styleId="52">
    <w:name w:val="toc 5"/>
    <w:basedOn w:val="a7"/>
    <w:next w:val="a7"/>
    <w:autoRedefine/>
    <w:uiPriority w:val="39"/>
    <w:rsid w:val="001A2E59"/>
    <w:pPr>
      <w:spacing w:after="0" w:line="360" w:lineRule="auto"/>
      <w:ind w:left="1120" w:firstLine="567"/>
    </w:pPr>
    <w:rPr>
      <w:rFonts w:ascii="Times New Roman" w:eastAsia="Times New Roman" w:hAnsi="Times New Roman" w:cs="Times New Roman"/>
      <w:snapToGrid w:val="0"/>
      <w:sz w:val="18"/>
      <w:szCs w:val="18"/>
      <w:lang w:eastAsia="ru-RU"/>
    </w:rPr>
  </w:style>
  <w:style w:type="paragraph" w:styleId="61">
    <w:name w:val="toc 6"/>
    <w:basedOn w:val="a7"/>
    <w:next w:val="a7"/>
    <w:autoRedefine/>
    <w:uiPriority w:val="39"/>
    <w:rsid w:val="001A2E59"/>
    <w:pPr>
      <w:spacing w:after="0" w:line="360" w:lineRule="auto"/>
      <w:ind w:left="1400" w:firstLine="567"/>
    </w:pPr>
    <w:rPr>
      <w:rFonts w:ascii="Times New Roman" w:eastAsia="Times New Roman" w:hAnsi="Times New Roman" w:cs="Times New Roman"/>
      <w:snapToGrid w:val="0"/>
      <w:sz w:val="18"/>
      <w:szCs w:val="18"/>
      <w:lang w:eastAsia="ru-RU"/>
    </w:rPr>
  </w:style>
  <w:style w:type="paragraph" w:styleId="71">
    <w:name w:val="toc 7"/>
    <w:basedOn w:val="a7"/>
    <w:next w:val="a7"/>
    <w:autoRedefine/>
    <w:uiPriority w:val="39"/>
    <w:rsid w:val="001A2E59"/>
    <w:pPr>
      <w:spacing w:after="0" w:line="360" w:lineRule="auto"/>
      <w:ind w:left="1680" w:firstLine="567"/>
    </w:pPr>
    <w:rPr>
      <w:rFonts w:ascii="Times New Roman" w:eastAsia="Times New Roman" w:hAnsi="Times New Roman" w:cs="Times New Roman"/>
      <w:snapToGrid w:val="0"/>
      <w:sz w:val="18"/>
      <w:szCs w:val="18"/>
      <w:lang w:eastAsia="ru-RU"/>
    </w:rPr>
  </w:style>
  <w:style w:type="paragraph" w:styleId="81">
    <w:name w:val="toc 8"/>
    <w:basedOn w:val="a7"/>
    <w:next w:val="a7"/>
    <w:autoRedefine/>
    <w:uiPriority w:val="39"/>
    <w:rsid w:val="001A2E59"/>
    <w:pPr>
      <w:spacing w:after="0" w:line="360" w:lineRule="auto"/>
      <w:ind w:left="1960" w:firstLine="567"/>
    </w:pPr>
    <w:rPr>
      <w:rFonts w:ascii="Times New Roman" w:eastAsia="Times New Roman" w:hAnsi="Times New Roman" w:cs="Times New Roman"/>
      <w:snapToGrid w:val="0"/>
      <w:sz w:val="18"/>
      <w:szCs w:val="18"/>
      <w:lang w:eastAsia="ru-RU"/>
    </w:rPr>
  </w:style>
  <w:style w:type="paragraph" w:styleId="91">
    <w:name w:val="toc 9"/>
    <w:basedOn w:val="a7"/>
    <w:next w:val="a7"/>
    <w:autoRedefine/>
    <w:uiPriority w:val="39"/>
    <w:rsid w:val="001A2E59"/>
    <w:pPr>
      <w:spacing w:after="0" w:line="360" w:lineRule="auto"/>
      <w:ind w:left="2240" w:firstLine="567"/>
    </w:pPr>
    <w:rPr>
      <w:rFonts w:ascii="Times New Roman" w:eastAsia="Times New Roman" w:hAnsi="Times New Roman" w:cs="Times New Roman"/>
      <w:snapToGrid w:val="0"/>
      <w:sz w:val="18"/>
      <w:szCs w:val="18"/>
      <w:lang w:eastAsia="ru-RU"/>
    </w:rPr>
  </w:style>
  <w:style w:type="paragraph" w:customStyle="1" w:styleId="affe">
    <w:name w:val="Служебный"/>
    <w:basedOn w:val="a2"/>
    <w:uiPriority w:val="99"/>
    <w:rsid w:val="001A2E59"/>
  </w:style>
  <w:style w:type="paragraph" w:customStyle="1" w:styleId="a2">
    <w:name w:val="Главы"/>
    <w:basedOn w:val="afff"/>
    <w:next w:val="a7"/>
    <w:uiPriority w:val="99"/>
    <w:rsid w:val="001A2E59"/>
    <w:pPr>
      <w:numPr>
        <w:numId w:val="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1A2E59"/>
    <w:pPr>
      <w:pageBreakBefore/>
      <w:pBdr>
        <w:bottom w:val="thinThickSmallGap" w:sz="24" w:space="1" w:color="auto"/>
      </w:pBdr>
      <w:tabs>
        <w:tab w:val="num" w:pos="567"/>
        <w:tab w:val="left" w:pos="851"/>
      </w:tabs>
      <w:suppressAutoHyphens/>
      <w:spacing w:before="480" w:after="240" w:line="240" w:lineRule="auto"/>
      <w:ind w:left="567" w:right="2835" w:hanging="567"/>
      <w:outlineLvl w:val="0"/>
    </w:pPr>
    <w:rPr>
      <w:rFonts w:ascii="Arial" w:eastAsia="Times New Roman" w:hAnsi="Arial" w:cs="Arial"/>
      <w:b/>
      <w:caps/>
      <w:snapToGrid w:val="0"/>
      <w:sz w:val="36"/>
      <w:szCs w:val="36"/>
      <w:lang w:eastAsia="ru-RU"/>
    </w:rPr>
  </w:style>
  <w:style w:type="paragraph" w:customStyle="1" w:styleId="afff0">
    <w:name w:val="маркированный"/>
    <w:basedOn w:val="a7"/>
    <w:uiPriority w:val="99"/>
    <w:semiHidden/>
    <w:rsid w:val="001A2E59"/>
    <w:pPr>
      <w:tabs>
        <w:tab w:val="num" w:pos="432"/>
      </w:tabs>
      <w:spacing w:after="0" w:line="360" w:lineRule="auto"/>
      <w:ind w:left="432" w:hanging="432"/>
      <w:jc w:val="both"/>
    </w:pPr>
    <w:rPr>
      <w:rFonts w:ascii="Times New Roman" w:eastAsia="Times New Roman" w:hAnsi="Times New Roman" w:cs="Times New Roman"/>
      <w:snapToGrid w:val="0"/>
      <w:sz w:val="28"/>
      <w:szCs w:val="20"/>
      <w:lang w:eastAsia="ru-RU"/>
    </w:rPr>
  </w:style>
  <w:style w:type="character" w:customStyle="1" w:styleId="afff1">
    <w:name w:val="Пункт Знак"/>
    <w:uiPriority w:val="99"/>
    <w:rsid w:val="001A2E59"/>
    <w:rPr>
      <w:sz w:val="28"/>
      <w:lang w:val="ru-RU" w:eastAsia="ru-RU" w:bidi="ar-SA"/>
    </w:rPr>
  </w:style>
  <w:style w:type="character" w:customStyle="1" w:styleId="afff2">
    <w:name w:val="Подпункт Знак"/>
    <w:basedOn w:val="afff1"/>
    <w:uiPriority w:val="99"/>
    <w:rsid w:val="001A2E59"/>
    <w:rPr>
      <w:sz w:val="28"/>
      <w:lang w:val="ru-RU" w:eastAsia="ru-RU" w:bidi="ar-SA"/>
    </w:rPr>
  </w:style>
  <w:style w:type="character" w:customStyle="1" w:styleId="afff3">
    <w:name w:val="комментарий"/>
    <w:uiPriority w:val="99"/>
    <w:rsid w:val="001A2E59"/>
    <w:rPr>
      <w:b/>
      <w:i/>
      <w:shd w:val="clear" w:color="auto" w:fill="FFFF99"/>
    </w:rPr>
  </w:style>
  <w:style w:type="paragraph" w:customStyle="1" w:styleId="26">
    <w:name w:val="Пункт2"/>
    <w:basedOn w:val="af8"/>
    <w:link w:val="27"/>
    <w:rsid w:val="001A2E59"/>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1A2E59"/>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6">
    <w:name w:val="Пункт б/н"/>
    <w:basedOn w:val="a7"/>
    <w:rsid w:val="001A2E59"/>
    <w:pPr>
      <w:tabs>
        <w:tab w:val="left" w:pos="1134"/>
      </w:tabs>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a1">
    <w:name w:val="List Bullet"/>
    <w:basedOn w:val="a7"/>
    <w:autoRedefine/>
    <w:uiPriority w:val="99"/>
    <w:rsid w:val="001A2E59"/>
    <w:pPr>
      <w:numPr>
        <w:numId w:val="5"/>
      </w:numPr>
      <w:spacing w:after="0" w:line="360" w:lineRule="auto"/>
      <w:jc w:val="both"/>
    </w:pPr>
    <w:rPr>
      <w:rFonts w:ascii="Times New Roman" w:eastAsia="Times New Roman" w:hAnsi="Times New Roman" w:cs="Times New Roman"/>
      <w:snapToGrid w:val="0"/>
      <w:sz w:val="28"/>
      <w:szCs w:val="20"/>
      <w:lang w:eastAsia="ru-RU"/>
    </w:rPr>
  </w:style>
  <w:style w:type="paragraph" w:styleId="37">
    <w:name w:val="Body Text 3"/>
    <w:basedOn w:val="a7"/>
    <w:link w:val="38"/>
    <w:uiPriority w:val="99"/>
    <w:rsid w:val="001A2E59"/>
    <w:pPr>
      <w:spacing w:after="120" w:line="360" w:lineRule="auto"/>
      <w:ind w:firstLine="567"/>
      <w:jc w:val="both"/>
    </w:pPr>
    <w:rPr>
      <w:rFonts w:ascii="Times New Roman" w:eastAsia="Times New Roman" w:hAnsi="Times New Roman" w:cs="Times New Roman"/>
      <w:snapToGrid w:val="0"/>
      <w:sz w:val="16"/>
      <w:szCs w:val="16"/>
      <w:lang w:eastAsia="ru-RU"/>
    </w:rPr>
  </w:style>
  <w:style w:type="character" w:customStyle="1" w:styleId="38">
    <w:name w:val="Основной текст 3 Знак"/>
    <w:basedOn w:val="a8"/>
    <w:link w:val="37"/>
    <w:uiPriority w:val="99"/>
    <w:rsid w:val="001A2E59"/>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1A2E59"/>
    <w:pPr>
      <w:tabs>
        <w:tab w:val="num" w:pos="2835"/>
      </w:tabs>
      <w:spacing w:after="0" w:line="360" w:lineRule="auto"/>
      <w:ind w:left="2835" w:hanging="567"/>
      <w:jc w:val="both"/>
    </w:pPr>
    <w:rPr>
      <w:rFonts w:ascii="Times New Roman" w:eastAsia="Times New Roman" w:hAnsi="Times New Roman" w:cs="Times New Roman"/>
      <w:snapToGrid w:val="0"/>
      <w:sz w:val="28"/>
      <w:szCs w:val="20"/>
      <w:lang w:eastAsia="ru-RU"/>
    </w:rPr>
  </w:style>
  <w:style w:type="paragraph" w:customStyle="1" w:styleId="afff8">
    <w:name w:val="Подподподпункт"/>
    <w:basedOn w:val="a7"/>
    <w:rsid w:val="001A2E59"/>
    <w:pPr>
      <w:tabs>
        <w:tab w:val="num" w:pos="2268"/>
      </w:tabs>
      <w:spacing w:after="0" w:line="360" w:lineRule="auto"/>
      <w:ind w:left="2268" w:hanging="567"/>
      <w:jc w:val="both"/>
    </w:pPr>
    <w:rPr>
      <w:rFonts w:ascii="Times New Roman" w:eastAsia="Times New Roman" w:hAnsi="Times New Roman" w:cs="Times New Roman"/>
      <w:snapToGrid w:val="0"/>
      <w:sz w:val="28"/>
      <w:szCs w:val="20"/>
      <w:lang w:eastAsia="ru-RU"/>
    </w:rPr>
  </w:style>
  <w:style w:type="paragraph" w:styleId="afff9">
    <w:name w:val="Body Text Indent"/>
    <w:basedOn w:val="a7"/>
    <w:link w:val="afffa"/>
    <w:rsid w:val="001A2E59"/>
    <w:pPr>
      <w:autoSpaceDE w:val="0"/>
      <w:autoSpaceDN w:val="0"/>
      <w:adjustRightInd w:val="0"/>
      <w:spacing w:after="0" w:line="360" w:lineRule="auto"/>
      <w:ind w:firstLine="485"/>
      <w:jc w:val="both"/>
    </w:pPr>
    <w:rPr>
      <w:rFonts w:ascii="Times New Roman" w:eastAsia="Times New Roman" w:hAnsi="Times New Roman" w:cs="Times New Roman"/>
      <w:i/>
      <w:snapToGrid w:val="0"/>
      <w:color w:val="000000"/>
      <w:sz w:val="28"/>
      <w:szCs w:val="28"/>
      <w:lang w:eastAsia="ru-RU"/>
    </w:rPr>
  </w:style>
  <w:style w:type="character" w:customStyle="1" w:styleId="afffa">
    <w:name w:val="Основной текст с отступом Знак"/>
    <w:basedOn w:val="a8"/>
    <w:link w:val="afff9"/>
    <w:rsid w:val="001A2E59"/>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1A2E59"/>
    <w:pPr>
      <w:spacing w:after="120"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basedOn w:val="a8"/>
    <w:link w:val="28"/>
    <w:uiPriority w:val="99"/>
    <w:rsid w:val="001A2E59"/>
    <w:rPr>
      <w:rFonts w:ascii="Times New Roman" w:eastAsia="Times New Roman" w:hAnsi="Times New Roman" w:cs="Times New Roman"/>
      <w:sz w:val="24"/>
      <w:szCs w:val="24"/>
      <w:lang w:eastAsia="ru-RU"/>
    </w:rPr>
  </w:style>
  <w:style w:type="paragraph" w:styleId="2a">
    <w:name w:val="Body Text Indent 2"/>
    <w:basedOn w:val="a7"/>
    <w:link w:val="2b"/>
    <w:rsid w:val="001A2E59"/>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8"/>
    <w:link w:val="2a"/>
    <w:rsid w:val="001A2E59"/>
    <w:rPr>
      <w:rFonts w:ascii="Times New Roman" w:eastAsia="Times New Roman" w:hAnsi="Times New Roman" w:cs="Times New Roman"/>
      <w:sz w:val="24"/>
      <w:szCs w:val="24"/>
      <w:lang w:eastAsia="ru-RU"/>
    </w:rPr>
  </w:style>
  <w:style w:type="paragraph" w:customStyle="1" w:styleId="afffb">
    <w:name w:val="Знак"/>
    <w:basedOn w:val="a7"/>
    <w:rsid w:val="001A2E59"/>
    <w:pPr>
      <w:tabs>
        <w:tab w:val="num" w:pos="432"/>
      </w:tabs>
      <w:spacing w:before="120" w:after="160" w:line="240" w:lineRule="auto"/>
      <w:ind w:left="432" w:hanging="432"/>
      <w:jc w:val="both"/>
    </w:pPr>
    <w:rPr>
      <w:rFonts w:ascii="Times New Roman" w:eastAsia="Times New Roman" w:hAnsi="Times New Roman" w:cs="Times New Roman"/>
      <w:b/>
      <w:caps/>
      <w:sz w:val="32"/>
      <w:szCs w:val="32"/>
      <w:lang w:val="en-US"/>
    </w:rPr>
  </w:style>
  <w:style w:type="paragraph" w:customStyle="1" w:styleId="19">
    <w:name w:val="Обычный1"/>
    <w:rsid w:val="001A2E59"/>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a">
    <w:name w:val="Знак Знак Знак1"/>
    <w:basedOn w:val="a7"/>
    <w:rsid w:val="001A2E59"/>
    <w:pPr>
      <w:tabs>
        <w:tab w:val="num" w:pos="360"/>
      </w:tabs>
      <w:spacing w:after="160" w:line="240" w:lineRule="exact"/>
    </w:pPr>
    <w:rPr>
      <w:rFonts w:ascii="Verdana" w:eastAsia="Times New Roman" w:hAnsi="Verdana" w:cs="Verdana"/>
      <w:sz w:val="20"/>
      <w:szCs w:val="20"/>
      <w:lang w:val="en-US"/>
    </w:rPr>
  </w:style>
  <w:style w:type="character" w:customStyle="1" w:styleId="27">
    <w:name w:val="Пункт2 Знак"/>
    <w:link w:val="26"/>
    <w:locked/>
    <w:rsid w:val="001A2E59"/>
    <w:rPr>
      <w:rFonts w:ascii="Times New Roman" w:eastAsia="Times New Roman" w:hAnsi="Times New Roman" w:cs="Times New Roman"/>
      <w:b/>
      <w:snapToGrid w:val="0"/>
      <w:sz w:val="28"/>
      <w:szCs w:val="20"/>
      <w:lang w:eastAsia="ru-RU"/>
    </w:rPr>
  </w:style>
  <w:style w:type="numbering" w:customStyle="1" w:styleId="110">
    <w:name w:val="Нет списка11"/>
    <w:next w:val="aa"/>
    <w:uiPriority w:val="99"/>
    <w:semiHidden/>
    <w:unhideWhenUsed/>
    <w:rsid w:val="001A2E59"/>
  </w:style>
  <w:style w:type="paragraph" w:customStyle="1" w:styleId="D801C6740D3442D0974ED4C393ECA78C">
    <w:name w:val="D801C6740D3442D0974ED4C393ECA78C"/>
    <w:rsid w:val="001A2E59"/>
    <w:rPr>
      <w:rFonts w:eastAsiaTheme="minorEastAsia"/>
      <w:lang w:eastAsia="ru-RU"/>
    </w:rPr>
  </w:style>
  <w:style w:type="paragraph" w:styleId="3">
    <w:name w:val="List Number 3"/>
    <w:basedOn w:val="a7"/>
    <w:semiHidden/>
    <w:rsid w:val="001A2E59"/>
    <w:pPr>
      <w:numPr>
        <w:numId w:val="6"/>
      </w:numPr>
      <w:tabs>
        <w:tab w:val="clear" w:pos="360"/>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7"/>
    <w:semiHidden/>
    <w:rsid w:val="001A2E59"/>
    <w:pPr>
      <w:numPr>
        <w:numId w:val="7"/>
      </w:numPr>
      <w:tabs>
        <w:tab w:val="clear" w:pos="926"/>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7"/>
    <w:semiHidden/>
    <w:rsid w:val="001A2E59"/>
    <w:pPr>
      <w:numPr>
        <w:numId w:val="8"/>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customStyle="1" w:styleId="a">
    <w:name w:val="Раздел"/>
    <w:basedOn w:val="a7"/>
    <w:semiHidden/>
    <w:rsid w:val="001A2E59"/>
    <w:pPr>
      <w:numPr>
        <w:numId w:val="9"/>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a6">
    <w:name w:val="Часть"/>
    <w:basedOn w:val="a7"/>
    <w:semiHidden/>
    <w:rsid w:val="001A2E59"/>
    <w:pPr>
      <w:numPr>
        <w:ilvl w:val="1"/>
        <w:numId w:val="10"/>
      </w:numPr>
      <w:tabs>
        <w:tab w:val="clear" w:pos="1440"/>
      </w:tabs>
      <w:spacing w:after="60" w:line="240" w:lineRule="auto"/>
      <w:ind w:left="0" w:firstLine="0"/>
      <w:jc w:val="center"/>
    </w:pPr>
    <w:rPr>
      <w:rFonts w:ascii="Arial" w:eastAsia="Times New Roman" w:hAnsi="Arial" w:cs="Times New Roman"/>
      <w:b/>
      <w:caps/>
      <w:sz w:val="32"/>
      <w:szCs w:val="20"/>
      <w:lang w:eastAsia="ru-RU"/>
    </w:rPr>
  </w:style>
  <w:style w:type="paragraph" w:customStyle="1" w:styleId="ConsNonformat">
    <w:name w:val="ConsNonformat"/>
    <w:rsid w:val="001A2E5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1A2E59"/>
    <w:rPr>
      <w:i/>
      <w:color w:val="3366FF"/>
      <w:sz w:val="28"/>
      <w:szCs w:val="28"/>
      <w:lang w:val="ru-RU" w:eastAsia="ru-RU" w:bidi="ar-SA"/>
    </w:rPr>
  </w:style>
  <w:style w:type="paragraph" w:customStyle="1" w:styleId="-2">
    <w:name w:val="Пункт-2"/>
    <w:basedOn w:val="a7"/>
    <w:rsid w:val="001A2E59"/>
    <w:pPr>
      <w:tabs>
        <w:tab w:val="num" w:pos="1701"/>
      </w:tabs>
      <w:spacing w:after="0" w:line="240" w:lineRule="auto"/>
      <w:ind w:left="1701" w:hanging="567"/>
      <w:jc w:val="both"/>
    </w:pPr>
    <w:rPr>
      <w:rFonts w:ascii="Times New Roman" w:eastAsia="Times New Roman" w:hAnsi="Times New Roman" w:cs="Times New Roman"/>
      <w:sz w:val="28"/>
      <w:szCs w:val="24"/>
      <w:lang w:eastAsia="ru-RU"/>
    </w:rPr>
  </w:style>
  <w:style w:type="paragraph" w:customStyle="1" w:styleId="A20">
    <w:name w:val="A2"/>
    <w:rsid w:val="001A2E59"/>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1A2E59"/>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1A2E59"/>
  </w:style>
  <w:style w:type="table" w:customStyle="1" w:styleId="2d">
    <w:name w:val="Сетка таблицы2"/>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a"/>
    <w:uiPriority w:val="99"/>
    <w:semiHidden/>
    <w:unhideWhenUsed/>
    <w:rsid w:val="001A2E59"/>
  </w:style>
  <w:style w:type="table" w:customStyle="1" w:styleId="113">
    <w:name w:val="Сетка таблицы1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1A2E59"/>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1A2E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
    <w:name w:val="Текст концевой сноски Знак"/>
    <w:basedOn w:val="a8"/>
    <w:link w:val="afffe"/>
    <w:uiPriority w:val="99"/>
    <w:rsid w:val="001A2E59"/>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1A2E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1A2E59"/>
  </w:style>
  <w:style w:type="table" w:customStyle="1" w:styleId="43">
    <w:name w:val="Сетка таблицы4"/>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1A2E59"/>
  </w:style>
  <w:style w:type="paragraph" w:styleId="affff0">
    <w:name w:val="Revision"/>
    <w:hidden/>
    <w:uiPriority w:val="99"/>
    <w:semiHidden/>
    <w:rsid w:val="001A2E59"/>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1A2E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1A2E59"/>
  </w:style>
  <w:style w:type="numbering" w:customStyle="1" w:styleId="1111">
    <w:name w:val="Нет списка1111"/>
    <w:next w:val="aa"/>
    <w:uiPriority w:val="99"/>
    <w:semiHidden/>
    <w:unhideWhenUsed/>
    <w:rsid w:val="001A2E59"/>
  </w:style>
  <w:style w:type="table" w:customStyle="1" w:styleId="1110">
    <w:name w:val="Сетка таблицы11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1A2E59"/>
  </w:style>
  <w:style w:type="numbering" w:customStyle="1" w:styleId="1210">
    <w:name w:val="Нет списка121"/>
    <w:next w:val="aa"/>
    <w:uiPriority w:val="99"/>
    <w:semiHidden/>
    <w:unhideWhenUsed/>
    <w:rsid w:val="001A2E59"/>
  </w:style>
  <w:style w:type="numbering" w:customStyle="1" w:styleId="2110">
    <w:name w:val="Нет списка211"/>
    <w:next w:val="aa"/>
    <w:uiPriority w:val="99"/>
    <w:semiHidden/>
    <w:unhideWhenUsed/>
    <w:rsid w:val="001A2E59"/>
  </w:style>
  <w:style w:type="numbering" w:customStyle="1" w:styleId="11111">
    <w:name w:val="Нет списка11111"/>
    <w:next w:val="aa"/>
    <w:uiPriority w:val="99"/>
    <w:semiHidden/>
    <w:unhideWhenUsed/>
    <w:rsid w:val="001A2E59"/>
  </w:style>
  <w:style w:type="paragraph" w:styleId="3b">
    <w:name w:val="List 3"/>
    <w:basedOn w:val="a7"/>
    <w:uiPriority w:val="99"/>
    <w:unhideWhenUsed/>
    <w:rsid w:val="001A2E59"/>
    <w:pPr>
      <w:widowControl w:val="0"/>
      <w:autoSpaceDE w:val="0"/>
      <w:autoSpaceDN w:val="0"/>
      <w:adjustRightInd w:val="0"/>
      <w:spacing w:after="0" w:line="240" w:lineRule="auto"/>
      <w:ind w:left="849" w:hanging="283"/>
      <w:contextualSpacing/>
    </w:pPr>
    <w:rPr>
      <w:rFonts w:ascii="Times New Roman" w:eastAsia="Times New Roman" w:hAnsi="Times New Roman" w:cs="Times New Roman"/>
      <w:sz w:val="24"/>
      <w:szCs w:val="24"/>
      <w:lang w:eastAsia="ru-RU"/>
    </w:rPr>
  </w:style>
  <w:style w:type="paragraph" w:styleId="affff1">
    <w:name w:val="Body Text First Indent"/>
    <w:basedOn w:val="af1"/>
    <w:link w:val="affff2"/>
    <w:unhideWhenUsed/>
    <w:rsid w:val="001A2E59"/>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af2"/>
    <w:link w:val="affff1"/>
    <w:rsid w:val="001A2E59"/>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1A2E59"/>
    <w:rPr>
      <w:rFonts w:eastAsiaTheme="minorEastAsia"/>
      <w:lang w:eastAsia="ru-RU"/>
    </w:rPr>
  </w:style>
  <w:style w:type="paragraph" w:customStyle="1" w:styleId="1c">
    <w:name w:val="Стиль Заголовок 1 + по ширине"/>
    <w:basedOn w:val="10"/>
    <w:rsid w:val="001A2E59"/>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1A2E59"/>
    <w:pPr>
      <w:widowControl/>
      <w:numPr>
        <w:numId w:val="11"/>
      </w:numPr>
      <w:tabs>
        <w:tab w:val="left" w:pos="540"/>
      </w:tabs>
      <w:autoSpaceDE/>
      <w:autoSpaceDN/>
      <w:adjustRightInd/>
    </w:pPr>
    <w:rPr>
      <w:rFonts w:ascii="Arial" w:hAnsi="Arial" w:cs="Times New Roman"/>
      <w:sz w:val="24"/>
      <w:szCs w:val="24"/>
    </w:rPr>
  </w:style>
  <w:style w:type="paragraph" w:customStyle="1" w:styleId="20">
    <w:name w:val="Стиль2"/>
    <w:basedOn w:val="21"/>
    <w:rsid w:val="001A2E59"/>
    <w:pPr>
      <w:widowControl/>
      <w:numPr>
        <w:ilvl w:val="1"/>
        <w:numId w:val="11"/>
      </w:numPr>
      <w:autoSpaceDE/>
      <w:autoSpaceDN/>
      <w:adjustRightInd/>
    </w:pPr>
    <w:rPr>
      <w:rFonts w:cs="Times New Roman"/>
      <w:b w:val="0"/>
      <w:bCs w:val="0"/>
      <w:i w:val="0"/>
      <w:iCs w:val="0"/>
    </w:rPr>
  </w:style>
  <w:style w:type="paragraph" w:styleId="2">
    <w:name w:val="List Bullet 2"/>
    <w:basedOn w:val="a7"/>
    <w:rsid w:val="001A2E59"/>
    <w:pPr>
      <w:numPr>
        <w:numId w:val="12"/>
      </w:numPr>
      <w:spacing w:after="0" w:line="360" w:lineRule="auto"/>
      <w:contextualSpacing/>
      <w:jc w:val="both"/>
    </w:pPr>
    <w:rPr>
      <w:rFonts w:ascii="Times New Roman" w:eastAsia="Times New Roman" w:hAnsi="Times New Roman" w:cs="Times New Roman"/>
      <w:snapToGrid w:val="0"/>
      <w:sz w:val="28"/>
      <w:szCs w:val="20"/>
      <w:lang w:eastAsia="ru-RU"/>
    </w:rPr>
  </w:style>
  <w:style w:type="paragraph" w:customStyle="1" w:styleId="112">
    <w:name w:val="Стиль Заголовок 1 + 12 пт"/>
    <w:basedOn w:val="10"/>
    <w:rsid w:val="001A2E59"/>
    <w:pPr>
      <w:widowControl/>
      <w:numPr>
        <w:numId w:val="14"/>
      </w:numPr>
      <w:autoSpaceDE/>
      <w:autoSpaceDN/>
      <w:adjustRightInd/>
      <w:jc w:val="center"/>
    </w:pPr>
    <w:rPr>
      <w:rFonts w:ascii="Arial" w:hAnsi="Arial"/>
      <w:sz w:val="24"/>
    </w:rPr>
  </w:style>
  <w:style w:type="paragraph" w:styleId="affff3">
    <w:name w:val="Title"/>
    <w:basedOn w:val="a7"/>
    <w:link w:val="affff4"/>
    <w:qFormat/>
    <w:rsid w:val="001A2E59"/>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4">
    <w:name w:val="Название Знак"/>
    <w:basedOn w:val="a8"/>
    <w:link w:val="affff3"/>
    <w:rsid w:val="001A2E59"/>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1A2E59"/>
    <w:pPr>
      <w:keepLines w:val="0"/>
      <w:widowControl/>
      <w:numPr>
        <w:ilvl w:val="2"/>
        <w:numId w:val="13"/>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1A2E59"/>
  </w:style>
  <w:style w:type="paragraph" w:styleId="31">
    <w:name w:val="List Continue 3"/>
    <w:basedOn w:val="a7"/>
    <w:uiPriority w:val="99"/>
    <w:rsid w:val="001A2E59"/>
    <w:pPr>
      <w:numPr>
        <w:numId w:val="16"/>
      </w:numPr>
      <w:tabs>
        <w:tab w:val="clear" w:pos="1209"/>
      </w:tabs>
      <w:spacing w:after="120" w:line="240" w:lineRule="auto"/>
      <w:ind w:left="849" w:firstLine="0"/>
    </w:pPr>
    <w:rPr>
      <w:rFonts w:ascii="Times New Roman" w:eastAsia="Times New Roman" w:hAnsi="Times New Roman" w:cs="Times New Roman"/>
      <w:sz w:val="24"/>
      <w:szCs w:val="24"/>
      <w:lang w:eastAsia="ru-RU"/>
    </w:rPr>
  </w:style>
  <w:style w:type="paragraph" w:customStyle="1" w:styleId="a0">
    <w:name w:val="Маркированный(тире)"/>
    <w:basedOn w:val="45"/>
    <w:uiPriority w:val="99"/>
    <w:rsid w:val="001A2E59"/>
    <w:pPr>
      <w:numPr>
        <w:numId w:val="15"/>
      </w:numPr>
    </w:pPr>
    <w:rPr>
      <w:rFonts w:ascii="Arial" w:hAnsi="Arial" w:cs="Arial"/>
    </w:rPr>
  </w:style>
  <w:style w:type="paragraph" w:styleId="45">
    <w:name w:val="List Bullet 4"/>
    <w:basedOn w:val="a7"/>
    <w:uiPriority w:val="99"/>
    <w:rsid w:val="001A2E59"/>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Arial">
    <w:name w:val="Стиль Рег_текст + Arial"/>
    <w:basedOn w:val="a7"/>
    <w:uiPriority w:val="99"/>
    <w:rsid w:val="001A2E59"/>
    <w:pPr>
      <w:spacing w:before="120" w:after="0" w:line="240" w:lineRule="auto"/>
      <w:jc w:val="both"/>
    </w:pPr>
    <w:rPr>
      <w:rFonts w:ascii="Arial" w:eastAsia="Times New Roman" w:hAnsi="Arial" w:cs="Times New Roman"/>
      <w:sz w:val="24"/>
      <w:szCs w:val="24"/>
      <w:lang w:eastAsia="ru-RU"/>
    </w:rPr>
  </w:style>
  <w:style w:type="paragraph" w:customStyle="1" w:styleId="212">
    <w:name w:val="Стиль 2 + 12 пт не полужирный не курсив По ширине"/>
    <w:basedOn w:val="20"/>
    <w:next w:val="affff5"/>
    <w:uiPriority w:val="99"/>
    <w:rsid w:val="001A2E59"/>
    <w:pPr>
      <w:numPr>
        <w:ilvl w:val="2"/>
        <w:numId w:val="0"/>
      </w:numPr>
      <w:tabs>
        <w:tab w:val="num" w:pos="720"/>
      </w:tabs>
      <w:ind w:left="720" w:hanging="720"/>
      <w:jc w:val="both"/>
    </w:pPr>
    <w:rPr>
      <w:bCs/>
      <w:iCs/>
      <w:sz w:val="24"/>
      <w:szCs w:val="20"/>
    </w:rPr>
  </w:style>
  <w:style w:type="paragraph" w:styleId="affff5">
    <w:name w:val="List"/>
    <w:basedOn w:val="a7"/>
    <w:uiPriority w:val="99"/>
    <w:rsid w:val="001A2E59"/>
    <w:pPr>
      <w:spacing w:after="0" w:line="240" w:lineRule="auto"/>
      <w:ind w:left="283" w:hanging="283"/>
    </w:pPr>
    <w:rPr>
      <w:rFonts w:ascii="Times New Roman" w:eastAsia="Times New Roman" w:hAnsi="Times New Roman" w:cs="Times New Roman"/>
      <w:sz w:val="24"/>
      <w:szCs w:val="24"/>
      <w:lang w:eastAsia="ru-RU"/>
    </w:rPr>
  </w:style>
  <w:style w:type="paragraph" w:customStyle="1" w:styleId="3-">
    <w:name w:val="Стиль Заголовок3-БДО + По ширине"/>
    <w:basedOn w:val="a7"/>
    <w:autoRedefine/>
    <w:uiPriority w:val="99"/>
    <w:rsid w:val="001A2E59"/>
    <w:pPr>
      <w:keepNext/>
      <w:tabs>
        <w:tab w:val="num" w:pos="792"/>
      </w:tabs>
      <w:spacing w:before="120" w:after="0" w:line="240" w:lineRule="auto"/>
      <w:ind w:left="624" w:hanging="567"/>
      <w:jc w:val="both"/>
      <w:outlineLvl w:val="2"/>
    </w:pPr>
    <w:rPr>
      <w:rFonts w:ascii="Times New Roman" w:eastAsia="Times New Roman" w:hAnsi="Times New Roman" w:cs="Times New Roman"/>
      <w:b/>
      <w:bCs/>
      <w:sz w:val="24"/>
      <w:szCs w:val="20"/>
      <w:lang w:eastAsia="ru-RU"/>
    </w:rPr>
  </w:style>
  <w:style w:type="paragraph" w:customStyle="1" w:styleId="3102">
    <w:name w:val="Стиль Основной текст 3 + Первая строка:  1 см После:  0 пт2"/>
    <w:basedOn w:val="37"/>
    <w:autoRedefine/>
    <w:uiPriority w:val="99"/>
    <w:rsid w:val="001A2E59"/>
    <w:pPr>
      <w:spacing w:after="0" w:line="240" w:lineRule="auto"/>
    </w:pPr>
    <w:rPr>
      <w:snapToGrid/>
      <w:sz w:val="24"/>
      <w:szCs w:val="20"/>
    </w:rPr>
  </w:style>
  <w:style w:type="paragraph" w:customStyle="1" w:styleId="2120">
    <w:name w:val="Стиль Заголовок 2 + 12 пт"/>
    <w:basedOn w:val="21"/>
    <w:autoRedefine/>
    <w:uiPriority w:val="99"/>
    <w:rsid w:val="001A2E59"/>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1A2E59"/>
    <w:pPr>
      <w:keepNext/>
      <w:tabs>
        <w:tab w:val="num" w:pos="680"/>
      </w:tabs>
      <w:spacing w:before="240" w:after="60" w:line="240" w:lineRule="auto"/>
      <w:ind w:left="680" w:hanging="680"/>
      <w:outlineLvl w:val="1"/>
    </w:pPr>
    <w:rPr>
      <w:rFonts w:ascii="Arial" w:eastAsia="Times New Roman" w:hAnsi="Arial" w:cs="Arial"/>
      <w:sz w:val="24"/>
      <w:szCs w:val="28"/>
      <w:lang w:eastAsia="ru-RU"/>
    </w:rPr>
  </w:style>
  <w:style w:type="paragraph" w:customStyle="1" w:styleId="116">
    <w:name w:val="Стиль Пункт1 + 16 пт"/>
    <w:basedOn w:val="a7"/>
    <w:autoRedefine/>
    <w:uiPriority w:val="99"/>
    <w:rsid w:val="001A2E59"/>
    <w:pPr>
      <w:numPr>
        <w:numId w:val="18"/>
      </w:numPr>
      <w:spacing w:before="240" w:after="0" w:line="360" w:lineRule="auto"/>
    </w:pPr>
    <w:rPr>
      <w:rFonts w:ascii="Arial" w:eastAsia="Times New Roman" w:hAnsi="Arial" w:cs="Times New Roman"/>
      <w:b/>
      <w:bCs/>
      <w:snapToGrid w:val="0"/>
      <w:sz w:val="24"/>
      <w:szCs w:val="28"/>
      <w:lang w:eastAsia="ru-RU"/>
    </w:rPr>
  </w:style>
  <w:style w:type="paragraph" w:customStyle="1" w:styleId="3Arial1266">
    <w:name w:val="Стиль Пункт_3 + Arial 12 пт Перед:  6 пт После:  6 пт Междустр...."/>
    <w:basedOn w:val="a7"/>
    <w:autoRedefine/>
    <w:uiPriority w:val="99"/>
    <w:rsid w:val="001A2E59"/>
    <w:pPr>
      <w:numPr>
        <w:numId w:val="17"/>
      </w:numPr>
      <w:spacing w:before="120" w:after="120" w:line="240" w:lineRule="auto"/>
      <w:jc w:val="both"/>
    </w:pPr>
    <w:rPr>
      <w:rFonts w:ascii="Arial" w:eastAsia="Times New Roman" w:hAnsi="Arial" w:cs="Times New Roman"/>
      <w:snapToGrid w:val="0"/>
      <w:sz w:val="24"/>
      <w:szCs w:val="20"/>
      <w:lang w:eastAsia="ru-RU"/>
    </w:rPr>
  </w:style>
  <w:style w:type="paragraph" w:customStyle="1" w:styleId="3Arial12661">
    <w:name w:val="Стиль Пункт_3 + Arial 12 пт Перед:  6 пт После:  6 пт Междустр....1"/>
    <w:basedOn w:val="a7"/>
    <w:autoRedefine/>
    <w:uiPriority w:val="99"/>
    <w:rsid w:val="001A2E59"/>
    <w:pPr>
      <w:tabs>
        <w:tab w:val="num" w:pos="1134"/>
      </w:tabs>
      <w:spacing w:before="120" w:after="120" w:line="240" w:lineRule="auto"/>
      <w:ind w:left="1134" w:hanging="1133"/>
      <w:jc w:val="both"/>
    </w:pPr>
    <w:rPr>
      <w:rFonts w:ascii="Arial" w:eastAsia="Times New Roman" w:hAnsi="Arial" w:cs="Times New Roman"/>
      <w:snapToGrid w:val="0"/>
      <w:sz w:val="24"/>
      <w:szCs w:val="20"/>
      <w:lang w:eastAsia="ru-RU"/>
    </w:rPr>
  </w:style>
  <w:style w:type="paragraph" w:customStyle="1" w:styleId="Arial66">
    <w:name w:val="Стиль Пункт Знак + Arial Перед:  6 пт После:  6 пт Междустр.инте..."/>
    <w:basedOn w:val="a7"/>
    <w:autoRedefine/>
    <w:uiPriority w:val="99"/>
    <w:rsid w:val="001A2E59"/>
    <w:pPr>
      <w:tabs>
        <w:tab w:val="left" w:pos="851"/>
      </w:tabs>
      <w:spacing w:before="120" w:after="120" w:line="240" w:lineRule="auto"/>
      <w:jc w:val="both"/>
    </w:pPr>
    <w:rPr>
      <w:rFonts w:ascii="Arial" w:eastAsia="Times New Roman" w:hAnsi="Arial" w:cs="Times New Roman"/>
      <w:b/>
      <w:bCs/>
      <w:snapToGrid w:val="0"/>
      <w:sz w:val="24"/>
      <w:szCs w:val="24"/>
      <w:lang w:eastAsia="ru-RU"/>
    </w:rPr>
  </w:style>
  <w:style w:type="character" w:customStyle="1" w:styleId="afff5">
    <w:name w:val="Текст таблицы Знак"/>
    <w:basedOn w:val="a8"/>
    <w:link w:val="afff4"/>
    <w:uiPriority w:val="99"/>
    <w:rsid w:val="001A2E59"/>
    <w:rPr>
      <w:rFonts w:ascii="Times New Roman" w:eastAsia="Times New Roman" w:hAnsi="Times New Roman" w:cs="Times New Roman"/>
      <w:sz w:val="24"/>
      <w:szCs w:val="24"/>
      <w:lang w:eastAsia="ru-RU"/>
    </w:rPr>
  </w:style>
  <w:style w:type="paragraph" w:customStyle="1" w:styleId="regl12">
    <w:name w:val="regl_12"/>
    <w:basedOn w:val="a7"/>
    <w:uiPriority w:val="99"/>
    <w:rsid w:val="001A2E59"/>
    <w:pPr>
      <w:numPr>
        <w:ilvl w:val="1"/>
        <w:numId w:val="19"/>
      </w:numPr>
      <w:spacing w:after="0" w:line="240" w:lineRule="auto"/>
      <w:jc w:val="both"/>
    </w:pPr>
    <w:rPr>
      <w:rFonts w:ascii="Times New Roman" w:eastAsia="Times New Roman" w:hAnsi="Times New Roman" w:cs="Times New Roman"/>
      <w:sz w:val="24"/>
      <w:szCs w:val="24"/>
      <w:lang w:eastAsia="ru-RU"/>
    </w:rPr>
  </w:style>
  <w:style w:type="paragraph" w:customStyle="1" w:styleId="regl1">
    <w:name w:val="regl_1"/>
    <w:basedOn w:val="a7"/>
    <w:uiPriority w:val="99"/>
    <w:rsid w:val="001A2E59"/>
    <w:pPr>
      <w:numPr>
        <w:numId w:val="19"/>
      </w:numPr>
      <w:spacing w:after="0" w:line="240" w:lineRule="auto"/>
      <w:jc w:val="both"/>
    </w:pPr>
    <w:rPr>
      <w:rFonts w:ascii="Times New Roman" w:eastAsia="Times New Roman" w:hAnsi="Times New Roman" w:cs="Times New Roman"/>
      <w:b/>
      <w:sz w:val="24"/>
      <w:szCs w:val="24"/>
      <w:lang w:eastAsia="ru-RU"/>
    </w:rPr>
  </w:style>
  <w:style w:type="paragraph" w:customStyle="1" w:styleId="regl123">
    <w:name w:val="regl_123"/>
    <w:basedOn w:val="a7"/>
    <w:uiPriority w:val="99"/>
    <w:rsid w:val="001A2E59"/>
    <w:pPr>
      <w:numPr>
        <w:ilvl w:val="2"/>
        <w:numId w:val="19"/>
      </w:numPr>
      <w:spacing w:after="0" w:line="240" w:lineRule="auto"/>
      <w:jc w:val="both"/>
    </w:pPr>
    <w:rPr>
      <w:rFonts w:ascii="Times New Roman" w:eastAsia="Times New Roman" w:hAnsi="Times New Roman" w:cs="Times New Roman"/>
      <w:sz w:val="24"/>
      <w:szCs w:val="24"/>
      <w:lang w:eastAsia="ru-RU"/>
    </w:rPr>
  </w:style>
  <w:style w:type="paragraph" w:customStyle="1" w:styleId="regl1234">
    <w:name w:val="regl_1234"/>
    <w:basedOn w:val="a7"/>
    <w:uiPriority w:val="99"/>
    <w:rsid w:val="001A2E59"/>
    <w:pPr>
      <w:numPr>
        <w:ilvl w:val="3"/>
        <w:numId w:val="19"/>
      </w:numPr>
      <w:spacing w:after="0" w:line="240" w:lineRule="auto"/>
      <w:jc w:val="both"/>
    </w:pPr>
    <w:rPr>
      <w:rFonts w:ascii="Times New Roman" w:eastAsia="Times New Roman" w:hAnsi="Times New Roman" w:cs="Times New Roman"/>
      <w:sz w:val="24"/>
      <w:szCs w:val="24"/>
      <w:lang w:eastAsia="ru-RU"/>
    </w:rPr>
  </w:style>
  <w:style w:type="paragraph" w:customStyle="1" w:styleId="NRUS">
    <w:name w:val="N_RUS"/>
    <w:basedOn w:val="a7"/>
    <w:uiPriority w:val="99"/>
    <w:rsid w:val="001A2E59"/>
    <w:pPr>
      <w:autoSpaceDE w:val="0"/>
      <w:autoSpaceDN w:val="0"/>
      <w:spacing w:after="0" w:line="240" w:lineRule="auto"/>
      <w:jc w:val="both"/>
    </w:pPr>
    <w:rPr>
      <w:rFonts w:ascii="Antiqua" w:eastAsia="Times New Roman" w:hAnsi="Antiqua" w:cs="Times New Roman"/>
      <w:sz w:val="24"/>
      <w:szCs w:val="24"/>
      <w:lang w:eastAsia="ru-RU"/>
    </w:rPr>
  </w:style>
  <w:style w:type="paragraph" w:customStyle="1" w:styleId="-3">
    <w:name w:val="пункт-3"/>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4">
    <w:name w:val="пункт-4"/>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5">
    <w:name w:val="пункт-5"/>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6">
    <w:name w:val="пункт-6"/>
    <w:basedOn w:val="a7"/>
    <w:uiPriority w:val="99"/>
    <w:rsid w:val="001A2E59"/>
    <w:pPr>
      <w:tabs>
        <w:tab w:val="num" w:pos="1701"/>
      </w:tabs>
      <w:spacing w:after="0" w:line="288" w:lineRule="auto"/>
      <w:ind w:left="1701" w:hanging="567"/>
      <w:jc w:val="both"/>
    </w:pPr>
    <w:rPr>
      <w:rFonts w:ascii="Times New Roman" w:eastAsia="Times New Roman" w:hAnsi="Times New Roman" w:cs="Times New Roman"/>
      <w:sz w:val="28"/>
      <w:szCs w:val="28"/>
      <w:lang w:eastAsia="ru-RU"/>
    </w:rPr>
  </w:style>
  <w:style w:type="paragraph" w:customStyle="1" w:styleId="-7">
    <w:name w:val="пункт-7"/>
    <w:basedOn w:val="a7"/>
    <w:uiPriority w:val="99"/>
    <w:rsid w:val="001A2E59"/>
    <w:pPr>
      <w:tabs>
        <w:tab w:val="num" w:pos="2268"/>
      </w:tabs>
      <w:spacing w:after="0" w:line="288" w:lineRule="auto"/>
      <w:ind w:left="2268" w:hanging="567"/>
      <w:jc w:val="both"/>
    </w:pPr>
    <w:rPr>
      <w:rFonts w:ascii="Times New Roman" w:eastAsia="Times New Roman" w:hAnsi="Times New Roman" w:cs="Times New Roman"/>
      <w:sz w:val="28"/>
      <w:szCs w:val="28"/>
      <w:lang w:eastAsia="ru-RU"/>
    </w:rPr>
  </w:style>
  <w:style w:type="paragraph" w:customStyle="1" w:styleId="-20">
    <w:name w:val="пункт-2"/>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11400">
    <w:name w:val="Стиль Заголовок 1 + 14 пт Перед:  0 пт После:  0 пт Междустр.инт..."/>
    <w:basedOn w:val="10"/>
    <w:uiPriority w:val="99"/>
    <w:rsid w:val="001A2E59"/>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1A2E59"/>
    <w:rPr>
      <w:rFonts w:ascii="Tahoma" w:hAnsi="Tahoma" w:cs="Tahoma"/>
      <w:sz w:val="16"/>
      <w:szCs w:val="16"/>
    </w:rPr>
  </w:style>
  <w:style w:type="character" w:styleId="affff6">
    <w:name w:val="endnote reference"/>
    <w:basedOn w:val="a8"/>
    <w:uiPriority w:val="99"/>
    <w:rsid w:val="001A2E59"/>
    <w:rPr>
      <w:vertAlign w:val="superscript"/>
    </w:rPr>
  </w:style>
  <w:style w:type="character" w:customStyle="1" w:styleId="DocumentMapChar">
    <w:name w:val="Document Map Char"/>
    <w:uiPriority w:val="99"/>
    <w:semiHidden/>
    <w:locked/>
    <w:rsid w:val="001A2E59"/>
    <w:rPr>
      <w:rFonts w:ascii="Tahoma" w:hAnsi="Tahoma"/>
      <w:shd w:val="clear" w:color="auto" w:fill="000080"/>
    </w:rPr>
  </w:style>
  <w:style w:type="character" w:customStyle="1" w:styleId="1d">
    <w:name w:val="Схема документа Знак1"/>
    <w:basedOn w:val="a8"/>
    <w:uiPriority w:val="99"/>
    <w:semiHidden/>
    <w:rsid w:val="001A2E59"/>
    <w:rPr>
      <w:rFonts w:ascii="Tahoma" w:hAnsi="Tahoma" w:cs="Tahoma"/>
      <w:sz w:val="16"/>
      <w:szCs w:val="16"/>
      <w:lang w:eastAsia="ru-RU"/>
    </w:rPr>
  </w:style>
  <w:style w:type="paragraph" w:customStyle="1" w:styleId="1e">
    <w:name w:val="Пункт1"/>
    <w:basedOn w:val="a7"/>
    <w:rsid w:val="001A2E59"/>
    <w:pPr>
      <w:tabs>
        <w:tab w:val="num" w:pos="567"/>
      </w:tabs>
      <w:spacing w:before="240" w:after="0" w:line="360" w:lineRule="auto"/>
      <w:ind w:left="567" w:hanging="279"/>
      <w:jc w:val="center"/>
    </w:pPr>
    <w:rPr>
      <w:rFonts w:ascii="Arial" w:eastAsia="Times New Roman" w:hAnsi="Arial" w:cs="Times New Roman"/>
      <w:b/>
      <w:sz w:val="28"/>
      <w:szCs w:val="28"/>
      <w:lang w:eastAsia="ru-RU"/>
    </w:rPr>
  </w:style>
  <w:style w:type="paragraph" w:customStyle="1" w:styleId="3c">
    <w:name w:val="Пункт_3"/>
    <w:basedOn w:val="a7"/>
    <w:uiPriority w:val="99"/>
    <w:rsid w:val="001A2E59"/>
    <w:pPr>
      <w:tabs>
        <w:tab w:val="num" w:pos="1134"/>
      </w:tabs>
      <w:spacing w:after="0" w:line="360" w:lineRule="auto"/>
      <w:ind w:left="1134" w:hanging="1133"/>
      <w:jc w:val="both"/>
    </w:pPr>
    <w:rPr>
      <w:rFonts w:ascii="Times New Roman" w:eastAsia="Times New Roman" w:hAnsi="Times New Roman" w:cs="Times New Roman"/>
      <w:sz w:val="28"/>
      <w:szCs w:val="20"/>
      <w:lang w:eastAsia="ru-RU"/>
    </w:rPr>
  </w:style>
  <w:style w:type="paragraph" w:customStyle="1" w:styleId="46">
    <w:name w:val="Пункт_4"/>
    <w:basedOn w:val="3c"/>
    <w:uiPriority w:val="99"/>
    <w:rsid w:val="001A2E59"/>
    <w:pPr>
      <w:ind w:hanging="1134"/>
    </w:pPr>
  </w:style>
  <w:style w:type="paragraph" w:customStyle="1" w:styleId="affff7">
    <w:name w:val="Примечание"/>
    <w:basedOn w:val="a7"/>
    <w:uiPriority w:val="99"/>
    <w:rsid w:val="001A2E59"/>
    <w:pPr>
      <w:numPr>
        <w:ilvl w:val="1"/>
      </w:numPr>
      <w:spacing w:before="120" w:after="240" w:line="360" w:lineRule="auto"/>
      <w:ind w:left="1701" w:right="567"/>
      <w:jc w:val="both"/>
    </w:pPr>
    <w:rPr>
      <w:rFonts w:ascii="Times New Roman" w:eastAsia="Times New Roman" w:hAnsi="Times New Roman" w:cs="Times New Roman"/>
      <w:spacing w:val="20"/>
      <w:sz w:val="20"/>
      <w:szCs w:val="20"/>
      <w:lang w:eastAsia="ru-RU"/>
    </w:rPr>
  </w:style>
  <w:style w:type="paragraph" w:customStyle="1" w:styleId="5ABCD">
    <w:name w:val="Пункт_5_ABCD"/>
    <w:basedOn w:val="a7"/>
    <w:uiPriority w:val="99"/>
    <w:rsid w:val="001A2E59"/>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23">
    <w:name w:val="Стиль Подподподпункт + 12 пт Междустр.интервал:  одинарный"/>
    <w:basedOn w:val="afff8"/>
    <w:uiPriority w:val="99"/>
    <w:rsid w:val="001A2E59"/>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1A2E59"/>
    <w:rPr>
      <w:rFonts w:ascii="Verdana" w:hAnsi="Verdana"/>
      <w:color w:val="333333"/>
    </w:rPr>
  </w:style>
  <w:style w:type="paragraph" w:customStyle="1" w:styleId="1f">
    <w:name w:val="Обычный маркированный 1"/>
    <w:basedOn w:val="a1"/>
    <w:rsid w:val="001A2E59"/>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1A2E59"/>
    <w:pPr>
      <w:numPr>
        <w:numId w:val="20"/>
      </w:numPr>
      <w:spacing w:before="120" w:after="120" w:line="240" w:lineRule="auto"/>
      <w:jc w:val="both"/>
    </w:pPr>
    <w:rPr>
      <w:rFonts w:ascii="Times New Roman" w:eastAsia="Times New Roman" w:hAnsi="Times New Roman" w:cs="Times New Roman"/>
      <w:sz w:val="24"/>
      <w:szCs w:val="24"/>
    </w:rPr>
  </w:style>
  <w:style w:type="paragraph" w:customStyle="1" w:styleId="ConsNormal">
    <w:name w:val="ConsNormal"/>
    <w:uiPriority w:val="99"/>
    <w:rsid w:val="001A2E59"/>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1A2E59"/>
    <w:pPr>
      <w:spacing w:before="120" w:after="120" w:line="240" w:lineRule="auto"/>
      <w:ind w:firstLine="426"/>
      <w:jc w:val="both"/>
    </w:pPr>
    <w:rPr>
      <w:rFonts w:ascii="Arial" w:eastAsia="Times New Roman" w:hAnsi="Arial" w:cs="Times New Roman"/>
      <w:snapToGrid w:val="0"/>
      <w:szCs w:val="20"/>
      <w:lang w:val="en-US" w:eastAsia="de-DE"/>
    </w:rPr>
  </w:style>
  <w:style w:type="paragraph" w:customStyle="1" w:styleId="Default">
    <w:name w:val="Default"/>
    <w:rsid w:val="001A2E59"/>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1A2E59"/>
    <w:pPr>
      <w:spacing w:after="0" w:line="360" w:lineRule="auto"/>
      <w:ind w:left="566" w:hanging="283"/>
      <w:contextualSpacing/>
      <w:jc w:val="both"/>
    </w:pPr>
    <w:rPr>
      <w:rFonts w:ascii="Times New Roman" w:eastAsia="Times New Roman" w:hAnsi="Times New Roman" w:cs="Times New Roman"/>
      <w:snapToGrid w:val="0"/>
      <w:sz w:val="28"/>
      <w:szCs w:val="20"/>
      <w:lang w:eastAsia="ru-RU"/>
    </w:rPr>
  </w:style>
  <w:style w:type="paragraph" w:styleId="2f0">
    <w:name w:val="Body Text First Indent 2"/>
    <w:basedOn w:val="afff9"/>
    <w:link w:val="2f1"/>
    <w:rsid w:val="001A2E59"/>
    <w:pPr>
      <w:autoSpaceDE/>
      <w:autoSpaceDN/>
      <w:adjustRightInd/>
      <w:ind w:left="360" w:firstLine="360"/>
    </w:pPr>
    <w:rPr>
      <w:i w:val="0"/>
      <w:color w:val="auto"/>
      <w:szCs w:val="20"/>
    </w:rPr>
  </w:style>
  <w:style w:type="character" w:customStyle="1" w:styleId="2f1">
    <w:name w:val="Красная строка 2 Знак"/>
    <w:basedOn w:val="afffa"/>
    <w:link w:val="2f0"/>
    <w:rsid w:val="001A2E59"/>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1A2E59"/>
    <w:rPr>
      <w:rFonts w:ascii="Verdana" w:hAnsi="Verdana" w:hint="default"/>
      <w:b w:val="0"/>
      <w:bCs w:val="0"/>
      <w:color w:val="333333"/>
    </w:rPr>
  </w:style>
  <w:style w:type="paragraph" w:styleId="affff8">
    <w:name w:val="Plain Text"/>
    <w:basedOn w:val="a7"/>
    <w:link w:val="affff9"/>
    <w:uiPriority w:val="99"/>
    <w:semiHidden/>
    <w:unhideWhenUsed/>
    <w:rsid w:val="001A2E59"/>
    <w:pPr>
      <w:spacing w:after="0" w:line="240" w:lineRule="auto"/>
    </w:pPr>
    <w:rPr>
      <w:rFonts w:ascii="Times New Roman" w:hAnsi="Times New Roman" w:cs="Consolas"/>
      <w:sz w:val="24"/>
      <w:szCs w:val="21"/>
    </w:rPr>
  </w:style>
  <w:style w:type="character" w:customStyle="1" w:styleId="affff9">
    <w:name w:val="Текст Знак"/>
    <w:basedOn w:val="a8"/>
    <w:link w:val="affff8"/>
    <w:uiPriority w:val="99"/>
    <w:semiHidden/>
    <w:rsid w:val="001A2E59"/>
    <w:rPr>
      <w:rFonts w:ascii="Times New Roman" w:hAnsi="Times New Roman" w:cs="Consolas"/>
      <w:sz w:val="24"/>
      <w:szCs w:val="21"/>
    </w:rPr>
  </w:style>
  <w:style w:type="character" w:customStyle="1" w:styleId="1f0">
    <w:name w:val="Подпункт Знак1"/>
    <w:rsid w:val="001A2E59"/>
    <w:rPr>
      <w:rFonts w:ascii="Times New Roman" w:eastAsia="Times New Roman" w:hAnsi="Times New Roman" w:cs="Times New Roman"/>
      <w:b/>
      <w:sz w:val="28"/>
      <w:szCs w:val="20"/>
      <w:lang w:eastAsia="ru-RU"/>
    </w:rPr>
  </w:style>
  <w:style w:type="paragraph" w:customStyle="1" w:styleId="affffa">
    <w:name w:val="Абзац"/>
    <w:basedOn w:val="a7"/>
    <w:rsid w:val="001A2E59"/>
    <w:pPr>
      <w:spacing w:after="120" w:line="240" w:lineRule="auto"/>
      <w:jc w:val="both"/>
    </w:pPr>
    <w:rPr>
      <w:rFonts w:ascii="Times New Roman" w:eastAsia="Times New Roman" w:hAnsi="Times New Roman" w:cs="Times New Roman"/>
      <w:sz w:val="24"/>
      <w:szCs w:val="24"/>
    </w:rPr>
  </w:style>
  <w:style w:type="character" w:customStyle="1" w:styleId="ata11y">
    <w:name w:val="at_a11y"/>
    <w:basedOn w:val="a8"/>
    <w:rsid w:val="001A2E59"/>
  </w:style>
  <w:style w:type="character" w:customStyle="1" w:styleId="addthisseparator2">
    <w:name w:val="addthis_separator2"/>
    <w:basedOn w:val="a8"/>
    <w:rsid w:val="001A2E59"/>
  </w:style>
  <w:style w:type="character" w:styleId="affffb">
    <w:name w:val="Placeholder Text"/>
    <w:basedOn w:val="a8"/>
    <w:uiPriority w:val="99"/>
    <w:semiHidden/>
    <w:rsid w:val="001A2E59"/>
    <w:rPr>
      <w:color w:val="808080"/>
    </w:rPr>
  </w:style>
  <w:style w:type="table" w:customStyle="1" w:styleId="230">
    <w:name w:val="Сетка таблицы23"/>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1A2E59"/>
    <w:pPr>
      <w:keepNext/>
      <w:widowControl w:val="0"/>
      <w:autoSpaceDE w:val="0"/>
      <w:autoSpaceDN w:val="0"/>
      <w:adjustRightInd w:val="0"/>
      <w:spacing w:before="240" w:after="60" w:line="240" w:lineRule="auto"/>
      <w:outlineLvl w:val="0"/>
    </w:pPr>
    <w:rPr>
      <w:rFonts w:ascii="Times New Roman" w:eastAsia="Times New Roman" w:hAnsi="Times New Roman" w:cs="Arial"/>
      <w:b/>
      <w:bCs/>
      <w:kern w:val="32"/>
      <w:sz w:val="28"/>
      <w:szCs w:val="32"/>
      <w:lang w:eastAsia="ru-RU"/>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1A2E59"/>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2">
    <w:name w:val="heading 3"/>
    <w:aliases w:val="H3"/>
    <w:basedOn w:val="a7"/>
    <w:next w:val="a7"/>
    <w:link w:val="33"/>
    <w:unhideWhenUsed/>
    <w:qFormat/>
    <w:rsid w:val="001A2E5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0">
    <w:name w:val="heading 4"/>
    <w:aliases w:val="H4"/>
    <w:basedOn w:val="a7"/>
    <w:next w:val="a7"/>
    <w:link w:val="41"/>
    <w:qFormat/>
    <w:rsid w:val="001A2E59"/>
    <w:pPr>
      <w:keepNext/>
      <w:tabs>
        <w:tab w:val="num" w:pos="864"/>
      </w:tabs>
      <w:spacing w:before="240" w:after="60" w:line="240" w:lineRule="auto"/>
      <w:ind w:left="864" w:hanging="144"/>
      <w:outlineLvl w:val="3"/>
    </w:pPr>
    <w:rPr>
      <w:rFonts w:ascii="Calibri" w:eastAsia="Calibri" w:hAnsi="Calibri" w:cs="Times New Roman"/>
      <w:b/>
      <w:bCs/>
      <w:sz w:val="28"/>
      <w:szCs w:val="28"/>
      <w:lang w:eastAsia="ru-RU"/>
    </w:rPr>
  </w:style>
  <w:style w:type="paragraph" w:styleId="50">
    <w:name w:val="heading 5"/>
    <w:basedOn w:val="a7"/>
    <w:next w:val="a7"/>
    <w:link w:val="51"/>
    <w:qFormat/>
    <w:rsid w:val="001A2E59"/>
    <w:pPr>
      <w:keepNext/>
      <w:tabs>
        <w:tab w:val="num" w:pos="1008"/>
      </w:tabs>
      <w:suppressAutoHyphens/>
      <w:spacing w:before="60" w:after="0" w:line="360" w:lineRule="auto"/>
      <w:ind w:left="1008" w:hanging="432"/>
      <w:jc w:val="both"/>
      <w:outlineLvl w:val="4"/>
    </w:pPr>
    <w:rPr>
      <w:rFonts w:ascii="Calibri" w:eastAsia="Calibri" w:hAnsi="Calibri" w:cs="Times New Roman"/>
      <w:b/>
      <w:sz w:val="26"/>
      <w:szCs w:val="20"/>
      <w:lang w:eastAsia="ru-RU"/>
    </w:rPr>
  </w:style>
  <w:style w:type="paragraph" w:styleId="6">
    <w:name w:val="heading 6"/>
    <w:basedOn w:val="a7"/>
    <w:next w:val="a7"/>
    <w:link w:val="60"/>
    <w:qFormat/>
    <w:rsid w:val="001A2E59"/>
    <w:pPr>
      <w:tabs>
        <w:tab w:val="num" w:pos="1152"/>
      </w:tabs>
      <w:spacing w:before="240" w:after="60" w:line="240" w:lineRule="auto"/>
      <w:ind w:left="1152" w:hanging="432"/>
      <w:outlineLvl w:val="5"/>
    </w:pPr>
    <w:rPr>
      <w:rFonts w:ascii="Calibri" w:eastAsia="Calibri" w:hAnsi="Calibri" w:cs="Times New Roman"/>
      <w:b/>
      <w:bCs/>
      <w:lang w:eastAsia="ru-RU"/>
    </w:rPr>
  </w:style>
  <w:style w:type="paragraph" w:styleId="7">
    <w:name w:val="heading 7"/>
    <w:basedOn w:val="a7"/>
    <w:next w:val="a7"/>
    <w:link w:val="70"/>
    <w:qFormat/>
    <w:rsid w:val="001A2E59"/>
    <w:pPr>
      <w:keepNext/>
      <w:tabs>
        <w:tab w:val="num" w:pos="1296"/>
      </w:tabs>
      <w:spacing w:after="0" w:line="240" w:lineRule="auto"/>
      <w:ind w:left="1296" w:hanging="288"/>
      <w:jc w:val="center"/>
      <w:outlineLvl w:val="6"/>
    </w:pPr>
    <w:rPr>
      <w:rFonts w:ascii="FreeSetCTT" w:eastAsia="Calibri" w:hAnsi="FreeSetCTT" w:cs="Times New Roman"/>
      <w:b/>
      <w:bCs/>
      <w:sz w:val="24"/>
      <w:szCs w:val="24"/>
      <w:lang w:eastAsia="ru-RU"/>
    </w:rPr>
  </w:style>
  <w:style w:type="paragraph" w:styleId="8">
    <w:name w:val="heading 8"/>
    <w:basedOn w:val="a7"/>
    <w:next w:val="a7"/>
    <w:link w:val="80"/>
    <w:qFormat/>
    <w:rsid w:val="001A2E59"/>
    <w:pPr>
      <w:tabs>
        <w:tab w:val="num" w:pos="1440"/>
      </w:tabs>
      <w:spacing w:before="240" w:after="60" w:line="240" w:lineRule="auto"/>
      <w:ind w:left="1440" w:hanging="432"/>
      <w:outlineLvl w:val="7"/>
    </w:pPr>
    <w:rPr>
      <w:rFonts w:ascii="Calibri" w:eastAsia="Calibri" w:hAnsi="Calibri" w:cs="Times New Roman"/>
      <w:i/>
      <w:iCs/>
      <w:sz w:val="24"/>
      <w:szCs w:val="24"/>
      <w:lang w:eastAsia="ru-RU"/>
    </w:rPr>
  </w:style>
  <w:style w:type="paragraph" w:styleId="9">
    <w:name w:val="heading 9"/>
    <w:basedOn w:val="a7"/>
    <w:next w:val="a7"/>
    <w:link w:val="90"/>
    <w:qFormat/>
    <w:rsid w:val="001A2E59"/>
    <w:pPr>
      <w:tabs>
        <w:tab w:val="num" w:pos="1584"/>
      </w:tabs>
      <w:spacing w:before="240" w:after="60" w:line="240" w:lineRule="auto"/>
      <w:ind w:left="1584" w:hanging="144"/>
      <w:outlineLvl w:val="8"/>
    </w:pPr>
    <w:rPr>
      <w:rFonts w:ascii="Arial" w:eastAsia="Calibri" w:hAnsi="Arial" w:cs="Times New Roman"/>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1A2E59"/>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1A2E59"/>
    <w:rPr>
      <w:rFonts w:ascii="Arial" w:eastAsia="Times New Roman" w:hAnsi="Arial" w:cs="Arial"/>
      <w:b/>
      <w:bCs/>
      <w:i/>
      <w:iCs/>
      <w:sz w:val="28"/>
      <w:szCs w:val="28"/>
      <w:lang w:eastAsia="ru-RU"/>
    </w:rPr>
  </w:style>
  <w:style w:type="character" w:customStyle="1" w:styleId="33">
    <w:name w:val="Заголовок 3 Знак"/>
    <w:aliases w:val="H3 Знак"/>
    <w:basedOn w:val="a8"/>
    <w:link w:val="32"/>
    <w:rsid w:val="001A2E59"/>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aliases w:val="H4 Знак"/>
    <w:basedOn w:val="a8"/>
    <w:link w:val="40"/>
    <w:rsid w:val="001A2E59"/>
    <w:rPr>
      <w:rFonts w:ascii="Calibri" w:eastAsia="Calibri" w:hAnsi="Calibri" w:cs="Times New Roman"/>
      <w:b/>
      <w:bCs/>
      <w:sz w:val="28"/>
      <w:szCs w:val="28"/>
      <w:lang w:eastAsia="ru-RU"/>
    </w:rPr>
  </w:style>
  <w:style w:type="character" w:customStyle="1" w:styleId="51">
    <w:name w:val="Заголовок 5 Знак"/>
    <w:basedOn w:val="a8"/>
    <w:link w:val="50"/>
    <w:rsid w:val="001A2E59"/>
    <w:rPr>
      <w:rFonts w:ascii="Calibri" w:eastAsia="Calibri" w:hAnsi="Calibri" w:cs="Times New Roman"/>
      <w:b/>
      <w:sz w:val="26"/>
      <w:szCs w:val="20"/>
      <w:lang w:eastAsia="ru-RU"/>
    </w:rPr>
  </w:style>
  <w:style w:type="character" w:customStyle="1" w:styleId="60">
    <w:name w:val="Заголовок 6 Знак"/>
    <w:basedOn w:val="a8"/>
    <w:link w:val="6"/>
    <w:rsid w:val="001A2E59"/>
    <w:rPr>
      <w:rFonts w:ascii="Calibri" w:eastAsia="Calibri" w:hAnsi="Calibri" w:cs="Times New Roman"/>
      <w:b/>
      <w:bCs/>
      <w:lang w:eastAsia="ru-RU"/>
    </w:rPr>
  </w:style>
  <w:style w:type="character" w:customStyle="1" w:styleId="70">
    <w:name w:val="Заголовок 7 Знак"/>
    <w:basedOn w:val="a8"/>
    <w:link w:val="7"/>
    <w:rsid w:val="001A2E59"/>
    <w:rPr>
      <w:rFonts w:ascii="FreeSetCTT" w:eastAsia="Calibri" w:hAnsi="FreeSetCTT" w:cs="Times New Roman"/>
      <w:b/>
      <w:bCs/>
      <w:sz w:val="24"/>
      <w:szCs w:val="24"/>
      <w:lang w:eastAsia="ru-RU"/>
    </w:rPr>
  </w:style>
  <w:style w:type="character" w:customStyle="1" w:styleId="80">
    <w:name w:val="Заголовок 8 Знак"/>
    <w:basedOn w:val="a8"/>
    <w:link w:val="8"/>
    <w:rsid w:val="001A2E59"/>
    <w:rPr>
      <w:rFonts w:ascii="Calibri" w:eastAsia="Calibri" w:hAnsi="Calibri" w:cs="Times New Roman"/>
      <w:i/>
      <w:iCs/>
      <w:sz w:val="24"/>
      <w:szCs w:val="24"/>
      <w:lang w:eastAsia="ru-RU"/>
    </w:rPr>
  </w:style>
  <w:style w:type="character" w:customStyle="1" w:styleId="90">
    <w:name w:val="Заголовок 9 Знак"/>
    <w:basedOn w:val="a8"/>
    <w:link w:val="9"/>
    <w:rsid w:val="001A2E59"/>
    <w:rPr>
      <w:rFonts w:ascii="Arial" w:eastAsia="Calibri" w:hAnsi="Arial" w:cs="Times New Roman"/>
      <w:lang w:eastAsia="ru-RU"/>
    </w:rPr>
  </w:style>
  <w:style w:type="numbering" w:customStyle="1" w:styleId="13">
    <w:name w:val="Нет списка1"/>
    <w:next w:val="aa"/>
    <w:uiPriority w:val="99"/>
    <w:semiHidden/>
    <w:unhideWhenUsed/>
    <w:rsid w:val="001A2E59"/>
  </w:style>
  <w:style w:type="paragraph" w:customStyle="1" w:styleId="Style1">
    <w:name w:val="Style1"/>
    <w:basedOn w:val="a7"/>
    <w:uiPriority w:val="99"/>
    <w:rsid w:val="001A2E59"/>
    <w:pPr>
      <w:widowControl w:val="0"/>
      <w:autoSpaceDE w:val="0"/>
      <w:autoSpaceDN w:val="0"/>
      <w:adjustRightInd w:val="0"/>
      <w:spacing w:after="0" w:line="324" w:lineRule="exact"/>
      <w:jc w:val="both"/>
    </w:pPr>
    <w:rPr>
      <w:rFonts w:ascii="Times New Roman" w:eastAsia="Times New Roman" w:hAnsi="Times New Roman" w:cs="Times New Roman"/>
      <w:sz w:val="24"/>
      <w:szCs w:val="24"/>
      <w:lang w:eastAsia="ru-RU"/>
    </w:rPr>
  </w:style>
  <w:style w:type="character" w:customStyle="1" w:styleId="FontStyle128">
    <w:name w:val="Font Style128"/>
    <w:rsid w:val="001A2E59"/>
    <w:rPr>
      <w:rFonts w:ascii="Times New Roman" w:hAnsi="Times New Roman" w:cs="Times New Roman"/>
      <w:color w:val="000000"/>
      <w:sz w:val="26"/>
      <w:szCs w:val="26"/>
    </w:rPr>
  </w:style>
  <w:style w:type="character" w:customStyle="1" w:styleId="FontStyle159">
    <w:name w:val="Font Style159"/>
    <w:rsid w:val="001A2E59"/>
    <w:rPr>
      <w:rFonts w:ascii="Times New Roman" w:hAnsi="Times New Roman" w:cs="Times New Roman"/>
      <w:color w:val="000000"/>
      <w:sz w:val="24"/>
      <w:szCs w:val="24"/>
    </w:rPr>
  </w:style>
  <w:style w:type="paragraph" w:styleId="14">
    <w:name w:val="toc 1"/>
    <w:basedOn w:val="a7"/>
    <w:next w:val="a7"/>
    <w:autoRedefine/>
    <w:uiPriority w:val="39"/>
    <w:qFormat/>
    <w:rsid w:val="001A2E59"/>
    <w:pPr>
      <w:widowControl w:val="0"/>
      <w:tabs>
        <w:tab w:val="right" w:leader="dot" w:pos="9818"/>
      </w:tabs>
      <w:autoSpaceDE w:val="0"/>
      <w:autoSpaceDN w:val="0"/>
      <w:adjustRightInd w:val="0"/>
      <w:spacing w:after="0" w:line="240" w:lineRule="auto"/>
      <w:ind w:left="180"/>
    </w:pPr>
    <w:rPr>
      <w:rFonts w:ascii="Times New Roman" w:eastAsia="Times New Roman" w:hAnsi="Times New Roman" w:cs="Times New Roman"/>
      <w:sz w:val="24"/>
      <w:szCs w:val="24"/>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1A2E59"/>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1A2E59"/>
    <w:pPr>
      <w:widowControl w:val="0"/>
      <w:autoSpaceDE w:val="0"/>
      <w:autoSpaceDN w:val="0"/>
      <w:adjustRightInd w:val="0"/>
      <w:spacing w:after="0" w:line="240" w:lineRule="auto"/>
      <w:ind w:left="240"/>
    </w:pPr>
    <w:rPr>
      <w:rFonts w:ascii="Times New Roman" w:eastAsia="Times New Roman" w:hAnsi="Times New Roman" w:cs="Times New Roman"/>
      <w:sz w:val="24"/>
      <w:szCs w:val="24"/>
      <w:lang w:eastAsia="ru-RU"/>
    </w:rPr>
  </w:style>
  <w:style w:type="paragraph" w:customStyle="1" w:styleId="a3">
    <w:name w:val="Подподпункт"/>
    <w:basedOn w:val="a7"/>
    <w:link w:val="ab"/>
    <w:rsid w:val="001A2E59"/>
    <w:pPr>
      <w:numPr>
        <w:numId w:val="1"/>
      </w:numPr>
      <w:spacing w:after="0" w:line="360" w:lineRule="auto"/>
      <w:jc w:val="both"/>
    </w:pPr>
    <w:rPr>
      <w:rFonts w:ascii="Times New Roman" w:eastAsia="Times New Roman" w:hAnsi="Times New Roman" w:cs="Times New Roman"/>
      <w:snapToGrid w:val="0"/>
      <w:sz w:val="28"/>
      <w:szCs w:val="20"/>
      <w:lang w:eastAsia="ru-RU"/>
    </w:rPr>
  </w:style>
  <w:style w:type="paragraph" w:styleId="a4">
    <w:name w:val="List Number"/>
    <w:basedOn w:val="a7"/>
    <w:uiPriority w:val="99"/>
    <w:rsid w:val="001A2E59"/>
    <w:pPr>
      <w:numPr>
        <w:numId w:val="2"/>
      </w:num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styleId="ac">
    <w:name w:val="Balloon Text"/>
    <w:basedOn w:val="a7"/>
    <w:link w:val="ad"/>
    <w:uiPriority w:val="99"/>
    <w:unhideWhenUsed/>
    <w:rsid w:val="001A2E5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8"/>
    <w:link w:val="ac"/>
    <w:uiPriority w:val="99"/>
    <w:rsid w:val="001A2E59"/>
    <w:rPr>
      <w:rFonts w:ascii="Tahoma" w:eastAsia="Times New Roman" w:hAnsi="Tahoma" w:cs="Tahoma"/>
      <w:sz w:val="16"/>
      <w:szCs w:val="16"/>
      <w:lang w:eastAsia="ru-RU"/>
    </w:rPr>
  </w:style>
  <w:style w:type="paragraph" w:customStyle="1" w:styleId="Style12">
    <w:name w:val="Style12"/>
    <w:basedOn w:val="a7"/>
    <w:rsid w:val="001A2E59"/>
    <w:pPr>
      <w:widowControl w:val="0"/>
      <w:autoSpaceDE w:val="0"/>
      <w:autoSpaceDN w:val="0"/>
      <w:adjustRightInd w:val="0"/>
      <w:spacing w:after="0" w:line="317" w:lineRule="exact"/>
      <w:ind w:firstLine="691"/>
      <w:jc w:val="both"/>
    </w:pPr>
    <w:rPr>
      <w:rFonts w:ascii="Times New Roman" w:eastAsia="Times New Roman" w:hAnsi="Times New Roman" w:cs="Times New Roman"/>
      <w:sz w:val="24"/>
      <w:szCs w:val="24"/>
      <w:lang w:eastAsia="ru-RU"/>
    </w:rPr>
  </w:style>
  <w:style w:type="paragraph" w:customStyle="1" w:styleId="Style23">
    <w:name w:val="Style23"/>
    <w:basedOn w:val="a7"/>
    <w:rsid w:val="001A2E59"/>
    <w:pPr>
      <w:widowControl w:val="0"/>
      <w:autoSpaceDE w:val="0"/>
      <w:autoSpaceDN w:val="0"/>
      <w:adjustRightInd w:val="0"/>
      <w:spacing w:after="0" w:line="338" w:lineRule="exact"/>
      <w:ind w:firstLine="706"/>
      <w:jc w:val="both"/>
    </w:pPr>
    <w:rPr>
      <w:rFonts w:ascii="Times New Roman" w:eastAsia="Times New Roman" w:hAnsi="Times New Roman" w:cs="Times New Roman"/>
      <w:sz w:val="24"/>
      <w:szCs w:val="24"/>
      <w:lang w:eastAsia="ru-RU"/>
    </w:rPr>
  </w:style>
  <w:style w:type="paragraph" w:customStyle="1" w:styleId="Style39">
    <w:name w:val="Style39"/>
    <w:basedOn w:val="a7"/>
    <w:rsid w:val="001A2E59"/>
    <w:pPr>
      <w:widowControl w:val="0"/>
      <w:autoSpaceDE w:val="0"/>
      <w:autoSpaceDN w:val="0"/>
      <w:adjustRightInd w:val="0"/>
      <w:spacing w:after="0" w:line="320" w:lineRule="exact"/>
      <w:ind w:firstLine="706"/>
    </w:pPr>
    <w:rPr>
      <w:rFonts w:ascii="Times New Roman" w:eastAsia="Times New Roman" w:hAnsi="Times New Roman" w:cs="Times New Roman"/>
      <w:sz w:val="24"/>
      <w:szCs w:val="24"/>
      <w:lang w:eastAsia="ru-RU"/>
    </w:rPr>
  </w:style>
  <w:style w:type="paragraph" w:customStyle="1" w:styleId="Style40">
    <w:name w:val="Style40"/>
    <w:basedOn w:val="a7"/>
    <w:rsid w:val="001A2E59"/>
    <w:pPr>
      <w:widowControl w:val="0"/>
      <w:autoSpaceDE w:val="0"/>
      <w:autoSpaceDN w:val="0"/>
      <w:adjustRightInd w:val="0"/>
      <w:spacing w:after="0" w:line="317" w:lineRule="exact"/>
      <w:ind w:firstLine="706"/>
      <w:jc w:val="both"/>
    </w:pPr>
    <w:rPr>
      <w:rFonts w:ascii="Times New Roman" w:eastAsia="Times New Roman" w:hAnsi="Times New Roman" w:cs="Times New Roman"/>
      <w:sz w:val="24"/>
      <w:szCs w:val="24"/>
      <w:lang w:eastAsia="ru-RU"/>
    </w:rPr>
  </w:style>
  <w:style w:type="character" w:customStyle="1" w:styleId="FontStyle129">
    <w:name w:val="Font Style129"/>
    <w:rsid w:val="001A2E59"/>
    <w:rPr>
      <w:rFonts w:ascii="Times New Roman" w:hAnsi="Times New Roman" w:cs="Times New Roman"/>
      <w:b/>
      <w:bCs/>
      <w:i/>
      <w:iCs/>
      <w:color w:val="000000"/>
      <w:sz w:val="24"/>
      <w:szCs w:val="24"/>
    </w:rPr>
  </w:style>
  <w:style w:type="character" w:customStyle="1" w:styleId="FontStyle178">
    <w:name w:val="Font Style178"/>
    <w:rsid w:val="001A2E59"/>
    <w:rPr>
      <w:rFonts w:ascii="Times New Roman" w:hAnsi="Times New Roman" w:cs="Times New Roman"/>
      <w:color w:val="000000"/>
      <w:sz w:val="28"/>
      <w:szCs w:val="28"/>
    </w:rPr>
  </w:style>
  <w:style w:type="character" w:styleId="ae">
    <w:name w:val="Hyperlink"/>
    <w:uiPriority w:val="99"/>
    <w:rsid w:val="001A2E59"/>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1A2E59"/>
    <w:rPr>
      <w:rFonts w:ascii="Arial" w:hAnsi="Arial" w:cs="Arial"/>
      <w:b/>
      <w:bCs/>
      <w:kern w:val="32"/>
      <w:sz w:val="32"/>
      <w:szCs w:val="32"/>
      <w:lang w:val="ru-RU" w:eastAsia="ru-RU" w:bidi="ar-SA"/>
    </w:rPr>
  </w:style>
  <w:style w:type="paragraph" w:customStyle="1" w:styleId="Times12">
    <w:name w:val="Times 12"/>
    <w:basedOn w:val="a7"/>
    <w:rsid w:val="001A2E59"/>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styleId="af">
    <w:name w:val="Normal (Web)"/>
    <w:basedOn w:val="a7"/>
    <w:link w:val="af0"/>
    <w:uiPriority w:val="99"/>
    <w:rsid w:val="001A2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uiPriority w:val="99"/>
    <w:locked/>
    <w:rsid w:val="001A2E59"/>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5"/>
    <w:unhideWhenUsed/>
    <w:rsid w:val="001A2E59"/>
    <w:pPr>
      <w:spacing w:before="60" w:after="120" w:line="240" w:lineRule="auto"/>
      <w:jc w:val="both"/>
    </w:pPr>
    <w:rPr>
      <w:rFonts w:ascii="Arial" w:eastAsia="Times New Roman" w:hAnsi="Arial" w:cs="Times New Roman"/>
      <w:sz w:val="24"/>
      <w:szCs w:val="20"/>
      <w:lang w:eastAsia="ru-RU"/>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1A2E59"/>
  </w:style>
  <w:style w:type="character" w:customStyle="1" w:styleId="15">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1A2E59"/>
    <w:rPr>
      <w:rFonts w:ascii="Arial" w:eastAsia="Times New Roman" w:hAnsi="Arial" w:cs="Times New Roman"/>
      <w:sz w:val="24"/>
      <w:szCs w:val="20"/>
      <w:lang w:eastAsia="ru-RU"/>
    </w:rPr>
  </w:style>
  <w:style w:type="paragraph" w:customStyle="1" w:styleId="Style3">
    <w:name w:val="Style3"/>
    <w:basedOn w:val="a7"/>
    <w:rsid w:val="001A2E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7"/>
    <w:rsid w:val="001A2E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7"/>
    <w:rsid w:val="001A2E59"/>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0">
    <w:name w:val="Style10"/>
    <w:basedOn w:val="a7"/>
    <w:rsid w:val="001A2E59"/>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paragraph" w:customStyle="1" w:styleId="Style11">
    <w:name w:val="Style11"/>
    <w:basedOn w:val="a7"/>
    <w:rsid w:val="001A2E59"/>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3">
    <w:name w:val="Style13"/>
    <w:basedOn w:val="a7"/>
    <w:rsid w:val="001A2E59"/>
    <w:pPr>
      <w:widowControl w:val="0"/>
      <w:autoSpaceDE w:val="0"/>
      <w:autoSpaceDN w:val="0"/>
      <w:adjustRightInd w:val="0"/>
      <w:spacing w:after="0" w:line="830" w:lineRule="exact"/>
    </w:pPr>
    <w:rPr>
      <w:rFonts w:ascii="Times New Roman" w:eastAsia="Times New Roman" w:hAnsi="Times New Roman" w:cs="Times New Roman"/>
      <w:sz w:val="24"/>
      <w:szCs w:val="24"/>
      <w:lang w:eastAsia="ru-RU"/>
    </w:rPr>
  </w:style>
  <w:style w:type="paragraph" w:customStyle="1" w:styleId="Style22">
    <w:name w:val="Style22"/>
    <w:basedOn w:val="a7"/>
    <w:rsid w:val="001A2E59"/>
    <w:pPr>
      <w:widowControl w:val="0"/>
      <w:autoSpaceDE w:val="0"/>
      <w:autoSpaceDN w:val="0"/>
      <w:adjustRightInd w:val="0"/>
      <w:spacing w:after="0" w:line="281" w:lineRule="exact"/>
      <w:ind w:firstLine="684"/>
    </w:pPr>
    <w:rPr>
      <w:rFonts w:ascii="Times New Roman" w:eastAsia="Times New Roman" w:hAnsi="Times New Roman" w:cs="Times New Roman"/>
      <w:sz w:val="24"/>
      <w:szCs w:val="24"/>
      <w:lang w:eastAsia="ru-RU"/>
    </w:rPr>
  </w:style>
  <w:style w:type="paragraph" w:customStyle="1" w:styleId="Style24">
    <w:name w:val="Style24"/>
    <w:basedOn w:val="a7"/>
    <w:rsid w:val="001A2E5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4">
    <w:name w:val="Style34"/>
    <w:basedOn w:val="a7"/>
    <w:rsid w:val="001A2E59"/>
    <w:pPr>
      <w:widowControl w:val="0"/>
      <w:autoSpaceDE w:val="0"/>
      <w:autoSpaceDN w:val="0"/>
      <w:adjustRightInd w:val="0"/>
      <w:spacing w:after="0" w:line="274" w:lineRule="exact"/>
      <w:ind w:firstLine="691"/>
    </w:pPr>
    <w:rPr>
      <w:rFonts w:ascii="Times New Roman" w:eastAsia="Times New Roman" w:hAnsi="Times New Roman" w:cs="Times New Roman"/>
      <w:sz w:val="24"/>
      <w:szCs w:val="24"/>
      <w:lang w:eastAsia="ru-RU"/>
    </w:rPr>
  </w:style>
  <w:style w:type="paragraph" w:customStyle="1" w:styleId="Style45">
    <w:name w:val="Style45"/>
    <w:basedOn w:val="a7"/>
    <w:rsid w:val="001A2E59"/>
    <w:pPr>
      <w:widowControl w:val="0"/>
      <w:autoSpaceDE w:val="0"/>
      <w:autoSpaceDN w:val="0"/>
      <w:adjustRightInd w:val="0"/>
      <w:spacing w:after="0" w:line="278" w:lineRule="exact"/>
      <w:ind w:firstLine="684"/>
    </w:pPr>
    <w:rPr>
      <w:rFonts w:ascii="Times New Roman" w:eastAsia="Times New Roman" w:hAnsi="Times New Roman" w:cs="Times New Roman"/>
      <w:sz w:val="24"/>
      <w:szCs w:val="24"/>
      <w:lang w:eastAsia="ru-RU"/>
    </w:rPr>
  </w:style>
  <w:style w:type="paragraph" w:customStyle="1" w:styleId="Style53">
    <w:name w:val="Style53"/>
    <w:basedOn w:val="a7"/>
    <w:rsid w:val="001A2E59"/>
    <w:pPr>
      <w:widowControl w:val="0"/>
      <w:autoSpaceDE w:val="0"/>
      <w:autoSpaceDN w:val="0"/>
      <w:adjustRightInd w:val="0"/>
      <w:spacing w:after="0" w:line="281" w:lineRule="exact"/>
      <w:ind w:firstLine="1152"/>
    </w:pPr>
    <w:rPr>
      <w:rFonts w:ascii="Times New Roman" w:eastAsia="Times New Roman" w:hAnsi="Times New Roman" w:cs="Times New Roman"/>
      <w:sz w:val="24"/>
      <w:szCs w:val="24"/>
      <w:lang w:eastAsia="ru-RU"/>
    </w:rPr>
  </w:style>
  <w:style w:type="paragraph" w:customStyle="1" w:styleId="Style71">
    <w:name w:val="Style71"/>
    <w:basedOn w:val="a7"/>
    <w:rsid w:val="001A2E59"/>
    <w:pPr>
      <w:widowControl w:val="0"/>
      <w:autoSpaceDE w:val="0"/>
      <w:autoSpaceDN w:val="0"/>
      <w:adjustRightInd w:val="0"/>
      <w:spacing w:after="0" w:line="279" w:lineRule="exact"/>
      <w:jc w:val="right"/>
    </w:pPr>
    <w:rPr>
      <w:rFonts w:ascii="Times New Roman" w:eastAsia="Times New Roman" w:hAnsi="Times New Roman" w:cs="Times New Roman"/>
      <w:sz w:val="24"/>
      <w:szCs w:val="24"/>
      <w:lang w:eastAsia="ru-RU"/>
    </w:rPr>
  </w:style>
  <w:style w:type="paragraph" w:customStyle="1" w:styleId="Style75">
    <w:name w:val="Style75"/>
    <w:basedOn w:val="a7"/>
    <w:rsid w:val="001A2E59"/>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80">
    <w:name w:val="Style80"/>
    <w:basedOn w:val="a7"/>
    <w:rsid w:val="001A2E59"/>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paragraph" w:customStyle="1" w:styleId="Style88">
    <w:name w:val="Style88"/>
    <w:basedOn w:val="a7"/>
    <w:rsid w:val="001A2E59"/>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paragraph" w:customStyle="1" w:styleId="Style99">
    <w:name w:val="Style99"/>
    <w:basedOn w:val="a7"/>
    <w:rsid w:val="001A2E59"/>
    <w:pPr>
      <w:widowControl w:val="0"/>
      <w:autoSpaceDE w:val="0"/>
      <w:autoSpaceDN w:val="0"/>
      <w:adjustRightInd w:val="0"/>
      <w:spacing w:after="0" w:line="281" w:lineRule="exact"/>
      <w:ind w:hanging="950"/>
      <w:jc w:val="both"/>
    </w:pPr>
    <w:rPr>
      <w:rFonts w:ascii="Times New Roman" w:eastAsia="Times New Roman" w:hAnsi="Times New Roman" w:cs="Times New Roman"/>
      <w:sz w:val="24"/>
      <w:szCs w:val="24"/>
      <w:lang w:eastAsia="ru-RU"/>
    </w:rPr>
  </w:style>
  <w:style w:type="paragraph" w:customStyle="1" w:styleId="Style118">
    <w:name w:val="Style118"/>
    <w:basedOn w:val="a7"/>
    <w:rsid w:val="001A2E59"/>
    <w:pPr>
      <w:widowControl w:val="0"/>
      <w:autoSpaceDE w:val="0"/>
      <w:autoSpaceDN w:val="0"/>
      <w:adjustRightInd w:val="0"/>
      <w:spacing w:after="0" w:line="277" w:lineRule="exact"/>
      <w:ind w:firstLine="706"/>
    </w:pPr>
    <w:rPr>
      <w:rFonts w:ascii="Times New Roman" w:eastAsia="Times New Roman" w:hAnsi="Times New Roman" w:cs="Times New Roman"/>
      <w:sz w:val="24"/>
      <w:szCs w:val="24"/>
      <w:lang w:eastAsia="ru-RU"/>
    </w:rPr>
  </w:style>
  <w:style w:type="character" w:customStyle="1" w:styleId="FontStyle131">
    <w:name w:val="Font Style131"/>
    <w:rsid w:val="001A2E59"/>
    <w:rPr>
      <w:rFonts w:ascii="Times New Roman" w:hAnsi="Times New Roman" w:cs="Times New Roman"/>
      <w:i/>
      <w:iCs/>
      <w:color w:val="000000"/>
      <w:sz w:val="26"/>
      <w:szCs w:val="26"/>
    </w:rPr>
  </w:style>
  <w:style w:type="character" w:customStyle="1" w:styleId="FontStyle133">
    <w:name w:val="Font Style133"/>
    <w:rsid w:val="001A2E59"/>
    <w:rPr>
      <w:rFonts w:ascii="Times New Roman" w:hAnsi="Times New Roman" w:cs="Times New Roman"/>
      <w:b/>
      <w:bCs/>
      <w:color w:val="000000"/>
      <w:sz w:val="22"/>
      <w:szCs w:val="22"/>
    </w:rPr>
  </w:style>
  <w:style w:type="character" w:customStyle="1" w:styleId="FontStyle135">
    <w:name w:val="Font Style135"/>
    <w:rsid w:val="001A2E59"/>
    <w:rPr>
      <w:rFonts w:ascii="Times New Roman" w:hAnsi="Times New Roman" w:cs="Times New Roman"/>
      <w:color w:val="000000"/>
      <w:sz w:val="24"/>
      <w:szCs w:val="24"/>
    </w:rPr>
  </w:style>
  <w:style w:type="character" w:customStyle="1" w:styleId="FontStyle138">
    <w:name w:val="Font Style138"/>
    <w:rsid w:val="001A2E59"/>
    <w:rPr>
      <w:rFonts w:ascii="Courier New" w:hAnsi="Courier New" w:cs="Courier New"/>
      <w:b/>
      <w:bCs/>
      <w:color w:val="000000"/>
      <w:sz w:val="24"/>
      <w:szCs w:val="24"/>
    </w:rPr>
  </w:style>
  <w:style w:type="paragraph" w:styleId="af3">
    <w:name w:val="header"/>
    <w:aliases w:val="Heder,Titul"/>
    <w:basedOn w:val="a7"/>
    <w:link w:val="16"/>
    <w:rsid w:val="001A2E5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8"/>
    <w:rsid w:val="001A2E59"/>
  </w:style>
  <w:style w:type="paragraph" w:styleId="af5">
    <w:name w:val="footer"/>
    <w:basedOn w:val="a7"/>
    <w:link w:val="17"/>
    <w:uiPriority w:val="99"/>
    <w:rsid w:val="001A2E5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8"/>
    <w:uiPriority w:val="99"/>
    <w:rsid w:val="001A2E59"/>
  </w:style>
  <w:style w:type="character" w:customStyle="1" w:styleId="16">
    <w:name w:val="Верхний колонтитул Знак1"/>
    <w:aliases w:val="Heder Знак,Titul Знак"/>
    <w:link w:val="af3"/>
    <w:locked/>
    <w:rsid w:val="001A2E59"/>
    <w:rPr>
      <w:rFonts w:ascii="Times New Roman" w:eastAsia="Times New Roman" w:hAnsi="Times New Roman" w:cs="Times New Roman"/>
      <w:sz w:val="24"/>
      <w:szCs w:val="24"/>
      <w:lang w:eastAsia="ru-RU"/>
    </w:rPr>
  </w:style>
  <w:style w:type="character" w:customStyle="1" w:styleId="Sp1">
    <w:name w:val="Sp1 Знак Знак"/>
    <w:rsid w:val="001A2E59"/>
    <w:rPr>
      <w:rFonts w:cs="Times New Roman"/>
      <w:b/>
      <w:bCs/>
      <w:kern w:val="24"/>
      <w:sz w:val="24"/>
      <w:szCs w:val="24"/>
      <w:lang w:val="ru-RU" w:eastAsia="ru-RU" w:bidi="ar-SA"/>
    </w:rPr>
  </w:style>
  <w:style w:type="character" w:customStyle="1" w:styleId="17">
    <w:name w:val="Нижний колонтитул Знак1"/>
    <w:link w:val="af5"/>
    <w:uiPriority w:val="99"/>
    <w:rsid w:val="001A2E59"/>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1A2E59"/>
    <w:rPr>
      <w:rFonts w:ascii="Arial" w:hAnsi="Arial"/>
      <w:sz w:val="24"/>
    </w:rPr>
  </w:style>
  <w:style w:type="paragraph" w:customStyle="1" w:styleId="af8">
    <w:name w:val="Пункт"/>
    <w:basedOn w:val="a7"/>
    <w:link w:val="24"/>
    <w:rsid w:val="001A2E5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customStyle="1" w:styleId="af9">
    <w:name w:val="Подпункт"/>
    <w:basedOn w:val="af8"/>
    <w:link w:val="25"/>
    <w:rsid w:val="001A2E59"/>
    <w:pPr>
      <w:tabs>
        <w:tab w:val="clear" w:pos="1134"/>
      </w:tabs>
    </w:pPr>
  </w:style>
  <w:style w:type="character" w:customStyle="1" w:styleId="24">
    <w:name w:val="Пункт Знак2"/>
    <w:link w:val="af8"/>
    <w:rsid w:val="001A2E59"/>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A2E59"/>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60">
    <w:name w:val="Стиль Заголовок 1 + кернинг от 16 пт"/>
    <w:basedOn w:val="10"/>
    <w:next w:val="a7"/>
    <w:rsid w:val="001A2E59"/>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1A2E59"/>
    <w:pPr>
      <w:spacing w:before="40" w:after="40" w:line="240" w:lineRule="auto"/>
      <w:ind w:left="57" w:right="57"/>
    </w:pPr>
    <w:rPr>
      <w:rFonts w:ascii="Times New Roman" w:eastAsia="Times New Roman" w:hAnsi="Times New Roman" w:cs="Times New Roman"/>
      <w:snapToGrid w:val="0"/>
      <w:sz w:val="24"/>
      <w:szCs w:val="20"/>
      <w:lang w:eastAsia="ru-RU"/>
    </w:rPr>
  </w:style>
  <w:style w:type="character" w:customStyle="1" w:styleId="ab">
    <w:name w:val="Подподпункт Знак"/>
    <w:link w:val="a3"/>
    <w:rsid w:val="001A2E59"/>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1A2E59"/>
    <w:rPr>
      <w:rFonts w:ascii="Times New Roman" w:eastAsia="Times New Roman" w:hAnsi="Times New Roman" w:cs="Times New Roman"/>
      <w:snapToGrid w:val="0"/>
      <w:sz w:val="28"/>
      <w:szCs w:val="20"/>
      <w:lang w:eastAsia="ru-RU"/>
    </w:rPr>
  </w:style>
  <w:style w:type="paragraph" w:customStyle="1" w:styleId="afd">
    <w:name w:val="a"/>
    <w:basedOn w:val="a7"/>
    <w:rsid w:val="001A2E59"/>
    <w:pPr>
      <w:snapToGrid w:val="0"/>
      <w:spacing w:after="0" w:line="360" w:lineRule="auto"/>
      <w:jc w:val="both"/>
    </w:pPr>
    <w:rPr>
      <w:rFonts w:ascii="Times New Roman" w:eastAsia="Calibri" w:hAnsi="Times New Roman" w:cs="Times New Roman"/>
      <w:sz w:val="28"/>
      <w:szCs w:val="28"/>
      <w:lang w:eastAsia="ru-RU"/>
    </w:rPr>
  </w:style>
  <w:style w:type="paragraph" w:customStyle="1" w:styleId="a10">
    <w:name w:val="a1"/>
    <w:basedOn w:val="a7"/>
    <w:rsid w:val="001A2E59"/>
    <w:pPr>
      <w:snapToGrid w:val="0"/>
      <w:spacing w:after="0" w:line="240" w:lineRule="auto"/>
      <w:ind w:firstLine="567"/>
      <w:jc w:val="both"/>
    </w:pPr>
    <w:rPr>
      <w:rFonts w:ascii="Times New Roman" w:eastAsia="Calibri" w:hAnsi="Times New Roman" w:cs="Times New Roman"/>
      <w:sz w:val="28"/>
      <w:szCs w:val="28"/>
      <w:lang w:eastAsia="ru-RU"/>
    </w:rPr>
  </w:style>
  <w:style w:type="paragraph" w:customStyle="1" w:styleId="afe">
    <w:name w:val="Знак Знак Знак Знак"/>
    <w:basedOn w:val="a7"/>
    <w:rsid w:val="001A2E59"/>
    <w:pPr>
      <w:tabs>
        <w:tab w:val="num" w:pos="360"/>
      </w:tabs>
      <w:spacing w:after="160" w:line="240" w:lineRule="exact"/>
    </w:pPr>
    <w:rPr>
      <w:rFonts w:ascii="Verdana" w:eastAsia="Times New Roman" w:hAnsi="Verdana" w:cs="Verdana"/>
      <w:sz w:val="20"/>
      <w:szCs w:val="20"/>
      <w:lang w:val="en-US"/>
    </w:rPr>
  </w:style>
  <w:style w:type="paragraph" w:styleId="aff">
    <w:name w:val="footnote text"/>
    <w:basedOn w:val="a7"/>
    <w:link w:val="aff0"/>
    <w:rsid w:val="001A2E59"/>
    <w:pPr>
      <w:spacing w:after="0" w:line="240" w:lineRule="auto"/>
      <w:ind w:firstLine="567"/>
      <w:jc w:val="both"/>
    </w:pPr>
    <w:rPr>
      <w:rFonts w:ascii="Times New Roman" w:eastAsia="Times New Roman" w:hAnsi="Times New Roman" w:cs="Times New Roman"/>
      <w:snapToGrid w:val="0"/>
      <w:sz w:val="20"/>
      <w:szCs w:val="20"/>
      <w:lang w:eastAsia="ru-RU"/>
    </w:rPr>
  </w:style>
  <w:style w:type="character" w:customStyle="1" w:styleId="aff0">
    <w:name w:val="Текст сноски Знак"/>
    <w:basedOn w:val="a8"/>
    <w:link w:val="aff"/>
    <w:rsid w:val="001A2E59"/>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1A2E59"/>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8"/>
    <w:link w:val="34"/>
    <w:rsid w:val="001A2E59"/>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1A2E59"/>
    <w:pPr>
      <w:keepNext/>
      <w:tabs>
        <w:tab w:val="num" w:pos="3141"/>
      </w:tabs>
      <w:suppressAutoHyphens/>
      <w:spacing w:before="360" w:after="120" w:line="240" w:lineRule="auto"/>
      <w:outlineLvl w:val="1"/>
    </w:pPr>
    <w:rPr>
      <w:rFonts w:ascii="Times New Roman" w:eastAsia="Times New Roman" w:hAnsi="Times New Roman" w:cs="Times New Roman"/>
      <w:b/>
      <w:snapToGrid w:val="0"/>
      <w:sz w:val="32"/>
      <w:szCs w:val="20"/>
      <w:lang w:eastAsia="ru-RU"/>
    </w:rPr>
  </w:style>
  <w:style w:type="paragraph" w:customStyle="1" w:styleId="F2983107BCDD4D179225A82EDD04F1EC">
    <w:name w:val="F2983107BCDD4D179225A82EDD04F1EC"/>
    <w:rsid w:val="001A2E59"/>
    <w:rPr>
      <w:rFonts w:eastAsiaTheme="minorEastAsia"/>
      <w:lang w:eastAsia="ru-RU"/>
    </w:rPr>
  </w:style>
  <w:style w:type="character" w:customStyle="1" w:styleId="18">
    <w:name w:val="Пункт Знак1"/>
    <w:basedOn w:val="a8"/>
    <w:rsid w:val="001A2E59"/>
    <w:rPr>
      <w:snapToGrid w:val="0"/>
      <w:sz w:val="28"/>
      <w:lang w:val="ru-RU" w:eastAsia="ru-RU" w:bidi="ar-SA"/>
    </w:rPr>
  </w:style>
  <w:style w:type="paragraph" w:styleId="aff1">
    <w:name w:val="Document Map"/>
    <w:basedOn w:val="a7"/>
    <w:link w:val="aff2"/>
    <w:uiPriority w:val="99"/>
    <w:semiHidden/>
    <w:unhideWhenUsed/>
    <w:rsid w:val="001A2E5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8"/>
    <w:link w:val="aff1"/>
    <w:uiPriority w:val="99"/>
    <w:semiHidden/>
    <w:rsid w:val="001A2E59"/>
    <w:rPr>
      <w:rFonts w:ascii="Tahoma" w:eastAsia="Times New Roman" w:hAnsi="Tahoma" w:cs="Tahoma"/>
      <w:sz w:val="16"/>
      <w:szCs w:val="16"/>
      <w:lang w:eastAsia="ru-RU"/>
    </w:rPr>
  </w:style>
  <w:style w:type="character" w:styleId="aff3">
    <w:name w:val="annotation reference"/>
    <w:basedOn w:val="a8"/>
    <w:unhideWhenUsed/>
    <w:rsid w:val="001A2E59"/>
    <w:rPr>
      <w:sz w:val="16"/>
      <w:szCs w:val="16"/>
    </w:rPr>
  </w:style>
  <w:style w:type="paragraph" w:styleId="aff4">
    <w:name w:val="annotation text"/>
    <w:basedOn w:val="a7"/>
    <w:link w:val="aff5"/>
    <w:uiPriority w:val="99"/>
    <w:unhideWhenUsed/>
    <w:rsid w:val="001A2E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8"/>
    <w:link w:val="aff4"/>
    <w:uiPriority w:val="99"/>
    <w:rsid w:val="001A2E5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1A2E59"/>
    <w:rPr>
      <w:b/>
      <w:bCs/>
    </w:rPr>
  </w:style>
  <w:style w:type="character" w:customStyle="1" w:styleId="aff7">
    <w:name w:val="Тема примечания Знак"/>
    <w:basedOn w:val="aff5"/>
    <w:link w:val="aff6"/>
    <w:semiHidden/>
    <w:rsid w:val="001A2E59"/>
    <w:rPr>
      <w:rFonts w:ascii="Times New Roman" w:eastAsia="Times New Roman" w:hAnsi="Times New Roman" w:cs="Times New Roman"/>
      <w:b/>
      <w:bCs/>
      <w:sz w:val="20"/>
      <w:szCs w:val="20"/>
      <w:lang w:eastAsia="ru-RU"/>
    </w:rPr>
  </w:style>
  <w:style w:type="table" w:styleId="aff8">
    <w:name w:val="Table Grid"/>
    <w:basedOn w:val="a9"/>
    <w:uiPriority w:val="59"/>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1A2E59"/>
    <w:rPr>
      <w:vertAlign w:val="superscript"/>
    </w:rPr>
  </w:style>
  <w:style w:type="character" w:styleId="affa">
    <w:name w:val="page number"/>
    <w:rsid w:val="001A2E59"/>
    <w:rPr>
      <w:rFonts w:ascii="Times New Roman" w:hAnsi="Times New Roman"/>
      <w:sz w:val="20"/>
    </w:rPr>
  </w:style>
  <w:style w:type="paragraph" w:styleId="36">
    <w:name w:val="toc 3"/>
    <w:basedOn w:val="a7"/>
    <w:next w:val="a7"/>
    <w:autoRedefine/>
    <w:uiPriority w:val="39"/>
    <w:qFormat/>
    <w:rsid w:val="001A2E59"/>
    <w:pPr>
      <w:tabs>
        <w:tab w:val="left" w:pos="1980"/>
        <w:tab w:val="right" w:leader="dot" w:pos="10195"/>
      </w:tabs>
      <w:spacing w:after="120" w:line="240" w:lineRule="auto"/>
      <w:ind w:left="446" w:right="1134" w:hanging="20"/>
    </w:pPr>
    <w:rPr>
      <w:rFonts w:ascii="Times New Roman" w:eastAsia="Times New Roman" w:hAnsi="Times New Roman" w:cs="Times New Roman"/>
      <w:iCs/>
      <w:noProof/>
      <w:snapToGrid w:val="0"/>
      <w:sz w:val="24"/>
      <w:szCs w:val="24"/>
      <w:lang w:eastAsia="ru-RU"/>
    </w:rPr>
  </w:style>
  <w:style w:type="paragraph" w:styleId="42">
    <w:name w:val="toc 4"/>
    <w:basedOn w:val="a7"/>
    <w:next w:val="a7"/>
    <w:autoRedefine/>
    <w:uiPriority w:val="39"/>
    <w:rsid w:val="001A2E59"/>
    <w:pPr>
      <w:tabs>
        <w:tab w:val="left" w:pos="2268"/>
        <w:tab w:val="right" w:leader="dot" w:pos="10195"/>
      </w:tabs>
      <w:spacing w:after="60" w:line="240" w:lineRule="auto"/>
      <w:ind w:left="2268" w:right="1134" w:hanging="567"/>
    </w:pPr>
    <w:rPr>
      <w:rFonts w:ascii="Times New Roman" w:eastAsia="Times New Roman" w:hAnsi="Times New Roman" w:cs="Times New Roman"/>
      <w:snapToGrid w:val="0"/>
      <w:sz w:val="24"/>
      <w:szCs w:val="24"/>
      <w:lang w:eastAsia="ru-RU"/>
    </w:rPr>
  </w:style>
  <w:style w:type="character" w:styleId="affb">
    <w:name w:val="FollowedHyperlink"/>
    <w:uiPriority w:val="99"/>
    <w:rsid w:val="001A2E59"/>
    <w:rPr>
      <w:color w:val="800080"/>
      <w:u w:val="single"/>
    </w:rPr>
  </w:style>
  <w:style w:type="paragraph" w:customStyle="1" w:styleId="affc">
    <w:name w:val="Таблица шапка"/>
    <w:basedOn w:val="a7"/>
    <w:rsid w:val="001A2E59"/>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styleId="affd">
    <w:name w:val="caption"/>
    <w:basedOn w:val="a7"/>
    <w:next w:val="a7"/>
    <w:qFormat/>
    <w:rsid w:val="001A2E59"/>
    <w:pPr>
      <w:pageBreakBefore/>
      <w:suppressAutoHyphens/>
      <w:spacing w:before="120" w:after="120" w:line="240" w:lineRule="auto"/>
      <w:jc w:val="both"/>
    </w:pPr>
    <w:rPr>
      <w:rFonts w:ascii="Times New Roman" w:eastAsia="Times New Roman" w:hAnsi="Times New Roman" w:cs="Times New Roman"/>
      <w:bCs/>
      <w:i/>
      <w:snapToGrid w:val="0"/>
      <w:sz w:val="24"/>
      <w:szCs w:val="20"/>
      <w:lang w:eastAsia="ru-RU"/>
    </w:rPr>
  </w:style>
  <w:style w:type="paragraph" w:styleId="52">
    <w:name w:val="toc 5"/>
    <w:basedOn w:val="a7"/>
    <w:next w:val="a7"/>
    <w:autoRedefine/>
    <w:uiPriority w:val="39"/>
    <w:rsid w:val="001A2E59"/>
    <w:pPr>
      <w:spacing w:after="0" w:line="360" w:lineRule="auto"/>
      <w:ind w:left="1120" w:firstLine="567"/>
    </w:pPr>
    <w:rPr>
      <w:rFonts w:ascii="Times New Roman" w:eastAsia="Times New Roman" w:hAnsi="Times New Roman" w:cs="Times New Roman"/>
      <w:snapToGrid w:val="0"/>
      <w:sz w:val="18"/>
      <w:szCs w:val="18"/>
      <w:lang w:eastAsia="ru-RU"/>
    </w:rPr>
  </w:style>
  <w:style w:type="paragraph" w:styleId="61">
    <w:name w:val="toc 6"/>
    <w:basedOn w:val="a7"/>
    <w:next w:val="a7"/>
    <w:autoRedefine/>
    <w:uiPriority w:val="39"/>
    <w:rsid w:val="001A2E59"/>
    <w:pPr>
      <w:spacing w:after="0" w:line="360" w:lineRule="auto"/>
      <w:ind w:left="1400" w:firstLine="567"/>
    </w:pPr>
    <w:rPr>
      <w:rFonts w:ascii="Times New Roman" w:eastAsia="Times New Roman" w:hAnsi="Times New Roman" w:cs="Times New Roman"/>
      <w:snapToGrid w:val="0"/>
      <w:sz w:val="18"/>
      <w:szCs w:val="18"/>
      <w:lang w:eastAsia="ru-RU"/>
    </w:rPr>
  </w:style>
  <w:style w:type="paragraph" w:styleId="71">
    <w:name w:val="toc 7"/>
    <w:basedOn w:val="a7"/>
    <w:next w:val="a7"/>
    <w:autoRedefine/>
    <w:uiPriority w:val="39"/>
    <w:rsid w:val="001A2E59"/>
    <w:pPr>
      <w:spacing w:after="0" w:line="360" w:lineRule="auto"/>
      <w:ind w:left="1680" w:firstLine="567"/>
    </w:pPr>
    <w:rPr>
      <w:rFonts w:ascii="Times New Roman" w:eastAsia="Times New Roman" w:hAnsi="Times New Roman" w:cs="Times New Roman"/>
      <w:snapToGrid w:val="0"/>
      <w:sz w:val="18"/>
      <w:szCs w:val="18"/>
      <w:lang w:eastAsia="ru-RU"/>
    </w:rPr>
  </w:style>
  <w:style w:type="paragraph" w:styleId="81">
    <w:name w:val="toc 8"/>
    <w:basedOn w:val="a7"/>
    <w:next w:val="a7"/>
    <w:autoRedefine/>
    <w:uiPriority w:val="39"/>
    <w:rsid w:val="001A2E59"/>
    <w:pPr>
      <w:spacing w:after="0" w:line="360" w:lineRule="auto"/>
      <w:ind w:left="1960" w:firstLine="567"/>
    </w:pPr>
    <w:rPr>
      <w:rFonts w:ascii="Times New Roman" w:eastAsia="Times New Roman" w:hAnsi="Times New Roman" w:cs="Times New Roman"/>
      <w:snapToGrid w:val="0"/>
      <w:sz w:val="18"/>
      <w:szCs w:val="18"/>
      <w:lang w:eastAsia="ru-RU"/>
    </w:rPr>
  </w:style>
  <w:style w:type="paragraph" w:styleId="91">
    <w:name w:val="toc 9"/>
    <w:basedOn w:val="a7"/>
    <w:next w:val="a7"/>
    <w:autoRedefine/>
    <w:uiPriority w:val="39"/>
    <w:rsid w:val="001A2E59"/>
    <w:pPr>
      <w:spacing w:after="0" w:line="360" w:lineRule="auto"/>
      <w:ind w:left="2240" w:firstLine="567"/>
    </w:pPr>
    <w:rPr>
      <w:rFonts w:ascii="Times New Roman" w:eastAsia="Times New Roman" w:hAnsi="Times New Roman" w:cs="Times New Roman"/>
      <w:snapToGrid w:val="0"/>
      <w:sz w:val="18"/>
      <w:szCs w:val="18"/>
      <w:lang w:eastAsia="ru-RU"/>
    </w:rPr>
  </w:style>
  <w:style w:type="paragraph" w:customStyle="1" w:styleId="affe">
    <w:name w:val="Служебный"/>
    <w:basedOn w:val="a2"/>
    <w:uiPriority w:val="99"/>
    <w:rsid w:val="001A2E59"/>
  </w:style>
  <w:style w:type="paragraph" w:customStyle="1" w:styleId="a2">
    <w:name w:val="Главы"/>
    <w:basedOn w:val="afff"/>
    <w:next w:val="a7"/>
    <w:uiPriority w:val="99"/>
    <w:rsid w:val="001A2E59"/>
    <w:pPr>
      <w:numPr>
        <w:numId w:val="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1A2E59"/>
    <w:pPr>
      <w:pageBreakBefore/>
      <w:pBdr>
        <w:bottom w:val="thinThickSmallGap" w:sz="24" w:space="1" w:color="auto"/>
      </w:pBdr>
      <w:tabs>
        <w:tab w:val="num" w:pos="567"/>
        <w:tab w:val="left" w:pos="851"/>
      </w:tabs>
      <w:suppressAutoHyphens/>
      <w:spacing w:before="480" w:after="240" w:line="240" w:lineRule="auto"/>
      <w:ind w:left="567" w:right="2835" w:hanging="567"/>
      <w:outlineLvl w:val="0"/>
    </w:pPr>
    <w:rPr>
      <w:rFonts w:ascii="Arial" w:eastAsia="Times New Roman" w:hAnsi="Arial" w:cs="Arial"/>
      <w:b/>
      <w:caps/>
      <w:snapToGrid w:val="0"/>
      <w:sz w:val="36"/>
      <w:szCs w:val="36"/>
      <w:lang w:eastAsia="ru-RU"/>
    </w:rPr>
  </w:style>
  <w:style w:type="paragraph" w:customStyle="1" w:styleId="afff0">
    <w:name w:val="маркированный"/>
    <w:basedOn w:val="a7"/>
    <w:uiPriority w:val="99"/>
    <w:semiHidden/>
    <w:rsid w:val="001A2E59"/>
    <w:pPr>
      <w:tabs>
        <w:tab w:val="num" w:pos="432"/>
      </w:tabs>
      <w:spacing w:after="0" w:line="360" w:lineRule="auto"/>
      <w:ind w:left="432" w:hanging="432"/>
      <w:jc w:val="both"/>
    </w:pPr>
    <w:rPr>
      <w:rFonts w:ascii="Times New Roman" w:eastAsia="Times New Roman" w:hAnsi="Times New Roman" w:cs="Times New Roman"/>
      <w:snapToGrid w:val="0"/>
      <w:sz w:val="28"/>
      <w:szCs w:val="20"/>
      <w:lang w:eastAsia="ru-RU"/>
    </w:rPr>
  </w:style>
  <w:style w:type="character" w:customStyle="1" w:styleId="afff1">
    <w:name w:val="Пункт Знак"/>
    <w:uiPriority w:val="99"/>
    <w:rsid w:val="001A2E59"/>
    <w:rPr>
      <w:sz w:val="28"/>
      <w:lang w:val="ru-RU" w:eastAsia="ru-RU" w:bidi="ar-SA"/>
    </w:rPr>
  </w:style>
  <w:style w:type="character" w:customStyle="1" w:styleId="afff2">
    <w:name w:val="Подпункт Знак"/>
    <w:basedOn w:val="afff1"/>
    <w:uiPriority w:val="99"/>
    <w:rsid w:val="001A2E59"/>
    <w:rPr>
      <w:sz w:val="28"/>
      <w:lang w:val="ru-RU" w:eastAsia="ru-RU" w:bidi="ar-SA"/>
    </w:rPr>
  </w:style>
  <w:style w:type="character" w:customStyle="1" w:styleId="afff3">
    <w:name w:val="комментарий"/>
    <w:uiPriority w:val="99"/>
    <w:rsid w:val="001A2E59"/>
    <w:rPr>
      <w:b/>
      <w:i/>
      <w:shd w:val="clear" w:color="auto" w:fill="FFFF99"/>
    </w:rPr>
  </w:style>
  <w:style w:type="paragraph" w:customStyle="1" w:styleId="26">
    <w:name w:val="Пункт2"/>
    <w:basedOn w:val="af8"/>
    <w:link w:val="27"/>
    <w:rsid w:val="001A2E59"/>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1A2E59"/>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6">
    <w:name w:val="Пункт б/н"/>
    <w:basedOn w:val="a7"/>
    <w:rsid w:val="001A2E59"/>
    <w:pPr>
      <w:tabs>
        <w:tab w:val="left" w:pos="1134"/>
      </w:tabs>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a1">
    <w:name w:val="List Bullet"/>
    <w:basedOn w:val="a7"/>
    <w:autoRedefine/>
    <w:uiPriority w:val="99"/>
    <w:rsid w:val="001A2E59"/>
    <w:pPr>
      <w:numPr>
        <w:numId w:val="5"/>
      </w:numPr>
      <w:spacing w:after="0" w:line="360" w:lineRule="auto"/>
      <w:jc w:val="both"/>
    </w:pPr>
    <w:rPr>
      <w:rFonts w:ascii="Times New Roman" w:eastAsia="Times New Roman" w:hAnsi="Times New Roman" w:cs="Times New Roman"/>
      <w:snapToGrid w:val="0"/>
      <w:sz w:val="28"/>
      <w:szCs w:val="20"/>
      <w:lang w:eastAsia="ru-RU"/>
    </w:rPr>
  </w:style>
  <w:style w:type="paragraph" w:styleId="37">
    <w:name w:val="Body Text 3"/>
    <w:basedOn w:val="a7"/>
    <w:link w:val="38"/>
    <w:uiPriority w:val="99"/>
    <w:rsid w:val="001A2E59"/>
    <w:pPr>
      <w:spacing w:after="120" w:line="360" w:lineRule="auto"/>
      <w:ind w:firstLine="567"/>
      <w:jc w:val="both"/>
    </w:pPr>
    <w:rPr>
      <w:rFonts w:ascii="Times New Roman" w:eastAsia="Times New Roman" w:hAnsi="Times New Roman" w:cs="Times New Roman"/>
      <w:snapToGrid w:val="0"/>
      <w:sz w:val="16"/>
      <w:szCs w:val="16"/>
      <w:lang w:eastAsia="ru-RU"/>
    </w:rPr>
  </w:style>
  <w:style w:type="character" w:customStyle="1" w:styleId="38">
    <w:name w:val="Основной текст 3 Знак"/>
    <w:basedOn w:val="a8"/>
    <w:link w:val="37"/>
    <w:uiPriority w:val="99"/>
    <w:rsid w:val="001A2E59"/>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1A2E59"/>
    <w:pPr>
      <w:tabs>
        <w:tab w:val="num" w:pos="2835"/>
      </w:tabs>
      <w:spacing w:after="0" w:line="360" w:lineRule="auto"/>
      <w:ind w:left="2835" w:hanging="567"/>
      <w:jc w:val="both"/>
    </w:pPr>
    <w:rPr>
      <w:rFonts w:ascii="Times New Roman" w:eastAsia="Times New Roman" w:hAnsi="Times New Roman" w:cs="Times New Roman"/>
      <w:snapToGrid w:val="0"/>
      <w:sz w:val="28"/>
      <w:szCs w:val="20"/>
      <w:lang w:eastAsia="ru-RU"/>
    </w:rPr>
  </w:style>
  <w:style w:type="paragraph" w:customStyle="1" w:styleId="afff8">
    <w:name w:val="Подподподпункт"/>
    <w:basedOn w:val="a7"/>
    <w:rsid w:val="001A2E59"/>
    <w:pPr>
      <w:tabs>
        <w:tab w:val="num" w:pos="2268"/>
      </w:tabs>
      <w:spacing w:after="0" w:line="360" w:lineRule="auto"/>
      <w:ind w:left="2268" w:hanging="567"/>
      <w:jc w:val="both"/>
    </w:pPr>
    <w:rPr>
      <w:rFonts w:ascii="Times New Roman" w:eastAsia="Times New Roman" w:hAnsi="Times New Roman" w:cs="Times New Roman"/>
      <w:snapToGrid w:val="0"/>
      <w:sz w:val="28"/>
      <w:szCs w:val="20"/>
      <w:lang w:eastAsia="ru-RU"/>
    </w:rPr>
  </w:style>
  <w:style w:type="paragraph" w:styleId="afff9">
    <w:name w:val="Body Text Indent"/>
    <w:basedOn w:val="a7"/>
    <w:link w:val="afffa"/>
    <w:rsid w:val="001A2E59"/>
    <w:pPr>
      <w:autoSpaceDE w:val="0"/>
      <w:autoSpaceDN w:val="0"/>
      <w:adjustRightInd w:val="0"/>
      <w:spacing w:after="0" w:line="360" w:lineRule="auto"/>
      <w:ind w:firstLine="485"/>
      <w:jc w:val="both"/>
    </w:pPr>
    <w:rPr>
      <w:rFonts w:ascii="Times New Roman" w:eastAsia="Times New Roman" w:hAnsi="Times New Roman" w:cs="Times New Roman"/>
      <w:i/>
      <w:snapToGrid w:val="0"/>
      <w:color w:val="000000"/>
      <w:sz w:val="28"/>
      <w:szCs w:val="28"/>
      <w:lang w:eastAsia="ru-RU"/>
    </w:rPr>
  </w:style>
  <w:style w:type="character" w:customStyle="1" w:styleId="afffa">
    <w:name w:val="Основной текст с отступом Знак"/>
    <w:basedOn w:val="a8"/>
    <w:link w:val="afff9"/>
    <w:rsid w:val="001A2E59"/>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1A2E59"/>
    <w:pPr>
      <w:spacing w:after="120"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basedOn w:val="a8"/>
    <w:link w:val="28"/>
    <w:uiPriority w:val="99"/>
    <w:rsid w:val="001A2E59"/>
    <w:rPr>
      <w:rFonts w:ascii="Times New Roman" w:eastAsia="Times New Roman" w:hAnsi="Times New Roman" w:cs="Times New Roman"/>
      <w:sz w:val="24"/>
      <w:szCs w:val="24"/>
      <w:lang w:eastAsia="ru-RU"/>
    </w:rPr>
  </w:style>
  <w:style w:type="paragraph" w:styleId="2a">
    <w:name w:val="Body Text Indent 2"/>
    <w:basedOn w:val="a7"/>
    <w:link w:val="2b"/>
    <w:rsid w:val="001A2E59"/>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8"/>
    <w:link w:val="2a"/>
    <w:rsid w:val="001A2E59"/>
    <w:rPr>
      <w:rFonts w:ascii="Times New Roman" w:eastAsia="Times New Roman" w:hAnsi="Times New Roman" w:cs="Times New Roman"/>
      <w:sz w:val="24"/>
      <w:szCs w:val="24"/>
      <w:lang w:eastAsia="ru-RU"/>
    </w:rPr>
  </w:style>
  <w:style w:type="paragraph" w:customStyle="1" w:styleId="afffb">
    <w:name w:val="Знак"/>
    <w:basedOn w:val="a7"/>
    <w:rsid w:val="001A2E59"/>
    <w:pPr>
      <w:tabs>
        <w:tab w:val="num" w:pos="432"/>
      </w:tabs>
      <w:spacing w:before="120" w:after="160" w:line="240" w:lineRule="auto"/>
      <w:ind w:left="432" w:hanging="432"/>
      <w:jc w:val="both"/>
    </w:pPr>
    <w:rPr>
      <w:rFonts w:ascii="Times New Roman" w:eastAsia="Times New Roman" w:hAnsi="Times New Roman" w:cs="Times New Roman"/>
      <w:b/>
      <w:caps/>
      <w:sz w:val="32"/>
      <w:szCs w:val="32"/>
      <w:lang w:val="en-US"/>
    </w:rPr>
  </w:style>
  <w:style w:type="paragraph" w:customStyle="1" w:styleId="19">
    <w:name w:val="Обычный1"/>
    <w:rsid w:val="001A2E59"/>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a">
    <w:name w:val="Знак Знак Знак1"/>
    <w:basedOn w:val="a7"/>
    <w:rsid w:val="001A2E59"/>
    <w:pPr>
      <w:tabs>
        <w:tab w:val="num" w:pos="360"/>
      </w:tabs>
      <w:spacing w:after="160" w:line="240" w:lineRule="exact"/>
    </w:pPr>
    <w:rPr>
      <w:rFonts w:ascii="Verdana" w:eastAsia="Times New Roman" w:hAnsi="Verdana" w:cs="Verdana"/>
      <w:sz w:val="20"/>
      <w:szCs w:val="20"/>
      <w:lang w:val="en-US"/>
    </w:rPr>
  </w:style>
  <w:style w:type="character" w:customStyle="1" w:styleId="27">
    <w:name w:val="Пункт2 Знак"/>
    <w:link w:val="26"/>
    <w:locked/>
    <w:rsid w:val="001A2E59"/>
    <w:rPr>
      <w:rFonts w:ascii="Times New Roman" w:eastAsia="Times New Roman" w:hAnsi="Times New Roman" w:cs="Times New Roman"/>
      <w:b/>
      <w:snapToGrid w:val="0"/>
      <w:sz w:val="28"/>
      <w:szCs w:val="20"/>
      <w:lang w:eastAsia="ru-RU"/>
    </w:rPr>
  </w:style>
  <w:style w:type="numbering" w:customStyle="1" w:styleId="110">
    <w:name w:val="Нет списка11"/>
    <w:next w:val="aa"/>
    <w:uiPriority w:val="99"/>
    <w:semiHidden/>
    <w:unhideWhenUsed/>
    <w:rsid w:val="001A2E59"/>
  </w:style>
  <w:style w:type="paragraph" w:customStyle="1" w:styleId="D801C6740D3442D0974ED4C393ECA78C">
    <w:name w:val="D801C6740D3442D0974ED4C393ECA78C"/>
    <w:rsid w:val="001A2E59"/>
    <w:rPr>
      <w:rFonts w:eastAsiaTheme="minorEastAsia"/>
      <w:lang w:eastAsia="ru-RU"/>
    </w:rPr>
  </w:style>
  <w:style w:type="paragraph" w:styleId="3">
    <w:name w:val="List Number 3"/>
    <w:basedOn w:val="a7"/>
    <w:semiHidden/>
    <w:rsid w:val="001A2E59"/>
    <w:pPr>
      <w:numPr>
        <w:numId w:val="6"/>
      </w:numPr>
      <w:tabs>
        <w:tab w:val="clear" w:pos="360"/>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7"/>
    <w:semiHidden/>
    <w:rsid w:val="001A2E59"/>
    <w:pPr>
      <w:numPr>
        <w:numId w:val="7"/>
      </w:numPr>
      <w:tabs>
        <w:tab w:val="clear" w:pos="926"/>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7"/>
    <w:semiHidden/>
    <w:rsid w:val="001A2E59"/>
    <w:pPr>
      <w:numPr>
        <w:numId w:val="8"/>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customStyle="1" w:styleId="a">
    <w:name w:val="Раздел"/>
    <w:basedOn w:val="a7"/>
    <w:semiHidden/>
    <w:rsid w:val="001A2E59"/>
    <w:pPr>
      <w:numPr>
        <w:numId w:val="9"/>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a6">
    <w:name w:val="Часть"/>
    <w:basedOn w:val="a7"/>
    <w:semiHidden/>
    <w:rsid w:val="001A2E59"/>
    <w:pPr>
      <w:numPr>
        <w:ilvl w:val="1"/>
        <w:numId w:val="10"/>
      </w:numPr>
      <w:tabs>
        <w:tab w:val="clear" w:pos="1440"/>
      </w:tabs>
      <w:spacing w:after="60" w:line="240" w:lineRule="auto"/>
      <w:ind w:left="0" w:firstLine="0"/>
      <w:jc w:val="center"/>
    </w:pPr>
    <w:rPr>
      <w:rFonts w:ascii="Arial" w:eastAsia="Times New Roman" w:hAnsi="Arial" w:cs="Times New Roman"/>
      <w:b/>
      <w:caps/>
      <w:sz w:val="32"/>
      <w:szCs w:val="20"/>
      <w:lang w:eastAsia="ru-RU"/>
    </w:rPr>
  </w:style>
  <w:style w:type="paragraph" w:customStyle="1" w:styleId="ConsNonformat">
    <w:name w:val="ConsNonformat"/>
    <w:rsid w:val="001A2E5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1A2E59"/>
    <w:rPr>
      <w:i/>
      <w:color w:val="3366FF"/>
      <w:sz w:val="28"/>
      <w:szCs w:val="28"/>
      <w:lang w:val="ru-RU" w:eastAsia="ru-RU" w:bidi="ar-SA"/>
    </w:rPr>
  </w:style>
  <w:style w:type="paragraph" w:customStyle="1" w:styleId="-2">
    <w:name w:val="Пункт-2"/>
    <w:basedOn w:val="a7"/>
    <w:rsid w:val="001A2E59"/>
    <w:pPr>
      <w:tabs>
        <w:tab w:val="num" w:pos="1701"/>
      </w:tabs>
      <w:spacing w:after="0" w:line="240" w:lineRule="auto"/>
      <w:ind w:left="1701" w:hanging="567"/>
      <w:jc w:val="both"/>
    </w:pPr>
    <w:rPr>
      <w:rFonts w:ascii="Times New Roman" w:eastAsia="Times New Roman" w:hAnsi="Times New Roman" w:cs="Times New Roman"/>
      <w:sz w:val="28"/>
      <w:szCs w:val="24"/>
      <w:lang w:eastAsia="ru-RU"/>
    </w:rPr>
  </w:style>
  <w:style w:type="paragraph" w:customStyle="1" w:styleId="A20">
    <w:name w:val="A2"/>
    <w:rsid w:val="001A2E59"/>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1A2E59"/>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1A2E59"/>
  </w:style>
  <w:style w:type="table" w:customStyle="1" w:styleId="2d">
    <w:name w:val="Сетка таблицы2"/>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a"/>
    <w:uiPriority w:val="99"/>
    <w:semiHidden/>
    <w:unhideWhenUsed/>
    <w:rsid w:val="001A2E59"/>
  </w:style>
  <w:style w:type="table" w:customStyle="1" w:styleId="113">
    <w:name w:val="Сетка таблицы1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1A2E59"/>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1A2E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
    <w:name w:val="Текст концевой сноски Знак"/>
    <w:basedOn w:val="a8"/>
    <w:link w:val="afffe"/>
    <w:uiPriority w:val="99"/>
    <w:rsid w:val="001A2E59"/>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1A2E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1A2E59"/>
  </w:style>
  <w:style w:type="table" w:customStyle="1" w:styleId="43">
    <w:name w:val="Сетка таблицы4"/>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1A2E59"/>
  </w:style>
  <w:style w:type="paragraph" w:styleId="affff0">
    <w:name w:val="Revision"/>
    <w:hidden/>
    <w:uiPriority w:val="99"/>
    <w:semiHidden/>
    <w:rsid w:val="001A2E59"/>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1A2E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1A2E59"/>
  </w:style>
  <w:style w:type="numbering" w:customStyle="1" w:styleId="1111">
    <w:name w:val="Нет списка1111"/>
    <w:next w:val="aa"/>
    <w:uiPriority w:val="99"/>
    <w:semiHidden/>
    <w:unhideWhenUsed/>
    <w:rsid w:val="001A2E59"/>
  </w:style>
  <w:style w:type="table" w:customStyle="1" w:styleId="1110">
    <w:name w:val="Сетка таблицы11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1A2E59"/>
  </w:style>
  <w:style w:type="numbering" w:customStyle="1" w:styleId="1210">
    <w:name w:val="Нет списка121"/>
    <w:next w:val="aa"/>
    <w:uiPriority w:val="99"/>
    <w:semiHidden/>
    <w:unhideWhenUsed/>
    <w:rsid w:val="001A2E59"/>
  </w:style>
  <w:style w:type="numbering" w:customStyle="1" w:styleId="2110">
    <w:name w:val="Нет списка211"/>
    <w:next w:val="aa"/>
    <w:uiPriority w:val="99"/>
    <w:semiHidden/>
    <w:unhideWhenUsed/>
    <w:rsid w:val="001A2E59"/>
  </w:style>
  <w:style w:type="numbering" w:customStyle="1" w:styleId="11111">
    <w:name w:val="Нет списка11111"/>
    <w:next w:val="aa"/>
    <w:uiPriority w:val="99"/>
    <w:semiHidden/>
    <w:unhideWhenUsed/>
    <w:rsid w:val="001A2E59"/>
  </w:style>
  <w:style w:type="paragraph" w:styleId="3b">
    <w:name w:val="List 3"/>
    <w:basedOn w:val="a7"/>
    <w:uiPriority w:val="99"/>
    <w:unhideWhenUsed/>
    <w:rsid w:val="001A2E59"/>
    <w:pPr>
      <w:widowControl w:val="0"/>
      <w:autoSpaceDE w:val="0"/>
      <w:autoSpaceDN w:val="0"/>
      <w:adjustRightInd w:val="0"/>
      <w:spacing w:after="0" w:line="240" w:lineRule="auto"/>
      <w:ind w:left="849" w:hanging="283"/>
      <w:contextualSpacing/>
    </w:pPr>
    <w:rPr>
      <w:rFonts w:ascii="Times New Roman" w:eastAsia="Times New Roman" w:hAnsi="Times New Roman" w:cs="Times New Roman"/>
      <w:sz w:val="24"/>
      <w:szCs w:val="24"/>
      <w:lang w:eastAsia="ru-RU"/>
    </w:rPr>
  </w:style>
  <w:style w:type="paragraph" w:styleId="affff1">
    <w:name w:val="Body Text First Indent"/>
    <w:basedOn w:val="af1"/>
    <w:link w:val="affff2"/>
    <w:unhideWhenUsed/>
    <w:rsid w:val="001A2E59"/>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af2"/>
    <w:link w:val="affff1"/>
    <w:rsid w:val="001A2E59"/>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1A2E59"/>
    <w:rPr>
      <w:rFonts w:eastAsiaTheme="minorEastAsia"/>
      <w:lang w:eastAsia="ru-RU"/>
    </w:rPr>
  </w:style>
  <w:style w:type="paragraph" w:customStyle="1" w:styleId="1c">
    <w:name w:val="Стиль Заголовок 1 + по ширине"/>
    <w:basedOn w:val="10"/>
    <w:rsid w:val="001A2E59"/>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1A2E59"/>
    <w:pPr>
      <w:widowControl/>
      <w:numPr>
        <w:numId w:val="11"/>
      </w:numPr>
      <w:tabs>
        <w:tab w:val="left" w:pos="540"/>
      </w:tabs>
      <w:autoSpaceDE/>
      <w:autoSpaceDN/>
      <w:adjustRightInd/>
    </w:pPr>
    <w:rPr>
      <w:rFonts w:ascii="Arial" w:hAnsi="Arial" w:cs="Times New Roman"/>
      <w:sz w:val="24"/>
      <w:szCs w:val="24"/>
    </w:rPr>
  </w:style>
  <w:style w:type="paragraph" w:customStyle="1" w:styleId="20">
    <w:name w:val="Стиль2"/>
    <w:basedOn w:val="21"/>
    <w:rsid w:val="001A2E59"/>
    <w:pPr>
      <w:widowControl/>
      <w:numPr>
        <w:ilvl w:val="1"/>
        <w:numId w:val="11"/>
      </w:numPr>
      <w:autoSpaceDE/>
      <w:autoSpaceDN/>
      <w:adjustRightInd/>
    </w:pPr>
    <w:rPr>
      <w:rFonts w:cs="Times New Roman"/>
      <w:b w:val="0"/>
      <w:bCs w:val="0"/>
      <w:i w:val="0"/>
      <w:iCs w:val="0"/>
    </w:rPr>
  </w:style>
  <w:style w:type="paragraph" w:styleId="2">
    <w:name w:val="List Bullet 2"/>
    <w:basedOn w:val="a7"/>
    <w:rsid w:val="001A2E59"/>
    <w:pPr>
      <w:numPr>
        <w:numId w:val="12"/>
      </w:numPr>
      <w:spacing w:after="0" w:line="360" w:lineRule="auto"/>
      <w:contextualSpacing/>
      <w:jc w:val="both"/>
    </w:pPr>
    <w:rPr>
      <w:rFonts w:ascii="Times New Roman" w:eastAsia="Times New Roman" w:hAnsi="Times New Roman" w:cs="Times New Roman"/>
      <w:snapToGrid w:val="0"/>
      <w:sz w:val="28"/>
      <w:szCs w:val="20"/>
      <w:lang w:eastAsia="ru-RU"/>
    </w:rPr>
  </w:style>
  <w:style w:type="paragraph" w:customStyle="1" w:styleId="112">
    <w:name w:val="Стиль Заголовок 1 + 12 пт"/>
    <w:basedOn w:val="10"/>
    <w:rsid w:val="001A2E59"/>
    <w:pPr>
      <w:widowControl/>
      <w:numPr>
        <w:numId w:val="14"/>
      </w:numPr>
      <w:autoSpaceDE/>
      <w:autoSpaceDN/>
      <w:adjustRightInd/>
      <w:jc w:val="center"/>
    </w:pPr>
    <w:rPr>
      <w:rFonts w:ascii="Arial" w:hAnsi="Arial"/>
      <w:sz w:val="24"/>
    </w:rPr>
  </w:style>
  <w:style w:type="paragraph" w:styleId="affff3">
    <w:name w:val="Title"/>
    <w:basedOn w:val="a7"/>
    <w:link w:val="affff4"/>
    <w:qFormat/>
    <w:rsid w:val="001A2E59"/>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4">
    <w:name w:val="Название Знак"/>
    <w:basedOn w:val="a8"/>
    <w:link w:val="affff3"/>
    <w:rsid w:val="001A2E59"/>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1A2E59"/>
    <w:pPr>
      <w:keepLines w:val="0"/>
      <w:widowControl/>
      <w:numPr>
        <w:ilvl w:val="2"/>
        <w:numId w:val="13"/>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1A2E59"/>
  </w:style>
  <w:style w:type="paragraph" w:styleId="31">
    <w:name w:val="List Continue 3"/>
    <w:basedOn w:val="a7"/>
    <w:uiPriority w:val="99"/>
    <w:rsid w:val="001A2E59"/>
    <w:pPr>
      <w:numPr>
        <w:numId w:val="16"/>
      </w:numPr>
      <w:tabs>
        <w:tab w:val="clear" w:pos="1209"/>
      </w:tabs>
      <w:spacing w:after="120" w:line="240" w:lineRule="auto"/>
      <w:ind w:left="849" w:firstLine="0"/>
    </w:pPr>
    <w:rPr>
      <w:rFonts w:ascii="Times New Roman" w:eastAsia="Times New Roman" w:hAnsi="Times New Roman" w:cs="Times New Roman"/>
      <w:sz w:val="24"/>
      <w:szCs w:val="24"/>
      <w:lang w:eastAsia="ru-RU"/>
    </w:rPr>
  </w:style>
  <w:style w:type="paragraph" w:customStyle="1" w:styleId="a0">
    <w:name w:val="Маркированный(тире)"/>
    <w:basedOn w:val="45"/>
    <w:uiPriority w:val="99"/>
    <w:rsid w:val="001A2E59"/>
    <w:pPr>
      <w:numPr>
        <w:numId w:val="15"/>
      </w:numPr>
    </w:pPr>
    <w:rPr>
      <w:rFonts w:ascii="Arial" w:hAnsi="Arial" w:cs="Arial"/>
    </w:rPr>
  </w:style>
  <w:style w:type="paragraph" w:styleId="45">
    <w:name w:val="List Bullet 4"/>
    <w:basedOn w:val="a7"/>
    <w:uiPriority w:val="99"/>
    <w:rsid w:val="001A2E59"/>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Arial">
    <w:name w:val="Стиль Рег_текст + Arial"/>
    <w:basedOn w:val="a7"/>
    <w:uiPriority w:val="99"/>
    <w:rsid w:val="001A2E59"/>
    <w:pPr>
      <w:spacing w:before="120" w:after="0" w:line="240" w:lineRule="auto"/>
      <w:jc w:val="both"/>
    </w:pPr>
    <w:rPr>
      <w:rFonts w:ascii="Arial" w:eastAsia="Times New Roman" w:hAnsi="Arial" w:cs="Times New Roman"/>
      <w:sz w:val="24"/>
      <w:szCs w:val="24"/>
      <w:lang w:eastAsia="ru-RU"/>
    </w:rPr>
  </w:style>
  <w:style w:type="paragraph" w:customStyle="1" w:styleId="212">
    <w:name w:val="Стиль 2 + 12 пт не полужирный не курсив По ширине"/>
    <w:basedOn w:val="20"/>
    <w:next w:val="affff5"/>
    <w:uiPriority w:val="99"/>
    <w:rsid w:val="001A2E59"/>
    <w:pPr>
      <w:numPr>
        <w:ilvl w:val="2"/>
        <w:numId w:val="0"/>
      </w:numPr>
      <w:tabs>
        <w:tab w:val="num" w:pos="720"/>
      </w:tabs>
      <w:ind w:left="720" w:hanging="720"/>
      <w:jc w:val="both"/>
    </w:pPr>
    <w:rPr>
      <w:bCs/>
      <w:iCs/>
      <w:sz w:val="24"/>
      <w:szCs w:val="20"/>
    </w:rPr>
  </w:style>
  <w:style w:type="paragraph" w:styleId="affff5">
    <w:name w:val="List"/>
    <w:basedOn w:val="a7"/>
    <w:uiPriority w:val="99"/>
    <w:rsid w:val="001A2E59"/>
    <w:pPr>
      <w:spacing w:after="0" w:line="240" w:lineRule="auto"/>
      <w:ind w:left="283" w:hanging="283"/>
    </w:pPr>
    <w:rPr>
      <w:rFonts w:ascii="Times New Roman" w:eastAsia="Times New Roman" w:hAnsi="Times New Roman" w:cs="Times New Roman"/>
      <w:sz w:val="24"/>
      <w:szCs w:val="24"/>
      <w:lang w:eastAsia="ru-RU"/>
    </w:rPr>
  </w:style>
  <w:style w:type="paragraph" w:customStyle="1" w:styleId="3-">
    <w:name w:val="Стиль Заголовок3-БДО + По ширине"/>
    <w:basedOn w:val="a7"/>
    <w:autoRedefine/>
    <w:uiPriority w:val="99"/>
    <w:rsid w:val="001A2E59"/>
    <w:pPr>
      <w:keepNext/>
      <w:tabs>
        <w:tab w:val="num" w:pos="792"/>
      </w:tabs>
      <w:spacing w:before="120" w:after="0" w:line="240" w:lineRule="auto"/>
      <w:ind w:left="624" w:hanging="567"/>
      <w:jc w:val="both"/>
      <w:outlineLvl w:val="2"/>
    </w:pPr>
    <w:rPr>
      <w:rFonts w:ascii="Times New Roman" w:eastAsia="Times New Roman" w:hAnsi="Times New Roman" w:cs="Times New Roman"/>
      <w:b/>
      <w:bCs/>
      <w:sz w:val="24"/>
      <w:szCs w:val="20"/>
      <w:lang w:eastAsia="ru-RU"/>
    </w:rPr>
  </w:style>
  <w:style w:type="paragraph" w:customStyle="1" w:styleId="3102">
    <w:name w:val="Стиль Основной текст 3 + Первая строка:  1 см После:  0 пт2"/>
    <w:basedOn w:val="37"/>
    <w:autoRedefine/>
    <w:uiPriority w:val="99"/>
    <w:rsid w:val="001A2E59"/>
    <w:pPr>
      <w:spacing w:after="0" w:line="240" w:lineRule="auto"/>
    </w:pPr>
    <w:rPr>
      <w:snapToGrid/>
      <w:sz w:val="24"/>
      <w:szCs w:val="20"/>
    </w:rPr>
  </w:style>
  <w:style w:type="paragraph" w:customStyle="1" w:styleId="2120">
    <w:name w:val="Стиль Заголовок 2 + 12 пт"/>
    <w:basedOn w:val="21"/>
    <w:autoRedefine/>
    <w:uiPriority w:val="99"/>
    <w:rsid w:val="001A2E59"/>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1A2E59"/>
    <w:pPr>
      <w:keepNext/>
      <w:tabs>
        <w:tab w:val="num" w:pos="680"/>
      </w:tabs>
      <w:spacing w:before="240" w:after="60" w:line="240" w:lineRule="auto"/>
      <w:ind w:left="680" w:hanging="680"/>
      <w:outlineLvl w:val="1"/>
    </w:pPr>
    <w:rPr>
      <w:rFonts w:ascii="Arial" w:eastAsia="Times New Roman" w:hAnsi="Arial" w:cs="Arial"/>
      <w:sz w:val="24"/>
      <w:szCs w:val="28"/>
      <w:lang w:eastAsia="ru-RU"/>
    </w:rPr>
  </w:style>
  <w:style w:type="paragraph" w:customStyle="1" w:styleId="116">
    <w:name w:val="Стиль Пункт1 + 16 пт"/>
    <w:basedOn w:val="a7"/>
    <w:autoRedefine/>
    <w:uiPriority w:val="99"/>
    <w:rsid w:val="001A2E59"/>
    <w:pPr>
      <w:numPr>
        <w:numId w:val="18"/>
      </w:numPr>
      <w:spacing w:before="240" w:after="0" w:line="360" w:lineRule="auto"/>
    </w:pPr>
    <w:rPr>
      <w:rFonts w:ascii="Arial" w:eastAsia="Times New Roman" w:hAnsi="Arial" w:cs="Times New Roman"/>
      <w:b/>
      <w:bCs/>
      <w:snapToGrid w:val="0"/>
      <w:sz w:val="24"/>
      <w:szCs w:val="28"/>
      <w:lang w:eastAsia="ru-RU"/>
    </w:rPr>
  </w:style>
  <w:style w:type="paragraph" w:customStyle="1" w:styleId="3Arial1266">
    <w:name w:val="Стиль Пункт_3 + Arial 12 пт Перед:  6 пт После:  6 пт Междустр...."/>
    <w:basedOn w:val="a7"/>
    <w:autoRedefine/>
    <w:uiPriority w:val="99"/>
    <w:rsid w:val="001A2E59"/>
    <w:pPr>
      <w:numPr>
        <w:numId w:val="17"/>
      </w:numPr>
      <w:spacing w:before="120" w:after="120" w:line="240" w:lineRule="auto"/>
      <w:jc w:val="both"/>
    </w:pPr>
    <w:rPr>
      <w:rFonts w:ascii="Arial" w:eastAsia="Times New Roman" w:hAnsi="Arial" w:cs="Times New Roman"/>
      <w:snapToGrid w:val="0"/>
      <w:sz w:val="24"/>
      <w:szCs w:val="20"/>
      <w:lang w:eastAsia="ru-RU"/>
    </w:rPr>
  </w:style>
  <w:style w:type="paragraph" w:customStyle="1" w:styleId="3Arial12661">
    <w:name w:val="Стиль Пункт_3 + Arial 12 пт Перед:  6 пт После:  6 пт Междустр....1"/>
    <w:basedOn w:val="a7"/>
    <w:autoRedefine/>
    <w:uiPriority w:val="99"/>
    <w:rsid w:val="001A2E59"/>
    <w:pPr>
      <w:tabs>
        <w:tab w:val="num" w:pos="1134"/>
      </w:tabs>
      <w:spacing w:before="120" w:after="120" w:line="240" w:lineRule="auto"/>
      <w:ind w:left="1134" w:hanging="1133"/>
      <w:jc w:val="both"/>
    </w:pPr>
    <w:rPr>
      <w:rFonts w:ascii="Arial" w:eastAsia="Times New Roman" w:hAnsi="Arial" w:cs="Times New Roman"/>
      <w:snapToGrid w:val="0"/>
      <w:sz w:val="24"/>
      <w:szCs w:val="20"/>
      <w:lang w:eastAsia="ru-RU"/>
    </w:rPr>
  </w:style>
  <w:style w:type="paragraph" w:customStyle="1" w:styleId="Arial66">
    <w:name w:val="Стиль Пункт Знак + Arial Перед:  6 пт После:  6 пт Междустр.инте..."/>
    <w:basedOn w:val="a7"/>
    <w:autoRedefine/>
    <w:uiPriority w:val="99"/>
    <w:rsid w:val="001A2E59"/>
    <w:pPr>
      <w:tabs>
        <w:tab w:val="left" w:pos="851"/>
      </w:tabs>
      <w:spacing w:before="120" w:after="120" w:line="240" w:lineRule="auto"/>
      <w:jc w:val="both"/>
    </w:pPr>
    <w:rPr>
      <w:rFonts w:ascii="Arial" w:eastAsia="Times New Roman" w:hAnsi="Arial" w:cs="Times New Roman"/>
      <w:b/>
      <w:bCs/>
      <w:snapToGrid w:val="0"/>
      <w:sz w:val="24"/>
      <w:szCs w:val="24"/>
      <w:lang w:eastAsia="ru-RU"/>
    </w:rPr>
  </w:style>
  <w:style w:type="character" w:customStyle="1" w:styleId="afff5">
    <w:name w:val="Текст таблицы Знак"/>
    <w:basedOn w:val="a8"/>
    <w:link w:val="afff4"/>
    <w:uiPriority w:val="99"/>
    <w:rsid w:val="001A2E59"/>
    <w:rPr>
      <w:rFonts w:ascii="Times New Roman" w:eastAsia="Times New Roman" w:hAnsi="Times New Roman" w:cs="Times New Roman"/>
      <w:sz w:val="24"/>
      <w:szCs w:val="24"/>
      <w:lang w:eastAsia="ru-RU"/>
    </w:rPr>
  </w:style>
  <w:style w:type="paragraph" w:customStyle="1" w:styleId="regl12">
    <w:name w:val="regl_12"/>
    <w:basedOn w:val="a7"/>
    <w:uiPriority w:val="99"/>
    <w:rsid w:val="001A2E59"/>
    <w:pPr>
      <w:numPr>
        <w:ilvl w:val="1"/>
        <w:numId w:val="19"/>
      </w:numPr>
      <w:spacing w:after="0" w:line="240" w:lineRule="auto"/>
      <w:jc w:val="both"/>
    </w:pPr>
    <w:rPr>
      <w:rFonts w:ascii="Times New Roman" w:eastAsia="Times New Roman" w:hAnsi="Times New Roman" w:cs="Times New Roman"/>
      <w:sz w:val="24"/>
      <w:szCs w:val="24"/>
      <w:lang w:eastAsia="ru-RU"/>
    </w:rPr>
  </w:style>
  <w:style w:type="paragraph" w:customStyle="1" w:styleId="regl1">
    <w:name w:val="regl_1"/>
    <w:basedOn w:val="a7"/>
    <w:uiPriority w:val="99"/>
    <w:rsid w:val="001A2E59"/>
    <w:pPr>
      <w:numPr>
        <w:numId w:val="19"/>
      </w:numPr>
      <w:spacing w:after="0" w:line="240" w:lineRule="auto"/>
      <w:jc w:val="both"/>
    </w:pPr>
    <w:rPr>
      <w:rFonts w:ascii="Times New Roman" w:eastAsia="Times New Roman" w:hAnsi="Times New Roman" w:cs="Times New Roman"/>
      <w:b/>
      <w:sz w:val="24"/>
      <w:szCs w:val="24"/>
      <w:lang w:eastAsia="ru-RU"/>
    </w:rPr>
  </w:style>
  <w:style w:type="paragraph" w:customStyle="1" w:styleId="regl123">
    <w:name w:val="regl_123"/>
    <w:basedOn w:val="a7"/>
    <w:uiPriority w:val="99"/>
    <w:rsid w:val="001A2E59"/>
    <w:pPr>
      <w:numPr>
        <w:ilvl w:val="2"/>
        <w:numId w:val="19"/>
      </w:numPr>
      <w:spacing w:after="0" w:line="240" w:lineRule="auto"/>
      <w:jc w:val="both"/>
    </w:pPr>
    <w:rPr>
      <w:rFonts w:ascii="Times New Roman" w:eastAsia="Times New Roman" w:hAnsi="Times New Roman" w:cs="Times New Roman"/>
      <w:sz w:val="24"/>
      <w:szCs w:val="24"/>
      <w:lang w:eastAsia="ru-RU"/>
    </w:rPr>
  </w:style>
  <w:style w:type="paragraph" w:customStyle="1" w:styleId="regl1234">
    <w:name w:val="regl_1234"/>
    <w:basedOn w:val="a7"/>
    <w:uiPriority w:val="99"/>
    <w:rsid w:val="001A2E59"/>
    <w:pPr>
      <w:numPr>
        <w:ilvl w:val="3"/>
        <w:numId w:val="19"/>
      </w:numPr>
      <w:spacing w:after="0" w:line="240" w:lineRule="auto"/>
      <w:jc w:val="both"/>
    </w:pPr>
    <w:rPr>
      <w:rFonts w:ascii="Times New Roman" w:eastAsia="Times New Roman" w:hAnsi="Times New Roman" w:cs="Times New Roman"/>
      <w:sz w:val="24"/>
      <w:szCs w:val="24"/>
      <w:lang w:eastAsia="ru-RU"/>
    </w:rPr>
  </w:style>
  <w:style w:type="paragraph" w:customStyle="1" w:styleId="NRUS">
    <w:name w:val="N_RUS"/>
    <w:basedOn w:val="a7"/>
    <w:uiPriority w:val="99"/>
    <w:rsid w:val="001A2E59"/>
    <w:pPr>
      <w:autoSpaceDE w:val="0"/>
      <w:autoSpaceDN w:val="0"/>
      <w:spacing w:after="0" w:line="240" w:lineRule="auto"/>
      <w:jc w:val="both"/>
    </w:pPr>
    <w:rPr>
      <w:rFonts w:ascii="Antiqua" w:eastAsia="Times New Roman" w:hAnsi="Antiqua" w:cs="Times New Roman"/>
      <w:sz w:val="24"/>
      <w:szCs w:val="24"/>
      <w:lang w:eastAsia="ru-RU"/>
    </w:rPr>
  </w:style>
  <w:style w:type="paragraph" w:customStyle="1" w:styleId="-3">
    <w:name w:val="пункт-3"/>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4">
    <w:name w:val="пункт-4"/>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5">
    <w:name w:val="пункт-5"/>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6">
    <w:name w:val="пункт-6"/>
    <w:basedOn w:val="a7"/>
    <w:uiPriority w:val="99"/>
    <w:rsid w:val="001A2E59"/>
    <w:pPr>
      <w:tabs>
        <w:tab w:val="num" w:pos="1701"/>
      </w:tabs>
      <w:spacing w:after="0" w:line="288" w:lineRule="auto"/>
      <w:ind w:left="1701" w:hanging="567"/>
      <w:jc w:val="both"/>
    </w:pPr>
    <w:rPr>
      <w:rFonts w:ascii="Times New Roman" w:eastAsia="Times New Roman" w:hAnsi="Times New Roman" w:cs="Times New Roman"/>
      <w:sz w:val="28"/>
      <w:szCs w:val="28"/>
      <w:lang w:eastAsia="ru-RU"/>
    </w:rPr>
  </w:style>
  <w:style w:type="paragraph" w:customStyle="1" w:styleId="-7">
    <w:name w:val="пункт-7"/>
    <w:basedOn w:val="a7"/>
    <w:uiPriority w:val="99"/>
    <w:rsid w:val="001A2E59"/>
    <w:pPr>
      <w:tabs>
        <w:tab w:val="num" w:pos="2268"/>
      </w:tabs>
      <w:spacing w:after="0" w:line="288" w:lineRule="auto"/>
      <w:ind w:left="2268" w:hanging="567"/>
      <w:jc w:val="both"/>
    </w:pPr>
    <w:rPr>
      <w:rFonts w:ascii="Times New Roman" w:eastAsia="Times New Roman" w:hAnsi="Times New Roman" w:cs="Times New Roman"/>
      <w:sz w:val="28"/>
      <w:szCs w:val="28"/>
      <w:lang w:eastAsia="ru-RU"/>
    </w:rPr>
  </w:style>
  <w:style w:type="paragraph" w:customStyle="1" w:styleId="-20">
    <w:name w:val="пункт-2"/>
    <w:basedOn w:val="a7"/>
    <w:uiPriority w:val="99"/>
    <w:rsid w:val="001A2E59"/>
    <w:pPr>
      <w:tabs>
        <w:tab w:val="num" w:pos="1134"/>
      </w:tabs>
      <w:spacing w:after="0" w:line="288" w:lineRule="auto"/>
      <w:ind w:left="1134" w:hanging="1134"/>
      <w:jc w:val="both"/>
    </w:pPr>
    <w:rPr>
      <w:rFonts w:ascii="Times New Roman" w:eastAsia="Times New Roman" w:hAnsi="Times New Roman" w:cs="Times New Roman"/>
      <w:sz w:val="28"/>
      <w:szCs w:val="28"/>
      <w:lang w:eastAsia="ru-RU"/>
    </w:rPr>
  </w:style>
  <w:style w:type="paragraph" w:customStyle="1" w:styleId="11400">
    <w:name w:val="Стиль Заголовок 1 + 14 пт Перед:  0 пт После:  0 пт Междустр.инт..."/>
    <w:basedOn w:val="10"/>
    <w:uiPriority w:val="99"/>
    <w:rsid w:val="001A2E59"/>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1A2E59"/>
    <w:rPr>
      <w:rFonts w:ascii="Tahoma" w:hAnsi="Tahoma" w:cs="Tahoma"/>
      <w:sz w:val="16"/>
      <w:szCs w:val="16"/>
    </w:rPr>
  </w:style>
  <w:style w:type="character" w:styleId="affff6">
    <w:name w:val="endnote reference"/>
    <w:basedOn w:val="a8"/>
    <w:uiPriority w:val="99"/>
    <w:rsid w:val="001A2E59"/>
    <w:rPr>
      <w:vertAlign w:val="superscript"/>
    </w:rPr>
  </w:style>
  <w:style w:type="character" w:customStyle="1" w:styleId="DocumentMapChar">
    <w:name w:val="Document Map Char"/>
    <w:uiPriority w:val="99"/>
    <w:semiHidden/>
    <w:locked/>
    <w:rsid w:val="001A2E59"/>
    <w:rPr>
      <w:rFonts w:ascii="Tahoma" w:hAnsi="Tahoma"/>
      <w:shd w:val="clear" w:color="auto" w:fill="000080"/>
    </w:rPr>
  </w:style>
  <w:style w:type="character" w:customStyle="1" w:styleId="1d">
    <w:name w:val="Схема документа Знак1"/>
    <w:basedOn w:val="a8"/>
    <w:uiPriority w:val="99"/>
    <w:semiHidden/>
    <w:rsid w:val="001A2E59"/>
    <w:rPr>
      <w:rFonts w:ascii="Tahoma" w:hAnsi="Tahoma" w:cs="Tahoma"/>
      <w:sz w:val="16"/>
      <w:szCs w:val="16"/>
      <w:lang w:eastAsia="ru-RU"/>
    </w:rPr>
  </w:style>
  <w:style w:type="paragraph" w:customStyle="1" w:styleId="1e">
    <w:name w:val="Пункт1"/>
    <w:basedOn w:val="a7"/>
    <w:rsid w:val="001A2E59"/>
    <w:pPr>
      <w:tabs>
        <w:tab w:val="num" w:pos="567"/>
      </w:tabs>
      <w:spacing w:before="240" w:after="0" w:line="360" w:lineRule="auto"/>
      <w:ind w:left="567" w:hanging="279"/>
      <w:jc w:val="center"/>
    </w:pPr>
    <w:rPr>
      <w:rFonts w:ascii="Arial" w:eastAsia="Times New Roman" w:hAnsi="Arial" w:cs="Times New Roman"/>
      <w:b/>
      <w:sz w:val="28"/>
      <w:szCs w:val="28"/>
      <w:lang w:eastAsia="ru-RU"/>
    </w:rPr>
  </w:style>
  <w:style w:type="paragraph" w:customStyle="1" w:styleId="3c">
    <w:name w:val="Пункт_3"/>
    <w:basedOn w:val="a7"/>
    <w:uiPriority w:val="99"/>
    <w:rsid w:val="001A2E59"/>
    <w:pPr>
      <w:tabs>
        <w:tab w:val="num" w:pos="1134"/>
      </w:tabs>
      <w:spacing w:after="0" w:line="360" w:lineRule="auto"/>
      <w:ind w:left="1134" w:hanging="1133"/>
      <w:jc w:val="both"/>
    </w:pPr>
    <w:rPr>
      <w:rFonts w:ascii="Times New Roman" w:eastAsia="Times New Roman" w:hAnsi="Times New Roman" w:cs="Times New Roman"/>
      <w:sz w:val="28"/>
      <w:szCs w:val="20"/>
      <w:lang w:eastAsia="ru-RU"/>
    </w:rPr>
  </w:style>
  <w:style w:type="paragraph" w:customStyle="1" w:styleId="46">
    <w:name w:val="Пункт_4"/>
    <w:basedOn w:val="3c"/>
    <w:uiPriority w:val="99"/>
    <w:rsid w:val="001A2E59"/>
    <w:pPr>
      <w:ind w:hanging="1134"/>
    </w:pPr>
  </w:style>
  <w:style w:type="paragraph" w:customStyle="1" w:styleId="affff7">
    <w:name w:val="Примечание"/>
    <w:basedOn w:val="a7"/>
    <w:uiPriority w:val="99"/>
    <w:rsid w:val="001A2E59"/>
    <w:pPr>
      <w:numPr>
        <w:ilvl w:val="1"/>
      </w:numPr>
      <w:spacing w:before="120" w:after="240" w:line="360" w:lineRule="auto"/>
      <w:ind w:left="1701" w:right="567"/>
      <w:jc w:val="both"/>
    </w:pPr>
    <w:rPr>
      <w:rFonts w:ascii="Times New Roman" w:eastAsia="Times New Roman" w:hAnsi="Times New Roman" w:cs="Times New Roman"/>
      <w:spacing w:val="20"/>
      <w:sz w:val="20"/>
      <w:szCs w:val="20"/>
      <w:lang w:eastAsia="ru-RU"/>
    </w:rPr>
  </w:style>
  <w:style w:type="paragraph" w:customStyle="1" w:styleId="5ABCD">
    <w:name w:val="Пункт_5_ABCD"/>
    <w:basedOn w:val="a7"/>
    <w:uiPriority w:val="99"/>
    <w:rsid w:val="001A2E59"/>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23">
    <w:name w:val="Стиль Подподподпункт + 12 пт Междустр.интервал:  одинарный"/>
    <w:basedOn w:val="afff8"/>
    <w:uiPriority w:val="99"/>
    <w:rsid w:val="001A2E59"/>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1A2E59"/>
    <w:rPr>
      <w:rFonts w:ascii="Verdana" w:hAnsi="Verdana"/>
      <w:color w:val="333333"/>
    </w:rPr>
  </w:style>
  <w:style w:type="paragraph" w:customStyle="1" w:styleId="1f">
    <w:name w:val="Обычный маркированный 1"/>
    <w:basedOn w:val="a1"/>
    <w:rsid w:val="001A2E59"/>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1A2E59"/>
    <w:pPr>
      <w:numPr>
        <w:numId w:val="20"/>
      </w:numPr>
      <w:spacing w:before="120" w:after="120" w:line="240" w:lineRule="auto"/>
      <w:jc w:val="both"/>
    </w:pPr>
    <w:rPr>
      <w:rFonts w:ascii="Times New Roman" w:eastAsia="Times New Roman" w:hAnsi="Times New Roman" w:cs="Times New Roman"/>
      <w:sz w:val="24"/>
      <w:szCs w:val="24"/>
    </w:rPr>
  </w:style>
  <w:style w:type="paragraph" w:customStyle="1" w:styleId="ConsNormal">
    <w:name w:val="ConsNormal"/>
    <w:uiPriority w:val="99"/>
    <w:rsid w:val="001A2E59"/>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1A2E59"/>
    <w:pPr>
      <w:spacing w:before="120" w:after="120" w:line="240" w:lineRule="auto"/>
      <w:ind w:firstLine="426"/>
      <w:jc w:val="both"/>
    </w:pPr>
    <w:rPr>
      <w:rFonts w:ascii="Arial" w:eastAsia="Times New Roman" w:hAnsi="Arial" w:cs="Times New Roman"/>
      <w:snapToGrid w:val="0"/>
      <w:szCs w:val="20"/>
      <w:lang w:val="en-US" w:eastAsia="de-DE"/>
    </w:rPr>
  </w:style>
  <w:style w:type="paragraph" w:customStyle="1" w:styleId="Default">
    <w:name w:val="Default"/>
    <w:rsid w:val="001A2E59"/>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1A2E59"/>
    <w:pPr>
      <w:spacing w:after="0" w:line="360" w:lineRule="auto"/>
      <w:ind w:left="566" w:hanging="283"/>
      <w:contextualSpacing/>
      <w:jc w:val="both"/>
    </w:pPr>
    <w:rPr>
      <w:rFonts w:ascii="Times New Roman" w:eastAsia="Times New Roman" w:hAnsi="Times New Roman" w:cs="Times New Roman"/>
      <w:snapToGrid w:val="0"/>
      <w:sz w:val="28"/>
      <w:szCs w:val="20"/>
      <w:lang w:eastAsia="ru-RU"/>
    </w:rPr>
  </w:style>
  <w:style w:type="paragraph" w:styleId="2f0">
    <w:name w:val="Body Text First Indent 2"/>
    <w:basedOn w:val="afff9"/>
    <w:link w:val="2f1"/>
    <w:rsid w:val="001A2E59"/>
    <w:pPr>
      <w:autoSpaceDE/>
      <w:autoSpaceDN/>
      <w:adjustRightInd/>
      <w:ind w:left="360" w:firstLine="360"/>
    </w:pPr>
    <w:rPr>
      <w:i w:val="0"/>
      <w:color w:val="auto"/>
      <w:szCs w:val="20"/>
    </w:rPr>
  </w:style>
  <w:style w:type="character" w:customStyle="1" w:styleId="2f1">
    <w:name w:val="Красная строка 2 Знак"/>
    <w:basedOn w:val="afffa"/>
    <w:link w:val="2f0"/>
    <w:rsid w:val="001A2E59"/>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1A2E59"/>
    <w:rPr>
      <w:rFonts w:ascii="Verdana" w:hAnsi="Verdana" w:hint="default"/>
      <w:b w:val="0"/>
      <w:bCs w:val="0"/>
      <w:color w:val="333333"/>
    </w:rPr>
  </w:style>
  <w:style w:type="paragraph" w:styleId="affff8">
    <w:name w:val="Plain Text"/>
    <w:basedOn w:val="a7"/>
    <w:link w:val="affff9"/>
    <w:uiPriority w:val="99"/>
    <w:semiHidden/>
    <w:unhideWhenUsed/>
    <w:rsid w:val="001A2E59"/>
    <w:pPr>
      <w:spacing w:after="0" w:line="240" w:lineRule="auto"/>
    </w:pPr>
    <w:rPr>
      <w:rFonts w:ascii="Times New Roman" w:hAnsi="Times New Roman" w:cs="Consolas"/>
      <w:sz w:val="24"/>
      <w:szCs w:val="21"/>
    </w:rPr>
  </w:style>
  <w:style w:type="character" w:customStyle="1" w:styleId="affff9">
    <w:name w:val="Текст Знак"/>
    <w:basedOn w:val="a8"/>
    <w:link w:val="affff8"/>
    <w:uiPriority w:val="99"/>
    <w:semiHidden/>
    <w:rsid w:val="001A2E59"/>
    <w:rPr>
      <w:rFonts w:ascii="Times New Roman" w:hAnsi="Times New Roman" w:cs="Consolas"/>
      <w:sz w:val="24"/>
      <w:szCs w:val="21"/>
    </w:rPr>
  </w:style>
  <w:style w:type="character" w:customStyle="1" w:styleId="1f0">
    <w:name w:val="Подпункт Знак1"/>
    <w:rsid w:val="001A2E59"/>
    <w:rPr>
      <w:rFonts w:ascii="Times New Roman" w:eastAsia="Times New Roman" w:hAnsi="Times New Roman" w:cs="Times New Roman"/>
      <w:b/>
      <w:sz w:val="28"/>
      <w:szCs w:val="20"/>
      <w:lang w:eastAsia="ru-RU"/>
    </w:rPr>
  </w:style>
  <w:style w:type="paragraph" w:customStyle="1" w:styleId="affffa">
    <w:name w:val="Абзац"/>
    <w:basedOn w:val="a7"/>
    <w:rsid w:val="001A2E59"/>
    <w:pPr>
      <w:spacing w:after="120" w:line="240" w:lineRule="auto"/>
      <w:jc w:val="both"/>
    </w:pPr>
    <w:rPr>
      <w:rFonts w:ascii="Times New Roman" w:eastAsia="Times New Roman" w:hAnsi="Times New Roman" w:cs="Times New Roman"/>
      <w:sz w:val="24"/>
      <w:szCs w:val="24"/>
    </w:rPr>
  </w:style>
  <w:style w:type="character" w:customStyle="1" w:styleId="ata11y">
    <w:name w:val="at_a11y"/>
    <w:basedOn w:val="a8"/>
    <w:rsid w:val="001A2E59"/>
  </w:style>
  <w:style w:type="character" w:customStyle="1" w:styleId="addthisseparator2">
    <w:name w:val="addthis_separator2"/>
    <w:basedOn w:val="a8"/>
    <w:rsid w:val="001A2E59"/>
  </w:style>
  <w:style w:type="character" w:styleId="affffb">
    <w:name w:val="Placeholder Text"/>
    <w:basedOn w:val="a8"/>
    <w:uiPriority w:val="99"/>
    <w:semiHidden/>
    <w:rsid w:val="001A2E59"/>
    <w:rPr>
      <w:color w:val="808080"/>
    </w:rPr>
  </w:style>
  <w:style w:type="table" w:customStyle="1" w:styleId="230">
    <w:name w:val="Сетка таблицы23"/>
    <w:basedOn w:val="a9"/>
    <w:next w:val="aff8"/>
    <w:rsid w:val="001A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23</Pages>
  <Words>4778</Words>
  <Characters>27235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Еремеева Светлана Олеговна</dc:creator>
  <cp:keywords/>
  <dc:description/>
  <cp:lastModifiedBy>Еремеева Светлана Олеговна</cp:lastModifiedBy>
  <cp:revision>6</cp:revision>
  <dcterms:created xsi:type="dcterms:W3CDTF">2016-03-01T07:51:00Z</dcterms:created>
  <dcterms:modified xsi:type="dcterms:W3CDTF">2016-03-02T08:42:00Z</dcterms:modified>
</cp:coreProperties>
</file>