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18" w:rsidRPr="00833909" w:rsidRDefault="00EF3618" w:rsidP="00EF3618">
      <w:pPr>
        <w:ind w:left="113" w:right="113"/>
        <w:jc w:val="center"/>
        <w:rPr>
          <w:b/>
          <w:color w:val="000000"/>
          <w:sz w:val="24"/>
          <w:szCs w:val="24"/>
        </w:rPr>
      </w:pPr>
      <w:r w:rsidRPr="00833909">
        <w:rPr>
          <w:b/>
          <w:color w:val="000000"/>
          <w:sz w:val="24"/>
          <w:szCs w:val="24"/>
        </w:rPr>
        <w:t>Сообщение об опровержении или корректировке информации,</w:t>
      </w:r>
    </w:p>
    <w:p w:rsidR="00EF3618" w:rsidRPr="00833909" w:rsidRDefault="00EF3618" w:rsidP="00EF3618">
      <w:pPr>
        <w:ind w:left="113" w:right="113"/>
        <w:jc w:val="center"/>
        <w:rPr>
          <w:b/>
          <w:bCs/>
          <w:sz w:val="24"/>
          <w:szCs w:val="24"/>
        </w:rPr>
      </w:pPr>
      <w:r w:rsidRPr="00833909">
        <w:rPr>
          <w:b/>
          <w:color w:val="000000"/>
          <w:sz w:val="24"/>
          <w:szCs w:val="24"/>
        </w:rPr>
        <w:t xml:space="preserve"> ранее опубликованной в Ленте новостей</w:t>
      </w:r>
    </w:p>
    <w:p w:rsidR="00EF3618" w:rsidRPr="00833909" w:rsidRDefault="00EF3618" w:rsidP="00EF3618">
      <w:pPr>
        <w:ind w:left="113" w:right="113"/>
        <w:jc w:val="center"/>
        <w:rPr>
          <w:b/>
          <w:bCs/>
          <w:sz w:val="24"/>
          <w:szCs w:val="24"/>
        </w:rPr>
      </w:pPr>
    </w:p>
    <w:p w:rsidR="007C582D" w:rsidRPr="007C582D" w:rsidRDefault="00EF3618" w:rsidP="007C582D">
      <w:pPr>
        <w:ind w:left="113" w:right="113"/>
        <w:jc w:val="center"/>
        <w:rPr>
          <w:bCs/>
          <w:sz w:val="24"/>
          <w:szCs w:val="24"/>
        </w:rPr>
      </w:pPr>
      <w:r w:rsidRPr="007C582D">
        <w:rPr>
          <w:bCs/>
          <w:sz w:val="24"/>
          <w:szCs w:val="24"/>
        </w:rPr>
        <w:t xml:space="preserve">  </w:t>
      </w:r>
      <w:r w:rsidR="00374EFF" w:rsidRPr="007C582D">
        <w:rPr>
          <w:bCs/>
          <w:sz w:val="24"/>
          <w:szCs w:val="24"/>
        </w:rPr>
        <w:t>П</w:t>
      </w:r>
      <w:r w:rsidRPr="007C582D">
        <w:rPr>
          <w:bCs/>
          <w:sz w:val="24"/>
          <w:szCs w:val="24"/>
        </w:rPr>
        <w:t>АО «Саратовэнерго»</w:t>
      </w:r>
      <w:r w:rsidRPr="007C582D">
        <w:rPr>
          <w:color w:val="000000"/>
          <w:sz w:val="24"/>
          <w:szCs w:val="24"/>
        </w:rPr>
        <w:t xml:space="preserve"> публикует настоящее сообщение в порядке изменения (корректировки)</w:t>
      </w:r>
      <w:r w:rsidR="0063458B" w:rsidRPr="007C582D">
        <w:rPr>
          <w:color w:val="000000"/>
          <w:sz w:val="24"/>
          <w:szCs w:val="24"/>
        </w:rPr>
        <w:t xml:space="preserve"> </w:t>
      </w:r>
      <w:r w:rsidRPr="007C582D">
        <w:rPr>
          <w:color w:val="000000"/>
          <w:sz w:val="24"/>
          <w:szCs w:val="24"/>
        </w:rPr>
        <w:t xml:space="preserve">информации, содержащейся в ранее </w:t>
      </w:r>
      <w:r w:rsidR="0063458B" w:rsidRPr="007C582D">
        <w:rPr>
          <w:sz w:val="24"/>
          <w:szCs w:val="24"/>
        </w:rPr>
        <w:t xml:space="preserve"> опубликованном в Лент</w:t>
      </w:r>
      <w:r w:rsidR="009851DE" w:rsidRPr="007C582D">
        <w:rPr>
          <w:sz w:val="24"/>
          <w:szCs w:val="24"/>
        </w:rPr>
        <w:t xml:space="preserve">е новостей </w:t>
      </w:r>
      <w:r w:rsidR="007C582D" w:rsidRPr="007C582D">
        <w:rPr>
          <w:sz w:val="24"/>
          <w:szCs w:val="24"/>
        </w:rPr>
        <w:t xml:space="preserve">Интерфакс </w:t>
      </w:r>
      <w:r w:rsidR="00D94457">
        <w:rPr>
          <w:sz w:val="24"/>
          <w:szCs w:val="24"/>
        </w:rPr>
        <w:t xml:space="preserve"> 21.05.2018 в </w:t>
      </w:r>
      <w:r w:rsidR="00D94457" w:rsidRPr="007C582D">
        <w:rPr>
          <w:sz w:val="24"/>
          <w:szCs w:val="24"/>
        </w:rPr>
        <w:t xml:space="preserve">08:26:49.  </w:t>
      </w:r>
      <w:r w:rsidR="00D94457">
        <w:rPr>
          <w:sz w:val="24"/>
          <w:szCs w:val="24"/>
        </w:rPr>
        <w:t xml:space="preserve">по адресу </w:t>
      </w:r>
      <w:r w:rsidR="00D94457" w:rsidRPr="00D94457">
        <w:rPr>
          <w:sz w:val="24"/>
          <w:szCs w:val="24"/>
        </w:rPr>
        <w:t xml:space="preserve">: </w:t>
      </w:r>
      <w:hyperlink r:id="rId9" w:history="1">
        <w:r w:rsidR="007C582D" w:rsidRPr="007C582D">
          <w:rPr>
            <w:rStyle w:val="a3"/>
            <w:sz w:val="24"/>
            <w:szCs w:val="24"/>
          </w:rPr>
          <w:t>http://www.e-disclosure.ru/LentaEvent.aspx?eventid=FRDBdiTbeEOX7p-CD0WAKCA-B-B</w:t>
        </w:r>
      </w:hyperlink>
      <w:r w:rsidR="007C582D" w:rsidRPr="007C582D">
        <w:rPr>
          <w:sz w:val="24"/>
          <w:szCs w:val="24"/>
        </w:rPr>
        <w:t xml:space="preserve"> </w:t>
      </w:r>
      <w:r w:rsidR="00D94457">
        <w:rPr>
          <w:bCs/>
          <w:sz w:val="24"/>
          <w:szCs w:val="24"/>
        </w:rPr>
        <w:t>сообщении</w:t>
      </w:r>
      <w:r w:rsidR="007C582D" w:rsidRPr="007C582D">
        <w:rPr>
          <w:bCs/>
          <w:sz w:val="24"/>
          <w:szCs w:val="24"/>
        </w:rPr>
        <w:t xml:space="preserve"> о существенном факте «Сведения о проведении общего собрания участников</w:t>
      </w:r>
      <w:r w:rsidR="007C582D">
        <w:rPr>
          <w:bCs/>
          <w:sz w:val="24"/>
          <w:szCs w:val="24"/>
        </w:rPr>
        <w:t xml:space="preserve"> </w:t>
      </w:r>
      <w:r w:rsidR="007C582D" w:rsidRPr="007C582D">
        <w:rPr>
          <w:bCs/>
          <w:sz w:val="24"/>
          <w:szCs w:val="24"/>
        </w:rPr>
        <w:t>акционеров) эмитента, а также о решениях, принятых общим собранием</w:t>
      </w:r>
      <w:r w:rsidR="007C582D">
        <w:rPr>
          <w:bCs/>
          <w:sz w:val="24"/>
          <w:szCs w:val="24"/>
        </w:rPr>
        <w:t xml:space="preserve"> </w:t>
      </w:r>
      <w:r w:rsidR="007C582D" w:rsidRPr="007C582D">
        <w:rPr>
          <w:bCs/>
          <w:sz w:val="24"/>
          <w:szCs w:val="24"/>
        </w:rPr>
        <w:t xml:space="preserve"> участников (акционеров</w:t>
      </w:r>
      <w:r w:rsidR="004B683D">
        <w:rPr>
          <w:bCs/>
          <w:sz w:val="24"/>
          <w:szCs w:val="24"/>
        </w:rPr>
        <w:t xml:space="preserve"> </w:t>
      </w:r>
      <w:r w:rsidR="007C582D" w:rsidRPr="007C582D">
        <w:rPr>
          <w:bCs/>
          <w:sz w:val="24"/>
          <w:szCs w:val="24"/>
        </w:rPr>
        <w:t>эмитента)  (раскрытие</w:t>
      </w:r>
      <w:r w:rsidR="007C582D">
        <w:rPr>
          <w:bCs/>
          <w:sz w:val="24"/>
          <w:szCs w:val="24"/>
        </w:rPr>
        <w:t xml:space="preserve"> и</w:t>
      </w:r>
      <w:r w:rsidR="007C582D" w:rsidRPr="007C582D">
        <w:rPr>
          <w:bCs/>
          <w:sz w:val="24"/>
          <w:szCs w:val="24"/>
        </w:rPr>
        <w:t>нсайдерской информации)</w:t>
      </w:r>
    </w:p>
    <w:p w:rsidR="007C582D" w:rsidRPr="002A2A18" w:rsidRDefault="007C582D" w:rsidP="007C582D">
      <w:pPr>
        <w:ind w:left="113" w:right="113"/>
        <w:jc w:val="center"/>
        <w:rPr>
          <w:b/>
          <w:bCs/>
          <w:sz w:val="26"/>
          <w:szCs w:val="26"/>
        </w:rPr>
      </w:pPr>
    </w:p>
    <w:p w:rsidR="00935DAC" w:rsidRPr="002A2A18" w:rsidRDefault="00935DAC" w:rsidP="00935DAC">
      <w:pPr>
        <w:ind w:left="113" w:right="113"/>
        <w:jc w:val="center"/>
        <w:rPr>
          <w:b/>
          <w:bCs/>
          <w:sz w:val="26"/>
          <w:szCs w:val="26"/>
        </w:rPr>
      </w:pPr>
      <w:r w:rsidRPr="002A2A18">
        <w:rPr>
          <w:b/>
          <w:bCs/>
          <w:sz w:val="26"/>
          <w:szCs w:val="26"/>
        </w:rPr>
        <w:t xml:space="preserve">Сообщение о существенном факте </w:t>
      </w:r>
    </w:p>
    <w:p w:rsidR="00935DAC" w:rsidRPr="002A2A18" w:rsidRDefault="00935DAC" w:rsidP="00935DAC">
      <w:pPr>
        <w:ind w:left="113" w:right="113"/>
        <w:jc w:val="center"/>
        <w:rPr>
          <w:b/>
          <w:bCs/>
          <w:sz w:val="26"/>
          <w:szCs w:val="26"/>
        </w:rPr>
      </w:pPr>
      <w:r w:rsidRPr="002A2A18">
        <w:rPr>
          <w:b/>
          <w:bCs/>
          <w:sz w:val="26"/>
          <w:szCs w:val="26"/>
        </w:rPr>
        <w:t xml:space="preserve">«Сведения о проведении общего собрания участников </w:t>
      </w:r>
    </w:p>
    <w:p w:rsidR="00935DAC" w:rsidRPr="002A2A18" w:rsidRDefault="00935DAC" w:rsidP="00935DAC">
      <w:pPr>
        <w:ind w:left="113" w:right="113"/>
        <w:jc w:val="center"/>
        <w:rPr>
          <w:b/>
          <w:bCs/>
          <w:sz w:val="26"/>
          <w:szCs w:val="26"/>
        </w:rPr>
      </w:pPr>
      <w:r w:rsidRPr="002A2A18">
        <w:rPr>
          <w:b/>
          <w:bCs/>
          <w:sz w:val="26"/>
          <w:szCs w:val="26"/>
        </w:rPr>
        <w:t>(акционеров) эмитента, а также о решениях, принятых общим собранием</w:t>
      </w:r>
    </w:p>
    <w:p w:rsidR="00935DAC" w:rsidRPr="002A2A18" w:rsidRDefault="00935DAC" w:rsidP="00935DAC">
      <w:pPr>
        <w:ind w:left="113" w:right="113"/>
        <w:jc w:val="center"/>
        <w:rPr>
          <w:b/>
          <w:bCs/>
          <w:sz w:val="26"/>
          <w:szCs w:val="26"/>
        </w:rPr>
      </w:pPr>
      <w:r w:rsidRPr="002A2A18">
        <w:rPr>
          <w:b/>
          <w:bCs/>
          <w:sz w:val="26"/>
          <w:szCs w:val="26"/>
        </w:rPr>
        <w:t xml:space="preserve"> участников (акционеров эмитента)</w:t>
      </w:r>
    </w:p>
    <w:p w:rsidR="00935DAC" w:rsidRPr="002A2A18" w:rsidRDefault="00935DAC" w:rsidP="00935DAC">
      <w:pPr>
        <w:ind w:left="113" w:right="113"/>
        <w:jc w:val="center"/>
        <w:rPr>
          <w:b/>
          <w:bCs/>
          <w:sz w:val="26"/>
          <w:szCs w:val="26"/>
        </w:rPr>
      </w:pPr>
      <w:r w:rsidRPr="002A2A18">
        <w:rPr>
          <w:b/>
          <w:bCs/>
          <w:sz w:val="26"/>
          <w:szCs w:val="26"/>
        </w:rPr>
        <w:t xml:space="preserve"> (раскрытие инсайдерской информации)</w:t>
      </w:r>
    </w:p>
    <w:p w:rsidR="00935DAC" w:rsidRPr="002A2A18" w:rsidRDefault="00935DAC" w:rsidP="00935DAC">
      <w:pPr>
        <w:ind w:left="113" w:right="113"/>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50"/>
      </w:tblGrid>
      <w:tr w:rsidR="00935DAC" w:rsidRPr="002A2A18" w:rsidTr="007E1648">
        <w:tc>
          <w:tcPr>
            <w:tcW w:w="9667" w:type="dxa"/>
            <w:gridSpan w:val="2"/>
          </w:tcPr>
          <w:p w:rsidR="00935DAC" w:rsidRPr="002A2A18" w:rsidRDefault="00935DAC" w:rsidP="007E1648">
            <w:pPr>
              <w:ind w:left="113" w:right="113"/>
              <w:jc w:val="center"/>
              <w:rPr>
                <w:sz w:val="24"/>
                <w:szCs w:val="24"/>
              </w:rPr>
            </w:pPr>
          </w:p>
          <w:p w:rsidR="00935DAC" w:rsidRPr="002A2A18" w:rsidRDefault="00935DAC" w:rsidP="007E1648">
            <w:pPr>
              <w:ind w:left="113" w:right="113"/>
              <w:jc w:val="center"/>
              <w:rPr>
                <w:sz w:val="24"/>
                <w:szCs w:val="24"/>
              </w:rPr>
            </w:pPr>
            <w:r w:rsidRPr="002A2A18">
              <w:rPr>
                <w:sz w:val="24"/>
                <w:szCs w:val="24"/>
              </w:rPr>
              <w:t>1. Общие сведения</w:t>
            </w:r>
          </w:p>
          <w:p w:rsidR="00935DAC" w:rsidRPr="002A2A18" w:rsidRDefault="00935DAC" w:rsidP="007E1648">
            <w:pPr>
              <w:ind w:left="113" w:right="113"/>
              <w:jc w:val="center"/>
              <w:rPr>
                <w:sz w:val="24"/>
                <w:szCs w:val="24"/>
                <w:lang w:val="en-US"/>
              </w:rPr>
            </w:pP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1.1. Полное фирменное наименование эмитента (для некоммерческой организации – наименование)</w:t>
            </w:r>
          </w:p>
        </w:tc>
        <w:tc>
          <w:tcPr>
            <w:tcW w:w="4550" w:type="dxa"/>
          </w:tcPr>
          <w:p w:rsidR="00935DAC" w:rsidRPr="002A2A18" w:rsidRDefault="00935DAC" w:rsidP="007E1648">
            <w:pPr>
              <w:ind w:left="113" w:right="113"/>
              <w:rPr>
                <w:b/>
                <w:i/>
                <w:sz w:val="24"/>
                <w:szCs w:val="24"/>
              </w:rPr>
            </w:pPr>
            <w:r w:rsidRPr="002A2A18">
              <w:rPr>
                <w:b/>
                <w:i/>
                <w:sz w:val="24"/>
                <w:szCs w:val="24"/>
              </w:rPr>
              <w:t>Публичное акционерное общество «Саратовэнерго»</w:t>
            </w: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1.2. Сокращенное фирменное наименование эмитента</w:t>
            </w:r>
          </w:p>
        </w:tc>
        <w:tc>
          <w:tcPr>
            <w:tcW w:w="4550" w:type="dxa"/>
          </w:tcPr>
          <w:p w:rsidR="00935DAC" w:rsidRPr="002A2A18" w:rsidRDefault="00935DAC" w:rsidP="007E1648">
            <w:pPr>
              <w:ind w:left="113" w:right="113"/>
              <w:rPr>
                <w:b/>
                <w:i/>
                <w:sz w:val="24"/>
                <w:szCs w:val="24"/>
              </w:rPr>
            </w:pPr>
            <w:r w:rsidRPr="002A2A18">
              <w:rPr>
                <w:b/>
                <w:i/>
                <w:sz w:val="24"/>
                <w:szCs w:val="24"/>
              </w:rPr>
              <w:t>ПАО «Саратовэнерго»</w:t>
            </w: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1.3. Место нахождения эмитента</w:t>
            </w:r>
          </w:p>
        </w:tc>
        <w:tc>
          <w:tcPr>
            <w:tcW w:w="4550" w:type="dxa"/>
          </w:tcPr>
          <w:p w:rsidR="00935DAC" w:rsidRPr="002A2A18" w:rsidRDefault="00935DAC" w:rsidP="007E1648">
            <w:pPr>
              <w:ind w:left="113" w:right="113"/>
              <w:rPr>
                <w:b/>
                <w:i/>
                <w:sz w:val="24"/>
                <w:szCs w:val="24"/>
              </w:rPr>
            </w:pPr>
            <w:r>
              <w:rPr>
                <w:b/>
                <w:i/>
                <w:sz w:val="24"/>
                <w:szCs w:val="24"/>
              </w:rPr>
              <w:t>Российская Федерация</w:t>
            </w:r>
            <w:r w:rsidR="007C582D">
              <w:rPr>
                <w:b/>
                <w:i/>
                <w:sz w:val="24"/>
                <w:szCs w:val="24"/>
              </w:rPr>
              <w:t>,</w:t>
            </w:r>
            <w:r>
              <w:rPr>
                <w:b/>
                <w:i/>
                <w:sz w:val="24"/>
                <w:szCs w:val="24"/>
              </w:rPr>
              <w:t xml:space="preserve"> г. Саратов</w:t>
            </w:r>
            <w:r w:rsidRPr="002A2A18">
              <w:rPr>
                <w:b/>
                <w:i/>
                <w:sz w:val="24"/>
                <w:szCs w:val="24"/>
              </w:rPr>
              <w:t xml:space="preserve">                        </w:t>
            </w: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1.4. ОГРН эмитента</w:t>
            </w:r>
          </w:p>
        </w:tc>
        <w:tc>
          <w:tcPr>
            <w:tcW w:w="4550" w:type="dxa"/>
          </w:tcPr>
          <w:p w:rsidR="00935DAC" w:rsidRPr="002A2A18" w:rsidRDefault="00935DAC" w:rsidP="007E1648">
            <w:pPr>
              <w:ind w:left="113" w:right="113"/>
              <w:rPr>
                <w:b/>
                <w:i/>
                <w:sz w:val="24"/>
                <w:szCs w:val="24"/>
              </w:rPr>
            </w:pPr>
            <w:r w:rsidRPr="002A2A18">
              <w:rPr>
                <w:b/>
                <w:i/>
                <w:sz w:val="24"/>
                <w:szCs w:val="24"/>
              </w:rPr>
              <w:t>1026402199636</w:t>
            </w: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1.5. ИНН эмитента</w:t>
            </w:r>
          </w:p>
        </w:tc>
        <w:tc>
          <w:tcPr>
            <w:tcW w:w="4550" w:type="dxa"/>
          </w:tcPr>
          <w:p w:rsidR="00935DAC" w:rsidRPr="002A2A18" w:rsidRDefault="00935DAC" w:rsidP="007E1648">
            <w:pPr>
              <w:ind w:left="113" w:right="113"/>
              <w:rPr>
                <w:b/>
                <w:i/>
                <w:sz w:val="24"/>
                <w:szCs w:val="24"/>
              </w:rPr>
            </w:pPr>
            <w:r w:rsidRPr="002A2A18">
              <w:rPr>
                <w:b/>
                <w:i/>
                <w:sz w:val="24"/>
                <w:szCs w:val="24"/>
              </w:rPr>
              <w:t>6450014808</w:t>
            </w:r>
          </w:p>
        </w:tc>
      </w:tr>
      <w:tr w:rsidR="00935DAC" w:rsidRPr="002A2A18" w:rsidTr="007E1648">
        <w:tc>
          <w:tcPr>
            <w:tcW w:w="5117" w:type="dxa"/>
          </w:tcPr>
          <w:p w:rsidR="00935DAC" w:rsidRPr="002A2A18" w:rsidRDefault="00935DAC" w:rsidP="007E1648">
            <w:pPr>
              <w:ind w:left="113" w:right="113"/>
              <w:jc w:val="both"/>
            </w:pPr>
            <w:r w:rsidRPr="002A2A18">
              <w:rPr>
                <w:sz w:val="24"/>
                <w:szCs w:val="24"/>
              </w:rPr>
              <w:t>1.6. Уникальный код эмитента, присвоенный регистрирующим органом</w:t>
            </w:r>
          </w:p>
        </w:tc>
        <w:tc>
          <w:tcPr>
            <w:tcW w:w="4550" w:type="dxa"/>
          </w:tcPr>
          <w:p w:rsidR="00935DAC" w:rsidRPr="002A2A18" w:rsidRDefault="00935DAC" w:rsidP="007E1648">
            <w:pPr>
              <w:ind w:left="113" w:right="113"/>
              <w:rPr>
                <w:b/>
                <w:i/>
                <w:sz w:val="24"/>
                <w:szCs w:val="24"/>
              </w:rPr>
            </w:pPr>
            <w:r w:rsidRPr="002A2A18">
              <w:rPr>
                <w:b/>
                <w:i/>
                <w:sz w:val="24"/>
                <w:szCs w:val="24"/>
              </w:rPr>
              <w:t>00132-А</w:t>
            </w:r>
          </w:p>
        </w:tc>
      </w:tr>
      <w:tr w:rsidR="00935DAC" w:rsidRPr="002A2A18" w:rsidTr="007E1648">
        <w:tc>
          <w:tcPr>
            <w:tcW w:w="5117" w:type="dxa"/>
          </w:tcPr>
          <w:p w:rsidR="00935DAC" w:rsidRPr="002A2A18" w:rsidRDefault="00935DAC" w:rsidP="007E1648">
            <w:pPr>
              <w:ind w:left="113" w:right="113"/>
              <w:jc w:val="both"/>
              <w:rPr>
                <w:sz w:val="24"/>
                <w:szCs w:val="24"/>
              </w:rPr>
            </w:pPr>
            <w:r w:rsidRPr="002A2A18">
              <w:rPr>
                <w:sz w:val="24"/>
                <w:szCs w:val="24"/>
              </w:rPr>
              <w:t>1.7. Адрес страницы в сети Интернет, используемой эмитентом для раскрытия информации</w:t>
            </w:r>
          </w:p>
        </w:tc>
        <w:tc>
          <w:tcPr>
            <w:tcW w:w="4550" w:type="dxa"/>
          </w:tcPr>
          <w:p w:rsidR="00935DAC" w:rsidRPr="002A2A18" w:rsidRDefault="00B22169" w:rsidP="007E1648">
            <w:pPr>
              <w:ind w:right="113"/>
              <w:rPr>
                <w:b/>
                <w:i/>
                <w:sz w:val="24"/>
                <w:szCs w:val="24"/>
              </w:rPr>
            </w:pPr>
            <w:hyperlink r:id="rId10" w:history="1">
              <w:r w:rsidR="00935DAC" w:rsidRPr="002A2A18">
                <w:rPr>
                  <w:b/>
                  <w:i/>
                  <w:sz w:val="24"/>
                  <w:szCs w:val="24"/>
                </w:rPr>
                <w:t>http://www.e-disclosure.ru/portal/company.aspx?id=3346</w:t>
              </w:r>
            </w:hyperlink>
          </w:p>
          <w:p w:rsidR="00935DAC" w:rsidRPr="002A2A18" w:rsidRDefault="00935DAC" w:rsidP="007E1648">
            <w:pPr>
              <w:ind w:right="113" w:hanging="14"/>
              <w:rPr>
                <w:b/>
                <w:i/>
                <w:sz w:val="24"/>
                <w:szCs w:val="24"/>
              </w:rPr>
            </w:pPr>
            <w:r w:rsidRPr="002A2A18">
              <w:rPr>
                <w:b/>
                <w:i/>
                <w:sz w:val="24"/>
                <w:szCs w:val="24"/>
                <w:lang w:val="en-US"/>
              </w:rPr>
              <w:t>http</w:t>
            </w:r>
            <w:r w:rsidRPr="002A2A18">
              <w:rPr>
                <w:b/>
                <w:i/>
                <w:sz w:val="24"/>
                <w:szCs w:val="24"/>
              </w:rPr>
              <w:t xml:space="preserve">:// </w:t>
            </w:r>
            <w:hyperlink r:id="rId11" w:history="1">
              <w:r w:rsidRPr="006669CD">
                <w:rPr>
                  <w:b/>
                  <w:i/>
                  <w:sz w:val="24"/>
                  <w:szCs w:val="24"/>
                </w:rPr>
                <w:t>www.saratovenergo.ru/</w:t>
              </w:r>
            </w:hyperlink>
          </w:p>
        </w:tc>
      </w:tr>
    </w:tbl>
    <w:p w:rsidR="00935DAC" w:rsidRDefault="00935DAC" w:rsidP="00935D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35DAC" w:rsidTr="007E1648">
        <w:tc>
          <w:tcPr>
            <w:tcW w:w="9979" w:type="dxa"/>
          </w:tcPr>
          <w:p w:rsidR="00935DAC" w:rsidRDefault="00935DAC" w:rsidP="007E1648">
            <w:pPr>
              <w:jc w:val="center"/>
              <w:rPr>
                <w:sz w:val="24"/>
                <w:szCs w:val="24"/>
              </w:rPr>
            </w:pPr>
            <w:r>
              <w:rPr>
                <w:sz w:val="24"/>
                <w:szCs w:val="24"/>
              </w:rPr>
              <w:t>2. Содержание сообщения</w:t>
            </w:r>
          </w:p>
        </w:tc>
      </w:tr>
      <w:tr w:rsidR="00935DAC" w:rsidTr="007E1648">
        <w:tc>
          <w:tcPr>
            <w:tcW w:w="9979" w:type="dxa"/>
          </w:tcPr>
          <w:p w:rsidR="00935DAC" w:rsidRPr="002A2A18" w:rsidRDefault="00935DAC" w:rsidP="007E1648">
            <w:pPr>
              <w:adjustRightInd w:val="0"/>
              <w:ind w:left="113" w:right="113" w:firstLine="454"/>
              <w:jc w:val="both"/>
              <w:rPr>
                <w:sz w:val="24"/>
                <w:szCs w:val="24"/>
              </w:rPr>
            </w:pPr>
            <w:r w:rsidRPr="002A2A18">
              <w:rPr>
                <w:sz w:val="24"/>
                <w:szCs w:val="24"/>
              </w:rPr>
              <w:t xml:space="preserve">2.1. Вид общего собрания участников (акционеров) эмитента (годовое (очередное), внеочередное): </w:t>
            </w:r>
            <w:r w:rsidRPr="002A2A18">
              <w:rPr>
                <w:b/>
                <w:i/>
                <w:sz w:val="24"/>
                <w:szCs w:val="24"/>
              </w:rPr>
              <w:t>годовое.</w:t>
            </w:r>
          </w:p>
          <w:p w:rsidR="00935DAC" w:rsidRPr="002A2A18" w:rsidRDefault="00935DAC" w:rsidP="007E1648">
            <w:pPr>
              <w:adjustRightInd w:val="0"/>
              <w:ind w:left="113" w:right="113" w:firstLine="454"/>
              <w:jc w:val="both"/>
              <w:rPr>
                <w:sz w:val="24"/>
                <w:szCs w:val="24"/>
              </w:rPr>
            </w:pPr>
          </w:p>
          <w:p w:rsidR="00935DAC" w:rsidRPr="002A2A18" w:rsidRDefault="00935DAC" w:rsidP="007E1648">
            <w:pPr>
              <w:adjustRightInd w:val="0"/>
              <w:ind w:left="113" w:right="113" w:firstLine="454"/>
              <w:jc w:val="both"/>
              <w:rPr>
                <w:b/>
                <w:i/>
                <w:sz w:val="24"/>
                <w:szCs w:val="24"/>
              </w:rPr>
            </w:pPr>
            <w:r w:rsidRPr="002A2A18">
              <w:rPr>
                <w:sz w:val="24"/>
                <w:szCs w:val="24"/>
              </w:rPr>
              <w:t xml:space="preserve">2.2. Форма проведения общего собрания участников (акционеров) эмитента (собрание (совместное присутствие) или заочное голосование): </w:t>
            </w:r>
            <w:r w:rsidRPr="002A2A18">
              <w:rPr>
                <w:b/>
                <w:i/>
                <w:sz w:val="24"/>
                <w:szCs w:val="24"/>
              </w:rPr>
              <w:t>собрание</w:t>
            </w:r>
            <w:r w:rsidRPr="002A2A18">
              <w:rPr>
                <w:sz w:val="24"/>
                <w:szCs w:val="24"/>
              </w:rPr>
              <w:t xml:space="preserve"> (</w:t>
            </w:r>
            <w:r w:rsidRPr="002A2A18">
              <w:rPr>
                <w:b/>
                <w:i/>
                <w:sz w:val="24"/>
                <w:szCs w:val="24"/>
              </w:rPr>
              <w:t>совместное присутствие).</w:t>
            </w:r>
          </w:p>
          <w:p w:rsidR="00935DAC" w:rsidRPr="002A2A18" w:rsidRDefault="00935DAC" w:rsidP="007E1648">
            <w:pPr>
              <w:adjustRightInd w:val="0"/>
              <w:ind w:left="113" w:right="113" w:firstLine="454"/>
              <w:jc w:val="both"/>
              <w:rPr>
                <w:sz w:val="24"/>
                <w:szCs w:val="24"/>
              </w:rPr>
            </w:pPr>
          </w:p>
          <w:p w:rsidR="00935DAC" w:rsidRPr="002A2A18" w:rsidRDefault="00935DAC" w:rsidP="007E1648">
            <w:pPr>
              <w:adjustRightInd w:val="0"/>
              <w:ind w:left="113" w:right="113" w:firstLine="454"/>
              <w:jc w:val="both"/>
              <w:rPr>
                <w:b/>
                <w:i/>
                <w:sz w:val="24"/>
                <w:szCs w:val="24"/>
              </w:rPr>
            </w:pPr>
            <w:r w:rsidRPr="002A2A18">
              <w:rPr>
                <w:sz w:val="24"/>
                <w:szCs w:val="24"/>
              </w:rPr>
              <w:t xml:space="preserve">2.3. Дата, место, время проведения общего собрания участников (акционеров) эмитента: </w:t>
            </w:r>
            <w:r w:rsidRPr="002A2A18">
              <w:rPr>
                <w:b/>
                <w:i/>
                <w:sz w:val="24"/>
                <w:szCs w:val="24"/>
              </w:rPr>
              <w:t>18 мая 2018 года,  г.</w:t>
            </w:r>
            <w:r w:rsidRPr="002A2A18">
              <w:rPr>
                <w:b/>
                <w:sz w:val="24"/>
                <w:szCs w:val="24"/>
              </w:rPr>
              <w:t xml:space="preserve"> </w:t>
            </w:r>
            <w:r w:rsidRPr="002A2A18">
              <w:rPr>
                <w:b/>
                <w:i/>
                <w:sz w:val="24"/>
                <w:szCs w:val="24"/>
              </w:rPr>
              <w:t>Саратов, ул. им. Лермонтова М.Ю., д. 30, гостиница «Словакия», конференц-зал,  11 часов 00 минут</w:t>
            </w:r>
            <w:r w:rsidRPr="002A2A18">
              <w:rPr>
                <w:sz w:val="24"/>
                <w:szCs w:val="24"/>
              </w:rPr>
              <w:t xml:space="preserve"> </w:t>
            </w:r>
            <w:r w:rsidRPr="002A2A18">
              <w:rPr>
                <w:b/>
                <w:i/>
                <w:sz w:val="24"/>
                <w:szCs w:val="24"/>
              </w:rPr>
              <w:t>по местному времени.</w:t>
            </w:r>
          </w:p>
          <w:p w:rsidR="00935DAC" w:rsidRPr="002A2A18" w:rsidRDefault="00935DAC" w:rsidP="007E1648">
            <w:pPr>
              <w:adjustRightInd w:val="0"/>
              <w:ind w:left="113" w:right="113" w:firstLine="454"/>
              <w:jc w:val="both"/>
              <w:rPr>
                <w:sz w:val="24"/>
                <w:szCs w:val="24"/>
              </w:rPr>
            </w:pPr>
          </w:p>
          <w:p w:rsidR="00935DAC" w:rsidRPr="002A2A18" w:rsidRDefault="00935DAC" w:rsidP="007E1648">
            <w:pPr>
              <w:adjustRightInd w:val="0"/>
              <w:ind w:left="113" w:right="113" w:firstLine="454"/>
              <w:jc w:val="both"/>
              <w:rPr>
                <w:sz w:val="24"/>
                <w:szCs w:val="24"/>
              </w:rPr>
            </w:pPr>
            <w:r w:rsidRPr="002A2A18">
              <w:rPr>
                <w:sz w:val="24"/>
                <w:szCs w:val="24"/>
              </w:rPr>
              <w:t>2.4.Кворум общего собрания участников (акционеров) эмитента:</w:t>
            </w:r>
          </w:p>
          <w:p w:rsidR="00935DAC" w:rsidRPr="002A2A18" w:rsidRDefault="00935DAC" w:rsidP="007E1648">
            <w:pPr>
              <w:autoSpaceDE/>
              <w:autoSpaceDN/>
              <w:ind w:left="113" w:right="113" w:firstLine="454"/>
              <w:jc w:val="both"/>
              <w:rPr>
                <w:color w:val="FF0000"/>
                <w:sz w:val="24"/>
                <w:szCs w:val="24"/>
              </w:rPr>
            </w:pPr>
            <w:r w:rsidRPr="002A2A18">
              <w:rPr>
                <w:sz w:val="24"/>
                <w:szCs w:val="24"/>
              </w:rPr>
              <w:t>Список лиц, имеющих право на участие в годовом Общем собрании</w:t>
            </w:r>
            <w:r w:rsidRPr="002A2A18">
              <w:rPr>
                <w:bCs/>
                <w:sz w:val="24"/>
                <w:szCs w:val="24"/>
              </w:rPr>
              <w:t xml:space="preserve"> акционеров</w:t>
            </w:r>
            <w:r w:rsidRPr="002A2A18">
              <w:rPr>
                <w:sz w:val="24"/>
                <w:szCs w:val="24"/>
              </w:rPr>
              <w:t xml:space="preserve">, составлен по состоянию реестра акционеров Общества на </w:t>
            </w:r>
            <w:r w:rsidRPr="002A2A18">
              <w:rPr>
                <w:b/>
                <w:i/>
                <w:sz w:val="24"/>
                <w:szCs w:val="24"/>
              </w:rPr>
              <w:t>23.04.2018 г.</w:t>
            </w:r>
            <w:r w:rsidRPr="002A2A18">
              <w:rPr>
                <w:sz w:val="24"/>
                <w:szCs w:val="24"/>
              </w:rPr>
              <w:t xml:space="preserve"> </w:t>
            </w:r>
          </w:p>
          <w:p w:rsidR="00935DAC" w:rsidRPr="002A2A18" w:rsidRDefault="00935DAC" w:rsidP="007E1648">
            <w:pPr>
              <w:tabs>
                <w:tab w:val="left" w:pos="0"/>
              </w:tabs>
              <w:autoSpaceDE/>
              <w:autoSpaceDN/>
              <w:ind w:left="113" w:right="113" w:firstLine="454"/>
              <w:jc w:val="both"/>
              <w:rPr>
                <w:sz w:val="24"/>
                <w:szCs w:val="24"/>
              </w:rPr>
            </w:pPr>
            <w:r w:rsidRPr="002A2A18">
              <w:rPr>
                <w:sz w:val="24"/>
                <w:szCs w:val="24"/>
              </w:rPr>
              <w:t>Всего ПАО «Саратовэнерго» размещено</w:t>
            </w:r>
            <w:r w:rsidRPr="002A2A18">
              <w:rPr>
                <w:b/>
                <w:bCs/>
                <w:sz w:val="24"/>
                <w:szCs w:val="24"/>
              </w:rPr>
              <w:t xml:space="preserve"> </w:t>
            </w:r>
            <w:bookmarkStart w:id="0" w:name="%25D0%25A1%25D0%25BE%25D0%25B1_%25D0%259"/>
            <w:bookmarkEnd w:id="0"/>
            <w:r w:rsidRPr="002A2A18">
              <w:rPr>
                <w:b/>
                <w:bCs/>
                <w:sz w:val="24"/>
                <w:szCs w:val="24"/>
              </w:rPr>
              <w:t xml:space="preserve">4 865 127 996 </w:t>
            </w:r>
            <w:r w:rsidRPr="002A2A18">
              <w:rPr>
                <w:sz w:val="24"/>
                <w:szCs w:val="24"/>
              </w:rPr>
              <w:t xml:space="preserve">обыкновенных акций и  </w:t>
            </w:r>
            <w:r w:rsidRPr="002A2A18">
              <w:rPr>
                <w:b/>
                <w:sz w:val="24"/>
                <w:szCs w:val="24"/>
              </w:rPr>
              <w:t xml:space="preserve">1 493 316 000 </w:t>
            </w:r>
            <w:r w:rsidRPr="002A2A18">
              <w:rPr>
                <w:sz w:val="24"/>
                <w:szCs w:val="24"/>
              </w:rPr>
              <w:t>привилегированных акций. Общее количество голосов, которыми обладали лица, включенные в список лиц, имеющих право на участие в годовом Общем собрании</w:t>
            </w:r>
            <w:r w:rsidRPr="002A2A18">
              <w:rPr>
                <w:bCs/>
                <w:sz w:val="24"/>
                <w:szCs w:val="24"/>
              </w:rPr>
              <w:t xml:space="preserve"> акционеров  </w:t>
            </w:r>
            <w:r w:rsidRPr="002A2A18">
              <w:rPr>
                <w:b/>
                <w:sz w:val="24"/>
                <w:szCs w:val="24"/>
              </w:rPr>
              <w:t xml:space="preserve">6 358 443 996 </w:t>
            </w:r>
            <w:r w:rsidRPr="002A2A18">
              <w:rPr>
                <w:sz w:val="24"/>
                <w:szCs w:val="24"/>
              </w:rPr>
              <w:t>голосов.</w:t>
            </w:r>
          </w:p>
          <w:p w:rsidR="00935DAC" w:rsidRPr="00691C9B" w:rsidRDefault="00935DAC" w:rsidP="007E1648">
            <w:pPr>
              <w:widowControl w:val="0"/>
              <w:tabs>
                <w:tab w:val="left" w:pos="0"/>
                <w:tab w:val="left" w:pos="432"/>
                <w:tab w:val="left" w:pos="720"/>
                <w:tab w:val="left" w:pos="864"/>
                <w:tab w:val="left" w:pos="1008"/>
                <w:tab w:val="left" w:pos="2304"/>
                <w:tab w:val="left" w:pos="2448"/>
                <w:tab w:val="left" w:pos="3024"/>
                <w:tab w:val="left" w:pos="3600"/>
                <w:tab w:val="left" w:pos="3888"/>
              </w:tabs>
              <w:suppressAutoHyphens/>
              <w:autoSpaceDE/>
              <w:autoSpaceDN/>
              <w:ind w:firstLine="567"/>
              <w:jc w:val="both"/>
              <w:rPr>
                <w:rFonts w:ascii="Courier New" w:hAnsi="Courier New" w:cs="Courier New"/>
                <w:b/>
                <w:bCs/>
                <w:i/>
                <w:iCs/>
                <w:sz w:val="24"/>
                <w:lang w:eastAsia="ar-SA"/>
              </w:rPr>
            </w:pPr>
          </w:p>
          <w:p w:rsidR="00935DAC" w:rsidRPr="00691C9B" w:rsidRDefault="00935DAC" w:rsidP="007E1648">
            <w:pPr>
              <w:suppressAutoHyphens/>
              <w:autoSpaceDE/>
              <w:autoSpaceDN/>
              <w:jc w:val="center"/>
              <w:rPr>
                <w:b/>
                <w:bCs/>
                <w:i/>
                <w:iCs/>
                <w:sz w:val="24"/>
                <w:lang w:val="en-US" w:eastAsia="ar-SA"/>
              </w:rPr>
            </w:pPr>
            <w:r w:rsidRPr="00691C9B">
              <w:rPr>
                <w:b/>
                <w:bCs/>
                <w:i/>
                <w:iCs/>
                <w:sz w:val="24"/>
                <w:lang w:eastAsia="ar-SA"/>
              </w:rPr>
              <w:t>Результаты регистрации:</w:t>
            </w:r>
          </w:p>
          <w:p w:rsidR="00935DAC" w:rsidRPr="00691C9B" w:rsidRDefault="00935DAC" w:rsidP="007E1648">
            <w:pPr>
              <w:suppressAutoHyphens/>
              <w:autoSpaceDE/>
              <w:autoSpaceDN/>
              <w:jc w:val="center"/>
              <w:rPr>
                <w:b/>
                <w:bCs/>
                <w:i/>
                <w:iCs/>
                <w:sz w:val="24"/>
                <w:lang w:val="en-US" w:eastAsia="ar-SA"/>
              </w:rPr>
            </w:pPr>
          </w:p>
          <w:tbl>
            <w:tblPr>
              <w:tblW w:w="5000" w:type="pct"/>
              <w:tblLayout w:type="fixed"/>
              <w:tblLook w:val="0000" w:firstRow="0" w:lastRow="0" w:firstColumn="0" w:lastColumn="0" w:noHBand="0" w:noVBand="0"/>
            </w:tblPr>
            <w:tblGrid>
              <w:gridCol w:w="374"/>
              <w:gridCol w:w="1887"/>
              <w:gridCol w:w="3505"/>
              <w:gridCol w:w="1887"/>
              <w:gridCol w:w="1213"/>
              <w:gridCol w:w="1047"/>
            </w:tblGrid>
            <w:tr w:rsidR="00935DAC" w:rsidRPr="002A2A18" w:rsidTr="007E1648">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108" w:right="-108"/>
                    <w:jc w:val="center"/>
                    <w:rPr>
                      <w:b/>
                      <w:bCs/>
                      <w:sz w:val="18"/>
                      <w:szCs w:val="14"/>
                    </w:rPr>
                  </w:pPr>
                  <w:r w:rsidRPr="002A2A18">
                    <w:rPr>
                      <w:b/>
                      <w:bCs/>
                      <w:sz w:val="18"/>
                      <w:szCs w:val="14"/>
                    </w:rPr>
                    <w:t>№</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108" w:right="-108"/>
                    <w:jc w:val="center"/>
                    <w:rPr>
                      <w:b/>
                      <w:bCs/>
                      <w:sz w:val="18"/>
                      <w:szCs w:val="14"/>
                    </w:rPr>
                  </w:pPr>
                  <w:r w:rsidRPr="002A2A18">
                    <w:rPr>
                      <w:b/>
                      <w:bCs/>
                      <w:sz w:val="18"/>
                      <w:szCs w:val="14"/>
                    </w:rPr>
                    <w:t>Число голосов, которыми обладали лица, включенные в список лиц, имевших право на участие в общем собрании по каждому вопросу повестки дня</w:t>
                  </w:r>
                </w:p>
              </w:tc>
              <w:tc>
                <w:tcPr>
                  <w:tcW w:w="176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108" w:right="-108"/>
                    <w:jc w:val="center"/>
                    <w:rPr>
                      <w:b/>
                      <w:bCs/>
                      <w:sz w:val="18"/>
                      <w:szCs w:val="14"/>
                    </w:rPr>
                  </w:pPr>
                  <w:r w:rsidRPr="002A2A18">
                    <w:rPr>
                      <w:b/>
                      <w:bCs/>
                      <w:sz w:val="18"/>
                      <w:szCs w:val="14"/>
                    </w:rPr>
                    <w:t>Число голосов, приходившихся на голосующие акции общества по вопросу повестки дня общего собрания, определенное с учетом положений п.4.20  «Положения о дополнительных требованиях к порядку подготовки, созыва и проведения общего собрания акционеров», утвержденного приказом ФСФР № 12-6/пз-н от 02.02.2012 г. (далее – Положение)</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108" w:right="-108"/>
                    <w:jc w:val="center"/>
                    <w:rPr>
                      <w:b/>
                      <w:bCs/>
                      <w:sz w:val="18"/>
                      <w:szCs w:val="14"/>
                    </w:rPr>
                  </w:pPr>
                  <w:r w:rsidRPr="002A2A18">
                    <w:rPr>
                      <w:b/>
                      <w:bCs/>
                      <w:sz w:val="18"/>
                      <w:szCs w:val="14"/>
                    </w:rPr>
                    <w:t>Число голосов, которыми обладали лица, принявшие участие в общем собрании по каждому вопросу повестки дня</w:t>
                  </w:r>
                </w:p>
              </w:tc>
              <w:tc>
                <w:tcPr>
                  <w:tcW w:w="61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108" w:right="-108"/>
                    <w:jc w:val="center"/>
                    <w:rPr>
                      <w:b/>
                      <w:bCs/>
                      <w:sz w:val="18"/>
                      <w:szCs w:val="14"/>
                    </w:rPr>
                  </w:pPr>
                  <w:r w:rsidRPr="002A2A18">
                    <w:rPr>
                      <w:b/>
                      <w:bCs/>
                      <w:sz w:val="18"/>
                      <w:szCs w:val="14"/>
                    </w:rPr>
                    <w:t>Наличие кворума в соответствии с п.1. ст.58 Федерального закона от 26 декабря 1995 г. N 208</w:t>
                  </w:r>
                  <w:r w:rsidRPr="002A2A18">
                    <w:rPr>
                      <w:b/>
                      <w:bCs/>
                      <w:sz w:val="18"/>
                      <w:szCs w:val="14"/>
                    </w:rPr>
                    <w:noBreakHyphen/>
                    <w:t>ФЗ «Об акционерных обществах» (далее –Закон) по вопросам повестки дня</w:t>
                  </w:r>
                </w:p>
              </w:tc>
              <w:tc>
                <w:tcPr>
                  <w:tcW w:w="528"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ind w:left="-108" w:right="-108"/>
                    <w:jc w:val="center"/>
                    <w:rPr>
                      <w:b/>
                      <w:bCs/>
                      <w:sz w:val="18"/>
                      <w:szCs w:val="14"/>
                    </w:rPr>
                  </w:pPr>
                  <w:r w:rsidRPr="002A2A18">
                    <w:rPr>
                      <w:b/>
                      <w:bCs/>
                      <w:sz w:val="18"/>
                      <w:szCs w:val="14"/>
                    </w:rPr>
                    <w:t>Проценты справочно % (*)</w:t>
                  </w:r>
                </w:p>
              </w:tc>
            </w:tr>
          </w:tbl>
          <w:p w:rsidR="00935DAC" w:rsidRPr="002A2A18" w:rsidRDefault="00935DAC" w:rsidP="007E1648">
            <w:pPr>
              <w:autoSpaceDE/>
              <w:autoSpaceDN/>
              <w:rPr>
                <w:sz w:val="10"/>
                <w:szCs w:val="6"/>
              </w:rPr>
            </w:pPr>
          </w:p>
          <w:tbl>
            <w:tblPr>
              <w:tblW w:w="5000" w:type="pct"/>
              <w:tblLayout w:type="fixed"/>
              <w:tblLook w:val="0000" w:firstRow="0" w:lastRow="0" w:firstColumn="0" w:lastColumn="0" w:noHBand="0" w:noVBand="0"/>
            </w:tblPr>
            <w:tblGrid>
              <w:gridCol w:w="373"/>
              <w:gridCol w:w="1887"/>
              <w:gridCol w:w="3503"/>
              <w:gridCol w:w="1878"/>
              <w:gridCol w:w="1221"/>
              <w:gridCol w:w="1051"/>
            </w:tblGrid>
            <w:tr w:rsidR="00935DAC" w:rsidRPr="002A2A18" w:rsidTr="007E1648">
              <w:trPr>
                <w:trHeight w:val="58"/>
              </w:trPr>
              <w:tc>
                <w:tcPr>
                  <w:tcW w:w="188"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bookmarkStart w:id="1" w:name="Таблица_ПД"/>
                  <w:bookmarkEnd w:id="1"/>
                  <w:r w:rsidRPr="002A2A18">
                    <w:rPr>
                      <w:b/>
                      <w:bCs/>
                      <w:sz w:val="22"/>
                      <w:szCs w:val="18"/>
                    </w:rPr>
                    <w:t>1</w:t>
                  </w:r>
                </w:p>
              </w:tc>
              <w:tc>
                <w:tcPr>
                  <w:tcW w:w="952"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r w:rsidRPr="002A2A18">
                    <w:rPr>
                      <w:b/>
                      <w:bCs/>
                      <w:sz w:val="22"/>
                      <w:szCs w:val="18"/>
                    </w:rPr>
                    <w:t>2</w:t>
                  </w:r>
                </w:p>
              </w:tc>
              <w:tc>
                <w:tcPr>
                  <w:tcW w:w="1767"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r w:rsidRPr="002A2A18">
                    <w:rPr>
                      <w:b/>
                      <w:bCs/>
                      <w:sz w:val="22"/>
                      <w:szCs w:val="18"/>
                    </w:rPr>
                    <w:t>3</w:t>
                  </w:r>
                </w:p>
              </w:tc>
              <w:tc>
                <w:tcPr>
                  <w:tcW w:w="947"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r w:rsidRPr="002A2A18">
                    <w:rPr>
                      <w:b/>
                      <w:bCs/>
                      <w:sz w:val="22"/>
                      <w:szCs w:val="18"/>
                    </w:rPr>
                    <w:t>4</w:t>
                  </w:r>
                </w:p>
              </w:tc>
              <w:tc>
                <w:tcPr>
                  <w:tcW w:w="616"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r w:rsidRPr="002A2A18">
                    <w:rPr>
                      <w:b/>
                      <w:bCs/>
                      <w:sz w:val="22"/>
                      <w:szCs w:val="18"/>
                    </w:rPr>
                    <w:t>5</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jc w:val="center"/>
                    <w:rPr>
                      <w:b/>
                      <w:bCs/>
                      <w:sz w:val="22"/>
                      <w:szCs w:val="18"/>
                    </w:rPr>
                  </w:pPr>
                  <w:r w:rsidRPr="002A2A18">
                    <w:rPr>
                      <w:b/>
                      <w:bCs/>
                      <w:sz w:val="22"/>
                      <w:szCs w:val="18"/>
                    </w:rPr>
                    <w:t>6</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1</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2</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3</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4</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5</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57 225 995 964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57 225 995 964</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47 860 096 644</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6</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7</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8</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9</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10</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11</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5 317 788 516</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83.6335 %</w:t>
                  </w:r>
                </w:p>
              </w:tc>
            </w:tr>
            <w:tr w:rsidR="00935DAC" w:rsidRPr="002A2A18" w:rsidTr="007E1648">
              <w:trPr>
                <w:trHeight w:val="78"/>
              </w:trPr>
              <w:tc>
                <w:tcPr>
                  <w:tcW w:w="188"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left="-36" w:right="-108"/>
                    <w:rPr>
                      <w:sz w:val="22"/>
                      <w:szCs w:val="18"/>
                    </w:rPr>
                  </w:pPr>
                  <w:r w:rsidRPr="002A2A18">
                    <w:rPr>
                      <w:sz w:val="22"/>
                      <w:szCs w:val="18"/>
                    </w:rPr>
                    <w:t>12</w:t>
                  </w:r>
                </w:p>
              </w:tc>
              <w:tc>
                <w:tcPr>
                  <w:tcW w:w="952"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6 358 443 996  </w:t>
                  </w:r>
                </w:p>
              </w:tc>
              <w:tc>
                <w:tcPr>
                  <w:tcW w:w="176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 xml:space="preserve"> 2 735 941 700</w:t>
                  </w:r>
                </w:p>
              </w:tc>
              <w:tc>
                <w:tcPr>
                  <w:tcW w:w="947"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ind w:right="-108"/>
                    <w:rPr>
                      <w:sz w:val="22"/>
                      <w:szCs w:val="18"/>
                    </w:rPr>
                  </w:pPr>
                  <w:r w:rsidRPr="002A2A18">
                    <w:rPr>
                      <w:sz w:val="22"/>
                      <w:szCs w:val="18"/>
                    </w:rPr>
                    <w:t>1 695 286 220</w:t>
                  </w:r>
                </w:p>
              </w:tc>
              <w:tc>
                <w:tcPr>
                  <w:tcW w:w="616" w:type="pct"/>
                  <w:tcBorders>
                    <w:top w:val="single" w:sz="4" w:space="0" w:color="auto"/>
                    <w:left w:val="single" w:sz="4" w:space="0" w:color="auto"/>
                    <w:bottom w:val="single" w:sz="4" w:space="0" w:color="auto"/>
                    <w:right w:val="single" w:sz="4" w:space="0" w:color="auto"/>
                  </w:tcBorders>
                  <w:vAlign w:val="center"/>
                </w:tcPr>
                <w:p w:rsidR="00935DAC" w:rsidRPr="002A2A18" w:rsidRDefault="00935DAC" w:rsidP="007E1648">
                  <w:pPr>
                    <w:autoSpaceDE/>
                    <w:autoSpaceDN/>
                    <w:rPr>
                      <w:sz w:val="22"/>
                      <w:szCs w:val="18"/>
                    </w:rPr>
                  </w:pPr>
                  <w:r w:rsidRPr="002A2A18">
                    <w:rPr>
                      <w:sz w:val="22"/>
                      <w:szCs w:val="18"/>
                    </w:rPr>
                    <w:t>имеется</w:t>
                  </w:r>
                </w:p>
              </w:tc>
              <w:tc>
                <w:tcPr>
                  <w:tcW w:w="530" w:type="pct"/>
                  <w:tcBorders>
                    <w:top w:val="single" w:sz="4" w:space="0" w:color="auto"/>
                    <w:left w:val="single" w:sz="4" w:space="0" w:color="auto"/>
                    <w:bottom w:val="single" w:sz="4" w:space="0" w:color="auto"/>
                    <w:right w:val="single" w:sz="4" w:space="0" w:color="auto"/>
                  </w:tcBorders>
                </w:tcPr>
                <w:p w:rsidR="00935DAC" w:rsidRPr="002A2A18" w:rsidRDefault="00935DAC" w:rsidP="007E1648">
                  <w:pPr>
                    <w:autoSpaceDE/>
                    <w:autoSpaceDN/>
                    <w:rPr>
                      <w:sz w:val="22"/>
                      <w:szCs w:val="18"/>
                    </w:rPr>
                  </w:pPr>
                  <w:r w:rsidRPr="002A2A18">
                    <w:rPr>
                      <w:sz w:val="22"/>
                      <w:szCs w:val="18"/>
                    </w:rPr>
                    <w:t>61.9635 %</w:t>
                  </w:r>
                </w:p>
              </w:tc>
            </w:tr>
          </w:tbl>
          <w:p w:rsidR="00935DAC" w:rsidRPr="002A2A18" w:rsidRDefault="00935DAC" w:rsidP="007E1648">
            <w:pPr>
              <w:autoSpaceDE/>
              <w:autoSpaceDN/>
              <w:ind w:right="113"/>
              <w:jc w:val="both"/>
              <w:rPr>
                <w:sz w:val="22"/>
                <w:szCs w:val="18"/>
              </w:rPr>
            </w:pPr>
            <w:r w:rsidRPr="002A2A18">
              <w:rPr>
                <w:bCs/>
                <w:sz w:val="22"/>
                <w:szCs w:val="18"/>
              </w:rPr>
              <w:t>(*) –</w:t>
            </w:r>
            <w:r w:rsidRPr="002A2A18">
              <w:rPr>
                <w:sz w:val="22"/>
                <w:szCs w:val="18"/>
              </w:rPr>
              <w:t xml:space="preserve"> Процент </w:t>
            </w:r>
            <w:r w:rsidRPr="002A2A18">
              <w:rPr>
                <w:bCs/>
                <w:sz w:val="22"/>
                <w:szCs w:val="18"/>
              </w:rPr>
              <w:t>от числа голосов, которыми по данному вопросу обладали лица, принявшие участие в общем собрании.</w:t>
            </w:r>
          </w:p>
          <w:p w:rsidR="00935DAC" w:rsidRPr="00691C9B" w:rsidRDefault="00935DAC" w:rsidP="007E1648">
            <w:pPr>
              <w:widowControl w:val="0"/>
              <w:suppressAutoHyphens/>
              <w:autoSpaceDE/>
              <w:autoSpaceDN/>
              <w:ind w:right="113" w:firstLine="567"/>
              <w:jc w:val="both"/>
              <w:rPr>
                <w:sz w:val="24"/>
                <w:szCs w:val="24"/>
                <w:lang w:eastAsia="ar-SA"/>
              </w:rPr>
            </w:pPr>
            <w:r w:rsidRPr="00691C9B">
              <w:rPr>
                <w:sz w:val="24"/>
                <w:szCs w:val="24"/>
                <w:lang w:eastAsia="ar-SA"/>
              </w:rPr>
              <w:t>В соответствии с требованиями ст.58 ФЗ «Об акционерных обществах» от 26.12.1995 г. № 208-ФЗ (в действующей редакции) и Устава ПАО «Саратовэнерго» кворум имеется, общее собрание</w:t>
            </w:r>
            <w:r w:rsidRPr="00691C9B">
              <w:rPr>
                <w:bCs/>
                <w:color w:val="FF0000"/>
                <w:sz w:val="24"/>
                <w:szCs w:val="24"/>
                <w:lang w:eastAsia="ar-SA"/>
              </w:rPr>
              <w:t xml:space="preserve"> </w:t>
            </w:r>
            <w:r w:rsidRPr="00691C9B">
              <w:rPr>
                <w:bCs/>
                <w:sz w:val="24"/>
                <w:szCs w:val="24"/>
                <w:lang w:eastAsia="ar-SA"/>
              </w:rPr>
              <w:t>акционеров</w:t>
            </w:r>
            <w:r w:rsidRPr="00691C9B">
              <w:rPr>
                <w:sz w:val="24"/>
                <w:szCs w:val="24"/>
                <w:lang w:eastAsia="ar-SA"/>
              </w:rPr>
              <w:t xml:space="preserve"> правомочно принимать решения по всем вопросам повестки дня.</w:t>
            </w:r>
          </w:p>
          <w:p w:rsidR="00935DAC" w:rsidRPr="00C439D1" w:rsidRDefault="00935DAC" w:rsidP="007E1648">
            <w:pPr>
              <w:ind w:right="57"/>
              <w:jc w:val="both"/>
              <w:rPr>
                <w:bCs/>
                <w:sz w:val="24"/>
                <w:szCs w:val="24"/>
              </w:rPr>
            </w:pPr>
          </w:p>
          <w:p w:rsidR="00935DAC" w:rsidRPr="002A2A18" w:rsidRDefault="00935DAC" w:rsidP="007E1648">
            <w:pPr>
              <w:adjustRightInd w:val="0"/>
              <w:ind w:right="113" w:firstLine="540"/>
              <w:jc w:val="both"/>
              <w:rPr>
                <w:sz w:val="24"/>
                <w:szCs w:val="24"/>
              </w:rPr>
            </w:pPr>
            <w:r w:rsidRPr="002A2A18">
              <w:rPr>
                <w:sz w:val="24"/>
                <w:szCs w:val="24"/>
              </w:rPr>
              <w:t>2.5.Повестка дня общего собрания участников (акционеров) эмитента: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1.</w:t>
            </w:r>
            <w:r w:rsidRPr="002A2A18">
              <w:rPr>
                <w:b/>
                <w:i/>
                <w:sz w:val="24"/>
                <w:szCs w:val="24"/>
              </w:rPr>
              <w:tab/>
              <w:t>Об утверждении годового отчета, годовой бухгалтерской (финансовой) отчетности Общества за 2017 год.</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2.</w:t>
            </w:r>
            <w:r w:rsidRPr="002A2A18">
              <w:rPr>
                <w:b/>
                <w:i/>
                <w:sz w:val="24"/>
                <w:szCs w:val="24"/>
              </w:rPr>
              <w:tab/>
              <w:t>О распределении прибыли и убытков Общества по результатам 2017 года.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3.</w:t>
            </w:r>
            <w:r w:rsidRPr="002A2A18">
              <w:rPr>
                <w:b/>
                <w:i/>
                <w:sz w:val="24"/>
                <w:szCs w:val="24"/>
              </w:rPr>
              <w:tab/>
              <w:t>О выплате (объявлении) дивидендов по обыкновенным акциям ПАО «Саратовэнерго» по результатам 2017 года.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4.</w:t>
            </w:r>
            <w:r w:rsidRPr="002A2A18">
              <w:rPr>
                <w:b/>
                <w:i/>
                <w:sz w:val="24"/>
                <w:szCs w:val="24"/>
              </w:rPr>
              <w:tab/>
              <w:t>О выплате (объявлении) дивидендов по привилегированным акциям типа А ПАО «Саратовэнерго» по результатам 2017 года.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5.</w:t>
            </w:r>
            <w:r w:rsidRPr="002A2A18">
              <w:rPr>
                <w:b/>
                <w:i/>
                <w:sz w:val="24"/>
                <w:szCs w:val="24"/>
              </w:rPr>
              <w:tab/>
              <w:t>Об избрании членов Совета директоров Общества.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6.</w:t>
            </w:r>
            <w:r w:rsidRPr="002A2A18">
              <w:rPr>
                <w:b/>
                <w:i/>
                <w:sz w:val="24"/>
                <w:szCs w:val="24"/>
              </w:rPr>
              <w:tab/>
              <w:t>Об избрании членов Ревизионной комиссии Общества.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7.</w:t>
            </w:r>
            <w:r w:rsidRPr="002A2A18">
              <w:rPr>
                <w:b/>
                <w:i/>
                <w:sz w:val="24"/>
                <w:szCs w:val="24"/>
              </w:rPr>
              <w:tab/>
              <w:t>Об утверждении аудитора Общества.</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8.</w:t>
            </w:r>
            <w:r w:rsidRPr="002A2A18">
              <w:rPr>
                <w:b/>
                <w:i/>
                <w:sz w:val="24"/>
                <w:szCs w:val="24"/>
              </w:rPr>
              <w:tab/>
              <w:t>Об утверждении Устава Публичного акционерного общества «Саратовэнерго» в новой редакции».</w:t>
            </w:r>
          </w:p>
          <w:p w:rsidR="00935DAC" w:rsidRPr="002A2A18" w:rsidRDefault="00935DAC" w:rsidP="007E1648">
            <w:pPr>
              <w:tabs>
                <w:tab w:val="left" w:pos="0"/>
                <w:tab w:val="left" w:pos="540"/>
                <w:tab w:val="left" w:pos="965"/>
              </w:tabs>
              <w:ind w:right="113" w:firstLine="540"/>
              <w:jc w:val="both"/>
              <w:rPr>
                <w:b/>
                <w:i/>
                <w:sz w:val="24"/>
                <w:szCs w:val="24"/>
              </w:rPr>
            </w:pPr>
            <w:r w:rsidRPr="002A2A18">
              <w:rPr>
                <w:b/>
                <w:i/>
                <w:sz w:val="24"/>
                <w:szCs w:val="24"/>
              </w:rPr>
              <w:t>9.</w:t>
            </w:r>
            <w:r w:rsidRPr="002A2A18">
              <w:rPr>
                <w:b/>
                <w:i/>
                <w:sz w:val="24"/>
                <w:szCs w:val="24"/>
              </w:rPr>
              <w:tab/>
              <w:t>Об утверждении Положения о порядке созыва и проведения заседаний Совета директоров Публичного акционерного общества «Саратовэнерго» в новой редакции.</w:t>
            </w:r>
          </w:p>
          <w:p w:rsidR="00935DAC" w:rsidRPr="002A2A18" w:rsidRDefault="00935DAC" w:rsidP="007E1648">
            <w:pPr>
              <w:tabs>
                <w:tab w:val="left" w:pos="0"/>
                <w:tab w:val="left" w:pos="540"/>
                <w:tab w:val="left" w:pos="965"/>
                <w:tab w:val="left" w:pos="1106"/>
              </w:tabs>
              <w:ind w:right="113" w:firstLine="540"/>
              <w:jc w:val="both"/>
              <w:rPr>
                <w:b/>
                <w:i/>
                <w:sz w:val="24"/>
                <w:szCs w:val="24"/>
              </w:rPr>
            </w:pPr>
            <w:r w:rsidRPr="002A2A18">
              <w:rPr>
                <w:b/>
                <w:i/>
                <w:sz w:val="24"/>
                <w:szCs w:val="24"/>
              </w:rPr>
              <w:t>10.</w:t>
            </w:r>
            <w:r w:rsidRPr="002A2A18">
              <w:rPr>
                <w:b/>
                <w:i/>
                <w:sz w:val="24"/>
                <w:szCs w:val="24"/>
              </w:rPr>
              <w:tab/>
              <w:t>Об одобрении участия Общества в СРО Ассоциации «Объединение строителей Саратовской области».</w:t>
            </w:r>
          </w:p>
          <w:p w:rsidR="00935DAC" w:rsidRPr="002A2A18" w:rsidRDefault="00935DAC" w:rsidP="007E1648">
            <w:pPr>
              <w:tabs>
                <w:tab w:val="left" w:pos="0"/>
                <w:tab w:val="left" w:pos="540"/>
                <w:tab w:val="left" w:pos="1106"/>
              </w:tabs>
              <w:ind w:right="113" w:firstLine="540"/>
              <w:jc w:val="both"/>
              <w:rPr>
                <w:b/>
                <w:i/>
                <w:sz w:val="24"/>
                <w:szCs w:val="24"/>
              </w:rPr>
            </w:pPr>
            <w:r w:rsidRPr="002A2A18">
              <w:rPr>
                <w:b/>
                <w:i/>
                <w:sz w:val="24"/>
                <w:szCs w:val="24"/>
              </w:rPr>
              <w:t>11.</w:t>
            </w:r>
            <w:r w:rsidRPr="002A2A18">
              <w:rPr>
                <w:b/>
                <w:i/>
                <w:sz w:val="24"/>
                <w:szCs w:val="24"/>
              </w:rPr>
              <w:tab/>
              <w:t>О признании утратившим силу внутреннего документа Общества.</w:t>
            </w:r>
          </w:p>
          <w:p w:rsidR="00935DAC" w:rsidRPr="002A2A18" w:rsidRDefault="00935DAC" w:rsidP="007E1648">
            <w:pPr>
              <w:tabs>
                <w:tab w:val="left" w:pos="965"/>
                <w:tab w:val="left" w:pos="1127"/>
              </w:tabs>
              <w:ind w:right="113" w:firstLine="540"/>
              <w:jc w:val="both"/>
              <w:rPr>
                <w:b/>
                <w:i/>
                <w:sz w:val="24"/>
                <w:szCs w:val="24"/>
              </w:rPr>
            </w:pPr>
            <w:r w:rsidRPr="002A2A18">
              <w:rPr>
                <w:b/>
                <w:i/>
                <w:sz w:val="24"/>
                <w:szCs w:val="24"/>
              </w:rPr>
              <w:t>12.</w:t>
            </w:r>
            <w:r w:rsidRPr="002A2A18">
              <w:rPr>
                <w:b/>
                <w:i/>
                <w:sz w:val="24"/>
                <w:szCs w:val="24"/>
              </w:rPr>
              <w:tab/>
              <w:t xml:space="preserve">О согласии на совершение сделок, в совершении которых имеется заинтересованность. </w:t>
            </w:r>
          </w:p>
          <w:p w:rsidR="00935DAC" w:rsidRPr="00C439D1" w:rsidRDefault="00935DAC" w:rsidP="007E1648">
            <w:pPr>
              <w:ind w:right="57" w:firstLine="540"/>
              <w:jc w:val="both"/>
              <w:rPr>
                <w:bCs/>
                <w:sz w:val="24"/>
                <w:szCs w:val="24"/>
              </w:rPr>
            </w:pPr>
          </w:p>
          <w:p w:rsidR="00935DAC" w:rsidRDefault="00935DAC" w:rsidP="007E1648">
            <w:pPr>
              <w:ind w:right="57" w:firstLine="540"/>
              <w:jc w:val="both"/>
              <w:rPr>
                <w:bCs/>
                <w:sz w:val="24"/>
                <w:szCs w:val="24"/>
              </w:rPr>
            </w:pPr>
            <w:r w:rsidRPr="00C439D1">
              <w:rPr>
                <w:bCs/>
                <w:sz w:val="24"/>
                <w:szCs w:val="24"/>
              </w:rPr>
              <w:t>2.6.</w:t>
            </w:r>
            <w:r>
              <w:rPr>
                <w:bCs/>
                <w:sz w:val="24"/>
                <w:szCs w:val="24"/>
              </w:rPr>
              <w:t>Р</w:t>
            </w:r>
            <w:r w:rsidRPr="00C439D1">
              <w:rPr>
                <w:bCs/>
                <w:sz w:val="24"/>
                <w:szCs w:val="24"/>
              </w:rPr>
              <w:t>езультаты голосования по вопросам повестки дня общего собрания участников (акционеров) эмитента, по которым имелся кворум, и формулировки решений, принятых общим собранием участников (акционеров)</w:t>
            </w:r>
            <w:r>
              <w:rPr>
                <w:bCs/>
                <w:sz w:val="24"/>
                <w:szCs w:val="24"/>
              </w:rPr>
              <w:t xml:space="preserve"> эмитента по указанным вопросам:</w:t>
            </w:r>
          </w:p>
          <w:p w:rsidR="00935DAC" w:rsidRDefault="00935DAC" w:rsidP="007E1648">
            <w:pPr>
              <w:ind w:left="57" w:right="57"/>
              <w:jc w:val="both"/>
              <w:rPr>
                <w:bCs/>
                <w:sz w:val="24"/>
                <w:szCs w:val="24"/>
              </w:rPr>
            </w:pPr>
          </w:p>
          <w:p w:rsidR="00935DAC" w:rsidRPr="000974C8" w:rsidRDefault="00935DAC" w:rsidP="007E1648">
            <w:pPr>
              <w:autoSpaceDE/>
              <w:autoSpaceDN/>
              <w:rPr>
                <w:b/>
              </w:rPr>
            </w:pPr>
            <w:r w:rsidRPr="000974C8">
              <w:rPr>
                <w:b/>
              </w:rPr>
              <w:t>Вопрос  № 1.</w:t>
            </w:r>
          </w:p>
          <w:p w:rsidR="00935DAC" w:rsidRPr="004A7495" w:rsidRDefault="00935DAC" w:rsidP="007E1648">
            <w:pPr>
              <w:autoSpaceDE/>
              <w:autoSpaceDN/>
              <w:jc w:val="both"/>
              <w:rPr>
                <w:b/>
                <w:i/>
                <w:sz w:val="24"/>
                <w:szCs w:val="24"/>
              </w:rPr>
            </w:pPr>
            <w:r w:rsidRPr="004A7495">
              <w:rPr>
                <w:b/>
                <w:i/>
                <w:sz w:val="24"/>
                <w:szCs w:val="24"/>
              </w:rPr>
              <w:t>Об утверждении годового отчета, годовой бухгалтерской (финансовой) отчетности Общества за 2017 год.</w:t>
            </w:r>
          </w:p>
          <w:p w:rsidR="00935DAC" w:rsidRPr="000974C8" w:rsidRDefault="00935DAC" w:rsidP="007E1648">
            <w:pPr>
              <w:autoSpaceDE/>
              <w:autoSpaceDN/>
              <w:jc w:val="both"/>
            </w:pPr>
          </w:p>
          <w:p w:rsidR="00935DAC" w:rsidRPr="002A2A18" w:rsidRDefault="00935DAC" w:rsidP="007E1648">
            <w:pPr>
              <w:autoSpaceDE/>
              <w:autoSpaceDN/>
              <w:jc w:val="both"/>
              <w:rPr>
                <w:b/>
              </w:rPr>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2" w:name="В001_ФормТекст1"/>
                  <w:r w:rsidRPr="000974C8">
                    <w:t>Число голосов, которыми обладали лица, включенные в список лиц, имевших право на участие в общем собрании</w:t>
                  </w:r>
                  <w:bookmarkEnd w:id="2"/>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3" w:name="В001_ГолВсегоСписок"/>
                  <w:r w:rsidRPr="000974C8">
                    <w:rPr>
                      <w:b/>
                      <w:lang w:val="en-US"/>
                    </w:rPr>
                    <w:t>6 358 443 996</w:t>
                  </w:r>
                  <w:bookmarkEnd w:id="3"/>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4" w:name="В001_ДопТекстПоЗаинтерес"/>
                  <w:bookmarkEnd w:id="4"/>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5" w:name="В001_ГолВсегоКворум"/>
                  <w:r w:rsidRPr="000974C8">
                    <w:rPr>
                      <w:b/>
                    </w:rPr>
                    <w:t>6 358 443 996</w:t>
                  </w:r>
                  <w:bookmarkEnd w:id="5"/>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6" w:name="В001_ФормТекст2"/>
                  <w:r w:rsidRPr="000974C8">
                    <w:t>Число голосов, которыми обладали лица, принявшие участие в общем собрании</w:t>
                  </w:r>
                  <w:bookmarkEnd w:id="6"/>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7" w:name="В001_ГолЗарегУчит"/>
                  <w:r w:rsidRPr="000974C8">
                    <w:rPr>
                      <w:b/>
                    </w:rPr>
                    <w:t>5 317 788 516</w:t>
                  </w:r>
                  <w:bookmarkEnd w:id="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8" w:name="В001_ПроцГолЗарег"/>
                  <w:r w:rsidRPr="000974C8">
                    <w:rPr>
                      <w:b/>
                    </w:rPr>
                    <w:t>83.6335</w:t>
                  </w:r>
                  <w:bookmarkEnd w:id="8"/>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9" w:name="В001_КворумТекстФ"/>
                  <w:r w:rsidRPr="000974C8">
                    <w:rPr>
                      <w:b/>
                    </w:rPr>
                    <w:t>имеется</w:t>
                  </w:r>
                  <w:bookmarkEnd w:id="9"/>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0" w:name="В001_ФормОгранич"/>
            <w:bookmarkEnd w:id="10"/>
          </w:p>
          <w:p w:rsidR="00935DAC" w:rsidRPr="000974C8" w:rsidRDefault="00935DAC" w:rsidP="007E1648">
            <w:pPr>
              <w:autoSpaceDE/>
              <w:autoSpaceDN/>
              <w:jc w:val="both"/>
              <w:rPr>
                <w:b/>
                <w:bCs/>
              </w:rPr>
            </w:pPr>
            <w:r w:rsidRPr="000974C8">
              <w:t>При п</w:t>
            </w:r>
            <w:r>
              <w:t>одведении итогов по вопросу № 1</w:t>
            </w:r>
            <w:r w:rsidRPr="000974C8">
              <w:t xml:space="preserve">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1" w:name="В001_ГолЗА"/>
                  <w:r w:rsidRPr="000974C8">
                    <w:rPr>
                      <w:b/>
                      <w:lang w:val="en-US"/>
                    </w:rPr>
                    <w:t>5 317 614 547</w:t>
                  </w:r>
                  <w:bookmarkEnd w:id="11"/>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2" w:name="В001_ПроцГолЗА"/>
                  <w:r w:rsidRPr="000974C8">
                    <w:rPr>
                      <w:b/>
                      <w:bCs/>
                    </w:rPr>
                    <w:t>99.9967</w:t>
                  </w:r>
                  <w:bookmarkEnd w:id="12"/>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3" w:name="В001_ГолПР"/>
                  <w:r w:rsidRPr="000974C8">
                    <w:rPr>
                      <w:b/>
                      <w:bCs/>
                      <w:lang w:val="en-US"/>
                    </w:rPr>
                    <w:t>10 316</w:t>
                  </w:r>
                  <w:bookmarkEnd w:id="13"/>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4" w:name="В001_ПроцГолПР"/>
                  <w:r w:rsidRPr="000974C8">
                    <w:rPr>
                      <w:b/>
                      <w:bCs/>
                    </w:rPr>
                    <w:t>0.0002</w:t>
                  </w:r>
                  <w:bookmarkEnd w:id="14"/>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5" w:name="В001_ГолВЗ"/>
                  <w:r w:rsidRPr="000974C8">
                    <w:rPr>
                      <w:b/>
                      <w:bCs/>
                      <w:lang w:val="en-US"/>
                    </w:rPr>
                    <w:t>161 321</w:t>
                  </w:r>
                  <w:bookmarkEnd w:id="15"/>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6" w:name="В001_ПроцГолВЗ"/>
                  <w:r w:rsidRPr="000974C8">
                    <w:rPr>
                      <w:b/>
                      <w:bCs/>
                    </w:rPr>
                    <w:t>0.0030</w:t>
                  </w:r>
                  <w:bookmarkEnd w:id="16"/>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7" w:name="В001_ГолНДП"/>
                  <w:r w:rsidRPr="000974C8">
                    <w:rPr>
                      <w:b/>
                      <w:bCs/>
                    </w:rPr>
                    <w:t>2 332</w:t>
                  </w:r>
                  <w:bookmarkEnd w:id="17"/>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8" w:name="В001_ГолНеСданоУчит"/>
                  <w:r w:rsidRPr="000974C8">
                    <w:rPr>
                      <w:b/>
                      <w:bCs/>
                    </w:rPr>
                    <w:t>0</w:t>
                  </w:r>
                  <w:bookmarkEnd w:id="18"/>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9" w:name="В001_ГолНР"/>
                  <w:r w:rsidRPr="000974C8">
                    <w:rPr>
                      <w:b/>
                      <w:bCs/>
                    </w:rPr>
                    <w:t>0</w:t>
                  </w:r>
                  <w:bookmarkEnd w:id="19"/>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bookmarkStart w:id="20" w:name="В001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20"/>
          </w:p>
          <w:p w:rsidR="00935DAC" w:rsidRDefault="00935DAC" w:rsidP="007E1648">
            <w:pPr>
              <w:autoSpaceDE/>
              <w:autoSpaceDN/>
              <w:ind w:right="113"/>
              <w:jc w:val="both"/>
              <w:rPr>
                <w:sz w:val="22"/>
                <w:szCs w:val="22"/>
              </w:rPr>
            </w:pPr>
          </w:p>
          <w:p w:rsidR="00935DAC" w:rsidRPr="004B7D3A" w:rsidRDefault="00935DAC" w:rsidP="007E1648">
            <w:pPr>
              <w:autoSpaceDE/>
              <w:autoSpaceDN/>
              <w:ind w:right="113"/>
              <w:jc w:val="both"/>
              <w:rPr>
                <w:b/>
                <w:szCs w:val="22"/>
              </w:rPr>
            </w:pPr>
            <w:r w:rsidRPr="004B7D3A">
              <w:rPr>
                <w:b/>
                <w:szCs w:val="22"/>
              </w:rPr>
              <w:t>Принятое решение:</w:t>
            </w:r>
          </w:p>
          <w:p w:rsidR="00935DAC" w:rsidRPr="004B7D3A" w:rsidRDefault="00935DAC" w:rsidP="007E1648">
            <w:pPr>
              <w:autoSpaceDE/>
              <w:autoSpaceDN/>
              <w:ind w:right="113"/>
              <w:jc w:val="both"/>
              <w:rPr>
                <w:szCs w:val="22"/>
              </w:rPr>
            </w:pPr>
            <w:r w:rsidRPr="004B7D3A">
              <w:rPr>
                <w:szCs w:val="22"/>
              </w:rPr>
              <w:t>Утвердить годовой отчет Общества и годовую бухгалтерскую (финансовую) отчетность, в том числе отчет о финансовых результатах за 2017 финансовый год</w:t>
            </w:r>
            <w:r w:rsidRPr="004B7D3A">
              <w:rPr>
                <w:bCs/>
                <w:szCs w:val="22"/>
              </w:rPr>
              <w:t>.</w:t>
            </w:r>
          </w:p>
          <w:p w:rsidR="00935DAC" w:rsidRPr="000974C8" w:rsidRDefault="00935DAC" w:rsidP="007E1648">
            <w:pPr>
              <w:autoSpaceDE/>
              <w:autoSpaceDN/>
              <w:ind w:right="113"/>
              <w:jc w:val="both"/>
              <w:rPr>
                <w:sz w:val="22"/>
                <w:szCs w:val="22"/>
              </w:rPr>
            </w:pPr>
          </w:p>
          <w:p w:rsidR="00935DAC" w:rsidRPr="000974C8" w:rsidRDefault="00935DAC" w:rsidP="007E1648">
            <w:pPr>
              <w:autoSpaceDE/>
              <w:autoSpaceDN/>
              <w:ind w:right="113"/>
              <w:rPr>
                <w:b/>
              </w:rPr>
            </w:pPr>
            <w:r w:rsidRPr="000974C8">
              <w:rPr>
                <w:b/>
              </w:rPr>
              <w:t>Вопрос  № 2.</w:t>
            </w:r>
          </w:p>
          <w:p w:rsidR="00935DAC" w:rsidRPr="004A7495" w:rsidRDefault="00935DAC" w:rsidP="007E1648">
            <w:pPr>
              <w:autoSpaceDE/>
              <w:autoSpaceDN/>
              <w:jc w:val="both"/>
              <w:rPr>
                <w:b/>
                <w:i/>
                <w:sz w:val="24"/>
                <w:szCs w:val="24"/>
              </w:rPr>
            </w:pPr>
            <w:r w:rsidRPr="004A7495">
              <w:rPr>
                <w:b/>
                <w:i/>
                <w:sz w:val="24"/>
                <w:szCs w:val="24"/>
              </w:rPr>
              <w:t>О распределении прибыли и убытков Общества по результатам 2017 года.</w:t>
            </w:r>
          </w:p>
          <w:p w:rsidR="00935DAC" w:rsidRPr="004A7495" w:rsidRDefault="00935DAC" w:rsidP="007E1648">
            <w:pPr>
              <w:autoSpaceDE/>
              <w:autoSpaceDN/>
              <w:jc w:val="both"/>
              <w:rPr>
                <w:i/>
              </w:rPr>
            </w:pPr>
          </w:p>
          <w:p w:rsidR="00935DAC" w:rsidRPr="004A7495" w:rsidRDefault="00935DAC" w:rsidP="007E1648">
            <w:pPr>
              <w:autoSpaceDE/>
              <w:autoSpaceDN/>
              <w:jc w:val="both"/>
              <w:rPr>
                <w:b/>
                <w:i/>
              </w:rPr>
            </w:pPr>
            <w:r w:rsidRPr="004A7495">
              <w:rPr>
                <w:b/>
                <w:i/>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21" w:name="В002_ФормТекст1"/>
                  <w:r w:rsidRPr="000974C8">
                    <w:t>Число голосов, которыми обладали лица, включенные в список лиц, имевших право на участие в общем собрании</w:t>
                  </w:r>
                  <w:bookmarkEnd w:id="21"/>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22" w:name="В002_ГолВсегоСписок"/>
                  <w:r w:rsidRPr="000974C8">
                    <w:rPr>
                      <w:b/>
                      <w:lang w:val="en-US"/>
                    </w:rPr>
                    <w:t>6 358 443 996</w:t>
                  </w:r>
                  <w:bookmarkEnd w:id="22"/>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23" w:name="В002_ДопТекстПоЗаинтерес"/>
                  <w:bookmarkEnd w:id="23"/>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4" w:name="В002_ГолВсегоКворум"/>
                  <w:r w:rsidRPr="000974C8">
                    <w:rPr>
                      <w:b/>
                    </w:rPr>
                    <w:t>6 358 443 996</w:t>
                  </w:r>
                  <w:bookmarkEnd w:id="24"/>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25" w:name="В002_ФормТекст2"/>
                  <w:r w:rsidRPr="000974C8">
                    <w:t>Число голосов, которыми обладали лица, принявшие участие в общем собрании</w:t>
                  </w:r>
                  <w:bookmarkEnd w:id="25"/>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6" w:name="В002_ГолЗарегУчит"/>
                  <w:r w:rsidRPr="000974C8">
                    <w:rPr>
                      <w:b/>
                    </w:rPr>
                    <w:t>5 317 788 516</w:t>
                  </w:r>
                  <w:bookmarkEnd w:id="26"/>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7" w:name="В002_ПроцГолЗарег"/>
                  <w:r w:rsidRPr="000974C8">
                    <w:rPr>
                      <w:b/>
                    </w:rPr>
                    <w:t>83.6335</w:t>
                  </w:r>
                  <w:bookmarkEnd w:id="27"/>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8" w:name="В002_КворумТекстФ"/>
                  <w:r w:rsidRPr="000974C8">
                    <w:rPr>
                      <w:b/>
                    </w:rPr>
                    <w:t>имеется</w:t>
                  </w:r>
                  <w:bookmarkEnd w:id="28"/>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29" w:name="В002_ФормОгранич"/>
            <w:bookmarkEnd w:id="29"/>
          </w:p>
          <w:p w:rsidR="00935DAC" w:rsidRPr="000974C8" w:rsidRDefault="00935DAC" w:rsidP="007E1648">
            <w:pPr>
              <w:autoSpaceDE/>
              <w:autoSpaceDN/>
              <w:jc w:val="both"/>
              <w:rPr>
                <w:b/>
                <w:bCs/>
              </w:rPr>
            </w:pPr>
            <w:r w:rsidRPr="000974C8">
              <w:t>При п</w:t>
            </w:r>
            <w:r>
              <w:t xml:space="preserve">одведении итогов по вопросу № 2 </w:t>
            </w:r>
            <w:r w:rsidRPr="000974C8">
              <w:t xml:space="preserve">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30" w:name="В002_ГолЗА"/>
                  <w:r w:rsidRPr="000974C8">
                    <w:rPr>
                      <w:b/>
                      <w:lang w:val="en-US"/>
                    </w:rPr>
                    <w:t>5 314 930 037</w:t>
                  </w:r>
                  <w:bookmarkEnd w:id="30"/>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31" w:name="В002_ПроцГолЗА"/>
                  <w:r w:rsidRPr="000974C8">
                    <w:rPr>
                      <w:b/>
                      <w:bCs/>
                    </w:rPr>
                    <w:t>99.9462</w:t>
                  </w:r>
                  <w:bookmarkEnd w:id="31"/>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32" w:name="В002_ГолПР"/>
                  <w:r w:rsidRPr="000974C8">
                    <w:rPr>
                      <w:b/>
                      <w:bCs/>
                      <w:lang w:val="en-US"/>
                    </w:rPr>
                    <w:t>2 594 210</w:t>
                  </w:r>
                  <w:bookmarkEnd w:id="32"/>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33" w:name="В002_ПроцГолПР"/>
                  <w:r w:rsidRPr="000974C8">
                    <w:rPr>
                      <w:b/>
                      <w:bCs/>
                    </w:rPr>
                    <w:t>0.0488</w:t>
                  </w:r>
                  <w:bookmarkEnd w:id="33"/>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34" w:name="В002_ГолВЗ"/>
                  <w:r w:rsidRPr="000974C8">
                    <w:rPr>
                      <w:b/>
                      <w:bCs/>
                      <w:lang w:val="en-US"/>
                    </w:rPr>
                    <w:t>256 853</w:t>
                  </w:r>
                  <w:bookmarkEnd w:id="34"/>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35" w:name="В002_ПроцГолВЗ"/>
                  <w:r w:rsidRPr="000974C8">
                    <w:rPr>
                      <w:b/>
                      <w:bCs/>
                    </w:rPr>
                    <w:t>0.0048</w:t>
                  </w:r>
                  <w:bookmarkEnd w:id="35"/>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36" w:name="В002_ГолНДП"/>
                  <w:r w:rsidRPr="000974C8">
                    <w:rPr>
                      <w:b/>
                      <w:bCs/>
                    </w:rPr>
                    <w:t>7 416</w:t>
                  </w:r>
                  <w:bookmarkEnd w:id="36"/>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37" w:name="В002_ГолНеСданоУчит"/>
                  <w:r w:rsidRPr="000974C8">
                    <w:rPr>
                      <w:b/>
                      <w:bCs/>
                    </w:rPr>
                    <w:t>0</w:t>
                  </w:r>
                  <w:bookmarkEnd w:id="37"/>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38" w:name="В002_ГолНР"/>
                  <w:r w:rsidRPr="000974C8">
                    <w:rPr>
                      <w:b/>
                      <w:bCs/>
                    </w:rPr>
                    <w:t>0</w:t>
                  </w:r>
                  <w:bookmarkEnd w:id="38"/>
                </w:p>
              </w:tc>
            </w:tr>
          </w:tbl>
          <w:p w:rsidR="00935DAC" w:rsidRPr="000974C8" w:rsidRDefault="00935DAC" w:rsidP="007E1648">
            <w:pPr>
              <w:autoSpaceDE/>
              <w:autoSpaceDN/>
              <w:rPr>
                <w:sz w:val="6"/>
                <w:szCs w:val="6"/>
              </w:rPr>
            </w:pPr>
          </w:p>
          <w:p w:rsidR="00935DAC" w:rsidRPr="000974C8" w:rsidRDefault="00935DAC" w:rsidP="007E1648">
            <w:pPr>
              <w:autoSpaceDE/>
              <w:autoSpaceDN/>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jc w:val="both"/>
            </w:pPr>
          </w:p>
          <w:p w:rsidR="00935DAC" w:rsidRPr="000974C8" w:rsidRDefault="00935DAC" w:rsidP="007E1648">
            <w:pPr>
              <w:autoSpaceDE/>
              <w:autoSpaceDN/>
              <w:jc w:val="both"/>
            </w:pPr>
            <w:bookmarkStart w:id="39" w:name="В002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39"/>
          </w:p>
          <w:p w:rsidR="00935DAC" w:rsidRPr="000974C8" w:rsidRDefault="00935DAC" w:rsidP="007E1648">
            <w:pPr>
              <w:autoSpaceDE/>
              <w:autoSpaceDN/>
              <w:jc w:val="both"/>
              <w:rPr>
                <w:sz w:val="22"/>
                <w:szCs w:val="22"/>
              </w:rPr>
            </w:pPr>
          </w:p>
          <w:p w:rsidR="00935DAC" w:rsidRDefault="00935DAC" w:rsidP="007E1648">
            <w:pPr>
              <w:autoSpaceDE/>
              <w:autoSpaceDN/>
              <w:rPr>
                <w:b/>
              </w:rPr>
            </w:pPr>
            <w:r>
              <w:rPr>
                <w:b/>
              </w:rPr>
              <w:t>Принятое решение:</w:t>
            </w:r>
          </w:p>
          <w:p w:rsidR="00935DAC" w:rsidRDefault="00935DAC" w:rsidP="007E1648">
            <w:pPr>
              <w:shd w:val="clear" w:color="auto" w:fill="FFFFFF"/>
              <w:autoSpaceDE/>
              <w:autoSpaceDN/>
              <w:jc w:val="both"/>
              <w:rPr>
                <w:szCs w:val="28"/>
              </w:rPr>
            </w:pPr>
            <w:r w:rsidRPr="0036350F">
              <w:rPr>
                <w:szCs w:val="28"/>
              </w:rPr>
              <w:t xml:space="preserve">Утвердить следующее распределение прибыли Общества по результатам 2017 года: </w:t>
            </w:r>
          </w:p>
          <w:p w:rsidR="00935DAC" w:rsidRPr="0036350F" w:rsidRDefault="00935DAC" w:rsidP="007E1648">
            <w:pPr>
              <w:shd w:val="clear" w:color="auto" w:fill="FFFFFF"/>
              <w:autoSpaceDE/>
              <w:autoSpaceDN/>
              <w:jc w:val="both"/>
              <w:rPr>
                <w:szCs w:val="28"/>
              </w:rPr>
            </w:pPr>
          </w:p>
          <w:tbl>
            <w:tblPr>
              <w:tblW w:w="4976" w:type="pct"/>
              <w:tblLayout w:type="fixed"/>
              <w:tblCellMar>
                <w:left w:w="0" w:type="dxa"/>
                <w:right w:w="0" w:type="dxa"/>
              </w:tblCellMar>
              <w:tblLook w:val="04A0" w:firstRow="1" w:lastRow="0" w:firstColumn="1" w:lastColumn="0" w:noHBand="0" w:noVBand="1"/>
            </w:tblPr>
            <w:tblGrid>
              <w:gridCol w:w="7927"/>
              <w:gridCol w:w="1928"/>
            </w:tblGrid>
            <w:tr w:rsidR="00935DAC" w:rsidRPr="004B7D3A" w:rsidTr="007E1648">
              <w:tc>
                <w:tcPr>
                  <w:tcW w:w="40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70"/>
                    <w:jc w:val="center"/>
                    <w:rPr>
                      <w:b/>
                      <w:bCs/>
                      <w:szCs w:val="28"/>
                    </w:rPr>
                  </w:pPr>
                  <w:r w:rsidRPr="0036350F">
                    <w:rPr>
                      <w:b/>
                      <w:bCs/>
                      <w:szCs w:val="28"/>
                    </w:rPr>
                    <w:t>Наименование строки</w:t>
                  </w:r>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70"/>
                    <w:jc w:val="both"/>
                    <w:rPr>
                      <w:b/>
                      <w:bCs/>
                      <w:szCs w:val="28"/>
                    </w:rPr>
                  </w:pPr>
                  <w:r w:rsidRPr="0036350F">
                    <w:rPr>
                      <w:b/>
                      <w:bCs/>
                      <w:szCs w:val="28"/>
                    </w:rPr>
                    <w:t> (тыс. руб.)</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b/>
                      <w:bCs/>
                      <w:szCs w:val="28"/>
                    </w:rPr>
                  </w:pPr>
                  <w:r w:rsidRPr="0036350F">
                    <w:rPr>
                      <w:b/>
                      <w:bCs/>
                      <w:szCs w:val="28"/>
                    </w:rPr>
                    <w:t xml:space="preserve">Нераспределенная прибыль </w:t>
                  </w:r>
                </w:p>
                <w:p w:rsidR="00935DAC" w:rsidRPr="0036350F" w:rsidRDefault="00935DAC" w:rsidP="007E1648">
                  <w:pPr>
                    <w:autoSpaceDE/>
                    <w:autoSpaceDN/>
                    <w:ind w:right="198"/>
                    <w:jc w:val="both"/>
                    <w:rPr>
                      <w:b/>
                      <w:bCs/>
                      <w:szCs w:val="28"/>
                    </w:rPr>
                  </w:pPr>
                  <w:r w:rsidRPr="0036350F">
                    <w:rPr>
                      <w:b/>
                      <w:bCs/>
                      <w:szCs w:val="28"/>
                    </w:rPr>
                    <w:t xml:space="preserve">(непокрытый убыток) отчетного периода </w:t>
                  </w:r>
                </w:p>
              </w:tc>
              <w:tc>
                <w:tcPr>
                  <w:tcW w:w="9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70"/>
                    <w:jc w:val="center"/>
                    <w:rPr>
                      <w:bCs/>
                      <w:szCs w:val="28"/>
                      <w:highlight w:val="yellow"/>
                    </w:rPr>
                  </w:pPr>
                  <w:r w:rsidRPr="0036350F">
                    <w:rPr>
                      <w:bCs/>
                      <w:szCs w:val="28"/>
                    </w:rPr>
                    <w:t>7 115</w:t>
                  </w:r>
                </w:p>
              </w:tc>
            </w:tr>
            <w:tr w:rsidR="00935DAC" w:rsidRPr="004B7D3A" w:rsidTr="007E1648">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70"/>
                    <w:jc w:val="both"/>
                    <w:rPr>
                      <w:szCs w:val="28"/>
                    </w:rPr>
                  </w:pPr>
                  <w:r w:rsidRPr="0036350F">
                    <w:rPr>
                      <w:szCs w:val="28"/>
                    </w:rPr>
                    <w:t>Распределение прибыли и убытков, в том числе:</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szCs w:val="28"/>
                    </w:rPr>
                  </w:pPr>
                  <w:r w:rsidRPr="0036350F">
                    <w:rPr>
                      <w:szCs w:val="28"/>
                    </w:rPr>
                    <w:t xml:space="preserve">Резервный фонд </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0</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szCs w:val="28"/>
                    </w:rPr>
                  </w:pPr>
                  <w:r w:rsidRPr="0036350F">
                    <w:rPr>
                      <w:szCs w:val="28"/>
                    </w:rPr>
                    <w:t>Дивиденды за 2017 год</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0</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szCs w:val="28"/>
                    </w:rPr>
                  </w:pPr>
                  <w:r w:rsidRPr="0036350F">
                    <w:rPr>
                      <w:szCs w:val="28"/>
                    </w:rPr>
                    <w:t xml:space="preserve">Погашение убытков прошлых лет </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0</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szCs w:val="28"/>
                    </w:rPr>
                  </w:pPr>
                  <w:r w:rsidRPr="0036350F">
                    <w:rPr>
                      <w:szCs w:val="28"/>
                    </w:rPr>
                    <w:t xml:space="preserve">На накопление </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0</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ind w:right="198"/>
                    <w:jc w:val="both"/>
                    <w:rPr>
                      <w:szCs w:val="28"/>
                    </w:rPr>
                  </w:pPr>
                  <w:r w:rsidRPr="0036350F">
                    <w:rPr>
                      <w:szCs w:val="28"/>
                    </w:rPr>
                    <w:t>Инвестиции 2017 год</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0</w:t>
                  </w:r>
                </w:p>
              </w:tc>
            </w:tr>
            <w:tr w:rsidR="00935DAC" w:rsidRPr="004B7D3A" w:rsidTr="007E1648">
              <w:tc>
                <w:tcPr>
                  <w:tcW w:w="40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DAC" w:rsidRPr="0036350F" w:rsidRDefault="00935DAC" w:rsidP="007E1648">
                  <w:pPr>
                    <w:autoSpaceDE/>
                    <w:autoSpaceDN/>
                    <w:jc w:val="both"/>
                    <w:rPr>
                      <w:szCs w:val="28"/>
                    </w:rPr>
                  </w:pPr>
                  <w:r w:rsidRPr="0036350F">
                    <w:rPr>
                      <w:szCs w:val="28"/>
                    </w:rPr>
                    <w:t xml:space="preserve">Оставить нераспределенной </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935DAC" w:rsidRPr="0036350F" w:rsidRDefault="00935DAC" w:rsidP="007E1648">
                  <w:pPr>
                    <w:autoSpaceDE/>
                    <w:autoSpaceDN/>
                    <w:ind w:right="-70"/>
                    <w:jc w:val="center"/>
                    <w:rPr>
                      <w:bCs/>
                      <w:szCs w:val="28"/>
                    </w:rPr>
                  </w:pPr>
                  <w:r w:rsidRPr="0036350F">
                    <w:rPr>
                      <w:bCs/>
                      <w:szCs w:val="28"/>
                    </w:rPr>
                    <w:t>7 115</w:t>
                  </w:r>
                </w:p>
              </w:tc>
            </w:tr>
          </w:tbl>
          <w:p w:rsidR="00935DAC" w:rsidRPr="004B7D3A" w:rsidRDefault="00935DAC" w:rsidP="007E1648">
            <w:pPr>
              <w:autoSpaceDE/>
              <w:autoSpaceDN/>
              <w:rPr>
                <w:b/>
                <w:sz w:val="22"/>
              </w:rPr>
            </w:pPr>
          </w:p>
          <w:p w:rsidR="00935DAC" w:rsidRPr="000974C8" w:rsidRDefault="00935DAC" w:rsidP="007E1648">
            <w:pPr>
              <w:autoSpaceDE/>
              <w:autoSpaceDN/>
              <w:rPr>
                <w:b/>
              </w:rPr>
            </w:pPr>
            <w:r w:rsidRPr="000974C8">
              <w:rPr>
                <w:b/>
              </w:rPr>
              <w:t>Вопрос  № 3.</w:t>
            </w:r>
          </w:p>
          <w:p w:rsidR="00935DAC" w:rsidRPr="004A7495" w:rsidRDefault="00935DAC" w:rsidP="007E1648">
            <w:pPr>
              <w:autoSpaceDE/>
              <w:autoSpaceDN/>
              <w:jc w:val="both"/>
              <w:rPr>
                <w:b/>
                <w:i/>
                <w:sz w:val="24"/>
                <w:szCs w:val="24"/>
              </w:rPr>
            </w:pPr>
            <w:r w:rsidRPr="004A7495">
              <w:rPr>
                <w:b/>
                <w:i/>
                <w:sz w:val="24"/>
                <w:szCs w:val="24"/>
              </w:rPr>
              <w:t>О выплате (объявлении) дивидендов по обыкновенным акциям ПАО «Саратовэнерго» по результатам 2017 года.</w:t>
            </w:r>
          </w:p>
          <w:p w:rsidR="00935DAC" w:rsidRDefault="00935DAC" w:rsidP="007E1648">
            <w:pPr>
              <w:autoSpaceDE/>
              <w:autoSpaceDN/>
              <w:jc w:val="both"/>
            </w:pPr>
          </w:p>
          <w:p w:rsidR="00935DAC" w:rsidRPr="000974C8"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40" w:name="В003_ФормТекст1"/>
                  <w:r w:rsidRPr="000974C8">
                    <w:t>Число голосов, которыми обладали лица, включенные в список лиц, имевших право на участие в общем собрании</w:t>
                  </w:r>
                  <w:bookmarkEnd w:id="40"/>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41" w:name="В003_ГолВсегоСписок"/>
                  <w:r w:rsidRPr="000974C8">
                    <w:rPr>
                      <w:b/>
                      <w:lang w:val="en-US"/>
                    </w:rPr>
                    <w:t>6 358 443 996</w:t>
                  </w:r>
                  <w:bookmarkEnd w:id="41"/>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42" w:name="В003_ДопТекстПоЗаинтерес"/>
                  <w:bookmarkEnd w:id="42"/>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43" w:name="В003_ГолВсегоКворум"/>
                  <w:r w:rsidRPr="000974C8">
                    <w:rPr>
                      <w:b/>
                    </w:rPr>
                    <w:t>6 358 443 996</w:t>
                  </w:r>
                  <w:bookmarkEnd w:id="43"/>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44" w:name="В003_ФормТекст2"/>
                  <w:r w:rsidRPr="000974C8">
                    <w:t>Число голосов, которыми обладали лица, принявшие участие в общем собрании</w:t>
                  </w:r>
                  <w:bookmarkEnd w:id="44"/>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45" w:name="В003_ГолЗарегУчит"/>
                  <w:r w:rsidRPr="000974C8">
                    <w:rPr>
                      <w:b/>
                    </w:rPr>
                    <w:t>5 317 788 516</w:t>
                  </w:r>
                  <w:bookmarkEnd w:id="45"/>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46" w:name="В003_ПроцГолЗарег"/>
                  <w:r w:rsidRPr="000974C8">
                    <w:rPr>
                      <w:b/>
                    </w:rPr>
                    <w:t>83.6335</w:t>
                  </w:r>
                  <w:bookmarkEnd w:id="46"/>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47" w:name="В003_КворумТекстФ"/>
                  <w:r w:rsidRPr="000974C8">
                    <w:rPr>
                      <w:b/>
                    </w:rPr>
                    <w:t>имеется</w:t>
                  </w:r>
                  <w:bookmarkEnd w:id="4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48" w:name="В003_ФормОгранич"/>
            <w:bookmarkEnd w:id="48"/>
          </w:p>
          <w:p w:rsidR="00935DAC" w:rsidRPr="000974C8" w:rsidRDefault="00935DAC" w:rsidP="007E1648">
            <w:pPr>
              <w:autoSpaceDE/>
              <w:autoSpaceDN/>
              <w:jc w:val="both"/>
              <w:rPr>
                <w:b/>
                <w:bCs/>
              </w:rPr>
            </w:pPr>
            <w:r w:rsidRPr="000974C8">
              <w:t>При подведении итогов по вопросу № 3.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49" w:name="В003_ГолЗА"/>
                  <w:r w:rsidRPr="000974C8">
                    <w:rPr>
                      <w:b/>
                      <w:lang w:val="en-US"/>
                    </w:rPr>
                    <w:t>5 313 243 905</w:t>
                  </w:r>
                  <w:bookmarkEnd w:id="49"/>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50" w:name="В003_ПроцГолЗА"/>
                  <w:r w:rsidRPr="000974C8">
                    <w:rPr>
                      <w:b/>
                      <w:bCs/>
                    </w:rPr>
                    <w:t>99.9145</w:t>
                  </w:r>
                  <w:bookmarkEnd w:id="50"/>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51" w:name="В003_ГолПР"/>
                  <w:r w:rsidRPr="000974C8">
                    <w:rPr>
                      <w:b/>
                      <w:bCs/>
                      <w:lang w:val="en-US"/>
                    </w:rPr>
                    <w:t>4 028 906</w:t>
                  </w:r>
                  <w:bookmarkEnd w:id="51"/>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52" w:name="В003_ПроцГолПР"/>
                  <w:r w:rsidRPr="000974C8">
                    <w:rPr>
                      <w:b/>
                      <w:bCs/>
                    </w:rPr>
                    <w:t>0.0758</w:t>
                  </w:r>
                  <w:bookmarkEnd w:id="52"/>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53" w:name="В003_ГолВЗ"/>
                  <w:r w:rsidRPr="000974C8">
                    <w:rPr>
                      <w:b/>
                      <w:bCs/>
                      <w:lang w:val="en-US"/>
                    </w:rPr>
                    <w:t>513 373</w:t>
                  </w:r>
                  <w:bookmarkEnd w:id="53"/>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54" w:name="В003_ПроцГолВЗ"/>
                  <w:r w:rsidRPr="000974C8">
                    <w:rPr>
                      <w:b/>
                      <w:bCs/>
                    </w:rPr>
                    <w:t>0.0097</w:t>
                  </w:r>
                  <w:bookmarkEnd w:id="54"/>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55" w:name="В003_ГолНДП"/>
                  <w:r w:rsidRPr="000974C8">
                    <w:rPr>
                      <w:b/>
                      <w:bCs/>
                    </w:rPr>
                    <w:t>2 332</w:t>
                  </w:r>
                  <w:bookmarkEnd w:id="55"/>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56" w:name="В003_ГолНеСданоУчит"/>
                  <w:r w:rsidRPr="000974C8">
                    <w:rPr>
                      <w:b/>
                      <w:bCs/>
                    </w:rPr>
                    <w:t>0</w:t>
                  </w:r>
                  <w:bookmarkEnd w:id="56"/>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57" w:name="В003_ГолНР"/>
                  <w:r w:rsidRPr="000974C8">
                    <w:rPr>
                      <w:b/>
                      <w:bCs/>
                    </w:rPr>
                    <w:t>0</w:t>
                  </w:r>
                  <w:bookmarkEnd w:id="57"/>
                </w:p>
              </w:tc>
            </w:tr>
          </w:tbl>
          <w:p w:rsidR="00935DAC" w:rsidRPr="000974C8" w:rsidRDefault="00935DAC" w:rsidP="007E1648">
            <w:pPr>
              <w:autoSpaceDE/>
              <w:autoSpaceDN/>
              <w:rPr>
                <w:sz w:val="6"/>
                <w:szCs w:val="6"/>
              </w:rPr>
            </w:pPr>
          </w:p>
          <w:p w:rsidR="00935DAC" w:rsidRPr="000974C8" w:rsidRDefault="00935DAC" w:rsidP="007E1648">
            <w:pPr>
              <w:autoSpaceDE/>
              <w:autoSpaceDN/>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jc w:val="both"/>
            </w:pPr>
          </w:p>
          <w:p w:rsidR="00935DAC" w:rsidRPr="000974C8" w:rsidRDefault="00935DAC" w:rsidP="007E1648">
            <w:pPr>
              <w:autoSpaceDE/>
              <w:autoSpaceDN/>
              <w:jc w:val="both"/>
            </w:pPr>
            <w:bookmarkStart w:id="58" w:name="В003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58"/>
          </w:p>
          <w:p w:rsidR="00935DAC" w:rsidRDefault="00935DAC" w:rsidP="007E1648">
            <w:pPr>
              <w:autoSpaceDE/>
              <w:autoSpaceDN/>
              <w:jc w:val="both"/>
              <w:rPr>
                <w:sz w:val="22"/>
                <w:szCs w:val="22"/>
              </w:rPr>
            </w:pPr>
          </w:p>
          <w:p w:rsidR="00935DAC" w:rsidRPr="004B7D3A" w:rsidRDefault="00935DAC" w:rsidP="007E1648">
            <w:pPr>
              <w:autoSpaceDE/>
              <w:autoSpaceDN/>
              <w:jc w:val="both"/>
              <w:rPr>
                <w:b/>
                <w:szCs w:val="22"/>
              </w:rPr>
            </w:pPr>
            <w:r w:rsidRPr="004B7D3A">
              <w:rPr>
                <w:b/>
                <w:szCs w:val="22"/>
              </w:rPr>
              <w:t>Принятое решение:</w:t>
            </w:r>
          </w:p>
          <w:p w:rsidR="00935DAC" w:rsidRDefault="00935DAC" w:rsidP="007E1648">
            <w:pPr>
              <w:suppressAutoHyphens/>
              <w:autoSpaceDE/>
              <w:autoSpaceDN/>
              <w:jc w:val="both"/>
              <w:rPr>
                <w:szCs w:val="24"/>
                <w:lang w:eastAsia="ar-SA"/>
              </w:rPr>
            </w:pPr>
            <w:r w:rsidRPr="004328C2">
              <w:rPr>
                <w:szCs w:val="24"/>
                <w:lang w:eastAsia="ar-SA"/>
              </w:rPr>
              <w:t>Не выплачивать дивиденды по обыкновенным акциям Общества по результатам 2017 года.</w:t>
            </w:r>
          </w:p>
          <w:p w:rsidR="00935DAC" w:rsidRPr="004B7D3A" w:rsidRDefault="00935DAC" w:rsidP="007E1648">
            <w:pPr>
              <w:suppressAutoHyphens/>
              <w:autoSpaceDE/>
              <w:autoSpaceDN/>
              <w:jc w:val="both"/>
              <w:rPr>
                <w:szCs w:val="24"/>
                <w:lang w:eastAsia="ar-SA"/>
              </w:rPr>
            </w:pPr>
          </w:p>
          <w:p w:rsidR="00935DAC" w:rsidRPr="000974C8" w:rsidRDefault="00935DAC" w:rsidP="007E1648">
            <w:pPr>
              <w:autoSpaceDE/>
              <w:autoSpaceDN/>
              <w:jc w:val="both"/>
              <w:rPr>
                <w:sz w:val="22"/>
                <w:szCs w:val="22"/>
              </w:rPr>
            </w:pPr>
          </w:p>
          <w:p w:rsidR="00935DAC" w:rsidRPr="000974C8" w:rsidRDefault="00935DAC" w:rsidP="007E1648">
            <w:pPr>
              <w:autoSpaceDE/>
              <w:autoSpaceDN/>
              <w:rPr>
                <w:b/>
              </w:rPr>
            </w:pPr>
            <w:r w:rsidRPr="000974C8">
              <w:rPr>
                <w:b/>
              </w:rPr>
              <w:t>Вопрос  № 4.</w:t>
            </w:r>
          </w:p>
          <w:p w:rsidR="00935DAC" w:rsidRPr="004A7495" w:rsidRDefault="00935DAC" w:rsidP="007E1648">
            <w:pPr>
              <w:autoSpaceDE/>
              <w:autoSpaceDN/>
              <w:jc w:val="both"/>
              <w:rPr>
                <w:b/>
                <w:i/>
                <w:sz w:val="24"/>
                <w:szCs w:val="24"/>
              </w:rPr>
            </w:pPr>
            <w:r w:rsidRPr="004A7495">
              <w:rPr>
                <w:b/>
                <w:i/>
                <w:sz w:val="24"/>
                <w:szCs w:val="24"/>
              </w:rPr>
              <w:t>О выплате (объявлении) дивидендов по привилегированным акциям типа А ПАО «Саратовэнерго» по результатам 2017 года.</w:t>
            </w:r>
          </w:p>
          <w:p w:rsidR="00935DAC" w:rsidRPr="004A7495" w:rsidRDefault="00935DAC" w:rsidP="007E1648">
            <w:pPr>
              <w:autoSpaceDE/>
              <w:autoSpaceDN/>
              <w:jc w:val="both"/>
              <w:rPr>
                <w:i/>
                <w:sz w:val="24"/>
                <w:szCs w:val="24"/>
              </w:rPr>
            </w:pPr>
          </w:p>
          <w:p w:rsidR="00935DAC" w:rsidRPr="000974C8"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59" w:name="В004_ФормТекст1"/>
                  <w:r w:rsidRPr="000974C8">
                    <w:t>Число голосов, которыми обладали лица, включенные в список лиц, имевших право на участие в общем собрании</w:t>
                  </w:r>
                  <w:bookmarkEnd w:id="59"/>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60" w:name="В004_ГолВсегоСписок0"/>
                  <w:r w:rsidRPr="000974C8">
                    <w:rPr>
                      <w:b/>
                      <w:lang w:val="en-US"/>
                    </w:rPr>
                    <w:t>6 358 443 996</w:t>
                  </w:r>
                  <w:bookmarkEnd w:id="60"/>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61" w:name="В004_ДопТекстПоЗаинтерес"/>
                  <w:bookmarkEnd w:id="61"/>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62" w:name="В004_ГолВсегоСписок"/>
                  <w:r w:rsidRPr="000974C8">
                    <w:rPr>
                      <w:b/>
                    </w:rPr>
                    <w:t>6 358 443 996</w:t>
                  </w:r>
                  <w:bookmarkEnd w:id="62"/>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63" w:name="В004_ФормТекст2"/>
                  <w:r w:rsidRPr="000974C8">
                    <w:t>Число голосов, которыми обладали лица, принявшие участие в общем собрании</w:t>
                  </w:r>
                  <w:bookmarkEnd w:id="63"/>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64" w:name="В004_ГолЗарегВсего"/>
                  <w:r w:rsidRPr="000974C8">
                    <w:rPr>
                      <w:b/>
                    </w:rPr>
                    <w:t>5 317 788 516</w:t>
                  </w:r>
                  <w:bookmarkEnd w:id="64"/>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83.6335%</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65" w:name="В004_КворумТекстФ"/>
                  <w:r w:rsidRPr="000974C8">
                    <w:rPr>
                      <w:b/>
                    </w:rPr>
                    <w:t>имеется</w:t>
                  </w:r>
                  <w:bookmarkEnd w:id="65"/>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p>
          <w:p w:rsidR="00935DAC" w:rsidRPr="000974C8" w:rsidRDefault="00935DAC" w:rsidP="007E1648">
            <w:pPr>
              <w:autoSpaceDE/>
              <w:autoSpaceDN/>
              <w:jc w:val="both"/>
            </w:pPr>
          </w:p>
          <w:p w:rsidR="00935DAC" w:rsidRPr="000974C8" w:rsidRDefault="00935DAC" w:rsidP="007E1648">
            <w:pPr>
              <w:autoSpaceDE/>
              <w:autoSpaceDN/>
              <w:jc w:val="both"/>
              <w:rPr>
                <w:b/>
                <w:bCs/>
              </w:rPr>
            </w:pPr>
            <w:r w:rsidRPr="000974C8">
              <w:t>При подведении итогов по вопросу № 4.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66" w:name="В004_ГолЗА"/>
                  <w:r w:rsidRPr="000974C8">
                    <w:rPr>
                      <w:b/>
                      <w:lang w:val="en-US"/>
                    </w:rPr>
                    <w:t>5 313 747 802</w:t>
                  </w:r>
                  <w:bookmarkEnd w:id="66"/>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67" w:name="В004_ПроцГолЗА"/>
                  <w:r w:rsidRPr="000974C8">
                    <w:rPr>
                      <w:b/>
                      <w:bCs/>
                    </w:rPr>
                    <w:t>99.9690</w:t>
                  </w:r>
                  <w:bookmarkEnd w:id="67"/>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68" w:name="В004_ГолПР"/>
                  <w:r w:rsidRPr="000974C8">
                    <w:rPr>
                      <w:b/>
                      <w:bCs/>
                      <w:lang w:val="en-US"/>
                    </w:rPr>
                    <w:t>1 642 274</w:t>
                  </w:r>
                  <w:bookmarkEnd w:id="68"/>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69" w:name="В004_ПроцГолПР"/>
                  <w:r w:rsidRPr="000974C8">
                    <w:rPr>
                      <w:b/>
                      <w:bCs/>
                    </w:rPr>
                    <w:t>0.0309</w:t>
                  </w:r>
                  <w:bookmarkEnd w:id="69"/>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70" w:name="В004_ГолВЗ"/>
                  <w:r w:rsidRPr="000974C8">
                    <w:rPr>
                      <w:b/>
                      <w:bCs/>
                      <w:lang w:val="en-US"/>
                    </w:rPr>
                    <w:t>5 120</w:t>
                  </w:r>
                  <w:bookmarkEnd w:id="70"/>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71" w:name="В004_ПроцГолВЗ"/>
                  <w:r w:rsidRPr="000974C8">
                    <w:rPr>
                      <w:b/>
                      <w:bCs/>
                    </w:rPr>
                    <w:t>0.0001</w:t>
                  </w:r>
                  <w:bookmarkEnd w:id="71"/>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72" w:name="В004_ГолНДП"/>
                  <w:r w:rsidRPr="000974C8">
                    <w:rPr>
                      <w:b/>
                      <w:bCs/>
                    </w:rPr>
                    <w:t>2 332</w:t>
                  </w:r>
                  <w:bookmarkEnd w:id="72"/>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73" w:name="В004_ГолНеСданоУчит"/>
                  <w:r w:rsidRPr="000974C8">
                    <w:rPr>
                      <w:b/>
                      <w:bCs/>
                    </w:rPr>
                    <w:t>0</w:t>
                  </w:r>
                  <w:bookmarkEnd w:id="73"/>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74" w:name="В004_ГолНР"/>
                  <w:r w:rsidRPr="000974C8">
                    <w:rPr>
                      <w:b/>
                      <w:bCs/>
                    </w:rPr>
                    <w:t>0</w:t>
                  </w:r>
                  <w:bookmarkEnd w:id="74"/>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bookmarkStart w:id="75" w:name="В004_ФормОгранич"/>
          </w:p>
          <w:p w:rsidR="00935DAC" w:rsidRPr="000974C8" w:rsidRDefault="00935DAC" w:rsidP="007E1648">
            <w:pPr>
              <w:autoSpaceDE/>
              <w:autoSpaceDN/>
              <w:ind w:right="113"/>
              <w:jc w:val="both"/>
            </w:pPr>
            <w:r w:rsidRPr="000974C8">
              <w:t>В соответствии с п. 4.2 ст.49 Закона решение по данному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Число голосов, акционеров - владельцев привилегированных акции, отданных за варианты голосования, выраженные формулировками «ПРОТИВ» и «ВОЗДЕРЖАЛСЯ», не учитываемых при подсчете голосов при голосовании по данному вопросу повестки дня (в части принятия решения о выплате дивидендов по привилегированным акциям) в соответствии с пунктом 4.2. статьи 49 Закона: 2 390 988</w:t>
            </w:r>
          </w:p>
          <w:p w:rsidR="00935DAC" w:rsidRPr="000974C8" w:rsidRDefault="00935DAC" w:rsidP="007E1648">
            <w:pPr>
              <w:autoSpaceDE/>
              <w:autoSpaceDN/>
              <w:ind w:right="113"/>
              <w:jc w:val="both"/>
            </w:pPr>
          </w:p>
          <w:p w:rsidR="00935DAC" w:rsidRPr="004B7D3A" w:rsidRDefault="00935DAC" w:rsidP="007E1648">
            <w:pPr>
              <w:autoSpaceDE/>
              <w:autoSpaceDN/>
              <w:jc w:val="both"/>
              <w:rPr>
                <w:b/>
                <w:szCs w:val="22"/>
              </w:rPr>
            </w:pPr>
            <w:bookmarkStart w:id="76" w:name="В004_ФормПравилоПринРеш"/>
            <w:bookmarkEnd w:id="75"/>
            <w:bookmarkEnd w:id="76"/>
            <w:r w:rsidRPr="004B7D3A">
              <w:rPr>
                <w:b/>
                <w:szCs w:val="22"/>
              </w:rPr>
              <w:t>Принятое решение:</w:t>
            </w:r>
          </w:p>
          <w:p w:rsidR="00935DAC" w:rsidRPr="003069F4" w:rsidRDefault="00935DAC" w:rsidP="007E1648">
            <w:pPr>
              <w:suppressAutoHyphens/>
              <w:autoSpaceDE/>
              <w:autoSpaceDN/>
              <w:jc w:val="both"/>
              <w:rPr>
                <w:szCs w:val="24"/>
                <w:lang w:eastAsia="ar-SA"/>
              </w:rPr>
            </w:pPr>
            <w:r w:rsidRPr="003069F4">
              <w:rPr>
                <w:szCs w:val="24"/>
                <w:lang w:eastAsia="ar-SA"/>
              </w:rPr>
              <w:t>Не выплачивать дивиденды по привилегированным акциям типа А Общества по результатам 2017 года.</w:t>
            </w:r>
          </w:p>
          <w:p w:rsidR="00935DAC" w:rsidRDefault="00935DAC" w:rsidP="007E1648">
            <w:pPr>
              <w:autoSpaceDE/>
              <w:autoSpaceDN/>
              <w:jc w:val="both"/>
              <w:rPr>
                <w:sz w:val="22"/>
                <w:szCs w:val="22"/>
              </w:rPr>
            </w:pPr>
          </w:p>
          <w:p w:rsidR="00935DAC" w:rsidRPr="000974C8" w:rsidRDefault="00935DAC" w:rsidP="007E1648">
            <w:pPr>
              <w:autoSpaceDE/>
              <w:autoSpaceDN/>
              <w:rPr>
                <w:b/>
              </w:rPr>
            </w:pPr>
            <w:r w:rsidRPr="000974C8">
              <w:rPr>
                <w:b/>
              </w:rPr>
              <w:t>Вопрос № 5.</w:t>
            </w:r>
          </w:p>
          <w:p w:rsidR="00935DAC" w:rsidRPr="004A7495" w:rsidRDefault="00935DAC" w:rsidP="007E1648">
            <w:pPr>
              <w:autoSpaceDE/>
              <w:autoSpaceDN/>
              <w:jc w:val="both"/>
              <w:rPr>
                <w:b/>
                <w:i/>
                <w:sz w:val="24"/>
                <w:szCs w:val="24"/>
              </w:rPr>
            </w:pPr>
            <w:r w:rsidRPr="004A7495">
              <w:rPr>
                <w:b/>
                <w:i/>
                <w:sz w:val="24"/>
                <w:szCs w:val="24"/>
              </w:rPr>
              <w:t>Об избрании членов Совета директоров Общества.</w:t>
            </w:r>
          </w:p>
          <w:p w:rsidR="00935DAC" w:rsidRPr="004A7495" w:rsidRDefault="00935DAC" w:rsidP="007E1648">
            <w:pPr>
              <w:autoSpaceDE/>
              <w:autoSpaceDN/>
              <w:jc w:val="both"/>
              <w:rPr>
                <w:i/>
                <w:sz w:val="24"/>
                <w:szCs w:val="24"/>
              </w:rPr>
            </w:pPr>
            <w:bookmarkStart w:id="77" w:name="В005_ФормОгранич"/>
            <w:bookmarkEnd w:id="77"/>
          </w:p>
          <w:p w:rsidR="00935DAC" w:rsidRPr="000974C8"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gridCol w:w="2613"/>
              <w:gridCol w:w="1128"/>
            </w:tblGrid>
            <w:tr w:rsidR="00935DAC" w:rsidRPr="000974C8" w:rsidTr="007E1648">
              <w:trPr>
                <w:trHeight w:val="537"/>
              </w:trPr>
              <w:tc>
                <w:tcPr>
                  <w:tcW w:w="309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pPr>
                </w:p>
              </w:tc>
              <w:tc>
                <w:tcPr>
                  <w:tcW w:w="133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голосов/Число кумулятивных голосов</w:t>
                  </w:r>
                </w:p>
              </w:tc>
              <w:tc>
                <w:tcPr>
                  <w:tcW w:w="575"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Проценты справочно, если применимо %</w:t>
                  </w:r>
                </w:p>
              </w:tc>
            </w:tr>
            <w:tr w:rsidR="00935DAC" w:rsidRPr="000974C8" w:rsidTr="007E1648">
              <w:trPr>
                <w:trHeight w:val="537"/>
              </w:trPr>
              <w:tc>
                <w:tcPr>
                  <w:tcW w:w="309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78" w:name="В005_ФормТекст1"/>
                  <w:r w:rsidRPr="000974C8">
                    <w:t>Число голосов, которыми обладали лица, включенные в список лиц, имевших право на участие в общем собрании</w:t>
                  </w:r>
                  <w:bookmarkEnd w:id="78"/>
                </w:p>
              </w:tc>
              <w:tc>
                <w:tcPr>
                  <w:tcW w:w="133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bookmarkStart w:id="79" w:name="В005_ГолВсегоСписокИсх"/>
                  <w:r w:rsidRPr="000974C8">
                    <w:rPr>
                      <w:b/>
                    </w:rPr>
                    <w:t>6 358 443 996</w:t>
                  </w:r>
                  <w:bookmarkEnd w:id="79"/>
                  <w:r w:rsidRPr="000974C8">
                    <w:rPr>
                      <w:b/>
                    </w:rPr>
                    <w:t xml:space="preserve"> /</w:t>
                  </w:r>
                  <w:bookmarkStart w:id="80" w:name="В005_ГолВсегоСписок"/>
                  <w:r w:rsidRPr="000974C8">
                    <w:rPr>
                      <w:b/>
                    </w:rPr>
                    <w:t>57 225 995 964</w:t>
                  </w:r>
                  <w:bookmarkEnd w:id="80"/>
                  <w:r w:rsidRPr="000974C8">
                    <w:rPr>
                      <w:b/>
                    </w:rPr>
                    <w:t xml:space="preserve"> </w:t>
                  </w:r>
                </w:p>
              </w:tc>
              <w:tc>
                <w:tcPr>
                  <w:tcW w:w="575"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p>
              </w:tc>
            </w:tr>
            <w:tr w:rsidR="00935DAC" w:rsidRPr="000974C8" w:rsidTr="007E1648">
              <w:trPr>
                <w:trHeight w:val="537"/>
              </w:trPr>
              <w:tc>
                <w:tcPr>
                  <w:tcW w:w="309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Число голосов, приходившихся на голосующие акции общества по вопросу повестки дня общего собрания, определенное с учетом положений пункта 4.20 Положения </w:t>
                  </w:r>
                </w:p>
              </w:tc>
              <w:tc>
                <w:tcPr>
                  <w:tcW w:w="133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bookmarkStart w:id="81" w:name="В005_ГолВсегоКворумИсх"/>
                  <w:r w:rsidRPr="000974C8">
                    <w:rPr>
                      <w:b/>
                    </w:rPr>
                    <w:t>6 358 443 996</w:t>
                  </w:r>
                  <w:bookmarkEnd w:id="81"/>
                  <w:r w:rsidRPr="000974C8">
                    <w:rPr>
                      <w:b/>
                    </w:rPr>
                    <w:t xml:space="preserve"> /</w:t>
                  </w:r>
                  <w:bookmarkStart w:id="82" w:name="В005_ГолВсегоКворум"/>
                  <w:r w:rsidRPr="000974C8">
                    <w:rPr>
                      <w:b/>
                    </w:rPr>
                    <w:t>57 225 995 964</w:t>
                  </w:r>
                  <w:bookmarkEnd w:id="82"/>
                  <w:r w:rsidRPr="000974C8">
                    <w:rPr>
                      <w:b/>
                    </w:rPr>
                    <w:t xml:space="preserve"> </w:t>
                  </w:r>
                </w:p>
              </w:tc>
              <w:tc>
                <w:tcPr>
                  <w:tcW w:w="575"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p>
              </w:tc>
            </w:tr>
            <w:tr w:rsidR="00935DAC" w:rsidRPr="000974C8" w:rsidTr="007E1648">
              <w:trPr>
                <w:trHeight w:val="218"/>
              </w:trPr>
              <w:tc>
                <w:tcPr>
                  <w:tcW w:w="309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83" w:name="В005_ФормТекст2"/>
                  <w:r w:rsidRPr="000974C8">
                    <w:t>Число голосов, которыми обладали лица, принявшие участие в общем собрании</w:t>
                  </w:r>
                  <w:bookmarkEnd w:id="83"/>
                </w:p>
              </w:tc>
              <w:tc>
                <w:tcPr>
                  <w:tcW w:w="133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bookmarkStart w:id="84" w:name="В005_ГолЗарегУчитИсх"/>
                  <w:r w:rsidRPr="000974C8">
                    <w:rPr>
                      <w:b/>
                    </w:rPr>
                    <w:t>5 317 788 516</w:t>
                  </w:r>
                  <w:bookmarkEnd w:id="84"/>
                  <w:r w:rsidRPr="000974C8">
                    <w:rPr>
                      <w:b/>
                    </w:rPr>
                    <w:t xml:space="preserve"> /</w:t>
                  </w:r>
                  <w:bookmarkStart w:id="85" w:name="В005_ГолЗарегУчит"/>
                  <w:r w:rsidRPr="000974C8">
                    <w:rPr>
                      <w:b/>
                    </w:rPr>
                    <w:t>47 860 096 644</w:t>
                  </w:r>
                  <w:bookmarkEnd w:id="85"/>
                  <w:r w:rsidRPr="000974C8">
                    <w:rPr>
                      <w:b/>
                    </w:rPr>
                    <w:t xml:space="preserve"> </w:t>
                  </w:r>
                </w:p>
              </w:tc>
              <w:tc>
                <w:tcPr>
                  <w:tcW w:w="575"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bookmarkStart w:id="86" w:name="В005_ПроцГолЗарег"/>
                  <w:r w:rsidRPr="000974C8">
                    <w:rPr>
                      <w:b/>
                    </w:rPr>
                    <w:t>83.6335</w:t>
                  </w:r>
                  <w:bookmarkEnd w:id="86"/>
                  <w:r w:rsidRPr="000974C8">
                    <w:rPr>
                      <w:b/>
                    </w:rPr>
                    <w:t>%</w:t>
                  </w:r>
                </w:p>
              </w:tc>
            </w:tr>
            <w:tr w:rsidR="00935DAC" w:rsidRPr="000974C8" w:rsidTr="007E1648">
              <w:trPr>
                <w:trHeight w:val="179"/>
              </w:trPr>
              <w:tc>
                <w:tcPr>
                  <w:tcW w:w="309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В соответствии с п.1. ст.58 Закона </w:t>
                  </w:r>
                  <w:r w:rsidRPr="000974C8">
                    <w:rPr>
                      <w:b/>
                    </w:rPr>
                    <w:t xml:space="preserve">кворум по данному вопросу   </w:t>
                  </w:r>
                </w:p>
              </w:tc>
              <w:tc>
                <w:tcPr>
                  <w:tcW w:w="1332"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bookmarkStart w:id="87" w:name="В005_КворумТекстФ"/>
                  <w:r w:rsidRPr="000974C8">
                    <w:rPr>
                      <w:b/>
                    </w:rPr>
                    <w:t>имеется</w:t>
                  </w:r>
                  <w:bookmarkEnd w:id="87"/>
                </w:p>
              </w:tc>
              <w:tc>
                <w:tcPr>
                  <w:tcW w:w="575"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center"/>
                    <w:rPr>
                      <w:b/>
                    </w:rPr>
                  </w:pPr>
                </w:p>
              </w:tc>
            </w:tr>
          </w:tbl>
          <w:p w:rsidR="00935DAC" w:rsidRPr="000974C8" w:rsidRDefault="00935DAC" w:rsidP="007E1648">
            <w:pPr>
              <w:autoSpaceDE/>
              <w:autoSpaceDN/>
            </w:pPr>
          </w:p>
          <w:p w:rsidR="00935DAC" w:rsidRPr="000974C8" w:rsidRDefault="00935DAC" w:rsidP="007E1648">
            <w:pPr>
              <w:autoSpaceDE/>
              <w:autoSpaceDN/>
              <w:ind w:right="113"/>
              <w:jc w:val="both"/>
            </w:pPr>
            <w:r w:rsidRPr="000974C8">
              <w:t>В соответствии с требованиями п.4 ст.66 Закона выборы членов совета директоров (наблюдательного совета) общества осуществляются путем кумулятивного голосования.</w:t>
            </w:r>
          </w:p>
          <w:p w:rsidR="00935DAC" w:rsidRPr="000974C8" w:rsidRDefault="00935DAC" w:rsidP="007E1648">
            <w:pPr>
              <w:autoSpaceDE/>
              <w:autoSpaceDN/>
              <w:ind w:right="113"/>
              <w:jc w:val="both"/>
            </w:pPr>
          </w:p>
          <w:p w:rsidR="00935DAC" w:rsidRPr="000974C8" w:rsidRDefault="00935DAC" w:rsidP="007E1648">
            <w:pPr>
              <w:tabs>
                <w:tab w:val="left" w:pos="90"/>
              </w:tabs>
              <w:autoSpaceDE/>
              <w:autoSpaceDN/>
              <w:ind w:right="113"/>
              <w:jc w:val="both"/>
            </w:pPr>
            <w:r w:rsidRPr="000974C8">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При подведении итогов по вопросу № 5. голоса распределились следующим образом:</w:t>
            </w:r>
          </w:p>
          <w:p w:rsidR="00935DAC" w:rsidRPr="000974C8" w:rsidRDefault="00935DAC" w:rsidP="007E1648">
            <w:pPr>
              <w:autoSpaceDE/>
              <w:autoSpaceDN/>
              <w:jc w:val="both"/>
            </w:pPr>
          </w:p>
          <w:p w:rsidR="00935DAC" w:rsidRPr="000974C8" w:rsidRDefault="00935DAC" w:rsidP="007E1648">
            <w:pPr>
              <w:autoSpaceDE/>
              <w:autoSpaceDN/>
              <w:jc w:val="both"/>
            </w:pPr>
            <w:r w:rsidRPr="000974C8">
              <w:t xml:space="preserve">Число кумулятивных голосов, отданных за каждого кандидата лицами, выбравшими вариант голосования </w:t>
            </w:r>
            <w:r w:rsidRPr="000974C8">
              <w:rPr>
                <w:b/>
                <w:bCs/>
              </w:rPr>
              <w:t>«ЗА»</w:t>
            </w:r>
            <w:r w:rsidRPr="000974C8">
              <w:rPr>
                <w:bCs/>
              </w:rPr>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195"/>
              <w:gridCol w:w="5086"/>
            </w:tblGrid>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bookmarkStart w:id="88" w:name="Таблица_Канд_005"/>
                  <w:bookmarkEnd w:id="88"/>
                  <w:r w:rsidRPr="000974C8">
                    <w:t>№</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ФИО кандидата</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кумулятивных голосов</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Орлов Дмитрий Станиславович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4 892 087 818</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2</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Фоминов Павел Робертович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4 892 081 818</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3</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Кириенко Денис Борисович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4 892 081 818</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4</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Агапина Юлия Анатольевна</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4 892 081 818</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5</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Овчинников Сергей Викторович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178 050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6</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Щербаков Алексей Анатольевич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4 911 328 225</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7</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Жабин Никита Александрович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4 892 525 740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8</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Криличевский Евгений Владимирович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4 892 525 738</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9</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Соловьева Лилия Александровна</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621 970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10</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Максимов Сергей Александрович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6 783 785 107</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11</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Владимиров Игорь Александрович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621 970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12</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Шашков Сергей Анатольевич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621 970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13</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Муковозов Олег Геннадьевич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621 970</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14</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Королев Виталий Александрович</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6 783 116 187</w:t>
                  </w:r>
                </w:p>
              </w:tc>
            </w:tr>
            <w:tr w:rsidR="00935DAC" w:rsidRPr="000974C8" w:rsidTr="007E1648">
              <w:trPr>
                <w:trHeight w:val="284"/>
              </w:trPr>
              <w:tc>
                <w:tcPr>
                  <w:tcW w:w="27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142" w:right="-250"/>
                    <w:jc w:val="center"/>
                    <w:rPr>
                      <w:b/>
                    </w:rPr>
                  </w:pPr>
                  <w:r w:rsidRPr="000974C8">
                    <w:rPr>
                      <w:b/>
                    </w:rPr>
                    <w:t>15</w:t>
                  </w:r>
                </w:p>
              </w:tc>
              <w:tc>
                <w:tcPr>
                  <w:tcW w:w="2138"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rPr>
                  </w:pPr>
                  <w:r w:rsidRPr="000974C8">
                    <w:rPr>
                      <w:b/>
                    </w:rPr>
                    <w:t xml:space="preserve"> Хомутова Татьяна  Васильевна</w:t>
                  </w:r>
                </w:p>
              </w:tc>
              <w:tc>
                <w:tcPr>
                  <w:tcW w:w="2592"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r w:rsidRPr="000974C8">
                    <w:rPr>
                      <w:b/>
                    </w:rPr>
                    <w:t>13 983 326</w:t>
                  </w:r>
                </w:p>
              </w:tc>
            </w:tr>
          </w:tbl>
          <w:p w:rsidR="00935DAC" w:rsidRPr="000974C8" w:rsidRDefault="00935DAC" w:rsidP="007E1648">
            <w:pPr>
              <w:autoSpaceDE/>
              <w:autoSpaceDN/>
              <w:rPr>
                <w:sz w:val="2"/>
                <w:szCs w:val="2"/>
              </w:rPr>
            </w:pPr>
          </w:p>
          <w:p w:rsidR="00935DAC" w:rsidRPr="000974C8" w:rsidRDefault="00935DAC" w:rsidP="007E1648">
            <w:pPr>
              <w:autoSpaceDE/>
              <w:autoSpaceDN/>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5017"/>
            </w:tblGrid>
            <w:tr w:rsidR="00935DAC" w:rsidRPr="000974C8" w:rsidTr="007E1648">
              <w:tc>
                <w:tcPr>
                  <w:tcW w:w="244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rPr>
                  </w:pPr>
                  <w:r w:rsidRPr="000974C8">
                    <w:rPr>
                      <w:b/>
                      <w:bCs/>
                      <w:iCs/>
                    </w:rPr>
                    <w:t>Вариант голосования</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sz w:val="22"/>
                      <w:szCs w:val="22"/>
                    </w:rPr>
                  </w:pPr>
                  <w:r w:rsidRPr="000974C8">
                    <w:rPr>
                      <w:b/>
                      <w:bCs/>
                      <w:iCs/>
                    </w:rPr>
                    <w:t>Количество кумулятивных голосов</w:t>
                  </w:r>
                </w:p>
              </w:tc>
            </w:tr>
            <w:tr w:rsidR="00935DAC" w:rsidRPr="000974C8" w:rsidTr="007E1648">
              <w:tc>
                <w:tcPr>
                  <w:tcW w:w="244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rPr>
                  </w:pPr>
                  <w:r w:rsidRPr="000974C8">
                    <w:rPr>
                      <w:b/>
                      <w:bCs/>
                      <w:iCs/>
                    </w:rPr>
                    <w:t>«ПРОТИВ»</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89" w:name="В005_ГолПР"/>
                  <w:r w:rsidRPr="000974C8">
                    <w:rPr>
                      <w:b/>
                      <w:bCs/>
                    </w:rPr>
                    <w:t>0</w:t>
                  </w:r>
                  <w:bookmarkEnd w:id="89"/>
                </w:p>
              </w:tc>
            </w:tr>
            <w:tr w:rsidR="00935DAC" w:rsidRPr="000974C8" w:rsidTr="007E1648">
              <w:tc>
                <w:tcPr>
                  <w:tcW w:w="244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rPr>
                  </w:pPr>
                  <w:r w:rsidRPr="000974C8">
                    <w:rPr>
                      <w:b/>
                      <w:bCs/>
                      <w:iCs/>
                    </w:rPr>
                    <w:t>«ВОЗДЕРЖАЛСЯ»</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90" w:name="В005_ГолВЗ"/>
                  <w:r w:rsidRPr="000974C8">
                    <w:rPr>
                      <w:b/>
                      <w:bCs/>
                    </w:rPr>
                    <w:t>1 519 164</w:t>
                  </w:r>
                  <w:bookmarkEnd w:id="90"/>
                </w:p>
              </w:tc>
            </w:tr>
          </w:tbl>
          <w:p w:rsidR="00935DAC" w:rsidRPr="000974C8" w:rsidRDefault="00935DAC" w:rsidP="007E1648">
            <w:pPr>
              <w:autoSpaceDE/>
              <w:autoSpaceDN/>
              <w:rPr>
                <w:sz w:val="6"/>
                <w:szCs w:val="6"/>
              </w:rPr>
            </w:pPr>
          </w:p>
          <w:p w:rsidR="00935DAC" w:rsidRPr="000974C8" w:rsidRDefault="00935DAC" w:rsidP="007E1648">
            <w:pPr>
              <w:autoSpaceDE/>
              <w:autoSpaceDN/>
              <w:rPr>
                <w:bCs/>
                <w:sz w:val="22"/>
                <w:szCs w:val="22"/>
              </w:rPr>
            </w:pPr>
          </w:p>
          <w:tbl>
            <w:tblPr>
              <w:tblpPr w:leftFromText="180" w:rightFromText="180" w:vertAnchor="text" w:tblpX="108"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5016"/>
            </w:tblGrid>
            <w:tr w:rsidR="00935DAC" w:rsidRPr="000974C8" w:rsidTr="007E1648">
              <w:trPr>
                <w:trHeight w:val="412"/>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кумулятивных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p>
              </w:tc>
            </w:tr>
            <w:tr w:rsidR="00935DAC" w:rsidRPr="000974C8" w:rsidTr="007E1648">
              <w:trPr>
                <w:trHeight w:val="126"/>
              </w:trPr>
              <w:tc>
                <w:tcPr>
                  <w:tcW w:w="244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 xml:space="preserve">признанных недействительными </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76"/>
                    <w:rPr>
                      <w:b/>
                      <w:bCs/>
                    </w:rPr>
                  </w:pPr>
                  <w:r w:rsidRPr="000974C8">
                    <w:rPr>
                      <w:b/>
                      <w:bCs/>
                    </w:rPr>
                    <w:t xml:space="preserve"> </w:t>
                  </w:r>
                  <w:bookmarkStart w:id="91" w:name="В005_ГолНДП"/>
                  <w:r w:rsidRPr="000974C8">
                    <w:rPr>
                      <w:b/>
                      <w:bCs/>
                    </w:rPr>
                    <w:t>10 313 955</w:t>
                  </w:r>
                  <w:bookmarkEnd w:id="91"/>
                </w:p>
              </w:tc>
            </w:tr>
            <w:tr w:rsidR="00935DAC" w:rsidRPr="000974C8" w:rsidTr="007E1648">
              <w:trPr>
                <w:trHeight w:val="158"/>
              </w:trPr>
              <w:tc>
                <w:tcPr>
                  <w:tcW w:w="244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не принявших участие в голосовании</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76"/>
                    <w:rPr>
                      <w:b/>
                    </w:rPr>
                  </w:pPr>
                  <w:r w:rsidRPr="000974C8">
                    <w:rPr>
                      <w:b/>
                    </w:rPr>
                    <w:t xml:space="preserve"> </w:t>
                  </w:r>
                  <w:bookmarkStart w:id="92" w:name="В005_ГолНеСданоУчит"/>
                  <w:r w:rsidRPr="000974C8">
                    <w:rPr>
                      <w:b/>
                    </w:rPr>
                    <w:t>0</w:t>
                  </w:r>
                  <w:bookmarkEnd w:id="92"/>
                </w:p>
              </w:tc>
            </w:tr>
            <w:tr w:rsidR="00935DAC" w:rsidRPr="000974C8" w:rsidTr="007E1648">
              <w:trPr>
                <w:trHeight w:val="60"/>
              </w:trPr>
              <w:tc>
                <w:tcPr>
                  <w:tcW w:w="244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не распределенных при голосовании</w:t>
                  </w:r>
                </w:p>
              </w:tc>
              <w:tc>
                <w:tcPr>
                  <w:tcW w:w="25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ind w:left="-76"/>
                    <w:rPr>
                      <w:b/>
                    </w:rPr>
                  </w:pPr>
                  <w:r w:rsidRPr="000974C8">
                    <w:rPr>
                      <w:b/>
                    </w:rPr>
                    <w:t xml:space="preserve"> </w:t>
                  </w:r>
                  <w:bookmarkStart w:id="93" w:name="В005_ГолНРВсего"/>
                  <w:r w:rsidRPr="000974C8">
                    <w:rPr>
                      <w:b/>
                    </w:rPr>
                    <w:t>0</w:t>
                  </w:r>
                  <w:bookmarkEnd w:id="93"/>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xml:space="preserve"> (*)</w:t>
            </w:r>
            <w:r w:rsidRPr="000974C8">
              <w:rPr>
                <w:sz w:val="18"/>
                <w:szCs w:val="18"/>
              </w:rPr>
              <w:t xml:space="preserve">- Процент от числа голосов, которыми по данному вопросу обладали лица, принявшие участие в общем собрании. </w:t>
            </w:r>
          </w:p>
          <w:p w:rsidR="00935DAC" w:rsidRPr="000974C8" w:rsidRDefault="00935DAC" w:rsidP="007E1648">
            <w:pPr>
              <w:autoSpaceDE/>
              <w:autoSpaceDN/>
              <w:ind w:right="113"/>
              <w:jc w:val="both"/>
              <w:rPr>
                <w:sz w:val="22"/>
                <w:szCs w:val="22"/>
              </w:rPr>
            </w:pPr>
          </w:p>
          <w:p w:rsidR="00935DAC" w:rsidRPr="000974C8" w:rsidRDefault="00935DAC" w:rsidP="007E1648">
            <w:pPr>
              <w:autoSpaceDE/>
              <w:autoSpaceDN/>
              <w:ind w:right="113"/>
              <w:jc w:val="both"/>
            </w:pPr>
            <w:r w:rsidRPr="000974C8">
              <w:t>В соответствии с п.4 ст.66 Закона</w:t>
            </w:r>
            <w:r w:rsidRPr="000974C8">
              <w:rPr>
                <w:b/>
                <w:i/>
              </w:rPr>
              <w:t xml:space="preserve"> </w:t>
            </w:r>
            <w:r w:rsidRPr="000974C8">
              <w:t xml:space="preserve">избранными в состав совета директоров (наблюдательного совета) общества считаются кандидаты, набравшие наибольшее число голосов. </w:t>
            </w:r>
          </w:p>
          <w:p w:rsidR="00935DAC" w:rsidRPr="000974C8" w:rsidRDefault="00935DAC" w:rsidP="007E1648">
            <w:pPr>
              <w:autoSpaceDE/>
              <w:autoSpaceDN/>
              <w:ind w:right="113"/>
              <w:rPr>
                <w:sz w:val="22"/>
                <w:szCs w:val="22"/>
              </w:rPr>
            </w:pPr>
          </w:p>
          <w:p w:rsidR="00935DAC" w:rsidRPr="004B7D3A" w:rsidRDefault="00935DAC" w:rsidP="007E1648">
            <w:pPr>
              <w:autoSpaceDE/>
              <w:autoSpaceDN/>
              <w:rPr>
                <w:b/>
                <w:sz w:val="22"/>
                <w:szCs w:val="22"/>
              </w:rPr>
            </w:pPr>
            <w:r w:rsidRPr="004B7D3A">
              <w:rPr>
                <w:b/>
                <w:szCs w:val="22"/>
              </w:rPr>
              <w:t>Принятое решение:</w:t>
            </w:r>
          </w:p>
          <w:p w:rsidR="00935DAC" w:rsidRPr="004B7D3A" w:rsidRDefault="00935DAC" w:rsidP="007E1648">
            <w:pPr>
              <w:autoSpaceDE/>
              <w:autoSpaceDN/>
              <w:rPr>
                <w:szCs w:val="22"/>
              </w:rPr>
            </w:pPr>
            <w:r w:rsidRPr="004B7D3A">
              <w:rPr>
                <w:szCs w:val="22"/>
              </w:rPr>
              <w:t>Избрать Совет директоров Общества в составе:</w:t>
            </w:r>
          </w:p>
          <w:p w:rsidR="00935DAC" w:rsidRPr="004B7D3A" w:rsidRDefault="00935DAC" w:rsidP="007E1648">
            <w:pPr>
              <w:autoSpaceDE/>
              <w:autoSpaceDN/>
              <w:rPr>
                <w:szCs w:val="22"/>
              </w:rPr>
            </w:pPr>
          </w:p>
          <w:p w:rsidR="00935DAC" w:rsidRPr="004B7D3A" w:rsidRDefault="00935DAC" w:rsidP="007E1648">
            <w:pPr>
              <w:autoSpaceDE/>
              <w:autoSpaceDN/>
              <w:rPr>
                <w:szCs w:val="22"/>
              </w:rPr>
            </w:pPr>
            <w:r w:rsidRPr="004B7D3A">
              <w:rPr>
                <w:szCs w:val="22"/>
              </w:rPr>
              <w:t>№ п/п</w:t>
            </w:r>
            <w:r w:rsidRPr="004B7D3A">
              <w:rPr>
                <w:szCs w:val="22"/>
              </w:rPr>
              <w:tab/>
              <w:t>ФИО</w:t>
            </w:r>
            <w:r w:rsidRPr="004B7D3A">
              <w:rPr>
                <w:szCs w:val="22"/>
              </w:rPr>
              <w:tab/>
              <w:t>Должность, место работы.</w:t>
            </w:r>
          </w:p>
          <w:p w:rsidR="00935DAC" w:rsidRPr="004B7D3A" w:rsidRDefault="00935DAC" w:rsidP="007E1648">
            <w:pPr>
              <w:autoSpaceDE/>
              <w:autoSpaceDN/>
              <w:rPr>
                <w:szCs w:val="22"/>
              </w:rPr>
            </w:pPr>
            <w:r w:rsidRPr="004B7D3A">
              <w:rPr>
                <w:szCs w:val="22"/>
              </w:rPr>
              <w:t>1.</w:t>
            </w:r>
            <w:r w:rsidRPr="004B7D3A">
              <w:rPr>
                <w:szCs w:val="22"/>
              </w:rPr>
              <w:tab/>
              <w:t>Орлов Дмитрий Станиславович</w:t>
            </w:r>
            <w:r w:rsidRPr="004B7D3A">
              <w:rPr>
                <w:szCs w:val="22"/>
              </w:rPr>
              <w:tab/>
              <w:t>Руководитель Блока розничного бизнеса ПАО «Интер РАО»</w:t>
            </w:r>
          </w:p>
          <w:p w:rsidR="00935DAC" w:rsidRPr="004B7D3A" w:rsidRDefault="00935DAC" w:rsidP="007E1648">
            <w:pPr>
              <w:autoSpaceDE/>
              <w:autoSpaceDN/>
              <w:rPr>
                <w:szCs w:val="22"/>
              </w:rPr>
            </w:pPr>
            <w:r>
              <w:rPr>
                <w:szCs w:val="22"/>
              </w:rPr>
              <w:t>2.</w:t>
            </w:r>
            <w:r>
              <w:rPr>
                <w:szCs w:val="22"/>
              </w:rPr>
              <w:tab/>
              <w:t xml:space="preserve">Фоминов Павел Робертович </w:t>
            </w:r>
            <w:r w:rsidRPr="004B7D3A">
              <w:rPr>
                <w:szCs w:val="22"/>
              </w:rPr>
              <w:t>Руководитель Департамента инвестиционного прогнозирования и анализа Блока стратегии инвестиций ПАО «Интер РАО»</w:t>
            </w:r>
          </w:p>
          <w:p w:rsidR="00935DAC" w:rsidRPr="004B7D3A" w:rsidRDefault="00935DAC" w:rsidP="007E1648">
            <w:pPr>
              <w:autoSpaceDE/>
              <w:autoSpaceDN/>
              <w:rPr>
                <w:szCs w:val="22"/>
              </w:rPr>
            </w:pPr>
            <w:r>
              <w:rPr>
                <w:szCs w:val="22"/>
              </w:rPr>
              <w:t>3.</w:t>
            </w:r>
            <w:r>
              <w:rPr>
                <w:szCs w:val="22"/>
              </w:rPr>
              <w:tab/>
              <w:t xml:space="preserve">Кириенко Денис Борисович </w:t>
            </w:r>
            <w:r w:rsidRPr="004B7D3A">
              <w:rPr>
                <w:szCs w:val="22"/>
              </w:rPr>
              <w:t>Д</w:t>
            </w:r>
            <w:r>
              <w:rPr>
                <w:szCs w:val="22"/>
              </w:rPr>
              <w:t xml:space="preserve">иректор по управлению проектами </w:t>
            </w:r>
            <w:r w:rsidRPr="004B7D3A">
              <w:rPr>
                <w:szCs w:val="22"/>
              </w:rPr>
              <w:t>ПАО «Мосэнергосбыт»</w:t>
            </w:r>
          </w:p>
          <w:p w:rsidR="00935DAC" w:rsidRPr="004B7D3A" w:rsidRDefault="00935DAC" w:rsidP="007E1648">
            <w:pPr>
              <w:autoSpaceDE/>
              <w:autoSpaceDN/>
              <w:rPr>
                <w:szCs w:val="22"/>
              </w:rPr>
            </w:pPr>
            <w:r>
              <w:rPr>
                <w:szCs w:val="22"/>
              </w:rPr>
              <w:t>4.</w:t>
            </w:r>
            <w:r>
              <w:rPr>
                <w:szCs w:val="22"/>
              </w:rPr>
              <w:tab/>
              <w:t xml:space="preserve">Агапина Юлия Анатольевна </w:t>
            </w:r>
            <w:r w:rsidRPr="004B7D3A">
              <w:rPr>
                <w:szCs w:val="22"/>
              </w:rPr>
              <w:t>Ведущий эксперт Департамента сводного экономического планирования Финансово-экономического центра ПАО «Интер РАО»</w:t>
            </w:r>
          </w:p>
          <w:p w:rsidR="00D94457" w:rsidRDefault="00935DAC" w:rsidP="007E1648">
            <w:pPr>
              <w:autoSpaceDE/>
              <w:autoSpaceDN/>
              <w:rPr>
                <w:szCs w:val="22"/>
              </w:rPr>
            </w:pPr>
            <w:r>
              <w:rPr>
                <w:szCs w:val="22"/>
              </w:rPr>
              <w:t>5.</w:t>
            </w:r>
            <w:r>
              <w:rPr>
                <w:szCs w:val="22"/>
              </w:rPr>
              <w:tab/>
            </w:r>
            <w:r w:rsidR="00D94457" w:rsidRPr="00D94457">
              <w:t>Криличевский Евгений Владимирович</w:t>
            </w:r>
            <w:r w:rsidR="00D94457">
              <w:t xml:space="preserve"> Директор филиала «Северо-Западный» АО «Оборонэнерго»</w:t>
            </w:r>
          </w:p>
          <w:p w:rsidR="00935DAC" w:rsidRPr="004B7D3A" w:rsidRDefault="00935DAC" w:rsidP="007E1648">
            <w:pPr>
              <w:autoSpaceDE/>
              <w:autoSpaceDN/>
              <w:rPr>
                <w:szCs w:val="22"/>
              </w:rPr>
            </w:pPr>
            <w:r w:rsidRPr="004B7D3A">
              <w:rPr>
                <w:szCs w:val="22"/>
              </w:rPr>
              <w:t>6.</w:t>
            </w:r>
            <w:r w:rsidRPr="004B7D3A">
              <w:rPr>
                <w:szCs w:val="22"/>
              </w:rPr>
              <w:tab/>
              <w:t xml:space="preserve">Щербаков Алексей Анатольевич </w:t>
            </w:r>
            <w:r w:rsidR="00D94457">
              <w:rPr>
                <w:szCs w:val="22"/>
              </w:rPr>
              <w:t xml:space="preserve">  </w:t>
            </w:r>
            <w:r w:rsidRPr="004B7D3A">
              <w:rPr>
                <w:szCs w:val="22"/>
              </w:rPr>
              <w:t xml:space="preserve">Генеральный директор ПАО «Саратовэнерго» </w:t>
            </w:r>
          </w:p>
          <w:p w:rsidR="00935DAC" w:rsidRPr="004B7D3A" w:rsidRDefault="00935DAC" w:rsidP="007E1648">
            <w:pPr>
              <w:autoSpaceDE/>
              <w:autoSpaceDN/>
              <w:rPr>
                <w:szCs w:val="22"/>
              </w:rPr>
            </w:pPr>
            <w:r>
              <w:rPr>
                <w:szCs w:val="22"/>
              </w:rPr>
              <w:t>7.</w:t>
            </w:r>
            <w:r>
              <w:rPr>
                <w:szCs w:val="22"/>
              </w:rPr>
              <w:tab/>
              <w:t xml:space="preserve">Жабин Никита Александрович </w:t>
            </w:r>
            <w:r w:rsidRPr="004B7D3A">
              <w:rPr>
                <w:szCs w:val="22"/>
              </w:rPr>
              <w:t>Руководитель Дирекции нормативно-правового обе</w:t>
            </w:r>
            <w:r>
              <w:rPr>
                <w:szCs w:val="22"/>
              </w:rPr>
              <w:t xml:space="preserve">спечения Блока правовой работы </w:t>
            </w:r>
            <w:r w:rsidRPr="004B7D3A">
              <w:rPr>
                <w:szCs w:val="22"/>
              </w:rPr>
              <w:t xml:space="preserve">ПАО «Интер РАО» </w:t>
            </w:r>
          </w:p>
          <w:p w:rsidR="00935DAC" w:rsidRPr="004B7D3A" w:rsidRDefault="00935DAC" w:rsidP="007E1648">
            <w:pPr>
              <w:autoSpaceDE/>
              <w:autoSpaceDN/>
              <w:rPr>
                <w:szCs w:val="22"/>
              </w:rPr>
            </w:pPr>
            <w:r>
              <w:rPr>
                <w:szCs w:val="22"/>
              </w:rPr>
              <w:t>8.</w:t>
            </w:r>
            <w:r>
              <w:rPr>
                <w:szCs w:val="22"/>
              </w:rPr>
              <w:tab/>
              <w:t xml:space="preserve">Максимов Сергей Александрович </w:t>
            </w:r>
            <w:r w:rsidRPr="004B7D3A">
              <w:rPr>
                <w:szCs w:val="22"/>
              </w:rPr>
              <w:t>Заместитель генерального директора по сбыту ПАО «Самараэнерго»</w:t>
            </w:r>
          </w:p>
          <w:p w:rsidR="00935DAC" w:rsidRPr="004B7D3A" w:rsidRDefault="00935DAC" w:rsidP="007E1648">
            <w:pPr>
              <w:autoSpaceDE/>
              <w:autoSpaceDN/>
              <w:rPr>
                <w:szCs w:val="22"/>
              </w:rPr>
            </w:pPr>
            <w:r w:rsidRPr="004B7D3A">
              <w:rPr>
                <w:szCs w:val="22"/>
              </w:rPr>
              <w:t>9</w:t>
            </w:r>
            <w:r>
              <w:rPr>
                <w:szCs w:val="22"/>
              </w:rPr>
              <w:t>.</w:t>
            </w:r>
            <w:r>
              <w:rPr>
                <w:szCs w:val="22"/>
              </w:rPr>
              <w:tab/>
              <w:t xml:space="preserve">Королев Виталий Александрович </w:t>
            </w:r>
            <w:r w:rsidRPr="004B7D3A">
              <w:rPr>
                <w:szCs w:val="22"/>
              </w:rPr>
              <w:t xml:space="preserve">Руководитель управления работы с подконтрольными организациями </w:t>
            </w:r>
          </w:p>
          <w:p w:rsidR="00935DAC" w:rsidRPr="004B7D3A" w:rsidRDefault="00935DAC" w:rsidP="007E1648">
            <w:pPr>
              <w:autoSpaceDE/>
              <w:autoSpaceDN/>
              <w:rPr>
                <w:szCs w:val="22"/>
              </w:rPr>
            </w:pPr>
            <w:r w:rsidRPr="004B7D3A">
              <w:rPr>
                <w:szCs w:val="22"/>
              </w:rPr>
              <w:t>ПАО «Т Плюс»</w:t>
            </w:r>
          </w:p>
          <w:p w:rsidR="00935DAC" w:rsidRPr="004B7D3A" w:rsidRDefault="00935DAC" w:rsidP="007E1648">
            <w:pPr>
              <w:autoSpaceDE/>
              <w:autoSpaceDN/>
              <w:rPr>
                <w:szCs w:val="22"/>
              </w:rPr>
            </w:pPr>
          </w:p>
          <w:p w:rsidR="00935DAC" w:rsidRPr="000974C8" w:rsidRDefault="00935DAC" w:rsidP="007E1648">
            <w:pPr>
              <w:autoSpaceDE/>
              <w:autoSpaceDN/>
              <w:rPr>
                <w:b/>
              </w:rPr>
            </w:pPr>
            <w:r w:rsidRPr="000974C8">
              <w:rPr>
                <w:b/>
              </w:rPr>
              <w:t>Вопрос № 6.</w:t>
            </w:r>
          </w:p>
          <w:p w:rsidR="00935DAC" w:rsidRPr="004A7495" w:rsidRDefault="00935DAC" w:rsidP="007E1648">
            <w:pPr>
              <w:autoSpaceDE/>
              <w:autoSpaceDN/>
              <w:jc w:val="both"/>
              <w:rPr>
                <w:b/>
                <w:bCs/>
                <w:i/>
                <w:sz w:val="24"/>
                <w:szCs w:val="24"/>
              </w:rPr>
            </w:pPr>
            <w:r w:rsidRPr="004A7495">
              <w:rPr>
                <w:b/>
                <w:bCs/>
                <w:i/>
                <w:sz w:val="24"/>
                <w:szCs w:val="24"/>
              </w:rPr>
              <w:t>Об избрании членов Ревизионной комиссии Общества.</w:t>
            </w:r>
          </w:p>
          <w:p w:rsidR="00935DAC" w:rsidRDefault="00935DAC" w:rsidP="007E1648">
            <w:pPr>
              <w:autoSpaceDE/>
              <w:autoSpaceDN/>
              <w:jc w:val="both"/>
            </w:pPr>
          </w:p>
          <w:p w:rsidR="00935DAC" w:rsidRPr="000974C8"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6"/>
              <w:gridCol w:w="2013"/>
              <w:gridCol w:w="1891"/>
            </w:tblGrid>
            <w:tr w:rsidR="00935DAC" w:rsidRPr="000974C8" w:rsidTr="007E1648">
              <w:trPr>
                <w:trHeight w:val="174"/>
              </w:trPr>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p>
              </w:tc>
              <w:tc>
                <w:tcPr>
                  <w:tcW w:w="1026" w:type="pct"/>
                  <w:tcBorders>
                    <w:top w:val="single" w:sz="4" w:space="0" w:color="000000"/>
                    <w:left w:val="single" w:sz="4" w:space="0" w:color="000000"/>
                    <w:bottom w:val="single" w:sz="4" w:space="0" w:color="000000"/>
                    <w:right w:val="single" w:sz="4" w:space="0" w:color="000000"/>
                  </w:tcBorders>
                  <w:vAlign w:val="center"/>
                </w:tcPr>
                <w:p w:rsidR="00935DAC" w:rsidRPr="000974C8" w:rsidRDefault="00935DAC" w:rsidP="007E1648">
                  <w:pPr>
                    <w:autoSpaceDE/>
                    <w:autoSpaceDN/>
                  </w:pPr>
                  <w:r w:rsidRPr="000974C8">
                    <w:t>Число голосов</w:t>
                  </w:r>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pPr>
                  <w:r w:rsidRPr="000974C8">
                    <w:t>Проценты справочно,  если применимо %</w:t>
                  </w:r>
                </w:p>
              </w:tc>
            </w:tr>
            <w:tr w:rsidR="00935DAC" w:rsidRPr="000974C8" w:rsidTr="007E1648">
              <w:trPr>
                <w:trHeight w:val="181"/>
              </w:trPr>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bookmarkStart w:id="94" w:name="В006_ФормТекст1"/>
                  <w:r w:rsidRPr="000974C8">
                    <w:t>Число голосов, которыми обладали лица, включенные в список лиц, имевших право на участие в общем собрании</w:t>
                  </w:r>
                  <w:bookmarkEnd w:id="94"/>
                </w:p>
              </w:tc>
              <w:tc>
                <w:tcPr>
                  <w:tcW w:w="1026"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95" w:name="В006_ГолВсегоСписок"/>
                  <w:r w:rsidRPr="000974C8">
                    <w:rPr>
                      <w:b/>
                    </w:rPr>
                    <w:t>6 358 443 996</w:t>
                  </w:r>
                  <w:bookmarkEnd w:id="95"/>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p>
              </w:tc>
            </w:tr>
            <w:tr w:rsidR="00935DAC" w:rsidRPr="000974C8" w:rsidTr="007E1648">
              <w:trPr>
                <w:trHeight w:val="525"/>
              </w:trPr>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 определенное с учетом положений пункта 4.20 Положения</w:t>
                  </w:r>
                </w:p>
              </w:tc>
              <w:tc>
                <w:tcPr>
                  <w:tcW w:w="1026"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96" w:name="В006_ГолВсегоКворум"/>
                  <w:r w:rsidRPr="000974C8">
                    <w:rPr>
                      <w:b/>
                    </w:rPr>
                    <w:t>6 358 443 996</w:t>
                  </w:r>
                  <w:bookmarkEnd w:id="96"/>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p>
              </w:tc>
            </w:tr>
            <w:tr w:rsidR="00935DAC" w:rsidRPr="000974C8" w:rsidTr="007E1648">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bookmarkStart w:id="97" w:name="В006_ФормТекст2"/>
                  <w:r w:rsidRPr="000974C8">
                    <w:t>Число голосов, которыми обладали лица, принявшие участие в общем собрании</w:t>
                  </w:r>
                  <w:bookmarkEnd w:id="97"/>
                </w:p>
              </w:tc>
              <w:tc>
                <w:tcPr>
                  <w:tcW w:w="1026"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98" w:name="В006_ГолЗарегУчит"/>
                  <w:r w:rsidRPr="000974C8">
                    <w:rPr>
                      <w:b/>
                    </w:rPr>
                    <w:t>5 317 788 516</w:t>
                  </w:r>
                  <w:bookmarkEnd w:id="98"/>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99" w:name="В006_ПроцГолЗарег"/>
                  <w:r w:rsidRPr="000974C8">
                    <w:rPr>
                      <w:b/>
                    </w:rPr>
                    <w:t>83.6335</w:t>
                  </w:r>
                  <w:bookmarkEnd w:id="99"/>
                  <w:r w:rsidRPr="000974C8">
                    <w:rPr>
                      <w:b/>
                    </w:rPr>
                    <w:t>%</w:t>
                  </w:r>
                </w:p>
              </w:tc>
            </w:tr>
            <w:tr w:rsidR="00935DAC" w:rsidRPr="000974C8" w:rsidTr="007E1648">
              <w:trPr>
                <w:trHeight w:val="459"/>
              </w:trPr>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r w:rsidRPr="000974C8">
                    <w:t>Число голосов, учитываемых при подведении итогов голосования которыми обладали лица, принявшие участие в общем собрании и имеющие право голоса по данному вопросу повестки дня, определенное с учетом положений пункта 4.27 Положения:</w:t>
                  </w:r>
                </w:p>
              </w:tc>
              <w:tc>
                <w:tcPr>
                  <w:tcW w:w="1026"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100" w:name="В006_ГолВсего_дляРеш"/>
                  <w:r w:rsidRPr="000974C8">
                    <w:rPr>
                      <w:b/>
                    </w:rPr>
                    <w:t>5 317 788 516</w:t>
                  </w:r>
                  <w:bookmarkEnd w:id="100"/>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p>
              </w:tc>
            </w:tr>
            <w:tr w:rsidR="00935DAC" w:rsidRPr="000974C8" w:rsidTr="007E1648">
              <w:trPr>
                <w:trHeight w:val="459"/>
              </w:trPr>
              <w:tc>
                <w:tcPr>
                  <w:tcW w:w="3010"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both"/>
                  </w:pPr>
                  <w:r w:rsidRPr="000974C8">
                    <w:t xml:space="preserve">В соответствии с п.1. ст.58 Закона </w:t>
                  </w:r>
                  <w:r w:rsidRPr="000974C8">
                    <w:rPr>
                      <w:b/>
                    </w:rPr>
                    <w:t xml:space="preserve">кворум по данному вопросу   </w:t>
                  </w:r>
                </w:p>
              </w:tc>
              <w:tc>
                <w:tcPr>
                  <w:tcW w:w="1026"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bookmarkStart w:id="101" w:name="В006_КворумТекстФ"/>
                  <w:r w:rsidRPr="000974C8">
                    <w:rPr>
                      <w:b/>
                    </w:rPr>
                    <w:t>имеется</w:t>
                  </w:r>
                  <w:bookmarkEnd w:id="101"/>
                </w:p>
              </w:tc>
              <w:tc>
                <w:tcPr>
                  <w:tcW w:w="964" w:type="pct"/>
                  <w:tcBorders>
                    <w:top w:val="single" w:sz="4" w:space="0" w:color="000000"/>
                    <w:left w:val="single" w:sz="4" w:space="0" w:color="000000"/>
                    <w:bottom w:val="single" w:sz="4" w:space="0" w:color="000000"/>
                    <w:right w:val="single" w:sz="4" w:space="0" w:color="000000"/>
                  </w:tcBorders>
                </w:tcPr>
                <w:p w:rsidR="00935DAC" w:rsidRPr="000974C8" w:rsidRDefault="00935DAC" w:rsidP="007E1648">
                  <w:pPr>
                    <w:autoSpaceDE/>
                    <w:autoSpaceDN/>
                    <w:jc w:val="center"/>
                    <w:rPr>
                      <w:b/>
                    </w:rPr>
                  </w:pPr>
                </w:p>
              </w:tc>
            </w:tr>
          </w:tbl>
          <w:p w:rsidR="00935DAC" w:rsidRPr="000974C8" w:rsidRDefault="00935DAC" w:rsidP="007E1648">
            <w:pPr>
              <w:autoSpaceDE/>
              <w:autoSpaceDN/>
              <w:ind w:right="113"/>
              <w:jc w:val="both"/>
            </w:pPr>
            <w:bookmarkStart w:id="102" w:name="В006_ФормОгранич"/>
            <w:bookmarkEnd w:id="102"/>
          </w:p>
          <w:p w:rsidR="00935DAC" w:rsidRPr="000974C8" w:rsidRDefault="00935DAC" w:rsidP="007E1648">
            <w:pPr>
              <w:autoSpaceDE/>
              <w:autoSpaceDN/>
              <w:ind w:right="113"/>
              <w:jc w:val="both"/>
            </w:pPr>
            <w:r w:rsidRPr="000974C8">
              <w:t>В соответствии с п.4.20 Положения, кворум общего собрания по данному вопросу повестки дня определяется исходя из количества размещенных голосующих акций общества на дату составления списка лиц, имеющих право на участие в общем собрании, за вычетом акций, принадлежащих членам совета директоров общества или лицам, занимающим должности в органах управления общества.</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В соответствии с п.4.22 Положения, если в бюллетене для голосования по вопросу об избрании членов ревизионной комиссии вариант голосования «за» оставлен у большего числа кандидатов, чем число лиц, которые должны быть избраны в соответствующий орган общества, бюллетень в части голосования по такому вопросу признается недействительным.</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В соответствии с п.6 ст. 85 Закона 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935DAC" w:rsidRPr="000974C8" w:rsidRDefault="00935DAC" w:rsidP="007E1648">
            <w:pPr>
              <w:autoSpaceDE/>
              <w:autoSpaceDN/>
              <w:jc w:val="both"/>
            </w:pPr>
          </w:p>
          <w:p w:rsidR="00935DAC" w:rsidRPr="000974C8" w:rsidRDefault="00935DAC" w:rsidP="007E1648">
            <w:pPr>
              <w:autoSpaceDE/>
              <w:autoSpaceDN/>
              <w:jc w:val="both"/>
            </w:pPr>
            <w:r>
              <w:rPr>
                <w:noProof/>
              </w:rPr>
              <mc:AlternateContent>
                <mc:Choice Requires="wps">
                  <w:drawing>
                    <wp:anchor distT="0" distB="0" distL="114300" distR="114300" simplePos="0" relativeHeight="251658240" behindDoc="0" locked="0" layoutInCell="1" allowOverlap="1" wp14:anchorId="6877F9AE" wp14:editId="5DB27288">
                      <wp:simplePos x="0" y="0"/>
                      <wp:positionH relativeFrom="column">
                        <wp:posOffset>4805680</wp:posOffset>
                      </wp:positionH>
                      <wp:positionV relativeFrom="paragraph">
                        <wp:posOffset>109855</wp:posOffset>
                      </wp:positionV>
                      <wp:extent cx="1962150" cy="203200"/>
                      <wp:effectExtent l="10795" t="10795" r="825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03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8.4pt;margin-top:8.65pt;width:154.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" strokecolor="white"/>
                  </w:pict>
                </mc:Fallback>
              </mc:AlternateContent>
            </w:r>
          </w:p>
          <w:p w:rsidR="00935DAC" w:rsidRPr="000974C8" w:rsidRDefault="00935DAC" w:rsidP="007E1648">
            <w:pPr>
              <w:autoSpaceDE/>
              <w:autoSpaceDN/>
              <w:rPr>
                <w:b/>
                <w:sz w:val="16"/>
                <w:szCs w:val="16"/>
              </w:rPr>
            </w:pPr>
            <w:r w:rsidRPr="000974C8">
              <w:t xml:space="preserve">При подведении итогов по вопросу № 6. голоса распределились следующим образом:  </w:t>
            </w:r>
            <w:r w:rsidRPr="000974C8">
              <w:tab/>
              <w:t xml:space="preserve"> </w:t>
            </w:r>
            <w:r w:rsidRPr="000974C8">
              <w:rPr>
                <w:b/>
                <w:sz w:val="16"/>
                <w:szCs w:val="16"/>
              </w:rPr>
              <w:t xml:space="preserve">  </w:t>
            </w:r>
            <w:bookmarkStart w:id="103" w:name="В006_ГолНеСданоУчит"/>
            <w:r w:rsidRPr="000974C8">
              <w:rPr>
                <w:b/>
                <w:sz w:val="16"/>
                <w:szCs w:val="16"/>
              </w:rPr>
              <w:t>0</w:t>
            </w:r>
            <w:bookmarkEnd w:id="103"/>
            <w:r w:rsidRPr="000974C8">
              <w:rPr>
                <w:b/>
                <w:sz w:val="16"/>
                <w:szCs w:val="16"/>
              </w:rPr>
              <w:t xml:space="preserve"> </w:t>
            </w:r>
          </w:p>
          <w:p w:rsidR="00935DAC" w:rsidRPr="000974C8" w:rsidRDefault="00935DAC" w:rsidP="007E1648">
            <w:pPr>
              <w:autoSpaceDE/>
              <w:autoSpaceDN/>
              <w:ind w:left="-142"/>
              <w:jc w:val="both"/>
              <w:rPr>
                <w:sz w:val="4"/>
                <w:szCs w:val="4"/>
              </w:rPr>
            </w:pPr>
          </w:p>
          <w:p w:rsidR="00787439" w:rsidRDefault="00787439" w:rsidP="00787439">
            <w:bookmarkStart w:id="104" w:name="Таблица_Канд_006"/>
            <w:bookmarkEnd w:id="104"/>
            <w:r>
              <w:t>Лихачев Андрей Владимирович</w:t>
            </w:r>
            <w:r>
              <w:tab/>
              <w:t>ЗА:</w:t>
            </w:r>
            <w:r w:rsidRPr="003619D2">
              <w:t xml:space="preserve"> 5 316 406</w:t>
            </w:r>
            <w:r>
              <w:t> </w:t>
            </w:r>
            <w:r w:rsidRPr="003619D2">
              <w:t xml:space="preserve">180  </w:t>
            </w:r>
            <w:r w:rsidRPr="00A513F2">
              <w:t xml:space="preserve">  </w:t>
            </w:r>
            <w:r>
              <w:t>99.9740 %</w:t>
            </w:r>
          </w:p>
          <w:p w:rsidR="00787439" w:rsidRDefault="00787439" w:rsidP="00787439">
            <w:r>
              <w:t>ПРОТИВ: 0</w:t>
            </w:r>
            <w:r w:rsidRPr="003619D2">
              <w:t xml:space="preserve"> </w:t>
            </w:r>
            <w:r>
              <w:t>0.0000 %</w:t>
            </w:r>
          </w:p>
          <w:p w:rsidR="00787439" w:rsidRDefault="00787439" w:rsidP="00787439">
            <w:r w:rsidRPr="003619D2">
              <w:t xml:space="preserve"> </w:t>
            </w:r>
            <w:r>
              <w:t>ВОЗДЕРЖАЛСЯ:</w:t>
            </w:r>
            <w:r w:rsidRPr="003619D2">
              <w:t xml:space="preserve"> </w:t>
            </w:r>
            <w:r>
              <w:t>861 132</w:t>
            </w:r>
            <w:r w:rsidRPr="003619D2">
              <w:t xml:space="preserve">  </w:t>
            </w:r>
            <w:r>
              <w:t xml:space="preserve">   0.0162 %</w:t>
            </w:r>
          </w:p>
          <w:p w:rsidR="00787439" w:rsidRDefault="00787439" w:rsidP="00787439">
            <w: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p w:rsidR="00787439" w:rsidRDefault="00787439" w:rsidP="00787439">
            <w:r>
              <w:t>признанных недействительными: 521 204</w:t>
            </w:r>
          </w:p>
          <w:p w:rsidR="00787439" w:rsidRDefault="00787439" w:rsidP="00787439">
            <w:r>
              <w:t>не принявших участие в голосовании:</w:t>
            </w:r>
            <w:r w:rsidRPr="003619D2">
              <w:t xml:space="preserve"> </w:t>
            </w:r>
            <w:r>
              <w:t>0</w:t>
            </w:r>
          </w:p>
          <w:p w:rsidR="00787439" w:rsidRPr="003619D2" w:rsidRDefault="00787439" w:rsidP="00787439">
            <w:r>
              <w:t>не распределенных при голосовании</w:t>
            </w:r>
            <w:r w:rsidRPr="00A513F2">
              <w:t xml:space="preserve"> </w:t>
            </w:r>
            <w:r>
              <w:t xml:space="preserve"> </w:t>
            </w:r>
            <w:r w:rsidRPr="003619D2">
              <w:t>:0</w:t>
            </w:r>
          </w:p>
          <w:p w:rsidR="00787439" w:rsidRDefault="00787439" w:rsidP="00787439">
            <w:r>
              <w:tab/>
            </w:r>
          </w:p>
          <w:p w:rsidR="00787439" w:rsidRPr="003619D2" w:rsidRDefault="00787439" w:rsidP="00787439">
            <w:r>
              <w:t xml:space="preserve"> Давыдкин Дмитрий Викторович</w:t>
            </w:r>
            <w:r>
              <w:tab/>
              <w:t>ЗА:</w:t>
            </w:r>
            <w:r w:rsidRPr="003619D2">
              <w:t xml:space="preserve"> </w:t>
            </w:r>
            <w:r>
              <w:t>5 316 406 180</w:t>
            </w:r>
            <w:r w:rsidRPr="003619D2">
              <w:t xml:space="preserve">  </w:t>
            </w:r>
            <w:r w:rsidRPr="00A513F2">
              <w:t xml:space="preserve">  </w:t>
            </w:r>
            <w:r>
              <w:t xml:space="preserve"> 99.9740 %</w:t>
            </w:r>
          </w:p>
          <w:p w:rsidR="00787439" w:rsidRDefault="00787439" w:rsidP="00787439">
            <w:r>
              <w:t>ПРОТИВ:</w:t>
            </w:r>
            <w:r w:rsidRPr="003619D2">
              <w:t xml:space="preserve">0 </w:t>
            </w:r>
            <w:r w:rsidRPr="00787439">
              <w:t xml:space="preserve"> </w:t>
            </w:r>
            <w:r>
              <w:t xml:space="preserve"> 0.0000 %</w:t>
            </w:r>
          </w:p>
          <w:p w:rsidR="00787439" w:rsidRDefault="00787439" w:rsidP="00787439">
            <w:r>
              <w:t>ВОЗДЕРЖАЛСЯ:</w:t>
            </w:r>
            <w:r w:rsidRPr="003619D2">
              <w:t xml:space="preserve"> </w:t>
            </w:r>
            <w:r>
              <w:t>861 132</w:t>
            </w:r>
            <w:r w:rsidRPr="00787439">
              <w:t xml:space="preserve">  </w:t>
            </w:r>
            <w:r>
              <w:t>0.0162 %</w:t>
            </w:r>
          </w:p>
          <w:p w:rsidR="00787439" w:rsidRPr="00787439" w:rsidRDefault="00787439" w:rsidP="00787439"/>
          <w:p w:rsidR="00787439" w:rsidRDefault="00787439" w:rsidP="00787439">
            <w: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p w:rsidR="00787439" w:rsidRDefault="00787439" w:rsidP="00787439">
            <w:r>
              <w:t>признанных недействительными:  521 204</w:t>
            </w:r>
          </w:p>
          <w:p w:rsidR="00787439" w:rsidRPr="003619D2" w:rsidRDefault="00787439" w:rsidP="00787439">
            <w:r>
              <w:t>не принявших участие в голосовании:</w:t>
            </w:r>
            <w:r w:rsidRPr="003619D2">
              <w:t>0</w:t>
            </w:r>
          </w:p>
          <w:p w:rsidR="00787439" w:rsidRDefault="00787439" w:rsidP="00787439">
            <w:r>
              <w:t>не распределенных при голосовании</w:t>
            </w:r>
            <w:r w:rsidRPr="00A513F2">
              <w:t xml:space="preserve"> </w:t>
            </w:r>
            <w:r w:rsidRPr="00787439">
              <w:t>:0</w:t>
            </w:r>
            <w:r>
              <w:t xml:space="preserve"> </w:t>
            </w:r>
          </w:p>
          <w:p w:rsidR="00787439" w:rsidRDefault="00787439" w:rsidP="00787439"/>
          <w:p w:rsidR="00787439" w:rsidRDefault="00787439" w:rsidP="00787439">
            <w:r>
              <w:t xml:space="preserve"> Колпаков Алексей Сергеевич</w:t>
            </w:r>
            <w:r>
              <w:tab/>
              <w:t>ЗА:</w:t>
            </w:r>
            <w:r w:rsidRPr="003619D2">
              <w:t xml:space="preserve"> </w:t>
            </w:r>
            <w:r>
              <w:t>5 316 406 180</w:t>
            </w:r>
            <w:r w:rsidRPr="003619D2">
              <w:t xml:space="preserve">  </w:t>
            </w:r>
            <w:r w:rsidRPr="00A513F2">
              <w:t xml:space="preserve">  </w:t>
            </w:r>
            <w:r>
              <w:t>99.9740 %</w:t>
            </w:r>
          </w:p>
          <w:p w:rsidR="00787439" w:rsidRDefault="00787439" w:rsidP="00787439">
            <w:r>
              <w:t>ПРОТИВ:</w:t>
            </w:r>
            <w:r w:rsidRPr="003619D2">
              <w:t xml:space="preserve">0  </w:t>
            </w:r>
            <w:r>
              <w:t>0.0000 %</w:t>
            </w:r>
          </w:p>
          <w:p w:rsidR="00787439" w:rsidRDefault="00787439" w:rsidP="00787439">
            <w:r>
              <w:t>ВОЗДЕРЖАЛСЯ:</w:t>
            </w:r>
            <w:r w:rsidRPr="003619D2">
              <w:t xml:space="preserve"> </w:t>
            </w:r>
            <w:r>
              <w:t>861 132</w:t>
            </w:r>
            <w:r w:rsidRPr="003619D2">
              <w:t xml:space="preserve"> </w:t>
            </w:r>
            <w:r>
              <w:t>0.0162 %</w:t>
            </w:r>
          </w:p>
          <w:p w:rsidR="00787439" w:rsidRDefault="00787439" w:rsidP="00787439">
            <w: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p w:rsidR="00787439" w:rsidRDefault="00787439" w:rsidP="00787439">
            <w:r>
              <w:t>признанных недействительными: 521 204</w:t>
            </w:r>
          </w:p>
          <w:p w:rsidR="00787439" w:rsidRPr="003619D2" w:rsidRDefault="00787439" w:rsidP="00787439">
            <w:r>
              <w:t>не принявших участие в голосовании:</w:t>
            </w:r>
            <w:r w:rsidRPr="003619D2">
              <w:t>0</w:t>
            </w:r>
          </w:p>
          <w:p w:rsidR="00787439" w:rsidRDefault="00787439" w:rsidP="00787439">
            <w:r>
              <w:t xml:space="preserve">   </w:t>
            </w:r>
          </w:p>
          <w:p w:rsidR="00787439" w:rsidRDefault="00787439" w:rsidP="00787439">
            <w:r>
              <w:t xml:space="preserve"> Трегуб Сергей Алексеевич</w:t>
            </w:r>
            <w:r>
              <w:tab/>
              <w:t>ЗА:</w:t>
            </w:r>
            <w:r w:rsidRPr="003619D2">
              <w:t xml:space="preserve"> </w:t>
            </w:r>
            <w:r>
              <w:t>5 316 406 180</w:t>
            </w:r>
            <w:r w:rsidRPr="003619D2">
              <w:t xml:space="preserve"> </w:t>
            </w:r>
            <w:r w:rsidRPr="00A513F2">
              <w:t xml:space="preserve">  </w:t>
            </w:r>
            <w:r>
              <w:t>99.9740 %</w:t>
            </w:r>
          </w:p>
          <w:p w:rsidR="00787439" w:rsidRDefault="00787439" w:rsidP="00787439">
            <w:r>
              <w:t>ПРОТИВ:</w:t>
            </w:r>
            <w:r w:rsidRPr="003619D2">
              <w:t xml:space="preserve">0  </w:t>
            </w:r>
            <w:r>
              <w:t>0.0000 %</w:t>
            </w:r>
          </w:p>
          <w:p w:rsidR="00787439" w:rsidRDefault="00787439" w:rsidP="00787439">
            <w:r>
              <w:t>ВОЗДЕРЖАЛСЯ: 861 132</w:t>
            </w:r>
            <w:r w:rsidRPr="003619D2">
              <w:t xml:space="preserve">  </w:t>
            </w:r>
            <w:r>
              <w:t>0.0162 %</w:t>
            </w:r>
          </w:p>
          <w:p w:rsidR="00787439" w:rsidRDefault="00787439" w:rsidP="00787439">
            <w: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p w:rsidR="00787439" w:rsidRDefault="00787439" w:rsidP="00787439">
            <w:r>
              <w:t>признанных недействительными: 521 204</w:t>
            </w:r>
          </w:p>
          <w:p w:rsidR="00787439" w:rsidRPr="003619D2" w:rsidRDefault="00787439" w:rsidP="00787439">
            <w:r>
              <w:t>не принявших участие в голосовании:</w:t>
            </w:r>
            <w:r w:rsidRPr="003619D2">
              <w:t>0</w:t>
            </w:r>
          </w:p>
          <w:p w:rsidR="00787439" w:rsidRDefault="00787439" w:rsidP="00787439">
            <w:r>
              <w:t>не распределенных при голосовании</w:t>
            </w:r>
            <w:r w:rsidRPr="00A513F2">
              <w:t xml:space="preserve"> </w:t>
            </w:r>
            <w:r w:rsidRPr="00787439">
              <w:t>: 0</w:t>
            </w:r>
            <w:r>
              <w:t xml:space="preserve"> </w:t>
            </w:r>
          </w:p>
          <w:p w:rsidR="00787439" w:rsidRDefault="00787439" w:rsidP="00787439">
            <w:r>
              <w:tab/>
              <w:t xml:space="preserve">   </w:t>
            </w:r>
          </w:p>
          <w:p w:rsidR="00787439" w:rsidRDefault="00787439" w:rsidP="00787439">
            <w:r>
              <w:t xml:space="preserve"> Ковалев Алексей Николаевич</w:t>
            </w:r>
            <w:r>
              <w:tab/>
              <w:t>ЗА:</w:t>
            </w:r>
            <w:r w:rsidRPr="003619D2">
              <w:t xml:space="preserve"> </w:t>
            </w:r>
            <w:r>
              <w:t>5 316 416 496</w:t>
            </w:r>
            <w:r w:rsidRPr="003619D2">
              <w:t xml:space="preserve"> </w:t>
            </w:r>
            <w:r w:rsidRPr="00A513F2">
              <w:t xml:space="preserve">  </w:t>
            </w:r>
            <w:r w:rsidRPr="003619D2">
              <w:t xml:space="preserve"> </w:t>
            </w:r>
            <w:r>
              <w:t>99.9742 %</w:t>
            </w:r>
          </w:p>
          <w:p w:rsidR="00787439" w:rsidRDefault="00787439" w:rsidP="00787439">
            <w:r>
              <w:t>ПРОТИВ:</w:t>
            </w:r>
            <w:r w:rsidRPr="003619D2">
              <w:t xml:space="preserve">0  </w:t>
            </w:r>
            <w:r>
              <w:t>0.0000 %</w:t>
            </w:r>
          </w:p>
          <w:p w:rsidR="00787439" w:rsidRDefault="00787439" w:rsidP="00787439">
            <w:r>
              <w:t>ВОЗДЕРЖАЛСЯ: 861 132</w:t>
            </w:r>
            <w:r w:rsidRPr="003619D2">
              <w:t xml:space="preserve">  </w:t>
            </w:r>
            <w:r>
              <w:t>0.0162 %</w:t>
            </w:r>
          </w:p>
          <w:p w:rsidR="00787439" w:rsidRDefault="00787439" w:rsidP="00787439">
            <w: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p w:rsidR="00787439" w:rsidRDefault="00787439" w:rsidP="00787439">
            <w:r>
              <w:t>признанных недействительными: 510 888</w:t>
            </w:r>
          </w:p>
          <w:p w:rsidR="00787439" w:rsidRPr="003619D2" w:rsidRDefault="00787439" w:rsidP="00787439">
            <w:r>
              <w:t>не принявших участие в голосовании:</w:t>
            </w:r>
            <w:r w:rsidRPr="003619D2">
              <w:t>0</w:t>
            </w:r>
          </w:p>
          <w:p w:rsidR="00787439" w:rsidRPr="00787439" w:rsidRDefault="00787439" w:rsidP="00787439">
            <w:r>
              <w:t xml:space="preserve">не распределенных при голосовании </w:t>
            </w:r>
            <w:r w:rsidRPr="00787439">
              <w:t>:0</w:t>
            </w:r>
          </w:p>
          <w:p w:rsidR="00787439" w:rsidRDefault="00787439" w:rsidP="00787439">
            <w:r>
              <w:t xml:space="preserve"> </w:t>
            </w:r>
          </w:p>
          <w:p w:rsidR="00935DAC" w:rsidRPr="000974C8" w:rsidRDefault="00935DAC" w:rsidP="007E1648">
            <w:pPr>
              <w:autoSpaceDE/>
              <w:autoSpaceDN/>
              <w:ind w:right="113"/>
              <w:jc w:val="both"/>
              <w:rPr>
                <w:color w:val="000000"/>
                <w:spacing w:val="-2"/>
              </w:rPr>
            </w:pPr>
          </w:p>
          <w:p w:rsidR="00935DAC" w:rsidRPr="000974C8" w:rsidRDefault="00935DAC" w:rsidP="007E1648">
            <w:pPr>
              <w:autoSpaceDE/>
              <w:autoSpaceDN/>
              <w:ind w:right="113"/>
              <w:jc w:val="both"/>
            </w:pPr>
            <w:bookmarkStart w:id="105" w:name="В006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 по каждому кандидату.</w:t>
            </w:r>
            <w:bookmarkEnd w:id="105"/>
          </w:p>
          <w:p w:rsidR="00935DAC" w:rsidRDefault="00935DAC" w:rsidP="007E1648">
            <w:pPr>
              <w:autoSpaceDE/>
              <w:autoSpaceDN/>
              <w:rPr>
                <w:sz w:val="22"/>
                <w:szCs w:val="22"/>
              </w:rPr>
            </w:pPr>
          </w:p>
          <w:p w:rsidR="00935DAC" w:rsidRPr="004B7D3A" w:rsidRDefault="00935DAC" w:rsidP="007E1648">
            <w:pPr>
              <w:autoSpaceDE/>
              <w:autoSpaceDN/>
              <w:rPr>
                <w:b/>
                <w:szCs w:val="22"/>
              </w:rPr>
            </w:pPr>
            <w:r w:rsidRPr="004B7D3A">
              <w:rPr>
                <w:b/>
                <w:szCs w:val="22"/>
              </w:rPr>
              <w:t>Принятое решение:</w:t>
            </w:r>
          </w:p>
          <w:p w:rsidR="00935DAC" w:rsidRPr="004B7D3A" w:rsidRDefault="00935DAC" w:rsidP="007E1648">
            <w:pPr>
              <w:autoSpaceDE/>
              <w:autoSpaceDN/>
              <w:jc w:val="both"/>
              <w:rPr>
                <w:bCs/>
                <w:szCs w:val="22"/>
              </w:rPr>
            </w:pPr>
            <w:r w:rsidRPr="004B7D3A">
              <w:rPr>
                <w:bCs/>
                <w:szCs w:val="22"/>
              </w:rPr>
              <w:t xml:space="preserve">Избрать Ревизионную комиссию Общества в следующем составе: </w:t>
            </w:r>
          </w:p>
          <w:p w:rsidR="00935DAC" w:rsidRPr="004B7D3A" w:rsidRDefault="00935DAC" w:rsidP="007E1648">
            <w:pPr>
              <w:autoSpaceDE/>
              <w:autoSpaceDN/>
              <w:jc w:val="both"/>
              <w:rPr>
                <w:bCs/>
                <w:szCs w:val="22"/>
              </w:rPr>
            </w:pPr>
          </w:p>
          <w:p w:rsidR="00935DAC" w:rsidRPr="004B7D3A" w:rsidRDefault="00935DAC" w:rsidP="007E1648">
            <w:pPr>
              <w:autoSpaceDE/>
              <w:autoSpaceDN/>
              <w:ind w:right="113"/>
              <w:jc w:val="both"/>
              <w:rPr>
                <w:bCs/>
                <w:szCs w:val="22"/>
              </w:rPr>
            </w:pPr>
            <w:r w:rsidRPr="004B7D3A">
              <w:rPr>
                <w:bCs/>
                <w:szCs w:val="22"/>
              </w:rPr>
              <w:t>№п/п</w:t>
            </w:r>
            <w:r w:rsidRPr="004B7D3A">
              <w:rPr>
                <w:bCs/>
                <w:szCs w:val="22"/>
              </w:rPr>
              <w:tab/>
              <w:t>ФИО</w:t>
            </w:r>
            <w:r w:rsidRPr="004B7D3A">
              <w:rPr>
                <w:bCs/>
                <w:szCs w:val="22"/>
              </w:rPr>
              <w:tab/>
              <w:t xml:space="preserve">Должность, место работы </w:t>
            </w:r>
          </w:p>
          <w:p w:rsidR="00935DAC" w:rsidRPr="004B7D3A" w:rsidRDefault="00935DAC" w:rsidP="007E1648">
            <w:pPr>
              <w:autoSpaceDE/>
              <w:autoSpaceDN/>
              <w:ind w:right="113"/>
              <w:jc w:val="both"/>
              <w:rPr>
                <w:bCs/>
                <w:szCs w:val="22"/>
              </w:rPr>
            </w:pPr>
            <w:r>
              <w:rPr>
                <w:bCs/>
                <w:szCs w:val="22"/>
              </w:rPr>
              <w:t>1.</w:t>
            </w:r>
            <w:r>
              <w:rPr>
                <w:bCs/>
                <w:szCs w:val="22"/>
              </w:rPr>
              <w:tab/>
              <w:t xml:space="preserve">Лихачев </w:t>
            </w:r>
            <w:r w:rsidRPr="004B7D3A">
              <w:rPr>
                <w:bCs/>
                <w:szCs w:val="22"/>
              </w:rPr>
              <w:t>Андрей Вл</w:t>
            </w:r>
            <w:r>
              <w:rPr>
                <w:bCs/>
                <w:szCs w:val="22"/>
              </w:rPr>
              <w:t xml:space="preserve">адимирович </w:t>
            </w:r>
            <w:r w:rsidRPr="004B7D3A">
              <w:rPr>
                <w:bCs/>
                <w:szCs w:val="22"/>
              </w:rPr>
              <w:t>Руководитель дирекции аудита розничной деятельности Департамента аудита сбытовых активов и трейдинга Блока внутреннего аудита ПАО «Интер РАО»</w:t>
            </w:r>
          </w:p>
          <w:p w:rsidR="00935DAC" w:rsidRPr="004B7D3A" w:rsidRDefault="00935DAC" w:rsidP="007E1648">
            <w:pPr>
              <w:autoSpaceDE/>
              <w:autoSpaceDN/>
              <w:ind w:right="113"/>
              <w:jc w:val="both"/>
              <w:rPr>
                <w:bCs/>
                <w:szCs w:val="22"/>
              </w:rPr>
            </w:pPr>
            <w:r>
              <w:rPr>
                <w:bCs/>
                <w:szCs w:val="22"/>
              </w:rPr>
              <w:t>2.</w:t>
            </w:r>
            <w:r>
              <w:rPr>
                <w:bCs/>
                <w:szCs w:val="22"/>
              </w:rPr>
              <w:tab/>
              <w:t xml:space="preserve">Давыдкин Дмитрий Викторович </w:t>
            </w:r>
            <w:r w:rsidRPr="004B7D3A">
              <w:rPr>
                <w:bCs/>
                <w:szCs w:val="22"/>
              </w:rPr>
              <w:t>Старший аудитор дирекции аудита розничной деятельности Департамента аудита сбытовых активов и трейдинга Блока внутреннего аудита ПАО «Интер РАО»</w:t>
            </w:r>
          </w:p>
          <w:p w:rsidR="00935DAC" w:rsidRPr="004B7D3A" w:rsidRDefault="00935DAC" w:rsidP="007E1648">
            <w:pPr>
              <w:autoSpaceDE/>
              <w:autoSpaceDN/>
              <w:ind w:right="113"/>
              <w:jc w:val="both"/>
              <w:rPr>
                <w:bCs/>
                <w:szCs w:val="22"/>
              </w:rPr>
            </w:pPr>
            <w:r>
              <w:rPr>
                <w:bCs/>
                <w:szCs w:val="22"/>
              </w:rPr>
              <w:t>3.</w:t>
            </w:r>
            <w:r>
              <w:rPr>
                <w:bCs/>
                <w:szCs w:val="22"/>
              </w:rPr>
              <w:tab/>
              <w:t xml:space="preserve">Колпаков Алексей Сергеевич </w:t>
            </w:r>
            <w:r w:rsidRPr="004B7D3A">
              <w:rPr>
                <w:bCs/>
                <w:szCs w:val="22"/>
              </w:rPr>
              <w:t>Аудитор дирекции аудита розничной деятельности Департамента аудита сбытовых активов и трейдинга Блока внутреннего аудита ПАО «Интер РАО»</w:t>
            </w:r>
          </w:p>
          <w:p w:rsidR="00935DAC" w:rsidRPr="004B7D3A" w:rsidRDefault="00935DAC" w:rsidP="007E1648">
            <w:pPr>
              <w:autoSpaceDE/>
              <w:autoSpaceDN/>
              <w:ind w:right="113"/>
              <w:jc w:val="both"/>
              <w:rPr>
                <w:bCs/>
                <w:szCs w:val="22"/>
              </w:rPr>
            </w:pPr>
            <w:r>
              <w:rPr>
                <w:bCs/>
                <w:szCs w:val="22"/>
              </w:rPr>
              <w:t>4.</w:t>
            </w:r>
            <w:r>
              <w:rPr>
                <w:bCs/>
                <w:szCs w:val="22"/>
              </w:rPr>
              <w:tab/>
              <w:t xml:space="preserve">Трегуб Сергей Алексеевич </w:t>
            </w:r>
            <w:r w:rsidRPr="004B7D3A">
              <w:rPr>
                <w:bCs/>
                <w:szCs w:val="22"/>
              </w:rPr>
              <w:t>Старший аудитор дирекции аудита сбыта тепловой энергии Департамента аудит</w:t>
            </w:r>
            <w:r>
              <w:rPr>
                <w:bCs/>
                <w:szCs w:val="22"/>
              </w:rPr>
              <w:t xml:space="preserve">а сбытовых активов и трейдинга </w:t>
            </w:r>
            <w:r w:rsidRPr="004B7D3A">
              <w:rPr>
                <w:bCs/>
                <w:szCs w:val="22"/>
              </w:rPr>
              <w:t>Блока внутреннего аудита ПАО «Интер РАО»</w:t>
            </w:r>
          </w:p>
          <w:p w:rsidR="00935DAC" w:rsidRPr="004B7D3A" w:rsidRDefault="00935DAC" w:rsidP="007E1648">
            <w:pPr>
              <w:autoSpaceDE/>
              <w:autoSpaceDN/>
              <w:ind w:right="113"/>
              <w:jc w:val="both"/>
              <w:rPr>
                <w:bCs/>
                <w:szCs w:val="22"/>
              </w:rPr>
            </w:pPr>
            <w:r>
              <w:rPr>
                <w:bCs/>
                <w:szCs w:val="22"/>
              </w:rPr>
              <w:t>5.</w:t>
            </w:r>
            <w:r>
              <w:rPr>
                <w:bCs/>
                <w:szCs w:val="22"/>
              </w:rPr>
              <w:tab/>
              <w:t xml:space="preserve">Ковалев Алексей Николаевич </w:t>
            </w:r>
            <w:r w:rsidRPr="004B7D3A">
              <w:rPr>
                <w:bCs/>
                <w:szCs w:val="22"/>
              </w:rPr>
              <w:t>Руководитель дирекции аудита торговой деятельности Департамента аудита сбытовых активов и трейдинга Блока внутреннего аудита ПАО «Интер РАО»</w:t>
            </w:r>
          </w:p>
          <w:p w:rsidR="00935DAC" w:rsidRPr="000974C8" w:rsidRDefault="00935DAC" w:rsidP="007E1648">
            <w:pPr>
              <w:autoSpaceDE/>
              <w:autoSpaceDN/>
              <w:jc w:val="both"/>
              <w:rPr>
                <w:bCs/>
                <w:sz w:val="22"/>
                <w:szCs w:val="22"/>
              </w:rPr>
            </w:pPr>
          </w:p>
          <w:p w:rsidR="00935DAC" w:rsidRPr="000974C8" w:rsidRDefault="00935DAC" w:rsidP="007E1648">
            <w:pPr>
              <w:autoSpaceDE/>
              <w:autoSpaceDN/>
              <w:rPr>
                <w:b/>
              </w:rPr>
            </w:pPr>
            <w:r>
              <w:rPr>
                <w:b/>
              </w:rPr>
              <w:t>Вопрос</w:t>
            </w:r>
            <w:r w:rsidRPr="000974C8">
              <w:rPr>
                <w:b/>
              </w:rPr>
              <w:t xml:space="preserve"> № 7.</w:t>
            </w:r>
          </w:p>
          <w:p w:rsidR="00935DAC" w:rsidRPr="004A7495" w:rsidRDefault="00935DAC" w:rsidP="007E1648">
            <w:pPr>
              <w:autoSpaceDE/>
              <w:autoSpaceDN/>
              <w:jc w:val="both"/>
              <w:rPr>
                <w:b/>
                <w:i/>
                <w:sz w:val="24"/>
                <w:szCs w:val="24"/>
              </w:rPr>
            </w:pPr>
            <w:r w:rsidRPr="004A7495">
              <w:rPr>
                <w:b/>
                <w:i/>
                <w:sz w:val="24"/>
                <w:szCs w:val="24"/>
              </w:rPr>
              <w:t>Об утверждении Аудитора Общества.</w:t>
            </w:r>
          </w:p>
          <w:p w:rsidR="00935DAC" w:rsidRPr="004A7495" w:rsidRDefault="00935DAC" w:rsidP="007E1648">
            <w:pPr>
              <w:autoSpaceDE/>
              <w:autoSpaceDN/>
              <w:jc w:val="both"/>
              <w:rPr>
                <w:i/>
                <w:sz w:val="24"/>
                <w:szCs w:val="24"/>
              </w:rPr>
            </w:pPr>
          </w:p>
          <w:p w:rsidR="00935DAC"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106" w:name="В007_ФормТекст1"/>
                  <w:r w:rsidRPr="000974C8">
                    <w:t>Число голосов, которыми обладали лица, включенные в список лиц, имевших право на участие в общем собрании</w:t>
                  </w:r>
                  <w:bookmarkEnd w:id="106"/>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07" w:name="В007_ГолВсегоСписок"/>
                  <w:r w:rsidRPr="000974C8">
                    <w:rPr>
                      <w:b/>
                      <w:lang w:val="en-US"/>
                    </w:rPr>
                    <w:t>6 358 443 996</w:t>
                  </w:r>
                  <w:bookmarkEnd w:id="10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108" w:name="В007_ДопТекстПоЗаинтерес"/>
                  <w:bookmarkEnd w:id="108"/>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09" w:name="В007_ГолВсегоКворум"/>
                  <w:r w:rsidRPr="000974C8">
                    <w:rPr>
                      <w:b/>
                    </w:rPr>
                    <w:t>6 358 443 996</w:t>
                  </w:r>
                  <w:bookmarkEnd w:id="109"/>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110" w:name="В007_ФормТекст2"/>
                  <w:r w:rsidRPr="000974C8">
                    <w:t>Число голосов, которыми обладали лица, принявшие участие в общем собрании</w:t>
                  </w:r>
                  <w:bookmarkEnd w:id="110"/>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11" w:name="В007_ГолЗарегУчит"/>
                  <w:r w:rsidRPr="000974C8">
                    <w:rPr>
                      <w:b/>
                    </w:rPr>
                    <w:t>5 317 788 516</w:t>
                  </w:r>
                  <w:bookmarkEnd w:id="111"/>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12" w:name="В007_ПроцГолЗарег"/>
                  <w:r w:rsidRPr="000974C8">
                    <w:rPr>
                      <w:b/>
                    </w:rPr>
                    <w:t>83.6335</w:t>
                  </w:r>
                  <w:bookmarkEnd w:id="112"/>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13" w:name="В007_КворумТекстФ"/>
                  <w:r w:rsidRPr="000974C8">
                    <w:rPr>
                      <w:b/>
                    </w:rPr>
                    <w:t>имеется</w:t>
                  </w:r>
                  <w:bookmarkEnd w:id="113"/>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14" w:name="В007_ФормОгранич"/>
            <w:bookmarkEnd w:id="114"/>
          </w:p>
          <w:p w:rsidR="00935DAC" w:rsidRPr="000974C8" w:rsidRDefault="00935DAC" w:rsidP="007E1648">
            <w:pPr>
              <w:autoSpaceDE/>
              <w:autoSpaceDN/>
              <w:jc w:val="both"/>
              <w:rPr>
                <w:b/>
                <w:bCs/>
              </w:rPr>
            </w:pPr>
            <w:r w:rsidRPr="000974C8">
              <w:t>При подведении итогов по вопросу № 7.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15" w:name="В007_ГолЗА"/>
                  <w:r w:rsidRPr="000974C8">
                    <w:rPr>
                      <w:b/>
                      <w:lang w:val="en-US"/>
                    </w:rPr>
                    <w:t>4 563 232 575</w:t>
                  </w:r>
                  <w:bookmarkEnd w:id="115"/>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16" w:name="В007_ПроцГолЗА"/>
                  <w:r w:rsidRPr="000974C8">
                    <w:rPr>
                      <w:b/>
                      <w:bCs/>
                    </w:rPr>
                    <w:t>85.8107</w:t>
                  </w:r>
                  <w:bookmarkEnd w:id="116"/>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17" w:name="В007_ГолПР"/>
                  <w:r w:rsidRPr="000974C8">
                    <w:rPr>
                      <w:b/>
                      <w:bCs/>
                      <w:lang w:val="en-US"/>
                    </w:rPr>
                    <w:t>754 037 153</w:t>
                  </w:r>
                  <w:bookmarkEnd w:id="117"/>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18" w:name="В007_ПроцГолПР"/>
                  <w:r w:rsidRPr="000974C8">
                    <w:rPr>
                      <w:b/>
                      <w:bCs/>
                    </w:rPr>
                    <w:t>14.1795</w:t>
                  </w:r>
                  <w:bookmarkEnd w:id="118"/>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19" w:name="В007_ГолВЗ"/>
                  <w:r w:rsidRPr="000974C8">
                    <w:rPr>
                      <w:b/>
                      <w:bCs/>
                      <w:lang w:val="en-US"/>
                    </w:rPr>
                    <w:t>7 900</w:t>
                  </w:r>
                  <w:bookmarkEnd w:id="119"/>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20" w:name="В007_ПроцГолВЗ"/>
                  <w:r w:rsidRPr="000974C8">
                    <w:rPr>
                      <w:b/>
                      <w:bCs/>
                    </w:rPr>
                    <w:t>0.0001</w:t>
                  </w:r>
                  <w:bookmarkEnd w:id="120"/>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21" w:name="В007_ГолНДП"/>
                  <w:r w:rsidRPr="000974C8">
                    <w:rPr>
                      <w:b/>
                      <w:bCs/>
                    </w:rPr>
                    <w:t>510 888</w:t>
                  </w:r>
                  <w:bookmarkEnd w:id="121"/>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22" w:name="В007_ГолНеСданоУчит"/>
                  <w:r w:rsidRPr="000974C8">
                    <w:rPr>
                      <w:b/>
                      <w:bCs/>
                    </w:rPr>
                    <w:t>0</w:t>
                  </w:r>
                  <w:bookmarkEnd w:id="122"/>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23" w:name="В007_ГолНР"/>
                  <w:r w:rsidRPr="000974C8">
                    <w:rPr>
                      <w:b/>
                      <w:bCs/>
                    </w:rPr>
                    <w:t>0</w:t>
                  </w:r>
                  <w:bookmarkEnd w:id="123"/>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bookmarkStart w:id="124" w:name="В007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124"/>
          </w:p>
          <w:p w:rsidR="00935DAC" w:rsidRDefault="00935DAC" w:rsidP="007E1648">
            <w:pPr>
              <w:autoSpaceDE/>
              <w:autoSpaceDN/>
              <w:ind w:right="113"/>
              <w:jc w:val="both"/>
              <w:rPr>
                <w:sz w:val="22"/>
                <w:szCs w:val="22"/>
              </w:rPr>
            </w:pPr>
          </w:p>
          <w:p w:rsidR="00935DAC" w:rsidRPr="004B7D3A" w:rsidRDefault="00935DAC" w:rsidP="007E1648">
            <w:pPr>
              <w:autoSpaceDE/>
              <w:autoSpaceDN/>
              <w:ind w:right="113"/>
              <w:jc w:val="both"/>
              <w:rPr>
                <w:b/>
                <w:szCs w:val="22"/>
              </w:rPr>
            </w:pPr>
            <w:r w:rsidRPr="004B7D3A">
              <w:rPr>
                <w:b/>
                <w:szCs w:val="22"/>
              </w:rPr>
              <w:t>Принятое решение:</w:t>
            </w:r>
          </w:p>
          <w:p w:rsidR="00935DAC" w:rsidRPr="004B7D3A" w:rsidRDefault="00935DAC" w:rsidP="007E1648">
            <w:pPr>
              <w:autoSpaceDE/>
              <w:autoSpaceDN/>
              <w:ind w:right="113"/>
              <w:jc w:val="both"/>
              <w:rPr>
                <w:szCs w:val="22"/>
              </w:rPr>
            </w:pPr>
            <w:r w:rsidRPr="004B7D3A">
              <w:rPr>
                <w:szCs w:val="22"/>
              </w:rPr>
              <w:t>Утвердить аудитором Общества для аудита бухгалтерской (финансовой) отчетности, составленной в соответствии с российскими стандартами бухгалтерского учета по итогам 2018 года, Общество с ограниченной ответственностью «Эрнст энд Янг» г. Москва (ОГРН 1027739707203).</w:t>
            </w:r>
          </w:p>
          <w:p w:rsidR="00935DAC" w:rsidRPr="000974C8" w:rsidRDefault="00935DAC" w:rsidP="007E1648">
            <w:pPr>
              <w:autoSpaceDE/>
              <w:autoSpaceDN/>
              <w:jc w:val="both"/>
              <w:rPr>
                <w:sz w:val="22"/>
                <w:szCs w:val="22"/>
              </w:rPr>
            </w:pPr>
          </w:p>
          <w:p w:rsidR="00935DAC" w:rsidRPr="000974C8" w:rsidRDefault="00935DAC" w:rsidP="007E1648">
            <w:pPr>
              <w:autoSpaceDE/>
              <w:autoSpaceDN/>
              <w:rPr>
                <w:b/>
              </w:rPr>
            </w:pPr>
            <w:r w:rsidRPr="000974C8">
              <w:rPr>
                <w:b/>
              </w:rPr>
              <w:t>Вопрос  № 8.</w:t>
            </w:r>
          </w:p>
          <w:p w:rsidR="00935DAC" w:rsidRPr="004A7495" w:rsidRDefault="00935DAC" w:rsidP="007E1648">
            <w:pPr>
              <w:autoSpaceDE/>
              <w:autoSpaceDN/>
              <w:jc w:val="both"/>
              <w:rPr>
                <w:b/>
                <w:i/>
                <w:sz w:val="24"/>
                <w:szCs w:val="24"/>
              </w:rPr>
            </w:pPr>
            <w:r w:rsidRPr="004A7495">
              <w:rPr>
                <w:b/>
                <w:i/>
                <w:sz w:val="24"/>
                <w:szCs w:val="24"/>
              </w:rPr>
              <w:t>Об утверждении Устава Публичного акционерного общества «Саратовэнерго» в новой редакции.</w:t>
            </w:r>
          </w:p>
          <w:p w:rsidR="00935DAC" w:rsidRPr="004A7495" w:rsidRDefault="00935DAC" w:rsidP="007E1648">
            <w:pPr>
              <w:autoSpaceDE/>
              <w:autoSpaceDN/>
              <w:jc w:val="both"/>
              <w:rPr>
                <w:i/>
                <w:sz w:val="24"/>
                <w:szCs w:val="24"/>
              </w:rPr>
            </w:pPr>
          </w:p>
          <w:p w:rsidR="00935DAC"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125" w:name="В008_ФормТекст1"/>
                  <w:r w:rsidRPr="000974C8">
                    <w:t>Число голосов, которыми обладали лица, включенные в список лиц, имевших право на участие в общем собрании</w:t>
                  </w:r>
                  <w:bookmarkEnd w:id="125"/>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26" w:name="В008_ГолВсегоСписок"/>
                  <w:r w:rsidRPr="000974C8">
                    <w:rPr>
                      <w:b/>
                      <w:lang w:val="en-US"/>
                    </w:rPr>
                    <w:t>6 358 443 996</w:t>
                  </w:r>
                  <w:bookmarkEnd w:id="126"/>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127" w:name="В008_ДопТекстПоЗаинтерес"/>
                  <w:bookmarkEnd w:id="127"/>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28" w:name="В008_ГолВсегоКворум"/>
                  <w:r w:rsidRPr="000974C8">
                    <w:rPr>
                      <w:b/>
                    </w:rPr>
                    <w:t>6 358 443 996</w:t>
                  </w:r>
                  <w:bookmarkEnd w:id="128"/>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129" w:name="В008_ФормТекст2"/>
                  <w:r w:rsidRPr="000974C8">
                    <w:t>Число голосов, которыми обладали лица, принявшие участие в общем собрании</w:t>
                  </w:r>
                  <w:bookmarkEnd w:id="129"/>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30" w:name="В008_ГолЗарегУчит"/>
                  <w:r w:rsidRPr="000974C8">
                    <w:rPr>
                      <w:b/>
                    </w:rPr>
                    <w:t>5 317 788 516</w:t>
                  </w:r>
                  <w:bookmarkEnd w:id="130"/>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31" w:name="В008_ПроцГолЗарег"/>
                  <w:r w:rsidRPr="000974C8">
                    <w:rPr>
                      <w:b/>
                    </w:rPr>
                    <w:t>83.6335</w:t>
                  </w:r>
                  <w:bookmarkEnd w:id="131"/>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32" w:name="В008_КворумТекстФ"/>
                  <w:r w:rsidRPr="000974C8">
                    <w:rPr>
                      <w:b/>
                    </w:rPr>
                    <w:t>имеется</w:t>
                  </w:r>
                  <w:bookmarkEnd w:id="132"/>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33" w:name="В008_ФормОгранич"/>
            <w:bookmarkEnd w:id="133"/>
          </w:p>
          <w:p w:rsidR="00935DAC" w:rsidRPr="000974C8" w:rsidRDefault="00935DAC" w:rsidP="007E1648">
            <w:pPr>
              <w:autoSpaceDE/>
              <w:autoSpaceDN/>
              <w:jc w:val="both"/>
              <w:rPr>
                <w:b/>
                <w:bCs/>
              </w:rPr>
            </w:pPr>
            <w:r w:rsidRPr="000974C8">
              <w:t>При подведении итогов по вопросу № 8.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34" w:name="В008_ГолЗА"/>
                  <w:r w:rsidRPr="000974C8">
                    <w:rPr>
                      <w:b/>
                      <w:lang w:val="en-US"/>
                    </w:rPr>
                    <w:t>5 317 259 412</w:t>
                  </w:r>
                  <w:bookmarkEnd w:id="134"/>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35" w:name="В008_ПроцГолЗА"/>
                  <w:r w:rsidRPr="000974C8">
                    <w:rPr>
                      <w:b/>
                      <w:bCs/>
                    </w:rPr>
                    <w:t>99.9901</w:t>
                  </w:r>
                  <w:bookmarkEnd w:id="135"/>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36" w:name="В008_ГолПР"/>
                  <w:r w:rsidRPr="000974C8">
                    <w:rPr>
                      <w:b/>
                      <w:bCs/>
                      <w:lang w:val="en-US"/>
                    </w:rPr>
                    <w:t>10 316</w:t>
                  </w:r>
                  <w:bookmarkEnd w:id="136"/>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37" w:name="В008_ПроцГолПР"/>
                  <w:r w:rsidRPr="000974C8">
                    <w:rPr>
                      <w:b/>
                      <w:bCs/>
                    </w:rPr>
                    <w:t>0.0002</w:t>
                  </w:r>
                  <w:bookmarkEnd w:id="137"/>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38" w:name="В008_ГолВЗ"/>
                  <w:r w:rsidRPr="000974C8">
                    <w:rPr>
                      <w:b/>
                      <w:bCs/>
                      <w:lang w:val="en-US"/>
                    </w:rPr>
                    <w:t>7 900</w:t>
                  </w:r>
                  <w:bookmarkEnd w:id="138"/>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39" w:name="В008_ПроцГолВЗ"/>
                  <w:r w:rsidRPr="000974C8">
                    <w:rPr>
                      <w:b/>
                      <w:bCs/>
                    </w:rPr>
                    <w:t>0.0001</w:t>
                  </w:r>
                  <w:bookmarkEnd w:id="139"/>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40" w:name="В008_ГолНДП"/>
                  <w:r w:rsidRPr="000974C8">
                    <w:rPr>
                      <w:b/>
                      <w:bCs/>
                    </w:rPr>
                    <w:t>510 888</w:t>
                  </w:r>
                  <w:bookmarkEnd w:id="140"/>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41" w:name="В008_ГолНеСданоУчит"/>
                  <w:r w:rsidRPr="000974C8">
                    <w:rPr>
                      <w:b/>
                      <w:bCs/>
                    </w:rPr>
                    <w:t>0</w:t>
                  </w:r>
                  <w:bookmarkEnd w:id="141"/>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42" w:name="В008_ГолНР"/>
                  <w:r w:rsidRPr="000974C8">
                    <w:rPr>
                      <w:b/>
                      <w:bCs/>
                    </w:rPr>
                    <w:t>0</w:t>
                  </w:r>
                  <w:bookmarkEnd w:id="142"/>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bookmarkStart w:id="143" w:name="В008_ФормПравилоПринРеш"/>
            <w:r w:rsidRPr="000974C8">
              <w:t>В соответствии с п.4 ст.49 Закона решение по данному вопросу принимается большинством в три четверти голосов акционеров - владельцев голосующих акций общества, принявших участие в собрании по данному вопросу повестки дня.</w:t>
            </w:r>
            <w:bookmarkEnd w:id="143"/>
          </w:p>
          <w:p w:rsidR="00935DAC" w:rsidRDefault="00935DAC" w:rsidP="007E1648">
            <w:pPr>
              <w:autoSpaceDE/>
              <w:autoSpaceDN/>
              <w:ind w:right="113"/>
              <w:jc w:val="both"/>
              <w:rPr>
                <w:sz w:val="22"/>
                <w:szCs w:val="22"/>
              </w:rPr>
            </w:pPr>
          </w:p>
          <w:p w:rsidR="00935DAC" w:rsidRPr="004B7D3A" w:rsidRDefault="00935DAC" w:rsidP="007E1648">
            <w:pPr>
              <w:autoSpaceDE/>
              <w:autoSpaceDN/>
              <w:ind w:right="113"/>
              <w:jc w:val="both"/>
              <w:rPr>
                <w:b/>
                <w:sz w:val="22"/>
                <w:szCs w:val="22"/>
              </w:rPr>
            </w:pPr>
            <w:r w:rsidRPr="004B7D3A">
              <w:rPr>
                <w:b/>
                <w:szCs w:val="22"/>
              </w:rPr>
              <w:t>Принятое решение:</w:t>
            </w:r>
          </w:p>
          <w:p w:rsidR="00935DAC" w:rsidRPr="004B7D3A" w:rsidRDefault="00935DAC" w:rsidP="007E1648">
            <w:pPr>
              <w:autoSpaceDE/>
              <w:autoSpaceDN/>
              <w:ind w:right="113"/>
              <w:jc w:val="both"/>
              <w:rPr>
                <w:szCs w:val="22"/>
              </w:rPr>
            </w:pPr>
            <w:r w:rsidRPr="004B7D3A">
              <w:rPr>
                <w:szCs w:val="22"/>
              </w:rPr>
              <w:t>1. Утвердить Устав Публичного акционерного общества «Саратовэнерго» в новой редакции.</w:t>
            </w:r>
          </w:p>
          <w:p w:rsidR="00935DAC" w:rsidRDefault="00935DAC" w:rsidP="007E1648">
            <w:pPr>
              <w:autoSpaceDE/>
              <w:autoSpaceDN/>
              <w:ind w:right="113"/>
              <w:jc w:val="both"/>
              <w:rPr>
                <w:sz w:val="22"/>
                <w:szCs w:val="22"/>
              </w:rPr>
            </w:pPr>
            <w:r w:rsidRPr="004B7D3A">
              <w:rPr>
                <w:szCs w:val="22"/>
              </w:rPr>
              <w:t>2. Поручить Генеральному директору Общества обеспечить проведение мероприятий, связанных с государственной регистрацией новой редакции Устава Общества, в установленном законом порядке</w:t>
            </w:r>
            <w:r w:rsidRPr="00216FC1">
              <w:rPr>
                <w:sz w:val="22"/>
                <w:szCs w:val="22"/>
              </w:rPr>
              <w:t>.</w:t>
            </w:r>
          </w:p>
          <w:p w:rsidR="00935DAC" w:rsidRPr="000974C8" w:rsidRDefault="00935DAC" w:rsidP="007E1648">
            <w:pPr>
              <w:autoSpaceDE/>
              <w:autoSpaceDN/>
              <w:ind w:right="113"/>
              <w:jc w:val="both"/>
              <w:rPr>
                <w:sz w:val="22"/>
                <w:szCs w:val="22"/>
              </w:rPr>
            </w:pPr>
          </w:p>
          <w:p w:rsidR="00935DAC" w:rsidRPr="000974C8" w:rsidRDefault="00935DAC" w:rsidP="007E1648">
            <w:pPr>
              <w:autoSpaceDE/>
              <w:autoSpaceDN/>
              <w:ind w:right="113"/>
              <w:rPr>
                <w:b/>
              </w:rPr>
            </w:pPr>
            <w:r w:rsidRPr="000974C8">
              <w:rPr>
                <w:b/>
              </w:rPr>
              <w:t>Вопрос  № 9.</w:t>
            </w:r>
          </w:p>
          <w:p w:rsidR="00935DAC" w:rsidRPr="004A7495" w:rsidRDefault="00935DAC" w:rsidP="007E1648">
            <w:pPr>
              <w:autoSpaceDE/>
              <w:autoSpaceDN/>
              <w:jc w:val="both"/>
              <w:rPr>
                <w:b/>
                <w:i/>
                <w:sz w:val="24"/>
                <w:szCs w:val="24"/>
              </w:rPr>
            </w:pPr>
            <w:r w:rsidRPr="004A7495">
              <w:rPr>
                <w:b/>
                <w:i/>
                <w:sz w:val="24"/>
                <w:szCs w:val="24"/>
              </w:rPr>
              <w:t>Об утверждении Положения о порядке созыва и проведения заседаний Совета директоров Публичного акционерного общества «Саратовэнерго» в новой редакции.</w:t>
            </w:r>
          </w:p>
          <w:p w:rsidR="00935DAC" w:rsidRPr="004A7495" w:rsidRDefault="00935DAC" w:rsidP="007E1648">
            <w:pPr>
              <w:autoSpaceDE/>
              <w:autoSpaceDN/>
              <w:jc w:val="both"/>
              <w:rPr>
                <w:i/>
                <w:sz w:val="24"/>
                <w:szCs w:val="24"/>
              </w:rPr>
            </w:pPr>
          </w:p>
          <w:p w:rsidR="00935DAC"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144" w:name="В009_ФормТекст1"/>
                  <w:r w:rsidRPr="000974C8">
                    <w:t>Число голосов, которыми обладали лица, включенные в список лиц, имевших право на участие в общем собрании</w:t>
                  </w:r>
                  <w:bookmarkEnd w:id="144"/>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45" w:name="В009_ГолВсегоСписок"/>
                  <w:r w:rsidRPr="000974C8">
                    <w:rPr>
                      <w:b/>
                      <w:lang w:val="en-US"/>
                    </w:rPr>
                    <w:t>6 358 443 996</w:t>
                  </w:r>
                  <w:bookmarkEnd w:id="145"/>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146" w:name="В009_ДопТекстПоЗаинтерес"/>
                  <w:bookmarkEnd w:id="146"/>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47" w:name="В009_ГолВсегоКворум"/>
                  <w:r w:rsidRPr="000974C8">
                    <w:rPr>
                      <w:b/>
                    </w:rPr>
                    <w:t>6 358 443 996</w:t>
                  </w:r>
                  <w:bookmarkEnd w:id="14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148" w:name="В009_ФормТекст2"/>
                  <w:r w:rsidRPr="000974C8">
                    <w:t>Число голосов, которыми обладали лица, принявшие участие в общем собрании</w:t>
                  </w:r>
                  <w:bookmarkEnd w:id="148"/>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49" w:name="В009_ГолЗарегУчит"/>
                  <w:r w:rsidRPr="000974C8">
                    <w:rPr>
                      <w:b/>
                    </w:rPr>
                    <w:t>5 317 788 516</w:t>
                  </w:r>
                  <w:bookmarkEnd w:id="149"/>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50" w:name="В009_ПроцГолЗарег"/>
                  <w:r w:rsidRPr="000974C8">
                    <w:rPr>
                      <w:b/>
                    </w:rPr>
                    <w:t>83.6335</w:t>
                  </w:r>
                  <w:bookmarkEnd w:id="150"/>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51" w:name="В009_КворумТекстФ"/>
                  <w:r w:rsidRPr="000974C8">
                    <w:rPr>
                      <w:b/>
                    </w:rPr>
                    <w:t>имеется</w:t>
                  </w:r>
                  <w:bookmarkEnd w:id="151"/>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52" w:name="В009_ФормОгранич"/>
            <w:bookmarkEnd w:id="152"/>
          </w:p>
          <w:p w:rsidR="00935DAC" w:rsidRPr="000974C8" w:rsidRDefault="00935DAC" w:rsidP="007E1648">
            <w:pPr>
              <w:autoSpaceDE/>
              <w:autoSpaceDN/>
              <w:jc w:val="both"/>
              <w:rPr>
                <w:b/>
                <w:bCs/>
              </w:rPr>
            </w:pPr>
            <w:r w:rsidRPr="000974C8">
              <w:t>При подведении итогов по вопросу № 9.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53" w:name="В009_ГолЗА"/>
                  <w:r w:rsidRPr="000974C8">
                    <w:rPr>
                      <w:b/>
                      <w:lang w:val="en-US"/>
                    </w:rPr>
                    <w:t>5 317 259 412</w:t>
                  </w:r>
                  <w:bookmarkEnd w:id="153"/>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54" w:name="В009_ПроцГолЗА"/>
                  <w:r w:rsidRPr="000974C8">
                    <w:rPr>
                      <w:b/>
                      <w:bCs/>
                    </w:rPr>
                    <w:t>99.9901</w:t>
                  </w:r>
                  <w:bookmarkEnd w:id="154"/>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55" w:name="В009_ГолПР"/>
                  <w:r w:rsidRPr="000974C8">
                    <w:rPr>
                      <w:b/>
                      <w:bCs/>
                      <w:lang w:val="en-US"/>
                    </w:rPr>
                    <w:t>10 316</w:t>
                  </w:r>
                  <w:bookmarkEnd w:id="155"/>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56" w:name="В009_ПроцГолПР"/>
                  <w:r w:rsidRPr="000974C8">
                    <w:rPr>
                      <w:b/>
                      <w:bCs/>
                    </w:rPr>
                    <w:t>0.0002</w:t>
                  </w:r>
                  <w:bookmarkEnd w:id="156"/>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57" w:name="В009_ГолВЗ"/>
                  <w:r w:rsidRPr="000974C8">
                    <w:rPr>
                      <w:b/>
                      <w:bCs/>
                      <w:lang w:val="en-US"/>
                    </w:rPr>
                    <w:t>7 900</w:t>
                  </w:r>
                  <w:bookmarkEnd w:id="157"/>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58" w:name="В009_ПроцГолВЗ"/>
                  <w:r w:rsidRPr="000974C8">
                    <w:rPr>
                      <w:b/>
                      <w:bCs/>
                    </w:rPr>
                    <w:t>0.0001</w:t>
                  </w:r>
                  <w:bookmarkEnd w:id="158"/>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59" w:name="В009_ГолНДП"/>
                  <w:r w:rsidRPr="000974C8">
                    <w:rPr>
                      <w:b/>
                      <w:bCs/>
                    </w:rPr>
                    <w:t>510 888</w:t>
                  </w:r>
                  <w:bookmarkEnd w:id="159"/>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60" w:name="В009_ГолНеСданоУчит"/>
                  <w:r w:rsidRPr="000974C8">
                    <w:rPr>
                      <w:b/>
                      <w:bCs/>
                    </w:rPr>
                    <w:t>0</w:t>
                  </w:r>
                  <w:bookmarkEnd w:id="160"/>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61" w:name="В009_ГолНР"/>
                  <w:r w:rsidRPr="000974C8">
                    <w:rPr>
                      <w:b/>
                      <w:bCs/>
                    </w:rPr>
                    <w:t>0</w:t>
                  </w:r>
                  <w:bookmarkEnd w:id="161"/>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bookmarkStart w:id="162" w:name="В009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162"/>
          </w:p>
          <w:p w:rsidR="00935DAC" w:rsidRDefault="00935DAC" w:rsidP="007E1648">
            <w:pPr>
              <w:autoSpaceDE/>
              <w:autoSpaceDN/>
              <w:ind w:right="113"/>
              <w:jc w:val="both"/>
              <w:rPr>
                <w:sz w:val="22"/>
                <w:szCs w:val="22"/>
              </w:rPr>
            </w:pPr>
          </w:p>
          <w:p w:rsidR="00935DAC" w:rsidRPr="004B7D3A" w:rsidRDefault="00935DAC" w:rsidP="007E1648">
            <w:pPr>
              <w:autoSpaceDE/>
              <w:autoSpaceDN/>
              <w:ind w:right="113"/>
              <w:jc w:val="both"/>
              <w:rPr>
                <w:b/>
                <w:szCs w:val="22"/>
              </w:rPr>
            </w:pPr>
            <w:r w:rsidRPr="004B7D3A">
              <w:rPr>
                <w:b/>
                <w:szCs w:val="22"/>
              </w:rPr>
              <w:t>Принятое решение:</w:t>
            </w:r>
          </w:p>
          <w:p w:rsidR="00935DAC" w:rsidRPr="004B7D3A" w:rsidRDefault="00935DAC" w:rsidP="007E1648">
            <w:pPr>
              <w:autoSpaceDE/>
              <w:autoSpaceDN/>
              <w:ind w:right="113"/>
              <w:jc w:val="both"/>
              <w:rPr>
                <w:szCs w:val="22"/>
              </w:rPr>
            </w:pPr>
            <w:r w:rsidRPr="004B7D3A">
              <w:rPr>
                <w:szCs w:val="22"/>
              </w:rPr>
              <w:t>1. Утвердить Положение о порядке созыва и проведения заседаний Совета директоров Публичного акционерного общества «Саратовэнерго» в новой редакции.</w:t>
            </w:r>
          </w:p>
          <w:p w:rsidR="00935DAC" w:rsidRDefault="00935DAC" w:rsidP="007E1648">
            <w:pPr>
              <w:autoSpaceDE/>
              <w:autoSpaceDN/>
              <w:ind w:right="113"/>
              <w:jc w:val="both"/>
              <w:rPr>
                <w:szCs w:val="22"/>
              </w:rPr>
            </w:pPr>
            <w:r w:rsidRPr="004B7D3A">
              <w:rPr>
                <w:szCs w:val="22"/>
              </w:rPr>
              <w:t>2. Признать утратившим силу Положение о порядке созыва и проведения заседаний Совета директоров Публичного акционерного общества «Саратовэнерго», утвержденное годовым Общим собранием акционеров 25.05.2017 (Протокол от 25.05.2017 г. № 40).</w:t>
            </w:r>
          </w:p>
          <w:p w:rsidR="00935DAC" w:rsidRPr="000974C8" w:rsidRDefault="00935DAC" w:rsidP="007E1648">
            <w:pPr>
              <w:autoSpaceDE/>
              <w:autoSpaceDN/>
              <w:jc w:val="both"/>
              <w:rPr>
                <w:sz w:val="22"/>
                <w:szCs w:val="22"/>
              </w:rPr>
            </w:pPr>
          </w:p>
          <w:p w:rsidR="00935DAC" w:rsidRPr="000974C8" w:rsidRDefault="00935DAC" w:rsidP="007E1648">
            <w:pPr>
              <w:autoSpaceDE/>
              <w:autoSpaceDN/>
              <w:rPr>
                <w:b/>
              </w:rPr>
            </w:pPr>
            <w:r w:rsidRPr="000974C8">
              <w:rPr>
                <w:b/>
              </w:rPr>
              <w:t>Вопрос  № 10.</w:t>
            </w:r>
          </w:p>
          <w:p w:rsidR="00935DAC" w:rsidRPr="004A7495" w:rsidRDefault="00935DAC" w:rsidP="007E1648">
            <w:pPr>
              <w:autoSpaceDE/>
              <w:autoSpaceDN/>
              <w:jc w:val="both"/>
              <w:rPr>
                <w:b/>
                <w:i/>
                <w:sz w:val="24"/>
                <w:szCs w:val="24"/>
              </w:rPr>
            </w:pPr>
            <w:r w:rsidRPr="004A7495">
              <w:rPr>
                <w:b/>
                <w:i/>
                <w:sz w:val="24"/>
                <w:szCs w:val="24"/>
              </w:rPr>
              <w:t>Об одобрении участия Общества в СРО Ассоциации «Объединение строителей Саратовской области».</w:t>
            </w:r>
          </w:p>
          <w:p w:rsidR="00935DAC" w:rsidRPr="004A7495" w:rsidRDefault="00935DAC" w:rsidP="007E1648">
            <w:pPr>
              <w:autoSpaceDE/>
              <w:autoSpaceDN/>
              <w:jc w:val="both"/>
              <w:rPr>
                <w:i/>
                <w:sz w:val="24"/>
                <w:szCs w:val="24"/>
              </w:rPr>
            </w:pPr>
          </w:p>
          <w:p w:rsidR="00935DAC" w:rsidRPr="004A7495" w:rsidRDefault="00935DAC" w:rsidP="007E1648">
            <w:pPr>
              <w:autoSpaceDE/>
              <w:autoSpaceDN/>
              <w:jc w:val="both"/>
              <w:rPr>
                <w:i/>
                <w:sz w:val="24"/>
                <w:szCs w:val="24"/>
              </w:rPr>
            </w:pPr>
            <w:r w:rsidRPr="004A7495">
              <w:rPr>
                <w:b/>
                <w:i/>
                <w:sz w:val="24"/>
                <w:szCs w:val="24"/>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163" w:name="В010_ФормТекст1"/>
                  <w:r w:rsidRPr="000974C8">
                    <w:t>Число голосов, которыми обладали лица, включенные в список лиц, имевших право на участие в общем собрании</w:t>
                  </w:r>
                  <w:bookmarkEnd w:id="163"/>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64" w:name="В010_ГолВсегоСписок"/>
                  <w:r w:rsidRPr="000974C8">
                    <w:rPr>
                      <w:b/>
                      <w:lang w:val="en-US"/>
                    </w:rPr>
                    <w:t>6 358 443 996</w:t>
                  </w:r>
                  <w:bookmarkEnd w:id="164"/>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165" w:name="В010_ДопТекстПоЗаинтерес"/>
                  <w:bookmarkEnd w:id="165"/>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66" w:name="В010_ГолВсегоКворум"/>
                  <w:r w:rsidRPr="000974C8">
                    <w:rPr>
                      <w:b/>
                    </w:rPr>
                    <w:t>6 358 443 996</w:t>
                  </w:r>
                  <w:bookmarkEnd w:id="166"/>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167" w:name="В010_ФормТекст2"/>
                  <w:r w:rsidRPr="000974C8">
                    <w:t>Число голосов, которыми обладали лица, принявшие участие в общем собрании</w:t>
                  </w:r>
                  <w:bookmarkEnd w:id="167"/>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68" w:name="В010_ГолЗарегУчит"/>
                  <w:r w:rsidRPr="000974C8">
                    <w:rPr>
                      <w:b/>
                    </w:rPr>
                    <w:t>5 317 788 516</w:t>
                  </w:r>
                  <w:bookmarkEnd w:id="168"/>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69" w:name="В010_ПроцГолЗарег"/>
                  <w:r w:rsidRPr="000974C8">
                    <w:rPr>
                      <w:b/>
                    </w:rPr>
                    <w:t>83.6335</w:t>
                  </w:r>
                  <w:bookmarkEnd w:id="169"/>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70" w:name="В010_КворумТекстФ"/>
                  <w:r w:rsidRPr="000974C8">
                    <w:rPr>
                      <w:b/>
                    </w:rPr>
                    <w:t>имеется</w:t>
                  </w:r>
                  <w:bookmarkEnd w:id="170"/>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71" w:name="В010_ФормОгранич"/>
            <w:bookmarkEnd w:id="171"/>
          </w:p>
          <w:p w:rsidR="00935DAC" w:rsidRPr="000974C8" w:rsidRDefault="00935DAC" w:rsidP="007E1648">
            <w:pPr>
              <w:autoSpaceDE/>
              <w:autoSpaceDN/>
              <w:jc w:val="both"/>
              <w:rPr>
                <w:b/>
                <w:bCs/>
              </w:rPr>
            </w:pPr>
            <w:r w:rsidRPr="000974C8">
              <w:t>При подведении итогов по вопросу № 10.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72" w:name="В010_ГолЗА"/>
                  <w:r w:rsidRPr="000974C8">
                    <w:rPr>
                      <w:b/>
                      <w:lang w:val="en-US"/>
                    </w:rPr>
                    <w:t>5 316 310 223</w:t>
                  </w:r>
                  <w:bookmarkEnd w:id="172"/>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73" w:name="В010_ПроцГолЗА"/>
                  <w:r w:rsidRPr="000974C8">
                    <w:rPr>
                      <w:b/>
                      <w:bCs/>
                    </w:rPr>
                    <w:t>99.9722</w:t>
                  </w:r>
                  <w:bookmarkEnd w:id="173"/>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74" w:name="В010_ГолПР"/>
                  <w:r w:rsidRPr="000974C8">
                    <w:rPr>
                      <w:b/>
                      <w:bCs/>
                      <w:lang w:val="en-US"/>
                    </w:rPr>
                    <w:t>10 316</w:t>
                  </w:r>
                  <w:bookmarkEnd w:id="174"/>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75" w:name="В010_ПроцГолПР"/>
                  <w:r w:rsidRPr="000974C8">
                    <w:rPr>
                      <w:b/>
                      <w:bCs/>
                    </w:rPr>
                    <w:t>0.0002</w:t>
                  </w:r>
                  <w:bookmarkEnd w:id="175"/>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76" w:name="В010_ГолВЗ"/>
                  <w:r w:rsidRPr="000974C8">
                    <w:rPr>
                      <w:b/>
                      <w:bCs/>
                      <w:lang w:val="en-US"/>
                    </w:rPr>
                    <w:t>957 089</w:t>
                  </w:r>
                  <w:bookmarkEnd w:id="176"/>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77" w:name="В010_ПроцГолВЗ"/>
                  <w:r w:rsidRPr="000974C8">
                    <w:rPr>
                      <w:b/>
                      <w:bCs/>
                    </w:rPr>
                    <w:t>0.0180</w:t>
                  </w:r>
                  <w:bookmarkEnd w:id="177"/>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78" w:name="В010_ГолНДП"/>
                  <w:r w:rsidRPr="000974C8">
                    <w:rPr>
                      <w:b/>
                      <w:bCs/>
                    </w:rPr>
                    <w:t>510 888</w:t>
                  </w:r>
                  <w:bookmarkEnd w:id="178"/>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79" w:name="В010_ГолНеСданоУчит"/>
                  <w:r w:rsidRPr="000974C8">
                    <w:rPr>
                      <w:b/>
                      <w:bCs/>
                    </w:rPr>
                    <w:t>0</w:t>
                  </w:r>
                  <w:bookmarkEnd w:id="179"/>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80" w:name="В010_ГолНР"/>
                  <w:r w:rsidRPr="000974C8">
                    <w:rPr>
                      <w:b/>
                      <w:bCs/>
                    </w:rPr>
                    <w:t>0</w:t>
                  </w:r>
                  <w:bookmarkEnd w:id="180"/>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bookmarkStart w:id="181" w:name="В010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181"/>
          </w:p>
          <w:p w:rsidR="00935DAC" w:rsidRDefault="00935DAC" w:rsidP="007E1648">
            <w:pPr>
              <w:autoSpaceDE/>
              <w:autoSpaceDN/>
              <w:ind w:right="113"/>
              <w:jc w:val="both"/>
              <w:rPr>
                <w:sz w:val="22"/>
                <w:szCs w:val="22"/>
              </w:rPr>
            </w:pPr>
          </w:p>
          <w:p w:rsidR="00935DAC" w:rsidRPr="004B7D3A" w:rsidRDefault="00935DAC" w:rsidP="007E1648">
            <w:pPr>
              <w:autoSpaceDE/>
              <w:autoSpaceDN/>
              <w:ind w:right="113"/>
              <w:jc w:val="both"/>
              <w:rPr>
                <w:b/>
                <w:szCs w:val="22"/>
              </w:rPr>
            </w:pPr>
            <w:r>
              <w:rPr>
                <w:b/>
                <w:szCs w:val="22"/>
              </w:rPr>
              <w:t>Принятое решение:</w:t>
            </w:r>
          </w:p>
          <w:p w:rsidR="00935DAC" w:rsidRDefault="00935DAC" w:rsidP="007E1648">
            <w:pPr>
              <w:autoSpaceDE/>
              <w:autoSpaceDN/>
              <w:ind w:right="113"/>
              <w:jc w:val="both"/>
              <w:rPr>
                <w:sz w:val="22"/>
                <w:szCs w:val="22"/>
              </w:rPr>
            </w:pPr>
            <w:r w:rsidRPr="004B7D3A">
              <w:rPr>
                <w:szCs w:val="22"/>
              </w:rPr>
              <w:t>Одобрить участие Общества в СРО Ассоциации «Объединение строителей Саратовской области» на условиях, определенных Уставом, иными внутренними документами и решениями органов управления Ассоциации «Объединение строителей Саратовской области».</w:t>
            </w:r>
          </w:p>
          <w:p w:rsidR="00935DAC" w:rsidRPr="000974C8" w:rsidRDefault="00935DAC" w:rsidP="007E1648">
            <w:pPr>
              <w:autoSpaceDE/>
              <w:autoSpaceDN/>
              <w:ind w:right="113"/>
              <w:jc w:val="both"/>
              <w:rPr>
                <w:sz w:val="22"/>
                <w:szCs w:val="22"/>
              </w:rPr>
            </w:pPr>
          </w:p>
          <w:p w:rsidR="00935DAC" w:rsidRPr="000974C8" w:rsidRDefault="00935DAC" w:rsidP="007E1648">
            <w:pPr>
              <w:autoSpaceDE/>
              <w:autoSpaceDN/>
              <w:rPr>
                <w:b/>
              </w:rPr>
            </w:pPr>
            <w:r w:rsidRPr="000974C8">
              <w:rPr>
                <w:b/>
              </w:rPr>
              <w:t>Вопрос  № 11.</w:t>
            </w:r>
          </w:p>
          <w:p w:rsidR="00935DAC" w:rsidRPr="004A7495" w:rsidRDefault="00935DAC" w:rsidP="007E1648">
            <w:pPr>
              <w:autoSpaceDE/>
              <w:autoSpaceDN/>
              <w:jc w:val="both"/>
              <w:rPr>
                <w:b/>
                <w:i/>
                <w:sz w:val="24"/>
                <w:szCs w:val="24"/>
              </w:rPr>
            </w:pPr>
            <w:r w:rsidRPr="004A7495">
              <w:rPr>
                <w:b/>
                <w:i/>
                <w:sz w:val="24"/>
                <w:szCs w:val="24"/>
              </w:rPr>
              <w:t>О признании утратившим силу внутреннего документа Общества.</w:t>
            </w:r>
          </w:p>
          <w:p w:rsidR="00935DAC" w:rsidRPr="000974C8" w:rsidRDefault="00935DAC" w:rsidP="007E1648">
            <w:pPr>
              <w:autoSpaceDE/>
              <w:autoSpaceDN/>
              <w:jc w:val="both"/>
            </w:pPr>
          </w:p>
          <w:p w:rsidR="00935DAC"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r w:rsidRPr="000974C8">
              <w:t>По данному вопросу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bookmarkStart w:id="182" w:name="В011_ФормТекст1"/>
                  <w:r w:rsidRPr="000974C8">
                    <w:t>Число голосов, которыми обладали лица, включенные в список лиц, имевших право на участие в общем собрании</w:t>
                  </w:r>
                  <w:bookmarkEnd w:id="182"/>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83" w:name="В011_ГолВсегоСписок"/>
                  <w:r w:rsidRPr="000974C8">
                    <w:rPr>
                      <w:b/>
                      <w:lang w:val="en-US"/>
                    </w:rPr>
                    <w:t>6 358 443 996</w:t>
                  </w:r>
                  <w:bookmarkEnd w:id="183"/>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вопросу повестки дня общего собрания</w:t>
                  </w:r>
                  <w:bookmarkStart w:id="184" w:name="В011_ДопТекстПоЗаинтерес"/>
                  <w:bookmarkEnd w:id="184"/>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85" w:name="В011_ГолВсегоКворум"/>
                  <w:r w:rsidRPr="000974C8">
                    <w:rPr>
                      <w:b/>
                    </w:rPr>
                    <w:t>6 358 443 996</w:t>
                  </w:r>
                  <w:bookmarkEnd w:id="185"/>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w:t>
                  </w:r>
                  <w:bookmarkStart w:id="186" w:name="В011_ФормТекст2"/>
                  <w:r w:rsidRPr="000974C8">
                    <w:t>Число голосов, которыми обладали лица, принявшие участие в общем собрании</w:t>
                  </w:r>
                  <w:bookmarkEnd w:id="186"/>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87" w:name="В011_ГолЗарегУчит"/>
                  <w:r w:rsidRPr="000974C8">
                    <w:rPr>
                      <w:b/>
                    </w:rPr>
                    <w:t>5 317 788 516</w:t>
                  </w:r>
                  <w:bookmarkEnd w:id="18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88" w:name="В011_ПроцГолЗарег"/>
                  <w:r w:rsidRPr="000974C8">
                    <w:rPr>
                      <w:b/>
                    </w:rPr>
                    <w:t>83.6335</w:t>
                  </w:r>
                  <w:bookmarkEnd w:id="188"/>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вопросу</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189" w:name="В011_КворумТекстФ"/>
                  <w:r w:rsidRPr="000974C8">
                    <w:rPr>
                      <w:b/>
                    </w:rPr>
                    <w:t>имеется</w:t>
                  </w:r>
                  <w:bookmarkEnd w:id="189"/>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bookmarkStart w:id="190" w:name="В011_ФормОгранич"/>
            <w:bookmarkEnd w:id="190"/>
          </w:p>
          <w:p w:rsidR="00935DAC" w:rsidRPr="000974C8" w:rsidRDefault="00935DAC" w:rsidP="007E1648">
            <w:pPr>
              <w:autoSpaceDE/>
              <w:autoSpaceDN/>
              <w:jc w:val="both"/>
              <w:rPr>
                <w:b/>
                <w:bCs/>
              </w:rPr>
            </w:pPr>
            <w:r w:rsidRPr="000974C8">
              <w:t>При подведении итогов по вопросу № 11.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191" w:name="В011_ГолЗА"/>
                  <w:r w:rsidRPr="000974C8">
                    <w:rPr>
                      <w:b/>
                      <w:lang w:val="en-US"/>
                    </w:rPr>
                    <w:t>757 940 245</w:t>
                  </w:r>
                  <w:bookmarkEnd w:id="191"/>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92" w:name="В011_ПроцГолЗА"/>
                  <w:r w:rsidRPr="000974C8">
                    <w:rPr>
                      <w:b/>
                      <w:bCs/>
                    </w:rPr>
                    <w:t>14.2529</w:t>
                  </w:r>
                  <w:bookmarkEnd w:id="192"/>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93" w:name="В011_ГолПР"/>
                  <w:r w:rsidRPr="000974C8">
                    <w:rPr>
                      <w:b/>
                      <w:bCs/>
                      <w:lang w:val="en-US"/>
                    </w:rPr>
                    <w:t>753 670 109</w:t>
                  </w:r>
                  <w:bookmarkEnd w:id="193"/>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94" w:name="В011_ПроцГолПР"/>
                  <w:r w:rsidRPr="000974C8">
                    <w:rPr>
                      <w:b/>
                      <w:bCs/>
                    </w:rPr>
                    <w:t>14.1726</w:t>
                  </w:r>
                  <w:bookmarkEnd w:id="194"/>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195" w:name="В011_ГолВЗ"/>
                  <w:r w:rsidRPr="000974C8">
                    <w:rPr>
                      <w:b/>
                      <w:bCs/>
                      <w:lang w:val="en-US"/>
                    </w:rPr>
                    <w:t>853 232</w:t>
                  </w:r>
                  <w:bookmarkEnd w:id="195"/>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196" w:name="В011_ПроцГолВЗ"/>
                  <w:r w:rsidRPr="000974C8">
                    <w:rPr>
                      <w:b/>
                      <w:bCs/>
                    </w:rPr>
                    <w:t>0.0160</w:t>
                  </w:r>
                  <w:bookmarkEnd w:id="196"/>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sz w:val="22"/>
                      <w:szCs w:val="22"/>
                    </w:rPr>
                  </w:pPr>
                  <w:r w:rsidRPr="000974C8">
                    <w:rPr>
                      <w:bCs/>
                      <w:sz w:val="16"/>
                      <w:szCs w:val="16"/>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97" w:name="В011_ГолНДП"/>
                  <w:r w:rsidRPr="000974C8">
                    <w:rPr>
                      <w:b/>
                      <w:bCs/>
                    </w:rPr>
                    <w:t>3 805 324 930</w:t>
                  </w:r>
                  <w:bookmarkEnd w:id="197"/>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98" w:name="В011_ГолНеСданоУчит"/>
                  <w:r w:rsidRPr="000974C8">
                    <w:rPr>
                      <w:b/>
                      <w:bCs/>
                    </w:rPr>
                    <w:t>0</w:t>
                  </w:r>
                  <w:bookmarkEnd w:id="198"/>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199" w:name="В011_ГолНР"/>
                  <w:r w:rsidRPr="000974C8">
                    <w:rPr>
                      <w:b/>
                      <w:bCs/>
                    </w:rPr>
                    <w:t>0</w:t>
                  </w:r>
                  <w:bookmarkEnd w:id="199"/>
                </w:p>
              </w:tc>
            </w:tr>
          </w:tbl>
          <w:p w:rsidR="00935DAC" w:rsidRPr="000974C8" w:rsidRDefault="00935DAC" w:rsidP="007E1648">
            <w:pPr>
              <w:autoSpaceDE/>
              <w:autoSpaceDN/>
              <w:rPr>
                <w:sz w:val="6"/>
                <w:szCs w:val="6"/>
              </w:rPr>
            </w:pPr>
          </w:p>
          <w:p w:rsidR="00935DAC" w:rsidRPr="000974C8" w:rsidRDefault="00935DAC" w:rsidP="007E1648">
            <w:pPr>
              <w:autoSpaceDE/>
              <w:autoSpaceDN/>
              <w:jc w:val="both"/>
              <w:rPr>
                <w:sz w:val="18"/>
                <w:szCs w:val="18"/>
              </w:rPr>
            </w:pPr>
            <w:r w:rsidRPr="000974C8">
              <w:rPr>
                <w:bCs/>
                <w:sz w:val="18"/>
                <w:szCs w:val="18"/>
              </w:rPr>
              <w:t>(*) –</w:t>
            </w:r>
            <w:r w:rsidRPr="000974C8">
              <w:rPr>
                <w:sz w:val="18"/>
                <w:szCs w:val="18"/>
              </w:rPr>
              <w:t xml:space="preserve"> Процент от числа голосов, которыми по данному вопросу обладали лица, принявшие участие в общем собрании.</w:t>
            </w:r>
          </w:p>
          <w:p w:rsidR="00935DAC" w:rsidRPr="000974C8" w:rsidRDefault="00935DAC" w:rsidP="007E1648">
            <w:pPr>
              <w:autoSpaceDE/>
              <w:autoSpaceDN/>
              <w:jc w:val="both"/>
            </w:pPr>
          </w:p>
          <w:p w:rsidR="00935DAC" w:rsidRPr="000974C8" w:rsidRDefault="00935DAC" w:rsidP="007E1648">
            <w:pPr>
              <w:autoSpaceDE/>
              <w:autoSpaceDN/>
              <w:jc w:val="both"/>
            </w:pPr>
            <w:bookmarkStart w:id="200" w:name="В011_ФормПравилоПринРеш"/>
            <w:r w:rsidRPr="000974C8">
              <w:t>В соответствии с п.2 ст.49 Закона решение по данному вопросу принимается большинством голосов акционеров - владельцев голосующих акций общества, принявших участие в собрании по данному вопросу повестки дня.</w:t>
            </w:r>
            <w:bookmarkEnd w:id="200"/>
          </w:p>
          <w:p w:rsidR="00935DAC" w:rsidRPr="000974C8" w:rsidRDefault="00935DAC" w:rsidP="007E1648">
            <w:pPr>
              <w:autoSpaceDE/>
              <w:autoSpaceDN/>
              <w:jc w:val="both"/>
              <w:rPr>
                <w:sz w:val="22"/>
                <w:szCs w:val="22"/>
              </w:rPr>
            </w:pPr>
          </w:p>
          <w:p w:rsidR="00935DAC" w:rsidRDefault="00935DAC" w:rsidP="007E1648">
            <w:pPr>
              <w:autoSpaceDE/>
              <w:autoSpaceDN/>
              <w:rPr>
                <w:b/>
                <w:sz w:val="22"/>
                <w:szCs w:val="22"/>
              </w:rPr>
            </w:pPr>
            <w:r w:rsidRPr="004B7D3A">
              <w:rPr>
                <w:b/>
                <w:szCs w:val="22"/>
              </w:rPr>
              <w:t>Решение не принято.</w:t>
            </w:r>
          </w:p>
          <w:p w:rsidR="00935DAC" w:rsidRDefault="00935DAC" w:rsidP="007E1648">
            <w:pPr>
              <w:autoSpaceDE/>
              <w:autoSpaceDN/>
              <w:rPr>
                <w:b/>
                <w:sz w:val="22"/>
                <w:szCs w:val="22"/>
              </w:rPr>
            </w:pPr>
          </w:p>
          <w:p w:rsidR="00935DAC" w:rsidRPr="000974C8" w:rsidRDefault="00935DAC" w:rsidP="007E1648">
            <w:pPr>
              <w:autoSpaceDE/>
              <w:autoSpaceDN/>
              <w:rPr>
                <w:b/>
              </w:rPr>
            </w:pPr>
            <w:r w:rsidRPr="000974C8">
              <w:rPr>
                <w:b/>
              </w:rPr>
              <w:t>Вопрос № 12.</w:t>
            </w:r>
          </w:p>
          <w:p w:rsidR="00935DAC" w:rsidRPr="004A7495" w:rsidRDefault="00935DAC" w:rsidP="007E1648">
            <w:pPr>
              <w:autoSpaceDE/>
              <w:autoSpaceDN/>
              <w:jc w:val="both"/>
              <w:rPr>
                <w:b/>
                <w:bCs/>
                <w:i/>
                <w:sz w:val="24"/>
                <w:szCs w:val="24"/>
              </w:rPr>
            </w:pPr>
            <w:r w:rsidRPr="004A7495">
              <w:rPr>
                <w:b/>
                <w:bCs/>
                <w:i/>
                <w:sz w:val="24"/>
                <w:szCs w:val="24"/>
              </w:rPr>
              <w:t>О согласии на совершение сделок, в совершении которых имеется заинтересованность.</w:t>
            </w:r>
          </w:p>
          <w:p w:rsidR="00935DAC" w:rsidRPr="004A7495" w:rsidRDefault="00935DAC" w:rsidP="007E1648">
            <w:pPr>
              <w:autoSpaceDE/>
              <w:autoSpaceDN/>
              <w:jc w:val="both"/>
              <w:rPr>
                <w:b/>
                <w:bCs/>
                <w:i/>
                <w:sz w:val="24"/>
                <w:szCs w:val="24"/>
              </w:rPr>
            </w:pPr>
          </w:p>
          <w:p w:rsidR="00935DAC" w:rsidRDefault="00935DAC" w:rsidP="007E1648">
            <w:pPr>
              <w:autoSpaceDE/>
              <w:autoSpaceDN/>
              <w:rPr>
                <w:b/>
                <w:i/>
              </w:rPr>
            </w:pPr>
            <w:r w:rsidRPr="002A2A18">
              <w:rPr>
                <w:b/>
              </w:rPr>
              <w:t>Итоги голосования:</w:t>
            </w:r>
          </w:p>
          <w:p w:rsidR="00935DAC" w:rsidRPr="000974C8" w:rsidRDefault="00935DAC" w:rsidP="007E1648">
            <w:pPr>
              <w:autoSpaceDE/>
              <w:autoSpaceDN/>
              <w:rPr>
                <w:b/>
                <w:i/>
              </w:rPr>
            </w:pPr>
            <w:r w:rsidRPr="000974C8">
              <w:rPr>
                <w:b/>
                <w:i/>
              </w:rPr>
              <w:t>По пункту 12.1:</w:t>
            </w:r>
          </w:p>
          <w:p w:rsidR="00935DAC" w:rsidRPr="000974C8" w:rsidRDefault="00935DAC" w:rsidP="007E1648">
            <w:pPr>
              <w:autoSpaceDE/>
              <w:autoSpaceDN/>
              <w:jc w:val="both"/>
            </w:pPr>
          </w:p>
          <w:p w:rsidR="00935DAC" w:rsidRPr="000974C8" w:rsidRDefault="00935DAC" w:rsidP="007E1648">
            <w:pPr>
              <w:autoSpaceDE/>
              <w:autoSpaceDN/>
              <w:jc w:val="both"/>
            </w:pPr>
            <w:r w:rsidRPr="000974C8">
              <w:t>По данному пункту вопроса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которыми по данному пункту вопроса обладали все лица, включенные в список лиц, имеющих право на участие в общем собрании, не заинтересованные в совершении обществом сделки</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01" w:name="В012_001_ГолВсегоСписок"/>
                  <w:r w:rsidRPr="000974C8">
                    <w:rPr>
                      <w:b/>
                    </w:rPr>
                    <w:t>2 735 941 700</w:t>
                  </w:r>
                  <w:bookmarkEnd w:id="201"/>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данному пункту вопроса повестки дня общего собрания</w:t>
                  </w:r>
                  <w:bookmarkStart w:id="202" w:name="В012_001_ДопТекстПоЗаинтерес"/>
                  <w:r w:rsidRPr="000974C8">
                    <w:t>, владельцами которых являлись лица, не заинтересованные в совершении обществом сделки</w:t>
                  </w:r>
                  <w:bookmarkEnd w:id="202"/>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03" w:name="В012_001_ГолВсегоКворум"/>
                  <w:r w:rsidRPr="000974C8">
                    <w:rPr>
                      <w:b/>
                    </w:rPr>
                    <w:t>2 735 941 700</w:t>
                  </w:r>
                  <w:bookmarkEnd w:id="203"/>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Число голосов, которыми по данному пункту вопроса обладали лица, не заинтересованные в совершении обществом сделки, принявшие участие в общем собрании</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04" w:name="В012_001_ГолЗарегУчит"/>
                  <w:r w:rsidRPr="000974C8">
                    <w:rPr>
                      <w:b/>
                    </w:rPr>
                    <w:t>1 695 286 220</w:t>
                  </w:r>
                  <w:bookmarkEnd w:id="204"/>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05" w:name="В012_001_ПроцГолЗарег"/>
                  <w:r w:rsidRPr="000974C8">
                    <w:rPr>
                      <w:b/>
                    </w:rPr>
                    <w:t>61.9635</w:t>
                  </w:r>
                  <w:bookmarkEnd w:id="205"/>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пункту вопроса</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06" w:name="В012_001_КворумТекстФ"/>
                  <w:r w:rsidRPr="000974C8">
                    <w:rPr>
                      <w:b/>
                    </w:rPr>
                    <w:t>имеется</w:t>
                  </w:r>
                  <w:bookmarkEnd w:id="206"/>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p>
          <w:p w:rsidR="00935DAC" w:rsidRPr="000974C8" w:rsidRDefault="00935DAC" w:rsidP="007E1648">
            <w:pPr>
              <w:autoSpaceDE/>
              <w:autoSpaceDN/>
              <w:ind w:right="113"/>
              <w:jc w:val="both"/>
            </w:pPr>
            <w:r w:rsidRPr="000974C8">
              <w:t>В соответствии с п. 4.20 Положения, кворум по данному пункту вопроса повестки дня определяется исходя из количества размещенных голосующих  акций общества на дату составления списка лиц, имеющих право на участие в общем собрании, за вычетом акций, принадлежащих лицам, признаваемым в соответствии со ст.81 Закона заинтересованными в совершении обществом сделки.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В соответствии с п.4 ст. 83 Закона не участвуют в голосовании 3 622 502 296 акций, принадлежащие заинтересованным в сделке акционерам – владельцам голосующих акций Общества.</w:t>
            </w:r>
          </w:p>
          <w:p w:rsidR="00935DAC" w:rsidRPr="000974C8" w:rsidRDefault="00935DAC" w:rsidP="007E1648">
            <w:pPr>
              <w:autoSpaceDE/>
              <w:autoSpaceDN/>
              <w:jc w:val="both"/>
            </w:pPr>
          </w:p>
          <w:p w:rsidR="00935DAC" w:rsidRPr="000974C8" w:rsidRDefault="00935DAC" w:rsidP="007E1648">
            <w:pPr>
              <w:autoSpaceDE/>
              <w:autoSpaceDN/>
              <w:jc w:val="both"/>
              <w:rPr>
                <w:b/>
                <w:bCs/>
              </w:rPr>
            </w:pPr>
            <w:r w:rsidRPr="000974C8">
              <w:t>При подведении итогов по пункту 12.1 вопроса № 12.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207" w:name="В012_001_ГолЗА"/>
                  <w:r w:rsidRPr="000974C8">
                    <w:rPr>
                      <w:b/>
                      <w:lang w:val="en-US"/>
                    </w:rPr>
                    <w:t>759 198 176</w:t>
                  </w:r>
                  <w:bookmarkEnd w:id="207"/>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r>
                    <w:rPr>
                      <w:b/>
                      <w:bCs/>
                    </w:rPr>
                    <w:t>50.1793</w:t>
                  </w:r>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208" w:name="В012_001_ГолПР"/>
                  <w:r w:rsidRPr="000974C8">
                    <w:rPr>
                      <w:b/>
                      <w:bCs/>
                    </w:rPr>
                    <w:t>753 773 541</w:t>
                  </w:r>
                  <w:bookmarkEnd w:id="208"/>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r w:rsidRPr="000974C8">
                    <w:rPr>
                      <w:b/>
                      <w:bCs/>
                    </w:rPr>
                    <w:t>49.82</w:t>
                  </w:r>
                  <w:r>
                    <w:rPr>
                      <w:b/>
                      <w:bCs/>
                    </w:rPr>
                    <w:t>07</w:t>
                  </w:r>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209" w:name="В012_001_ГолВЗ"/>
                  <w:r w:rsidRPr="000974C8">
                    <w:rPr>
                      <w:b/>
                      <w:bCs/>
                    </w:rPr>
                    <w:t>425</w:t>
                  </w:r>
                  <w:bookmarkEnd w:id="209"/>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bookmarkStart w:id="210" w:name="В012_001_ПроцГолВЗ"/>
                  <w:r w:rsidRPr="000974C8">
                    <w:rPr>
                      <w:b/>
                      <w:bCs/>
                    </w:rPr>
                    <w:t>0.0000</w:t>
                  </w:r>
                  <w:bookmarkEnd w:id="210"/>
                  <w:r w:rsidRPr="000974C8">
                    <w:rPr>
                      <w:b/>
                      <w:bCs/>
                    </w:rPr>
                    <w:t xml:space="preserve">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
                      <w:bCs/>
                      <w:sz w:val="22"/>
                      <w:szCs w:val="22"/>
                    </w:rPr>
                  </w:pPr>
                  <w:r w:rsidRPr="000974C8">
                    <w:rPr>
                      <w:bCs/>
                      <w:sz w:val="16"/>
                      <w:szCs w:val="16"/>
                    </w:rPr>
                    <w:t xml:space="preserve">Число голосов по данному пункту  вопроса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11" w:name="В012_001_ГолНДП"/>
                  <w:r w:rsidRPr="000974C8">
                    <w:rPr>
                      <w:b/>
                      <w:bCs/>
                    </w:rPr>
                    <w:t>2 332</w:t>
                  </w:r>
                  <w:bookmarkEnd w:id="211"/>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12" w:name="В012_001_ГолНеСданоУчит"/>
                  <w:r w:rsidRPr="000974C8">
                    <w:rPr>
                      <w:b/>
                      <w:bCs/>
                    </w:rPr>
                    <w:t>182 311 746</w:t>
                  </w:r>
                  <w:bookmarkEnd w:id="212"/>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13" w:name="В012_001_ГолНР"/>
                  <w:r w:rsidRPr="000974C8">
                    <w:rPr>
                      <w:b/>
                      <w:bCs/>
                    </w:rPr>
                    <w:t>0</w:t>
                  </w:r>
                  <w:bookmarkEnd w:id="213"/>
                </w:p>
              </w:tc>
            </w:tr>
          </w:tbl>
          <w:p w:rsidR="00935DAC" w:rsidRPr="000974C8" w:rsidRDefault="00935DAC" w:rsidP="007E1648">
            <w:pPr>
              <w:autoSpaceDE/>
              <w:autoSpaceDN/>
              <w:rPr>
                <w:sz w:val="6"/>
                <w:szCs w:val="6"/>
              </w:rPr>
            </w:pPr>
          </w:p>
          <w:p w:rsidR="00935DAC" w:rsidRPr="000974C8" w:rsidRDefault="00935DAC" w:rsidP="007E1648">
            <w:pPr>
              <w:autoSpaceDE/>
              <w:autoSpaceDN/>
              <w:jc w:val="both"/>
              <w:rPr>
                <w:sz w:val="18"/>
                <w:szCs w:val="18"/>
              </w:rPr>
            </w:pPr>
            <w:r w:rsidRPr="000974C8">
              <w:rPr>
                <w:bCs/>
                <w:sz w:val="18"/>
                <w:szCs w:val="18"/>
              </w:rPr>
              <w:t>(*) –</w:t>
            </w:r>
            <w:r w:rsidRPr="000974C8">
              <w:rPr>
                <w:sz w:val="18"/>
                <w:szCs w:val="18"/>
              </w:rPr>
              <w:t xml:space="preserve"> Процент от числа голосов, отданных незаинтересованными в сделке акционерами - владельцами голосующих акций, принявшими участие в голосовании.</w:t>
            </w:r>
          </w:p>
          <w:p w:rsidR="00935DAC" w:rsidRPr="000974C8" w:rsidRDefault="00935DAC" w:rsidP="007E1648">
            <w:pPr>
              <w:autoSpaceDE/>
              <w:autoSpaceDN/>
              <w:jc w:val="both"/>
            </w:pPr>
          </w:p>
          <w:p w:rsidR="00935DAC" w:rsidRPr="000974C8" w:rsidRDefault="00935DAC" w:rsidP="007E1648">
            <w:pPr>
              <w:autoSpaceDE/>
              <w:autoSpaceDN/>
              <w:jc w:val="both"/>
            </w:pPr>
            <w:r w:rsidRPr="000974C8">
              <w:t>Согласно п. 4 ст.83 Закона решение по данному пункту вопроса повестки дня принимается большинством голосов всех не заинтересованных в совершении обществом сделки акционеров - владельцев голосующих акций, принявших участие в голосовании.</w:t>
            </w:r>
          </w:p>
          <w:p w:rsidR="00935DAC" w:rsidRDefault="00935DAC" w:rsidP="007E1648">
            <w:pPr>
              <w:autoSpaceDE/>
              <w:autoSpaceDN/>
              <w:jc w:val="both"/>
              <w:rPr>
                <w:sz w:val="22"/>
                <w:szCs w:val="22"/>
              </w:rPr>
            </w:pPr>
          </w:p>
          <w:p w:rsidR="00935DAC" w:rsidRPr="004B7D3A" w:rsidRDefault="00935DAC" w:rsidP="007E1648">
            <w:pPr>
              <w:autoSpaceDE/>
              <w:autoSpaceDN/>
              <w:ind w:right="113"/>
              <w:jc w:val="both"/>
              <w:rPr>
                <w:b/>
                <w:sz w:val="22"/>
                <w:szCs w:val="22"/>
              </w:rPr>
            </w:pPr>
            <w:r w:rsidRPr="004B7D3A">
              <w:rPr>
                <w:b/>
                <w:szCs w:val="22"/>
              </w:rPr>
              <w:t>Принятое решение:</w:t>
            </w:r>
          </w:p>
          <w:p w:rsidR="00935DAC" w:rsidRPr="004B7D3A" w:rsidRDefault="00935DAC" w:rsidP="007E1648">
            <w:pPr>
              <w:autoSpaceDE/>
              <w:autoSpaceDN/>
              <w:ind w:right="113"/>
              <w:jc w:val="both"/>
              <w:rPr>
                <w:szCs w:val="22"/>
              </w:rPr>
            </w:pPr>
            <w:r w:rsidRPr="004B7D3A">
              <w:rPr>
                <w:szCs w:val="22"/>
              </w:rPr>
              <w:t>Дать согласие на совершение сделки (заключение дополнительного соглашения к договору займа № 1 от 29.08.2017 г.)  между ПАО «Интер РАО» и ПАО «Саратовэнерго» как сделки, в совершении которой  имеется заинтересованность, на следующих существенных условиях:</w:t>
            </w:r>
          </w:p>
          <w:p w:rsidR="00935DAC" w:rsidRPr="004B7D3A" w:rsidRDefault="00935DAC" w:rsidP="007E1648">
            <w:pPr>
              <w:autoSpaceDE/>
              <w:autoSpaceDN/>
              <w:ind w:right="113"/>
              <w:jc w:val="both"/>
              <w:rPr>
                <w:szCs w:val="22"/>
              </w:rPr>
            </w:pPr>
            <w:r w:rsidRPr="004B7D3A">
              <w:rPr>
                <w:szCs w:val="22"/>
              </w:rPr>
              <w:t>Стороны договора:</w:t>
            </w:r>
          </w:p>
          <w:p w:rsidR="00935DAC" w:rsidRPr="004B7D3A" w:rsidRDefault="00935DAC" w:rsidP="007E1648">
            <w:pPr>
              <w:autoSpaceDE/>
              <w:autoSpaceDN/>
              <w:ind w:right="113"/>
              <w:jc w:val="both"/>
              <w:rPr>
                <w:szCs w:val="22"/>
              </w:rPr>
            </w:pPr>
            <w:r w:rsidRPr="004B7D3A">
              <w:rPr>
                <w:szCs w:val="22"/>
              </w:rPr>
              <w:t>ПАО «Интер РАО» - Заимодавец;</w:t>
            </w:r>
          </w:p>
          <w:p w:rsidR="00935DAC" w:rsidRPr="004B7D3A" w:rsidRDefault="00935DAC" w:rsidP="007E1648">
            <w:pPr>
              <w:autoSpaceDE/>
              <w:autoSpaceDN/>
              <w:ind w:right="113"/>
              <w:jc w:val="both"/>
              <w:rPr>
                <w:szCs w:val="22"/>
              </w:rPr>
            </w:pPr>
            <w:r w:rsidRPr="004B7D3A">
              <w:rPr>
                <w:szCs w:val="22"/>
              </w:rPr>
              <w:t>ПАО «Саратовэнерго» - Заемщик.</w:t>
            </w:r>
          </w:p>
          <w:p w:rsidR="00935DAC" w:rsidRPr="004B7D3A" w:rsidRDefault="00935DAC" w:rsidP="007E1648">
            <w:pPr>
              <w:autoSpaceDE/>
              <w:autoSpaceDN/>
              <w:ind w:right="113"/>
              <w:jc w:val="both"/>
              <w:rPr>
                <w:szCs w:val="22"/>
              </w:rPr>
            </w:pPr>
            <w:r w:rsidRPr="004B7D3A">
              <w:rPr>
                <w:szCs w:val="22"/>
              </w:rPr>
              <w:t>Лицом, заинтересованным в совершении Обществом сделки является – ПАО «Интер РАО», имеющее право прямо или косвенно (через подконтрольных ему лиц) распоряжаться в силу участия в ПАО «Саратовэнерго» более 50 процентами голосов в высшем органе управления.</w:t>
            </w:r>
          </w:p>
          <w:p w:rsidR="00935DAC" w:rsidRPr="004B7D3A" w:rsidRDefault="00935DAC" w:rsidP="007E1648">
            <w:pPr>
              <w:autoSpaceDE/>
              <w:autoSpaceDN/>
              <w:ind w:right="113"/>
              <w:jc w:val="both"/>
              <w:rPr>
                <w:szCs w:val="22"/>
              </w:rPr>
            </w:pPr>
            <w:r w:rsidRPr="004B7D3A">
              <w:rPr>
                <w:szCs w:val="22"/>
              </w:rPr>
              <w:t>Предмет Договора:</w:t>
            </w:r>
          </w:p>
          <w:p w:rsidR="00935DAC" w:rsidRPr="004B7D3A" w:rsidRDefault="00935DAC" w:rsidP="007E1648">
            <w:pPr>
              <w:autoSpaceDE/>
              <w:autoSpaceDN/>
              <w:ind w:right="113"/>
              <w:jc w:val="both"/>
              <w:rPr>
                <w:szCs w:val="22"/>
              </w:rPr>
            </w:pPr>
            <w:r w:rsidRPr="004B7D3A">
              <w:rPr>
                <w:szCs w:val="22"/>
              </w:rPr>
              <w:t>Займодавец передает в собственность Заемщика денежные средства (далее - Заем) в рублях РФ, а Заемщик обязуется возвратить Займодавцу указанную сумму денежных средств, а также проценты, начисляемые в соответствии с условиями Договора.</w:t>
            </w:r>
          </w:p>
          <w:p w:rsidR="00935DAC" w:rsidRPr="004B7D3A" w:rsidRDefault="00935DAC" w:rsidP="007E1648">
            <w:pPr>
              <w:autoSpaceDE/>
              <w:autoSpaceDN/>
              <w:ind w:right="113"/>
              <w:jc w:val="both"/>
              <w:rPr>
                <w:szCs w:val="22"/>
              </w:rPr>
            </w:pPr>
            <w:r w:rsidRPr="004B7D3A">
              <w:rPr>
                <w:szCs w:val="22"/>
              </w:rPr>
              <w:t xml:space="preserve">Цена по Договору в редакции дополнительного соглашения: </w:t>
            </w:r>
          </w:p>
          <w:p w:rsidR="00935DAC" w:rsidRPr="004B7D3A" w:rsidRDefault="00935DAC" w:rsidP="007E1648">
            <w:pPr>
              <w:autoSpaceDE/>
              <w:autoSpaceDN/>
              <w:ind w:right="113"/>
              <w:jc w:val="both"/>
              <w:rPr>
                <w:szCs w:val="22"/>
              </w:rPr>
            </w:pPr>
            <w:r w:rsidRPr="004B7D3A">
              <w:rPr>
                <w:szCs w:val="22"/>
              </w:rPr>
              <w:t>Цена по Договору с учетом процентов за весь период действия Договора составляет не более 1 716 930 000 (Один миллиард семьсот шестнадцать миллионов девятьсот тридцать тысяч) рублей.</w:t>
            </w:r>
          </w:p>
          <w:p w:rsidR="00935DAC" w:rsidRPr="004B7D3A" w:rsidRDefault="00935DAC" w:rsidP="007E1648">
            <w:pPr>
              <w:autoSpaceDE/>
              <w:autoSpaceDN/>
              <w:ind w:right="113"/>
              <w:jc w:val="both"/>
              <w:rPr>
                <w:szCs w:val="22"/>
              </w:rPr>
            </w:pPr>
            <w:r w:rsidRPr="004B7D3A">
              <w:rPr>
                <w:szCs w:val="22"/>
              </w:rPr>
              <w:t>Общий размер единовременной задолженности в соответствии с Договором в редакции дополнительного соглашения не может превышать 1 350 000 000 (Один миллиард триста пятьдесят миллионов) рублей.</w:t>
            </w:r>
          </w:p>
          <w:p w:rsidR="00935DAC" w:rsidRPr="004B7D3A" w:rsidRDefault="00935DAC" w:rsidP="007E1648">
            <w:pPr>
              <w:autoSpaceDE/>
              <w:autoSpaceDN/>
              <w:ind w:right="113"/>
              <w:jc w:val="both"/>
              <w:rPr>
                <w:szCs w:val="22"/>
              </w:rPr>
            </w:pPr>
            <w:r w:rsidRPr="004B7D3A">
              <w:rPr>
                <w:szCs w:val="22"/>
              </w:rPr>
              <w:t>Сумма Займа предоставляется Заемщику сроком не более чем на 1 (один) рабочий день, начиная с даты первого предоставления Займа Займодавцем в соответствии с Договором. Срок предоставления Займа может быть изменен по соглашению Сторон. Сумма Займа и проценты могут быть возвращены досрочно с предварительным уведомлением Займодавца.</w:t>
            </w:r>
          </w:p>
          <w:p w:rsidR="00935DAC" w:rsidRPr="004B7D3A" w:rsidRDefault="00935DAC" w:rsidP="007E1648">
            <w:pPr>
              <w:autoSpaceDE/>
              <w:autoSpaceDN/>
              <w:ind w:right="113"/>
              <w:jc w:val="both"/>
              <w:rPr>
                <w:szCs w:val="22"/>
              </w:rPr>
            </w:pPr>
            <w:r w:rsidRPr="004B7D3A">
              <w:rPr>
                <w:szCs w:val="22"/>
              </w:rPr>
              <w:t xml:space="preserve">Процентная ставка за пользование Займом определяется по соглашению сторон в день предоставления Займа. Займодавец вправе в одностороннем порядке изменить процентную ставку за пользование Займом, при этом размер процентной ставки не может быть ниже Ключевой ставки ЦБ РФ. Об изменении процентной ставки по Займу Займодавец уведомляет Заемщика в письменной форме не менее чем за 1 день до ее введения. </w:t>
            </w:r>
          </w:p>
          <w:p w:rsidR="00935DAC" w:rsidRPr="004B7D3A" w:rsidRDefault="00935DAC" w:rsidP="007E1648">
            <w:pPr>
              <w:autoSpaceDE/>
              <w:autoSpaceDN/>
              <w:ind w:right="113"/>
              <w:jc w:val="both"/>
              <w:rPr>
                <w:szCs w:val="22"/>
              </w:rPr>
            </w:pPr>
            <w:r w:rsidRPr="004B7D3A">
              <w:rPr>
                <w:szCs w:val="22"/>
              </w:rPr>
              <w:t>Начисление процентов в рамках Договора осуществляется ежедневно. Заемщик обязан выплачивать проценты на сумму предоставленного Займа ежемесячно не позднее 5-го числа месяца, следующего за расчетным, в размере, предусмотренном Договором.</w:t>
            </w:r>
          </w:p>
          <w:p w:rsidR="00935DAC" w:rsidRPr="004B7D3A" w:rsidRDefault="00935DAC" w:rsidP="007E1648">
            <w:pPr>
              <w:autoSpaceDE/>
              <w:autoSpaceDN/>
              <w:ind w:right="113"/>
              <w:jc w:val="both"/>
              <w:rPr>
                <w:szCs w:val="22"/>
              </w:rPr>
            </w:pPr>
            <w:r w:rsidRPr="004B7D3A">
              <w:rPr>
                <w:szCs w:val="22"/>
              </w:rPr>
              <w:t>Срок Договора:</w:t>
            </w:r>
          </w:p>
          <w:p w:rsidR="00935DAC" w:rsidRPr="004B7D3A" w:rsidRDefault="00935DAC" w:rsidP="007E1648">
            <w:pPr>
              <w:autoSpaceDE/>
              <w:autoSpaceDN/>
              <w:ind w:right="113"/>
              <w:jc w:val="both"/>
              <w:rPr>
                <w:szCs w:val="22"/>
              </w:rPr>
            </w:pPr>
            <w:r w:rsidRPr="004B7D3A">
              <w:rPr>
                <w:szCs w:val="22"/>
              </w:rPr>
              <w:t>Договор вступает в силу с даты первого предоставления суммы Займа и действует до полного выполнения Сторонами своих обязательств по  Договору. Окончательная дата возврата займа: не позднее 3-х (трех) лет с даты первого предоставления Займа Займодавцем в соответствии с Договором.</w:t>
            </w:r>
          </w:p>
          <w:p w:rsidR="00935DAC" w:rsidRPr="004B7D3A" w:rsidRDefault="00935DAC" w:rsidP="007E1648">
            <w:pPr>
              <w:autoSpaceDE/>
              <w:autoSpaceDN/>
              <w:ind w:right="113"/>
              <w:jc w:val="both"/>
              <w:rPr>
                <w:szCs w:val="22"/>
              </w:rPr>
            </w:pPr>
            <w:r w:rsidRPr="004B7D3A">
              <w:rPr>
                <w:szCs w:val="22"/>
              </w:rPr>
              <w:t>Займодавец вправе в одностороннем и внесудебном порядке отказаться от исполнения Договора и потребовать от Заемщика незамедлительного возврата задолженности и процентов по Займам. Договор считается расторгнутым с даты, указанной в уведомлении Займодавца об отказе от исполнения Договора, но не ранее 30 дней с даты получения Заемщиком уведомления Займодавца.</w:t>
            </w:r>
          </w:p>
          <w:p w:rsidR="00935DAC" w:rsidRPr="004B7D3A" w:rsidRDefault="00935DAC" w:rsidP="007E1648">
            <w:pPr>
              <w:autoSpaceDE/>
              <w:autoSpaceDN/>
              <w:ind w:right="113"/>
              <w:jc w:val="both"/>
              <w:rPr>
                <w:szCs w:val="22"/>
              </w:rPr>
            </w:pPr>
            <w:r w:rsidRPr="004B7D3A">
              <w:rPr>
                <w:szCs w:val="22"/>
              </w:rPr>
              <w:t>Срок действия дополнительного Соглашения:</w:t>
            </w:r>
          </w:p>
          <w:p w:rsidR="00935DAC" w:rsidRPr="004B7D3A" w:rsidRDefault="00935DAC" w:rsidP="007E1648">
            <w:pPr>
              <w:autoSpaceDE/>
              <w:autoSpaceDN/>
              <w:ind w:right="113"/>
              <w:jc w:val="both"/>
              <w:rPr>
                <w:szCs w:val="22"/>
              </w:rPr>
            </w:pPr>
            <w:r w:rsidRPr="004B7D3A">
              <w:rPr>
                <w:szCs w:val="22"/>
              </w:rPr>
              <w:t>Соглашение вступает в силу с момента его подписания Сторонами и является неотъемлемой частью Договора.</w:t>
            </w:r>
          </w:p>
          <w:p w:rsidR="00935DAC" w:rsidRPr="004B7D3A" w:rsidRDefault="00935DAC" w:rsidP="007E1648">
            <w:pPr>
              <w:autoSpaceDE/>
              <w:autoSpaceDN/>
              <w:ind w:right="113"/>
              <w:jc w:val="both"/>
              <w:rPr>
                <w:szCs w:val="22"/>
              </w:rPr>
            </w:pPr>
            <w:r w:rsidRPr="004B7D3A">
              <w:rPr>
                <w:szCs w:val="22"/>
              </w:rPr>
              <w:t>Иные существенные условия Договора:</w:t>
            </w:r>
          </w:p>
          <w:p w:rsidR="00935DAC" w:rsidRPr="004B7D3A" w:rsidRDefault="00935DAC" w:rsidP="007E1648">
            <w:pPr>
              <w:autoSpaceDE/>
              <w:autoSpaceDN/>
              <w:ind w:right="113"/>
              <w:jc w:val="both"/>
              <w:rPr>
                <w:szCs w:val="22"/>
              </w:rPr>
            </w:pPr>
            <w:r w:rsidRPr="004B7D3A">
              <w:rPr>
                <w:szCs w:val="22"/>
              </w:rPr>
              <w:t>Согласно условиям Договора  займа комиссии за сопровождение займа не предусмотрены.</w:t>
            </w:r>
          </w:p>
          <w:p w:rsidR="00935DAC" w:rsidRPr="004B7D3A" w:rsidRDefault="00935DAC" w:rsidP="007E1648">
            <w:pPr>
              <w:autoSpaceDE/>
              <w:autoSpaceDN/>
              <w:ind w:right="113"/>
              <w:jc w:val="both"/>
              <w:rPr>
                <w:szCs w:val="22"/>
              </w:rPr>
            </w:pPr>
            <w:r w:rsidRPr="004B7D3A">
              <w:rPr>
                <w:szCs w:val="22"/>
              </w:rPr>
              <w:t>В случае невозвращения и/или несвоевременного возвращения суммы Займа и/или части Займа и/или процентов на него, а также несвоевременной оплаты иных обязательных платежей в срок Заемщик обязуется, независимо от уплаты процентов, предусмотренных Договором за пользование Займом, по требованию Заимодавца уплатить пени в размере 0,1% от суммы задолженности за каждый день просрочки платежа.</w:t>
            </w:r>
          </w:p>
          <w:p w:rsidR="00935DAC" w:rsidRPr="004B7D3A" w:rsidRDefault="00935DAC" w:rsidP="007E1648">
            <w:pPr>
              <w:autoSpaceDE/>
              <w:autoSpaceDN/>
              <w:ind w:right="113"/>
              <w:jc w:val="both"/>
              <w:rPr>
                <w:szCs w:val="22"/>
              </w:rPr>
            </w:pPr>
            <w:r w:rsidRPr="004B7D3A">
              <w:rPr>
                <w:szCs w:val="22"/>
              </w:rPr>
              <w:t>Обязательства по уплате задолженности по возврату Займа и (или) по уплате процентов, возникшей в связи с предоставлением Займа по Заявке, могут быть прекращены заменой на заемное обязательство, которое Заемщик будет обязан исполнить на условиях  Займа по утвержденной Займодавцем Заявке.</w:t>
            </w:r>
          </w:p>
          <w:p w:rsidR="00935DAC" w:rsidRPr="000974C8" w:rsidRDefault="00935DAC" w:rsidP="007E1648">
            <w:pPr>
              <w:autoSpaceDE/>
              <w:autoSpaceDN/>
              <w:ind w:right="113"/>
              <w:jc w:val="both"/>
              <w:rPr>
                <w:sz w:val="22"/>
                <w:szCs w:val="22"/>
              </w:rPr>
            </w:pPr>
          </w:p>
          <w:p w:rsidR="00935DAC" w:rsidRPr="000974C8" w:rsidRDefault="00935DAC" w:rsidP="007E1648">
            <w:pPr>
              <w:autoSpaceDE/>
              <w:autoSpaceDN/>
              <w:ind w:right="113"/>
              <w:rPr>
                <w:b/>
                <w:i/>
              </w:rPr>
            </w:pPr>
            <w:r w:rsidRPr="000974C8">
              <w:rPr>
                <w:b/>
                <w:i/>
              </w:rPr>
              <w:t>По пункту 12.2:</w:t>
            </w:r>
          </w:p>
          <w:p w:rsidR="00935DAC" w:rsidRPr="000974C8" w:rsidRDefault="00935DAC" w:rsidP="007E1648">
            <w:pPr>
              <w:autoSpaceDE/>
              <w:autoSpaceDN/>
              <w:jc w:val="both"/>
            </w:pPr>
          </w:p>
          <w:p w:rsidR="00935DAC" w:rsidRDefault="00935DAC" w:rsidP="007E1648">
            <w:pPr>
              <w:autoSpaceDE/>
              <w:autoSpaceDN/>
              <w:jc w:val="both"/>
            </w:pPr>
            <w:r w:rsidRPr="002A2A18">
              <w:rPr>
                <w:b/>
              </w:rPr>
              <w:t>Итоги голосования:</w:t>
            </w:r>
          </w:p>
          <w:p w:rsidR="00935DAC" w:rsidRPr="000974C8" w:rsidRDefault="00935DAC" w:rsidP="007E1648">
            <w:pPr>
              <w:autoSpaceDE/>
              <w:autoSpaceDN/>
              <w:jc w:val="both"/>
            </w:pPr>
          </w:p>
          <w:p w:rsidR="00935DAC" w:rsidRPr="000974C8" w:rsidRDefault="00935DAC" w:rsidP="007E1648">
            <w:pPr>
              <w:autoSpaceDE/>
              <w:autoSpaceDN/>
              <w:jc w:val="both"/>
            </w:pPr>
            <w:r w:rsidRPr="000974C8">
              <w:t>По данному пункту вопроса повестки дня: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8"/>
              <w:gridCol w:w="1676"/>
              <w:gridCol w:w="1536"/>
            </w:tblGrid>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Число голосов</w:t>
                  </w:r>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pPr>
                  <w:r w:rsidRPr="000974C8">
                    <w:t xml:space="preserve">Проценты справочно, если применимо % </w:t>
                  </w: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которыми по данному пункту вопроса обладали все лица, включенные в список лиц, имеющих право на участие в общем собрании, не заинтересованные в совершении обществом сделки</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14" w:name="В012_002_ГолВсегоСписок"/>
                  <w:r w:rsidRPr="000974C8">
                    <w:rPr>
                      <w:b/>
                    </w:rPr>
                    <w:t>2 735 941 700</w:t>
                  </w:r>
                  <w:bookmarkEnd w:id="214"/>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rPr>
                <w:trHeight w:val="392"/>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Число голосов, приходившихся на голосующие акции общества по данному пункту вопроса повестки дня общего собрания</w:t>
                  </w:r>
                  <w:bookmarkStart w:id="215" w:name="В012_002_ДопТекстПоЗаинтерес"/>
                  <w:r w:rsidRPr="000974C8">
                    <w:t>, владельцами которых являлись лица, не заинтересованные в совершении обществом сделки</w:t>
                  </w:r>
                  <w:bookmarkEnd w:id="215"/>
                  <w:r w:rsidRPr="000974C8">
                    <w:t>, определенное с учетом положений пункта 4.20 Положения</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16" w:name="В012_002_ГолВсегоКворум"/>
                  <w:r w:rsidRPr="000974C8">
                    <w:rPr>
                      <w:b/>
                    </w:rPr>
                    <w:t>2 735 941 700</w:t>
                  </w:r>
                  <w:bookmarkEnd w:id="216"/>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r w:rsidR="00935DAC" w:rsidRPr="000974C8" w:rsidTr="007E1648">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 xml:space="preserve"> Число голосов, которыми по данному пункту вопроса обладали лица, не заинтересованные в совершении обществом сделки, принявшие участие в общем собрании</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17" w:name="В012_002_ГолЗарегУчит"/>
                  <w:r w:rsidRPr="000974C8">
                    <w:rPr>
                      <w:b/>
                    </w:rPr>
                    <w:t>1 695 286 220</w:t>
                  </w:r>
                  <w:bookmarkEnd w:id="217"/>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18" w:name="В012_002_ПроцГолЗарег"/>
                  <w:r w:rsidRPr="000974C8">
                    <w:rPr>
                      <w:b/>
                    </w:rPr>
                    <w:t>61.9635</w:t>
                  </w:r>
                  <w:bookmarkEnd w:id="218"/>
                  <w:r w:rsidRPr="000974C8">
                    <w:rPr>
                      <w:b/>
                    </w:rPr>
                    <w:t>%</w:t>
                  </w:r>
                </w:p>
              </w:tc>
            </w:tr>
            <w:tr w:rsidR="00935DAC" w:rsidRPr="000974C8" w:rsidTr="007E1648">
              <w:trPr>
                <w:trHeight w:val="407"/>
              </w:trPr>
              <w:tc>
                <w:tcPr>
                  <w:tcW w:w="3363"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jc w:val="both"/>
                  </w:pPr>
                  <w:r w:rsidRPr="000974C8">
                    <w:t>В соответствии с п.1. ст.58 Закона</w:t>
                  </w:r>
                  <w:r w:rsidRPr="000974C8">
                    <w:rPr>
                      <w:b/>
                      <w:i/>
                    </w:rPr>
                    <w:t xml:space="preserve"> </w:t>
                  </w:r>
                  <w:r w:rsidRPr="000974C8">
                    <w:rPr>
                      <w:b/>
                    </w:rPr>
                    <w:t>кворум по данному пункту вопроса</w:t>
                  </w:r>
                </w:p>
              </w:tc>
              <w:tc>
                <w:tcPr>
                  <w:tcW w:w="854"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bookmarkStart w:id="219" w:name="В012_002_КворумТекстФ"/>
                  <w:r w:rsidRPr="000974C8">
                    <w:rPr>
                      <w:b/>
                    </w:rPr>
                    <w:t>имеется</w:t>
                  </w:r>
                  <w:bookmarkEnd w:id="219"/>
                </w:p>
              </w:tc>
              <w:tc>
                <w:tcPr>
                  <w:tcW w:w="78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rPr>
                  </w:pPr>
                </w:p>
              </w:tc>
            </w:tr>
          </w:tbl>
          <w:p w:rsidR="00935DAC" w:rsidRPr="000974C8" w:rsidRDefault="00935DAC" w:rsidP="007E1648">
            <w:pPr>
              <w:autoSpaceDE/>
              <w:autoSpaceDN/>
              <w:jc w:val="both"/>
            </w:pPr>
          </w:p>
          <w:p w:rsidR="00935DAC" w:rsidRPr="000974C8" w:rsidRDefault="00935DAC" w:rsidP="007E1648">
            <w:pPr>
              <w:autoSpaceDE/>
              <w:autoSpaceDN/>
              <w:jc w:val="both"/>
            </w:pPr>
            <w:r w:rsidRPr="000974C8">
              <w:t>В соответствии с п. 4.20 Положения, кворум по данному пункту вопроса повестки дня определяется исходя из количества размещенных голосующих  акций общества на дату составления списка лиц, имеющих право на участие в общем собрании, за вычетом акций, принадлежащих лицам, признаваемым в соответствии со ст.81 Закона заинтересованными в совершении обществом сделки.</w:t>
            </w:r>
          </w:p>
          <w:p w:rsidR="00935DAC" w:rsidRPr="000974C8" w:rsidRDefault="00935DAC" w:rsidP="007E1648">
            <w:pPr>
              <w:autoSpaceDE/>
              <w:autoSpaceDN/>
              <w:jc w:val="both"/>
            </w:pPr>
          </w:p>
          <w:p w:rsidR="00935DAC" w:rsidRPr="000974C8" w:rsidRDefault="00935DAC" w:rsidP="007E1648">
            <w:pPr>
              <w:autoSpaceDE/>
              <w:autoSpaceDN/>
              <w:jc w:val="both"/>
            </w:pPr>
            <w:r w:rsidRPr="000974C8">
              <w:t>В соответствии с п.4 ст. 83 Закона не участвуют в голосовании 3 622 502 296 акций, принадлежащие заинтересованным в сделке акционерам – владельцам голосующих акций Общества.</w:t>
            </w:r>
          </w:p>
          <w:p w:rsidR="00935DAC" w:rsidRPr="000974C8" w:rsidRDefault="00935DAC" w:rsidP="007E1648">
            <w:pPr>
              <w:autoSpaceDE/>
              <w:autoSpaceDN/>
              <w:jc w:val="both"/>
            </w:pPr>
          </w:p>
          <w:p w:rsidR="00935DAC" w:rsidRPr="000974C8" w:rsidRDefault="00935DAC" w:rsidP="007E1648">
            <w:pPr>
              <w:autoSpaceDE/>
              <w:autoSpaceDN/>
              <w:jc w:val="both"/>
              <w:rPr>
                <w:b/>
                <w:bCs/>
              </w:rPr>
            </w:pPr>
            <w:r w:rsidRPr="000974C8">
              <w:t>При подведении итогов по пункту 12.2 вопроса № 12 голоса распределились следующим образом</w:t>
            </w:r>
            <w:r w:rsidRPr="000974C8">
              <w:rPr>
                <w:bCs/>
              </w:rPr>
              <w:t xml:space="preserve">: </w:t>
            </w:r>
            <w:r w:rsidRPr="000974C8">
              <w:rPr>
                <w:b/>
                <w:bCs/>
              </w:rPr>
              <w:t xml:space="preserve"> </w:t>
            </w:r>
          </w:p>
          <w:p w:rsidR="00935DAC" w:rsidRPr="000974C8" w:rsidRDefault="00935DAC" w:rsidP="007E1648">
            <w:pPr>
              <w:autoSpaceDE/>
              <w:autoSpaceDN/>
              <w:rPr>
                <w:b/>
                <w:bCs/>
                <w:sz w:val="6"/>
                <w:szCs w:val="6"/>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3636"/>
              <w:gridCol w:w="2531"/>
            </w:tblGrid>
            <w:tr w:rsidR="00935DAC" w:rsidRPr="000974C8" w:rsidTr="007E1648">
              <w:tc>
                <w:tcPr>
                  <w:tcW w:w="1857"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Вариант голосования</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pPr>
                  <w:r w:rsidRPr="000974C8">
                    <w:t>Количество голосов</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Cs/>
                      <w:lang w:val="en-US"/>
                    </w:rPr>
                  </w:pPr>
                  <w:r w:rsidRPr="000974C8">
                    <w:t>Проценты справочно %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ЗА:</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lang w:val="en-US"/>
                    </w:rPr>
                  </w:pPr>
                  <w:bookmarkStart w:id="220" w:name="В012_002_ГолЗА"/>
                  <w:r w:rsidRPr="000974C8">
                    <w:rPr>
                      <w:b/>
                      <w:lang w:val="en-US"/>
                    </w:rPr>
                    <w:t>759 193 092</w:t>
                  </w:r>
                  <w:bookmarkEnd w:id="220"/>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r>
                    <w:rPr>
                      <w:b/>
                      <w:bCs/>
                    </w:rPr>
                    <w:t>50.1793</w:t>
                  </w:r>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ПРОТИВ:</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lang w:val="en-US"/>
                    </w:rPr>
                  </w:pPr>
                  <w:bookmarkStart w:id="221" w:name="В012_002_ГолПР"/>
                  <w:r w:rsidRPr="000974C8">
                    <w:rPr>
                      <w:b/>
                      <w:bCs/>
                      <w:lang w:val="en-US"/>
                    </w:rPr>
                    <w:t>753 773 541</w:t>
                  </w:r>
                  <w:bookmarkEnd w:id="221"/>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r>
                    <w:rPr>
                      <w:b/>
                      <w:bCs/>
                    </w:rPr>
                    <w:t>49.8209</w:t>
                  </w:r>
                  <w:r w:rsidRPr="000974C8">
                    <w:rPr>
                      <w:b/>
                      <w:bCs/>
                    </w:rPr>
                    <w:t xml:space="preserve"> %</w:t>
                  </w:r>
                </w:p>
              </w:tc>
            </w:tr>
            <w:tr w:rsidR="00935DAC" w:rsidRPr="000974C8" w:rsidTr="007E1648">
              <w:tc>
                <w:tcPr>
                  <w:tcW w:w="1857" w:type="pct"/>
                  <w:tcBorders>
                    <w:top w:val="single" w:sz="4" w:space="0" w:color="auto"/>
                    <w:left w:val="single" w:sz="4" w:space="0" w:color="auto"/>
                    <w:bottom w:val="single" w:sz="4" w:space="0" w:color="auto"/>
                    <w:right w:val="single" w:sz="4" w:space="0" w:color="auto"/>
                  </w:tcBorders>
                </w:tcPr>
                <w:p w:rsidR="00935DAC" w:rsidRPr="000974C8" w:rsidRDefault="00935DAC" w:rsidP="007E1648">
                  <w:pPr>
                    <w:autoSpaceDE/>
                    <w:autoSpaceDN/>
                    <w:rPr>
                      <w:b/>
                      <w:bCs/>
                    </w:rPr>
                  </w:pPr>
                  <w:r w:rsidRPr="000974C8">
                    <w:rPr>
                      <w:b/>
                      <w:bCs/>
                    </w:rPr>
                    <w:t xml:space="preserve">ВОЗДЕРЖАЛСЯ: </w:t>
                  </w:r>
                </w:p>
              </w:tc>
              <w:tc>
                <w:tcPr>
                  <w:tcW w:w="1853" w:type="pct"/>
                  <w:tcBorders>
                    <w:top w:val="single" w:sz="4" w:space="0" w:color="auto"/>
                    <w:left w:val="single" w:sz="4" w:space="0" w:color="auto"/>
                    <w:bottom w:val="single" w:sz="4" w:space="0" w:color="auto"/>
                    <w:right w:val="single" w:sz="4" w:space="0" w:color="auto"/>
                  </w:tcBorders>
                  <w:vAlign w:val="center"/>
                </w:tcPr>
                <w:p w:rsidR="00935DAC" w:rsidRPr="00B31803" w:rsidRDefault="00935DAC" w:rsidP="007E1648">
                  <w:pPr>
                    <w:autoSpaceDE/>
                    <w:autoSpaceDN/>
                    <w:jc w:val="center"/>
                    <w:rPr>
                      <w:b/>
                      <w:bCs/>
                    </w:rPr>
                  </w:pPr>
                  <w:bookmarkStart w:id="222" w:name="В012_002_ГолВЗ"/>
                  <w:r w:rsidRPr="00B31803">
                    <w:rPr>
                      <w:b/>
                      <w:bCs/>
                    </w:rPr>
                    <w:t>425</w:t>
                  </w:r>
                  <w:bookmarkEnd w:id="222"/>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center"/>
                    <w:rPr>
                      <w:b/>
                      <w:bCs/>
                    </w:rPr>
                  </w:pPr>
                  <w:r w:rsidRPr="000974C8">
                    <w:rPr>
                      <w:b/>
                      <w:bCs/>
                    </w:rPr>
                    <w:t>0.0000 %</w:t>
                  </w:r>
                </w:p>
              </w:tc>
            </w:tr>
          </w:tbl>
          <w:p w:rsidR="00935DAC" w:rsidRPr="000974C8" w:rsidRDefault="00935DAC" w:rsidP="007E1648">
            <w:pPr>
              <w:autoSpaceDE/>
              <w:autoSpaceDN/>
              <w:rPr>
                <w:sz w:val="10"/>
                <w:szCs w:val="10"/>
              </w:rPr>
            </w:pPr>
          </w:p>
          <w:tbl>
            <w:tblPr>
              <w:tblpPr w:leftFromText="180" w:rightFromText="180" w:vertAnchor="text" w:tblpX="108"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531"/>
            </w:tblGrid>
            <w:tr w:rsidR="00935DAC" w:rsidRPr="000974C8" w:rsidTr="007E1648">
              <w:trPr>
                <w:trHeight w:val="41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
                      <w:bCs/>
                      <w:sz w:val="22"/>
                      <w:szCs w:val="22"/>
                    </w:rPr>
                  </w:pPr>
                  <w:r w:rsidRPr="000974C8">
                    <w:rPr>
                      <w:bCs/>
                      <w:sz w:val="16"/>
                      <w:szCs w:val="16"/>
                    </w:rPr>
                    <w:t xml:space="preserve">Число голосов по данному пункту вопроса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sidRPr="000974C8">
                    <w:rPr>
                      <w:b/>
                      <w:bCs/>
                      <w:sz w:val="16"/>
                      <w:szCs w:val="16"/>
                    </w:rPr>
                    <w:t>в том числе</w:t>
                  </w:r>
                  <w:r w:rsidRPr="000974C8">
                    <w:rPr>
                      <w:bCs/>
                      <w:sz w:val="16"/>
                      <w:szCs w:val="16"/>
                    </w:rPr>
                    <w:t>:</w:t>
                  </w:r>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bCs/>
                      <w:sz w:val="16"/>
                      <w:szCs w:val="16"/>
                    </w:rPr>
                    <w:t>признанных недействительными</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23" w:name="В012_002_ГолНДП"/>
                  <w:r w:rsidRPr="000974C8">
                    <w:rPr>
                      <w:b/>
                      <w:bCs/>
                    </w:rPr>
                    <w:t>7 284</w:t>
                  </w:r>
                  <w:bookmarkEnd w:id="223"/>
                </w:p>
              </w:tc>
            </w:tr>
            <w:tr w:rsidR="00935DAC" w:rsidRPr="000974C8" w:rsidTr="007E1648">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bCs/>
                      <w:sz w:val="16"/>
                      <w:szCs w:val="16"/>
                    </w:rPr>
                  </w:pPr>
                  <w:r w:rsidRPr="000974C8">
                    <w:rPr>
                      <w:sz w:val="16"/>
                      <w:szCs w:val="16"/>
                    </w:rPr>
                    <w:t xml:space="preserve">не принявших участие в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24" w:name="В012_002_ГолНеСданоУчит"/>
                  <w:r w:rsidRPr="000974C8">
                    <w:rPr>
                      <w:b/>
                      <w:bCs/>
                    </w:rPr>
                    <w:t>182 311 878</w:t>
                  </w:r>
                  <w:bookmarkEnd w:id="224"/>
                </w:p>
              </w:tc>
            </w:tr>
            <w:tr w:rsidR="00935DAC" w:rsidRPr="000974C8" w:rsidTr="007E1648">
              <w:trPr>
                <w:trHeight w:val="212"/>
              </w:trPr>
              <w:tc>
                <w:tcPr>
                  <w:tcW w:w="371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jc w:val="both"/>
                    <w:rPr>
                      <w:sz w:val="16"/>
                      <w:szCs w:val="16"/>
                    </w:rPr>
                  </w:pPr>
                  <w:r w:rsidRPr="000974C8">
                    <w:rPr>
                      <w:sz w:val="16"/>
                      <w:szCs w:val="16"/>
                    </w:rPr>
                    <w:t xml:space="preserve">не распределенных при голосовании </w:t>
                  </w:r>
                </w:p>
              </w:tc>
              <w:tc>
                <w:tcPr>
                  <w:tcW w:w="1290" w:type="pct"/>
                  <w:tcBorders>
                    <w:top w:val="single" w:sz="4" w:space="0" w:color="auto"/>
                    <w:left w:val="single" w:sz="4" w:space="0" w:color="auto"/>
                    <w:bottom w:val="single" w:sz="4" w:space="0" w:color="auto"/>
                    <w:right w:val="single" w:sz="4" w:space="0" w:color="auto"/>
                  </w:tcBorders>
                  <w:vAlign w:val="center"/>
                </w:tcPr>
                <w:p w:rsidR="00935DAC" w:rsidRPr="000974C8" w:rsidRDefault="00935DAC" w:rsidP="007E1648">
                  <w:pPr>
                    <w:autoSpaceDE/>
                    <w:autoSpaceDN/>
                    <w:rPr>
                      <w:b/>
                      <w:bCs/>
                    </w:rPr>
                  </w:pPr>
                  <w:bookmarkStart w:id="225" w:name="В012_002_ГолНР"/>
                  <w:r w:rsidRPr="000974C8">
                    <w:rPr>
                      <w:b/>
                      <w:bCs/>
                    </w:rPr>
                    <w:t>0</w:t>
                  </w:r>
                  <w:bookmarkEnd w:id="225"/>
                </w:p>
              </w:tc>
            </w:tr>
          </w:tbl>
          <w:p w:rsidR="00935DAC" w:rsidRPr="000974C8" w:rsidRDefault="00935DAC" w:rsidP="007E1648">
            <w:pPr>
              <w:autoSpaceDE/>
              <w:autoSpaceDN/>
              <w:rPr>
                <w:sz w:val="6"/>
                <w:szCs w:val="6"/>
              </w:rPr>
            </w:pPr>
          </w:p>
          <w:p w:rsidR="00935DAC" w:rsidRPr="000974C8" w:rsidRDefault="00935DAC" w:rsidP="007E1648">
            <w:pPr>
              <w:autoSpaceDE/>
              <w:autoSpaceDN/>
              <w:ind w:right="113"/>
              <w:jc w:val="both"/>
              <w:rPr>
                <w:sz w:val="18"/>
                <w:szCs w:val="18"/>
              </w:rPr>
            </w:pPr>
            <w:r w:rsidRPr="000974C8">
              <w:rPr>
                <w:bCs/>
                <w:sz w:val="18"/>
                <w:szCs w:val="18"/>
              </w:rPr>
              <w:t>(*) –</w:t>
            </w:r>
            <w:r w:rsidRPr="000974C8">
              <w:rPr>
                <w:sz w:val="18"/>
                <w:szCs w:val="18"/>
              </w:rPr>
              <w:t xml:space="preserve"> Процент от числа голосов, отданных незаинтересованными в сделке акционерами - владельцами голосующих акций, принявшими участие в голосовании.</w:t>
            </w:r>
          </w:p>
          <w:p w:rsidR="00935DAC" w:rsidRPr="000974C8" w:rsidRDefault="00935DAC" w:rsidP="007E1648">
            <w:pPr>
              <w:autoSpaceDE/>
              <w:autoSpaceDN/>
              <w:ind w:right="113"/>
              <w:jc w:val="both"/>
            </w:pPr>
          </w:p>
          <w:p w:rsidR="00935DAC" w:rsidRPr="000974C8" w:rsidRDefault="00935DAC" w:rsidP="007E1648">
            <w:pPr>
              <w:autoSpaceDE/>
              <w:autoSpaceDN/>
              <w:ind w:right="113"/>
              <w:jc w:val="both"/>
            </w:pPr>
            <w:r w:rsidRPr="000974C8">
              <w:t>Согласно п. 4 ст.83 Закона решение по данному пункту вопроса повестки дня принимается большинством голосов всех не заинтересованных в совершении обществом сделки акционеров - владельцев голосующих акций, принявших участие в голосовании.</w:t>
            </w:r>
          </w:p>
          <w:p w:rsidR="00935DAC" w:rsidRPr="000974C8" w:rsidRDefault="00935DAC" w:rsidP="007E1648">
            <w:pPr>
              <w:autoSpaceDE/>
              <w:autoSpaceDN/>
              <w:ind w:right="113"/>
              <w:jc w:val="both"/>
            </w:pPr>
          </w:p>
          <w:p w:rsidR="00935DAC" w:rsidRPr="004B7D3A" w:rsidRDefault="00935DAC" w:rsidP="007E1648">
            <w:pPr>
              <w:ind w:left="57" w:right="113"/>
              <w:jc w:val="both"/>
              <w:rPr>
                <w:b/>
                <w:bCs/>
                <w:szCs w:val="24"/>
              </w:rPr>
            </w:pPr>
            <w:r w:rsidRPr="004B7D3A">
              <w:rPr>
                <w:b/>
                <w:bCs/>
                <w:szCs w:val="24"/>
              </w:rPr>
              <w:t>Принятое решение:</w:t>
            </w:r>
          </w:p>
          <w:p w:rsidR="00935DAC" w:rsidRPr="004B7D3A" w:rsidRDefault="00935DAC" w:rsidP="007E1648">
            <w:pPr>
              <w:ind w:left="57" w:right="113"/>
              <w:jc w:val="both"/>
              <w:rPr>
                <w:bCs/>
                <w:szCs w:val="24"/>
              </w:rPr>
            </w:pPr>
            <w:r w:rsidRPr="004B7D3A">
              <w:rPr>
                <w:bCs/>
                <w:szCs w:val="24"/>
              </w:rPr>
              <w:t>Дать согласие на совершение сделки (заключение дополнительного соглашения к договору займа № 2 от 29.08.2017 г.) между ПАО «Интер РАО» и ПАО «Саратовэнерго»  как сделки, в совершении которой  имеется заинтересованность, на следующих существенных условиях:</w:t>
            </w:r>
          </w:p>
          <w:p w:rsidR="00935DAC" w:rsidRPr="004B7D3A" w:rsidRDefault="00935DAC" w:rsidP="007E1648">
            <w:pPr>
              <w:ind w:left="57" w:right="113"/>
              <w:jc w:val="both"/>
              <w:rPr>
                <w:bCs/>
                <w:szCs w:val="24"/>
              </w:rPr>
            </w:pPr>
            <w:r w:rsidRPr="004B7D3A">
              <w:rPr>
                <w:bCs/>
                <w:szCs w:val="24"/>
              </w:rPr>
              <w:t>Стороны договора:</w:t>
            </w:r>
          </w:p>
          <w:p w:rsidR="00935DAC" w:rsidRPr="004B7D3A" w:rsidRDefault="00935DAC" w:rsidP="007E1648">
            <w:pPr>
              <w:ind w:left="57" w:right="113"/>
              <w:jc w:val="both"/>
              <w:rPr>
                <w:bCs/>
                <w:szCs w:val="24"/>
              </w:rPr>
            </w:pPr>
            <w:r w:rsidRPr="004B7D3A">
              <w:rPr>
                <w:bCs/>
                <w:szCs w:val="24"/>
              </w:rPr>
              <w:t>ПАО «Интер РАО» - Заемщик;</w:t>
            </w:r>
          </w:p>
          <w:p w:rsidR="00935DAC" w:rsidRPr="004B7D3A" w:rsidRDefault="00935DAC" w:rsidP="007E1648">
            <w:pPr>
              <w:ind w:left="57" w:right="113"/>
              <w:jc w:val="both"/>
              <w:rPr>
                <w:bCs/>
                <w:szCs w:val="24"/>
              </w:rPr>
            </w:pPr>
            <w:r w:rsidRPr="004B7D3A">
              <w:rPr>
                <w:bCs/>
                <w:szCs w:val="24"/>
              </w:rPr>
              <w:t>ПАО «Саратовэнерго» - Заимодавец.</w:t>
            </w:r>
          </w:p>
          <w:p w:rsidR="00935DAC" w:rsidRPr="004B7D3A" w:rsidRDefault="00935DAC" w:rsidP="007E1648">
            <w:pPr>
              <w:ind w:left="57" w:right="113"/>
              <w:jc w:val="both"/>
              <w:rPr>
                <w:bCs/>
                <w:szCs w:val="24"/>
              </w:rPr>
            </w:pPr>
            <w:r w:rsidRPr="004B7D3A">
              <w:rPr>
                <w:bCs/>
                <w:szCs w:val="24"/>
              </w:rPr>
              <w:t>Лицом, заинтересованным в совершении сделки Обществом, является ПАО «Интер РАО», имеющее право прямо или косвенно (через подконтрольных ему лиц) распоряжаться в силу участия в ПАО «Саратовэнерго» более 50 процентами голосов в высшем органе управления (выгодоприобретатель по сделке).</w:t>
            </w:r>
          </w:p>
          <w:p w:rsidR="00935DAC" w:rsidRPr="004B7D3A" w:rsidRDefault="00935DAC" w:rsidP="007E1648">
            <w:pPr>
              <w:ind w:left="57" w:right="113"/>
              <w:jc w:val="both"/>
              <w:rPr>
                <w:bCs/>
                <w:szCs w:val="24"/>
              </w:rPr>
            </w:pPr>
            <w:r w:rsidRPr="004B7D3A">
              <w:rPr>
                <w:bCs/>
                <w:szCs w:val="24"/>
              </w:rPr>
              <w:t>Предмет Договора:</w:t>
            </w:r>
          </w:p>
          <w:p w:rsidR="00935DAC" w:rsidRPr="004B7D3A" w:rsidRDefault="00935DAC" w:rsidP="007E1648">
            <w:pPr>
              <w:ind w:left="57" w:right="113"/>
              <w:jc w:val="both"/>
              <w:rPr>
                <w:bCs/>
                <w:szCs w:val="24"/>
              </w:rPr>
            </w:pPr>
            <w:r w:rsidRPr="004B7D3A">
              <w:rPr>
                <w:bCs/>
                <w:szCs w:val="24"/>
              </w:rPr>
              <w:t>Займодавец передает в собственность Заемщика денежные средства (далее – Заем) в рублях РФ, а Заемщик обязуется возвратить Займодавцу указанную сумму денежных средств, а также проценты, начисляемые в соответствии с условиями Договора.</w:t>
            </w:r>
          </w:p>
          <w:p w:rsidR="00935DAC" w:rsidRPr="004B7D3A" w:rsidRDefault="00935DAC" w:rsidP="007E1648">
            <w:pPr>
              <w:ind w:left="57" w:right="113"/>
              <w:jc w:val="both"/>
              <w:rPr>
                <w:bCs/>
                <w:szCs w:val="24"/>
              </w:rPr>
            </w:pPr>
            <w:r w:rsidRPr="004B7D3A">
              <w:rPr>
                <w:bCs/>
                <w:szCs w:val="24"/>
              </w:rPr>
              <w:t xml:space="preserve">Цена по Договору в редакции дополнительного соглашения: </w:t>
            </w:r>
          </w:p>
          <w:p w:rsidR="00935DAC" w:rsidRPr="004B7D3A" w:rsidRDefault="00935DAC" w:rsidP="007E1648">
            <w:pPr>
              <w:ind w:left="57" w:right="113"/>
              <w:jc w:val="both"/>
              <w:rPr>
                <w:bCs/>
                <w:szCs w:val="24"/>
              </w:rPr>
            </w:pPr>
            <w:r w:rsidRPr="004B7D3A">
              <w:rPr>
                <w:bCs/>
                <w:szCs w:val="24"/>
              </w:rPr>
              <w:t>Цена по Договору с учетом процентов за весь период действия Договора составляет не более 1 643 625 000 (Один миллиард шестьсот сорок три миллиона шестьсот двадцать пять тысяч) рублей.</w:t>
            </w:r>
          </w:p>
          <w:p w:rsidR="00935DAC" w:rsidRPr="004B7D3A" w:rsidRDefault="00935DAC" w:rsidP="007E1648">
            <w:pPr>
              <w:ind w:left="57" w:right="113"/>
              <w:jc w:val="both"/>
              <w:rPr>
                <w:bCs/>
                <w:szCs w:val="24"/>
              </w:rPr>
            </w:pPr>
            <w:r w:rsidRPr="004B7D3A">
              <w:rPr>
                <w:bCs/>
                <w:szCs w:val="24"/>
              </w:rPr>
              <w:t xml:space="preserve">Общий размер единовременной задолженности в соответствии с Договором в редакции дополнительного соглашения не может превышать 1 350 000 000 (Один миллиард триста пятьдесят миллионов) рублей. </w:t>
            </w:r>
          </w:p>
          <w:p w:rsidR="00935DAC" w:rsidRPr="004B7D3A" w:rsidRDefault="00935DAC" w:rsidP="007E1648">
            <w:pPr>
              <w:ind w:left="57" w:right="113"/>
              <w:jc w:val="both"/>
              <w:rPr>
                <w:bCs/>
                <w:szCs w:val="24"/>
              </w:rPr>
            </w:pPr>
            <w:r w:rsidRPr="004B7D3A">
              <w:rPr>
                <w:bCs/>
                <w:szCs w:val="24"/>
              </w:rPr>
              <w:t>Сумма Займа предоставляется Заемщику сроком не более чем на 1 (один) рабочий день, начиная с даты первого предоставления Займа Займодавцем в соответствии с Договором. Срок предоставления Займа может</w:t>
            </w:r>
          </w:p>
          <w:p w:rsidR="00935DAC" w:rsidRPr="004B7D3A" w:rsidRDefault="00935DAC" w:rsidP="007E1648">
            <w:pPr>
              <w:ind w:left="57" w:right="113"/>
              <w:jc w:val="both"/>
              <w:rPr>
                <w:bCs/>
                <w:szCs w:val="24"/>
              </w:rPr>
            </w:pPr>
            <w:r w:rsidRPr="004B7D3A">
              <w:rPr>
                <w:bCs/>
                <w:szCs w:val="24"/>
              </w:rPr>
              <w:t>быть изменен по соглашению Сторон. Сумма Займа и проценты могут быть возвращены досрочно с предварительным уведомлением Займодавца.</w:t>
            </w:r>
          </w:p>
          <w:p w:rsidR="00935DAC" w:rsidRPr="004B7D3A" w:rsidRDefault="00935DAC" w:rsidP="007E1648">
            <w:pPr>
              <w:ind w:left="57" w:right="113"/>
              <w:jc w:val="both"/>
              <w:rPr>
                <w:bCs/>
                <w:szCs w:val="24"/>
              </w:rPr>
            </w:pPr>
            <w:r w:rsidRPr="004B7D3A">
              <w:rPr>
                <w:bCs/>
                <w:szCs w:val="24"/>
              </w:rPr>
              <w:t xml:space="preserve">Процентная ставка за пользование Займом определяется по соглашению сторон в день предоставления Займа. Займодавец вправе в одностороннем порядке изменить процентную ставку за пользование Займом, при этом максимальный размер процентной ставки не может быть выше Ключевой ставки ЦБ РФ. Об изменении процентной ставки по Займу Займодавец уведомляет Заемщика в письменной форме не менее чем за 1 день до ее введения. </w:t>
            </w:r>
          </w:p>
          <w:p w:rsidR="00935DAC" w:rsidRPr="004B7D3A" w:rsidRDefault="00935DAC" w:rsidP="007E1648">
            <w:pPr>
              <w:ind w:left="57" w:right="113"/>
              <w:jc w:val="both"/>
              <w:rPr>
                <w:bCs/>
                <w:szCs w:val="24"/>
              </w:rPr>
            </w:pPr>
            <w:r w:rsidRPr="004B7D3A">
              <w:rPr>
                <w:bCs/>
                <w:szCs w:val="24"/>
              </w:rPr>
              <w:t>Начисление процентов в рамках Договора осуществляется ежедневно. Заемщик обязан выплачивать проценты на сумму предоставленного Займа ежемесячно не позднее 5-го числа месяца, следующего за расчетным, в размере, предусмотренном Договором.</w:t>
            </w:r>
          </w:p>
          <w:p w:rsidR="00935DAC" w:rsidRPr="004B7D3A" w:rsidRDefault="00935DAC" w:rsidP="007E1648">
            <w:pPr>
              <w:ind w:left="57" w:right="113"/>
              <w:jc w:val="both"/>
              <w:rPr>
                <w:bCs/>
                <w:szCs w:val="24"/>
              </w:rPr>
            </w:pPr>
            <w:r w:rsidRPr="004B7D3A">
              <w:rPr>
                <w:bCs/>
                <w:szCs w:val="24"/>
              </w:rPr>
              <w:t>Срок Договора:</w:t>
            </w:r>
          </w:p>
          <w:p w:rsidR="00935DAC" w:rsidRPr="004B7D3A" w:rsidRDefault="00935DAC" w:rsidP="007E1648">
            <w:pPr>
              <w:ind w:left="57" w:right="113"/>
              <w:jc w:val="both"/>
              <w:rPr>
                <w:bCs/>
                <w:szCs w:val="24"/>
              </w:rPr>
            </w:pPr>
            <w:r w:rsidRPr="004B7D3A">
              <w:rPr>
                <w:bCs/>
                <w:szCs w:val="24"/>
              </w:rPr>
              <w:t>Договор вступает в силу с даты первого предоставления суммы Займа и действует до полного выполнения Сторонами своих обязательств по  Договору. Окончательная дата возврата займа: не позднее 3-х (трех) лет с даты первого предоставления Займа Займодавцем в соответствии с Договором.</w:t>
            </w:r>
          </w:p>
          <w:p w:rsidR="00935DAC" w:rsidRPr="004B7D3A" w:rsidRDefault="00935DAC" w:rsidP="007E1648">
            <w:pPr>
              <w:ind w:left="57" w:right="113"/>
              <w:jc w:val="both"/>
              <w:rPr>
                <w:bCs/>
                <w:szCs w:val="24"/>
              </w:rPr>
            </w:pPr>
            <w:r w:rsidRPr="004B7D3A">
              <w:rPr>
                <w:bCs/>
                <w:szCs w:val="24"/>
              </w:rPr>
              <w:t>Займодавец вправе в одностороннем и внесудебном порядке отказаться от исполнения Договора и потребовать от Заемщика незамедлительного возврата задолженности и процентов по Займам. Договор считается расторгнутым с даты, указанной в уведомлении Займодавца об отказе от исполнения Договора, но не ранее 30 дней с даты получения Заемщиком уведомления Займодавца.</w:t>
            </w:r>
          </w:p>
          <w:p w:rsidR="00935DAC" w:rsidRPr="004B7D3A" w:rsidRDefault="00935DAC" w:rsidP="007E1648">
            <w:pPr>
              <w:ind w:left="57" w:right="113"/>
              <w:jc w:val="both"/>
              <w:rPr>
                <w:bCs/>
                <w:szCs w:val="24"/>
              </w:rPr>
            </w:pPr>
            <w:r w:rsidRPr="004B7D3A">
              <w:rPr>
                <w:bCs/>
                <w:szCs w:val="24"/>
              </w:rPr>
              <w:t>Срок действия дополнительного Соглашения:</w:t>
            </w:r>
          </w:p>
          <w:p w:rsidR="00935DAC" w:rsidRPr="004B7D3A" w:rsidRDefault="00935DAC" w:rsidP="007E1648">
            <w:pPr>
              <w:ind w:left="57" w:right="113"/>
              <w:jc w:val="both"/>
              <w:rPr>
                <w:bCs/>
                <w:szCs w:val="24"/>
              </w:rPr>
            </w:pPr>
            <w:r w:rsidRPr="004B7D3A">
              <w:rPr>
                <w:bCs/>
                <w:szCs w:val="24"/>
              </w:rPr>
              <w:t>Соглашение вступает в силу с момента его подписания Сторонами и является неотъемлемой частью Договора.</w:t>
            </w:r>
          </w:p>
          <w:p w:rsidR="00935DAC" w:rsidRPr="004B7D3A" w:rsidRDefault="00935DAC" w:rsidP="007E1648">
            <w:pPr>
              <w:ind w:left="57" w:right="113"/>
              <w:jc w:val="both"/>
              <w:rPr>
                <w:bCs/>
                <w:szCs w:val="24"/>
              </w:rPr>
            </w:pPr>
            <w:r w:rsidRPr="004B7D3A">
              <w:rPr>
                <w:bCs/>
                <w:szCs w:val="24"/>
              </w:rPr>
              <w:t>Иные существенные условия Договора:</w:t>
            </w:r>
          </w:p>
          <w:p w:rsidR="00935DAC" w:rsidRPr="004B7D3A" w:rsidRDefault="00935DAC" w:rsidP="007E1648">
            <w:pPr>
              <w:ind w:left="57" w:right="113"/>
              <w:jc w:val="both"/>
              <w:rPr>
                <w:bCs/>
                <w:szCs w:val="24"/>
              </w:rPr>
            </w:pPr>
            <w:r w:rsidRPr="004B7D3A">
              <w:rPr>
                <w:bCs/>
                <w:szCs w:val="24"/>
              </w:rPr>
              <w:t>Согласно условиям Договора  займа комиссии за сопровождение займа не предусмотрены.</w:t>
            </w:r>
          </w:p>
          <w:p w:rsidR="00935DAC" w:rsidRPr="004B7D3A" w:rsidRDefault="00935DAC" w:rsidP="007E1648">
            <w:pPr>
              <w:ind w:left="57" w:right="113"/>
              <w:jc w:val="both"/>
              <w:rPr>
                <w:bCs/>
                <w:szCs w:val="24"/>
              </w:rPr>
            </w:pPr>
            <w:r w:rsidRPr="004B7D3A">
              <w:rPr>
                <w:bCs/>
                <w:szCs w:val="24"/>
              </w:rPr>
              <w:t>В случае невозвращения и/или несвоевременного возвращения суммы Займа и/или части Займа и/или процентов на него, а также несвоевременной оплаты иных обязательных платежей в срок Заемщик обязуется, независимо от уплаты процентов, предусмотренных Договором за пользование Займом, по требованию Заимодавца уплатить пени в размере 0,1% от суммы задолженности за каждый день просрочки платежа.</w:t>
            </w:r>
          </w:p>
          <w:p w:rsidR="00935DAC" w:rsidRPr="004B7D3A" w:rsidRDefault="00935DAC" w:rsidP="007E1648">
            <w:pPr>
              <w:ind w:left="57" w:right="113"/>
              <w:jc w:val="both"/>
              <w:rPr>
                <w:bCs/>
                <w:szCs w:val="24"/>
              </w:rPr>
            </w:pPr>
            <w:r w:rsidRPr="004B7D3A">
              <w:rPr>
                <w:bCs/>
                <w:szCs w:val="24"/>
              </w:rPr>
              <w:t>Обязательства по уплате задолженности по возврату Займа и (или) по уплате процентов, возникшей в связи с предоставлением Займа по Заявке, могут быть прекращены заменой на заемное обязательство, которое Заемщик будет обязан исполнить на условиях Займа по утвержденной Займодавцем Заявке.</w:t>
            </w:r>
          </w:p>
          <w:p w:rsidR="00935DAC" w:rsidRPr="00C439D1" w:rsidRDefault="00935DAC" w:rsidP="007E1648">
            <w:pPr>
              <w:ind w:left="57" w:right="113"/>
              <w:jc w:val="both"/>
              <w:rPr>
                <w:bCs/>
                <w:sz w:val="24"/>
                <w:szCs w:val="24"/>
              </w:rPr>
            </w:pPr>
          </w:p>
          <w:p w:rsidR="00935DAC" w:rsidRPr="002A2A18" w:rsidRDefault="00935DAC" w:rsidP="007E1648">
            <w:pPr>
              <w:ind w:left="57" w:right="57" w:firstLine="510"/>
              <w:jc w:val="both"/>
              <w:rPr>
                <w:b/>
                <w:bCs/>
                <w:i/>
                <w:sz w:val="24"/>
                <w:szCs w:val="24"/>
              </w:rPr>
            </w:pPr>
            <w:r w:rsidRPr="00C439D1">
              <w:rPr>
                <w:bCs/>
                <w:sz w:val="24"/>
                <w:szCs w:val="24"/>
              </w:rPr>
              <w:t>2.7.</w:t>
            </w:r>
            <w:r>
              <w:rPr>
                <w:bCs/>
                <w:sz w:val="24"/>
                <w:szCs w:val="24"/>
              </w:rPr>
              <w:t>Д</w:t>
            </w:r>
            <w:r w:rsidRPr="00C439D1">
              <w:rPr>
                <w:bCs/>
                <w:sz w:val="24"/>
                <w:szCs w:val="24"/>
              </w:rPr>
              <w:t>ата составления и номер протокола общего собрания участников (акционеров) эмитента</w:t>
            </w:r>
            <w:r>
              <w:rPr>
                <w:bCs/>
                <w:sz w:val="24"/>
                <w:szCs w:val="24"/>
              </w:rPr>
              <w:t xml:space="preserve">: </w:t>
            </w:r>
            <w:r w:rsidRPr="002A2A18">
              <w:rPr>
                <w:b/>
                <w:bCs/>
                <w:i/>
                <w:sz w:val="24"/>
                <w:szCs w:val="24"/>
              </w:rPr>
              <w:t>18 мая 2018 года, №41</w:t>
            </w:r>
            <w:r>
              <w:rPr>
                <w:b/>
                <w:bCs/>
                <w:i/>
                <w:sz w:val="24"/>
                <w:szCs w:val="24"/>
              </w:rPr>
              <w:t>.</w:t>
            </w:r>
          </w:p>
          <w:p w:rsidR="00935DAC" w:rsidRDefault="00935DAC" w:rsidP="007E1648">
            <w:pPr>
              <w:adjustRightInd w:val="0"/>
              <w:ind w:left="113" w:right="113" w:firstLine="540"/>
              <w:jc w:val="both"/>
              <w:rPr>
                <w:sz w:val="24"/>
                <w:szCs w:val="24"/>
              </w:rPr>
            </w:pPr>
          </w:p>
          <w:p w:rsidR="00935DAC" w:rsidRPr="00C4788F" w:rsidRDefault="00935DAC" w:rsidP="007E1648">
            <w:pPr>
              <w:adjustRightInd w:val="0"/>
              <w:ind w:left="113" w:right="113" w:firstLine="454"/>
              <w:jc w:val="both"/>
              <w:rPr>
                <w:sz w:val="24"/>
                <w:szCs w:val="24"/>
              </w:rPr>
            </w:pPr>
            <w:r w:rsidRPr="00C4788F">
              <w:rPr>
                <w:sz w:val="24"/>
                <w:szCs w:val="24"/>
              </w:rPr>
              <w:t>2.8.</w:t>
            </w:r>
            <w:r w:rsidRPr="00C4788F">
              <w:rPr>
                <w:rFonts w:ascii="Arial" w:hAnsi="Arial" w:cs="Arial"/>
                <w:sz w:val="24"/>
                <w:szCs w:val="24"/>
              </w:rPr>
              <w:t xml:space="preserve"> </w:t>
            </w:r>
            <w:r w:rsidRPr="00C4788F">
              <w:rPr>
                <w:sz w:val="24"/>
                <w:szCs w:val="24"/>
              </w:rPr>
              <w:t>Идентификационные признаки акций, владельцы которых имеют право на участие в общем собрании акционеров эмитента:</w:t>
            </w:r>
          </w:p>
          <w:p w:rsidR="00935DAC" w:rsidRPr="00C4788F" w:rsidRDefault="00935DAC" w:rsidP="007E1648">
            <w:pPr>
              <w:adjustRightInd w:val="0"/>
              <w:ind w:left="113" w:right="113" w:firstLine="426"/>
              <w:jc w:val="both"/>
              <w:rPr>
                <w:sz w:val="24"/>
                <w:szCs w:val="24"/>
              </w:rPr>
            </w:pPr>
          </w:p>
          <w:p w:rsidR="00935DAC" w:rsidRPr="00C4788F" w:rsidRDefault="00935DAC" w:rsidP="007E1648">
            <w:pPr>
              <w:adjustRightInd w:val="0"/>
              <w:ind w:left="113" w:right="113" w:firstLine="426"/>
              <w:jc w:val="both"/>
              <w:rPr>
                <w:b/>
                <w:i/>
                <w:sz w:val="24"/>
                <w:szCs w:val="24"/>
              </w:rPr>
            </w:pPr>
            <w:r w:rsidRPr="00C4788F">
              <w:rPr>
                <w:sz w:val="24"/>
                <w:szCs w:val="24"/>
              </w:rPr>
              <w:t xml:space="preserve">2.8.1. Вид, категория (тип), серия ценных бумаг - </w:t>
            </w:r>
            <w:r w:rsidRPr="00C4788F">
              <w:rPr>
                <w:b/>
                <w:i/>
                <w:sz w:val="24"/>
                <w:szCs w:val="24"/>
              </w:rPr>
              <w:t>акци</w:t>
            </w:r>
            <w:r>
              <w:rPr>
                <w:b/>
                <w:i/>
                <w:sz w:val="24"/>
                <w:szCs w:val="24"/>
              </w:rPr>
              <w:t xml:space="preserve">и обыкновенные бездокументарные, </w:t>
            </w:r>
            <w:r w:rsidRPr="00C4788F">
              <w:rPr>
                <w:b/>
                <w:i/>
                <w:sz w:val="24"/>
                <w:szCs w:val="24"/>
              </w:rPr>
              <w:t xml:space="preserve"> акции привилегиро</w:t>
            </w:r>
            <w:r>
              <w:rPr>
                <w:b/>
                <w:i/>
                <w:sz w:val="24"/>
                <w:szCs w:val="24"/>
              </w:rPr>
              <w:t>ванные типа А, бездокументарные.</w:t>
            </w:r>
          </w:p>
          <w:p w:rsidR="00935DAC" w:rsidRPr="00C4788F" w:rsidRDefault="00935DAC" w:rsidP="007E1648">
            <w:pPr>
              <w:adjustRightInd w:val="0"/>
              <w:ind w:left="113" w:right="113" w:firstLine="426"/>
              <w:jc w:val="both"/>
              <w:rPr>
                <w:sz w:val="24"/>
                <w:szCs w:val="24"/>
              </w:rPr>
            </w:pPr>
            <w:r w:rsidRPr="00C4788F">
              <w:rPr>
                <w:sz w:val="24"/>
                <w:szCs w:val="24"/>
              </w:rPr>
              <w:t xml:space="preserve"> </w:t>
            </w:r>
          </w:p>
          <w:p w:rsidR="00935DAC" w:rsidRPr="00C4788F" w:rsidRDefault="00935DAC" w:rsidP="007E1648">
            <w:pPr>
              <w:adjustRightInd w:val="0"/>
              <w:ind w:left="113" w:right="113" w:firstLine="426"/>
              <w:jc w:val="both"/>
              <w:rPr>
                <w:sz w:val="24"/>
                <w:szCs w:val="24"/>
              </w:rPr>
            </w:pPr>
            <w:r w:rsidRPr="00C4788F">
              <w:rPr>
                <w:sz w:val="24"/>
                <w:szCs w:val="24"/>
              </w:rPr>
              <w:t>2.8.2.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w:t>
            </w:r>
          </w:p>
          <w:p w:rsidR="00935DAC" w:rsidRPr="00C4788F" w:rsidRDefault="00935DAC" w:rsidP="007E1648">
            <w:pPr>
              <w:adjustRightInd w:val="0"/>
              <w:ind w:left="113" w:right="113" w:firstLine="426"/>
              <w:jc w:val="both"/>
              <w:rPr>
                <w:b/>
                <w:i/>
                <w:sz w:val="24"/>
                <w:szCs w:val="24"/>
              </w:rPr>
            </w:pPr>
            <w:r w:rsidRPr="00C4788F">
              <w:rPr>
                <w:rFonts w:ascii="Arial" w:hAnsi="Arial" w:cs="Arial"/>
                <w:sz w:val="28"/>
              </w:rPr>
              <w:t xml:space="preserve"> </w:t>
            </w:r>
            <w:r w:rsidRPr="00C4788F">
              <w:rPr>
                <w:b/>
                <w:i/>
                <w:sz w:val="24"/>
                <w:szCs w:val="24"/>
              </w:rPr>
              <w:t>1-02-00132-</w:t>
            </w:r>
            <w:r w:rsidRPr="00C4788F">
              <w:rPr>
                <w:b/>
                <w:i/>
                <w:sz w:val="24"/>
                <w:szCs w:val="24"/>
                <w:lang w:val="en-US"/>
              </w:rPr>
              <w:t>A</w:t>
            </w:r>
            <w:r w:rsidRPr="00C4788F">
              <w:rPr>
                <w:b/>
                <w:i/>
                <w:sz w:val="24"/>
                <w:szCs w:val="24"/>
              </w:rPr>
              <w:t>, 06.07.2006; 2-02-00132-</w:t>
            </w:r>
            <w:r w:rsidRPr="00C4788F">
              <w:rPr>
                <w:b/>
                <w:i/>
                <w:sz w:val="24"/>
                <w:szCs w:val="24"/>
                <w:lang w:val="en-US"/>
              </w:rPr>
              <w:t>A</w:t>
            </w:r>
            <w:r w:rsidRPr="00C4788F">
              <w:rPr>
                <w:b/>
                <w:i/>
                <w:sz w:val="24"/>
                <w:szCs w:val="24"/>
              </w:rPr>
              <w:t>,06.07.2006.</w:t>
            </w:r>
          </w:p>
          <w:p w:rsidR="00935DAC" w:rsidRPr="00C4788F" w:rsidRDefault="00935DAC" w:rsidP="007E1648">
            <w:pPr>
              <w:adjustRightInd w:val="0"/>
              <w:ind w:left="113" w:right="113" w:firstLine="426"/>
              <w:jc w:val="both"/>
              <w:rPr>
                <w:sz w:val="24"/>
                <w:szCs w:val="24"/>
              </w:rPr>
            </w:pPr>
          </w:p>
          <w:p w:rsidR="00935DAC" w:rsidRPr="00C439D1" w:rsidRDefault="00935DAC" w:rsidP="007E1648">
            <w:pPr>
              <w:adjustRightInd w:val="0"/>
              <w:ind w:left="113" w:right="113" w:firstLine="426"/>
              <w:jc w:val="both"/>
              <w:rPr>
                <w:bCs/>
                <w:sz w:val="24"/>
                <w:szCs w:val="24"/>
              </w:rPr>
            </w:pPr>
            <w:r w:rsidRPr="00C4788F">
              <w:rPr>
                <w:sz w:val="24"/>
                <w:szCs w:val="24"/>
              </w:rPr>
              <w:t>2.8.3. Международный код (номер) идентификации ценных бумаг (ISIN) (при наличии) -</w:t>
            </w:r>
            <w:r w:rsidRPr="00C4788F">
              <w:rPr>
                <w:rFonts w:ascii="Arial" w:hAnsi="Arial" w:cs="Arial"/>
                <w:sz w:val="28"/>
              </w:rPr>
              <w:t xml:space="preserve"> </w:t>
            </w:r>
            <w:r w:rsidRPr="00C4788F">
              <w:rPr>
                <w:b/>
                <w:i/>
                <w:sz w:val="24"/>
                <w:szCs w:val="24"/>
                <w:lang w:val="en-US"/>
              </w:rPr>
              <w:t>RU</w:t>
            </w:r>
            <w:r w:rsidRPr="00C4788F">
              <w:rPr>
                <w:b/>
                <w:i/>
                <w:sz w:val="24"/>
                <w:szCs w:val="24"/>
              </w:rPr>
              <w:t xml:space="preserve">0009100754, </w:t>
            </w:r>
            <w:r w:rsidRPr="00C4788F">
              <w:rPr>
                <w:b/>
                <w:i/>
                <w:sz w:val="24"/>
                <w:szCs w:val="24"/>
                <w:lang w:val="en-US"/>
              </w:rPr>
              <w:t>RU</w:t>
            </w:r>
            <w:r w:rsidRPr="00C4788F">
              <w:rPr>
                <w:b/>
                <w:i/>
                <w:sz w:val="24"/>
                <w:szCs w:val="24"/>
              </w:rPr>
              <w:t>0009100762.</w:t>
            </w:r>
          </w:p>
          <w:p w:rsidR="00935DAC" w:rsidRDefault="00935DAC" w:rsidP="007E1648">
            <w:pPr>
              <w:ind w:left="57" w:right="57"/>
              <w:jc w:val="both"/>
              <w:rPr>
                <w:sz w:val="24"/>
                <w:szCs w:val="24"/>
              </w:rPr>
            </w:pPr>
          </w:p>
        </w:tc>
      </w:tr>
    </w:tbl>
    <w:p w:rsidR="00EF3618" w:rsidRDefault="00EF3618" w:rsidP="00935DAC">
      <w:pPr>
        <w:jc w:val="center"/>
        <w:rPr>
          <w:sz w:val="24"/>
          <w:szCs w:val="24"/>
        </w:rPr>
      </w:pP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935DAC" w:rsidRPr="00C4788F" w:rsidTr="007E1648">
        <w:trPr>
          <w:cantSplit/>
        </w:trPr>
        <w:tc>
          <w:tcPr>
            <w:tcW w:w="10065" w:type="dxa"/>
          </w:tcPr>
          <w:p w:rsidR="00935DAC" w:rsidRPr="00C4788F" w:rsidRDefault="00935DAC" w:rsidP="007E1648">
            <w:pPr>
              <w:ind w:left="113" w:right="113"/>
              <w:jc w:val="center"/>
              <w:rPr>
                <w:sz w:val="24"/>
                <w:szCs w:val="24"/>
              </w:rPr>
            </w:pPr>
          </w:p>
          <w:p w:rsidR="00935DAC" w:rsidRPr="00C4788F" w:rsidRDefault="00935DAC" w:rsidP="007E1648">
            <w:pPr>
              <w:ind w:left="113" w:right="113"/>
              <w:jc w:val="center"/>
              <w:rPr>
                <w:sz w:val="24"/>
                <w:szCs w:val="24"/>
              </w:rPr>
            </w:pPr>
            <w:r w:rsidRPr="00C4788F">
              <w:rPr>
                <w:sz w:val="24"/>
                <w:szCs w:val="24"/>
              </w:rPr>
              <w:t>3. Подпись</w:t>
            </w:r>
          </w:p>
          <w:p w:rsidR="00935DAC" w:rsidRPr="00C4788F" w:rsidRDefault="00935DAC" w:rsidP="007E1648">
            <w:pPr>
              <w:ind w:left="113" w:right="113"/>
              <w:jc w:val="center"/>
              <w:rPr>
                <w:sz w:val="24"/>
                <w:szCs w:val="24"/>
                <w:lang w:val="en-US"/>
              </w:rPr>
            </w:pPr>
          </w:p>
        </w:tc>
      </w:tr>
      <w:tr w:rsidR="00935DAC" w:rsidRPr="00C4788F" w:rsidTr="007E1648">
        <w:trPr>
          <w:cantSplit/>
        </w:trPr>
        <w:tc>
          <w:tcPr>
            <w:tcW w:w="10065" w:type="dxa"/>
            <w:vAlign w:val="bottom"/>
          </w:tcPr>
          <w:p w:rsidR="00935DAC" w:rsidRPr="00C4788F" w:rsidRDefault="00935DAC" w:rsidP="007E1648">
            <w:pPr>
              <w:ind w:left="113" w:right="113"/>
              <w:rPr>
                <w:sz w:val="24"/>
                <w:szCs w:val="24"/>
              </w:rPr>
            </w:pPr>
          </w:p>
          <w:p w:rsidR="00935DAC" w:rsidRPr="00C4788F" w:rsidRDefault="00935DAC" w:rsidP="007E1648">
            <w:pPr>
              <w:ind w:left="113" w:right="113" w:firstLine="596"/>
              <w:rPr>
                <w:b/>
                <w:i/>
                <w:sz w:val="24"/>
                <w:szCs w:val="24"/>
              </w:rPr>
            </w:pPr>
            <w:r w:rsidRPr="00C4788F">
              <w:rPr>
                <w:sz w:val="24"/>
                <w:szCs w:val="24"/>
              </w:rPr>
              <w:t xml:space="preserve">3.1. </w:t>
            </w:r>
            <w:r w:rsidRPr="00C4788F">
              <w:rPr>
                <w:b/>
                <w:i/>
                <w:sz w:val="24"/>
                <w:szCs w:val="24"/>
              </w:rPr>
              <w:t xml:space="preserve">Генеральный директор            </w:t>
            </w:r>
            <w:r>
              <w:rPr>
                <w:b/>
                <w:i/>
                <w:sz w:val="24"/>
                <w:szCs w:val="24"/>
              </w:rPr>
              <w:t xml:space="preserve">                                А.А. Щербаков</w:t>
            </w:r>
          </w:p>
          <w:p w:rsidR="00935DAC" w:rsidRPr="00C4788F" w:rsidRDefault="00935DAC" w:rsidP="007E1648">
            <w:pPr>
              <w:ind w:firstLine="454"/>
              <w:rPr>
                <w:b/>
                <w:i/>
                <w:sz w:val="24"/>
                <w:szCs w:val="24"/>
              </w:rPr>
            </w:pPr>
          </w:p>
          <w:p w:rsidR="00935DAC" w:rsidRPr="00C4788F" w:rsidRDefault="00935DAC" w:rsidP="007E1648">
            <w:pPr>
              <w:ind w:left="113" w:right="113" w:firstLine="596"/>
              <w:rPr>
                <w:b/>
                <w:sz w:val="24"/>
                <w:szCs w:val="24"/>
              </w:rPr>
            </w:pPr>
            <w:r w:rsidRPr="00C4788F">
              <w:rPr>
                <w:sz w:val="24"/>
                <w:szCs w:val="24"/>
              </w:rPr>
              <w:t xml:space="preserve">3.2. </w:t>
            </w:r>
            <w:r w:rsidRPr="00C4788F">
              <w:rPr>
                <w:b/>
                <w:i/>
                <w:sz w:val="24"/>
                <w:szCs w:val="24"/>
              </w:rPr>
              <w:t>Дата: 18 мая 2018 г.</w:t>
            </w:r>
            <w:r w:rsidRPr="00C4788F">
              <w:rPr>
                <w:sz w:val="24"/>
                <w:szCs w:val="24"/>
              </w:rPr>
              <w:t xml:space="preserve">                             М.П.</w:t>
            </w:r>
          </w:p>
          <w:p w:rsidR="00935DAC" w:rsidRPr="00C4788F" w:rsidRDefault="00935DAC" w:rsidP="007E1648">
            <w:pPr>
              <w:ind w:left="113" w:right="113"/>
              <w:rPr>
                <w:b/>
                <w:sz w:val="24"/>
                <w:szCs w:val="24"/>
              </w:rPr>
            </w:pPr>
          </w:p>
        </w:tc>
      </w:tr>
    </w:tbl>
    <w:p w:rsidR="00935DAC" w:rsidRDefault="00935DAC" w:rsidP="00935DAC">
      <w:pPr>
        <w:jc w:val="center"/>
        <w:rPr>
          <w:sz w:val="24"/>
          <w:szCs w:val="24"/>
        </w:rPr>
      </w:pPr>
    </w:p>
    <w:p w:rsidR="007C582D" w:rsidRPr="00D94457" w:rsidRDefault="00D94457" w:rsidP="004B683D">
      <w:pPr>
        <w:ind w:right="113" w:firstLine="709"/>
        <w:jc w:val="both"/>
        <w:rPr>
          <w:sz w:val="24"/>
          <w:szCs w:val="24"/>
        </w:rPr>
      </w:pPr>
      <w:r>
        <w:rPr>
          <w:sz w:val="24"/>
          <w:szCs w:val="24"/>
        </w:rPr>
        <w:t xml:space="preserve">Скорректирован пункт 5. </w:t>
      </w:r>
      <w:r w:rsidR="004B683D">
        <w:rPr>
          <w:sz w:val="24"/>
          <w:szCs w:val="24"/>
        </w:rPr>
        <w:t>Принятого р</w:t>
      </w:r>
      <w:r>
        <w:rPr>
          <w:sz w:val="24"/>
          <w:szCs w:val="24"/>
        </w:rPr>
        <w:t>ешения по вопросу №5</w:t>
      </w:r>
      <w:r w:rsidR="004B683D">
        <w:rPr>
          <w:sz w:val="24"/>
          <w:szCs w:val="24"/>
        </w:rPr>
        <w:t>.</w:t>
      </w:r>
    </w:p>
    <w:p w:rsidR="00D94457" w:rsidRPr="00D94457" w:rsidRDefault="00D94457" w:rsidP="004B683D">
      <w:pPr>
        <w:autoSpaceDE/>
        <w:autoSpaceDN/>
        <w:ind w:firstLine="709"/>
        <w:jc w:val="both"/>
        <w:rPr>
          <w:sz w:val="24"/>
          <w:szCs w:val="24"/>
        </w:rPr>
      </w:pPr>
      <w:r w:rsidRPr="00D94457">
        <w:rPr>
          <w:sz w:val="24"/>
          <w:szCs w:val="24"/>
        </w:rPr>
        <w:t>П.</w:t>
      </w:r>
      <w:r>
        <w:rPr>
          <w:sz w:val="24"/>
          <w:szCs w:val="24"/>
        </w:rPr>
        <w:t>5</w:t>
      </w:r>
      <w:r w:rsidR="00C065BD">
        <w:rPr>
          <w:sz w:val="24"/>
          <w:szCs w:val="24"/>
        </w:rPr>
        <w:t>.</w:t>
      </w:r>
      <w:r>
        <w:rPr>
          <w:sz w:val="24"/>
          <w:szCs w:val="24"/>
        </w:rPr>
        <w:t xml:space="preserve"> </w:t>
      </w:r>
      <w:r w:rsidR="004B683D">
        <w:rPr>
          <w:sz w:val="24"/>
          <w:szCs w:val="24"/>
        </w:rPr>
        <w:t>Принятого решения по пятому</w:t>
      </w:r>
      <w:r w:rsidRPr="00D94457">
        <w:rPr>
          <w:sz w:val="24"/>
          <w:szCs w:val="24"/>
        </w:rPr>
        <w:t xml:space="preserve"> вопросу повестки дня читать</w:t>
      </w:r>
      <w:r w:rsidR="00C065BD">
        <w:rPr>
          <w:sz w:val="24"/>
          <w:szCs w:val="24"/>
        </w:rPr>
        <w:t xml:space="preserve"> </w:t>
      </w:r>
      <w:r w:rsidRPr="00D94457">
        <w:rPr>
          <w:sz w:val="24"/>
          <w:szCs w:val="24"/>
        </w:rPr>
        <w:t xml:space="preserve">- Криличевский Евгений Владимирович </w:t>
      </w:r>
      <w:r>
        <w:rPr>
          <w:sz w:val="24"/>
          <w:szCs w:val="24"/>
        </w:rPr>
        <w:t xml:space="preserve">  </w:t>
      </w:r>
      <w:r w:rsidRPr="00D94457">
        <w:rPr>
          <w:sz w:val="24"/>
          <w:szCs w:val="24"/>
        </w:rPr>
        <w:t>Директор филиала «Северо-Западный» АО «Оборонэнерго»</w:t>
      </w:r>
      <w:r w:rsidR="004B683D">
        <w:rPr>
          <w:sz w:val="24"/>
          <w:szCs w:val="24"/>
        </w:rPr>
        <w:t>.</w:t>
      </w:r>
    </w:p>
    <w:p w:rsidR="007C582D" w:rsidRPr="00D94457" w:rsidRDefault="007C582D" w:rsidP="004B683D">
      <w:pPr>
        <w:ind w:left="113" w:right="113" w:firstLine="1"/>
        <w:jc w:val="both"/>
        <w:rPr>
          <w:sz w:val="24"/>
          <w:szCs w:val="24"/>
        </w:rPr>
      </w:pPr>
    </w:p>
    <w:p w:rsidR="007C582D" w:rsidRPr="00833909" w:rsidRDefault="007C582D" w:rsidP="007C582D">
      <w:pPr>
        <w:ind w:left="113" w:right="113"/>
        <w:jc w:val="both"/>
        <w:rPr>
          <w:sz w:val="24"/>
          <w:szCs w:val="24"/>
        </w:rPr>
      </w:pPr>
    </w:p>
    <w:p w:rsidR="007C582D" w:rsidRPr="00C4788F" w:rsidRDefault="007C582D" w:rsidP="004B683D">
      <w:pPr>
        <w:ind w:right="113" w:firstLine="709"/>
        <w:rPr>
          <w:b/>
          <w:i/>
          <w:sz w:val="24"/>
          <w:szCs w:val="24"/>
        </w:rPr>
      </w:pPr>
      <w:r w:rsidRPr="00C4788F">
        <w:rPr>
          <w:sz w:val="24"/>
          <w:szCs w:val="24"/>
        </w:rPr>
        <w:t xml:space="preserve"> </w:t>
      </w:r>
      <w:r w:rsidRPr="00C4788F">
        <w:rPr>
          <w:b/>
          <w:i/>
          <w:sz w:val="24"/>
          <w:szCs w:val="24"/>
        </w:rPr>
        <w:t xml:space="preserve">Генеральный директор            </w:t>
      </w:r>
      <w:r>
        <w:rPr>
          <w:b/>
          <w:i/>
          <w:sz w:val="24"/>
          <w:szCs w:val="24"/>
        </w:rPr>
        <w:t xml:space="preserve">                              </w:t>
      </w:r>
      <w:r w:rsidR="004B683D">
        <w:rPr>
          <w:b/>
          <w:i/>
          <w:sz w:val="24"/>
          <w:szCs w:val="24"/>
        </w:rPr>
        <w:t xml:space="preserve">       </w:t>
      </w:r>
      <w:r>
        <w:rPr>
          <w:b/>
          <w:i/>
          <w:sz w:val="24"/>
          <w:szCs w:val="24"/>
        </w:rPr>
        <w:t xml:space="preserve">  А.А. Щербаков</w:t>
      </w:r>
    </w:p>
    <w:p w:rsidR="007C582D" w:rsidRPr="00C4788F" w:rsidRDefault="007C582D" w:rsidP="007C582D">
      <w:pPr>
        <w:ind w:firstLine="454"/>
        <w:rPr>
          <w:b/>
          <w:i/>
          <w:sz w:val="24"/>
          <w:szCs w:val="24"/>
        </w:rPr>
      </w:pPr>
    </w:p>
    <w:p w:rsidR="007C582D" w:rsidRPr="00C4788F" w:rsidRDefault="004B683D" w:rsidP="007C582D">
      <w:pPr>
        <w:ind w:left="113" w:right="113" w:firstLine="596"/>
        <w:rPr>
          <w:b/>
          <w:sz w:val="24"/>
          <w:szCs w:val="24"/>
        </w:rPr>
      </w:pPr>
      <w:r>
        <w:rPr>
          <w:b/>
          <w:i/>
          <w:sz w:val="24"/>
          <w:szCs w:val="24"/>
        </w:rPr>
        <w:t>Дата: 21</w:t>
      </w:r>
      <w:r w:rsidR="007C582D" w:rsidRPr="00C4788F">
        <w:rPr>
          <w:b/>
          <w:i/>
          <w:sz w:val="24"/>
          <w:szCs w:val="24"/>
        </w:rPr>
        <w:t xml:space="preserve"> мая 2018 г.</w:t>
      </w:r>
      <w:r w:rsidR="007C582D" w:rsidRPr="00C4788F">
        <w:rPr>
          <w:sz w:val="24"/>
          <w:szCs w:val="24"/>
        </w:rPr>
        <w:t xml:space="preserve">                             М.П.</w:t>
      </w:r>
    </w:p>
    <w:p w:rsidR="007C582D" w:rsidRPr="00833909" w:rsidRDefault="007C582D" w:rsidP="00935DAC">
      <w:pPr>
        <w:jc w:val="center"/>
        <w:rPr>
          <w:sz w:val="24"/>
          <w:szCs w:val="24"/>
        </w:rPr>
      </w:pPr>
    </w:p>
    <w:sectPr w:rsidR="007C582D" w:rsidRPr="00833909" w:rsidSect="00833909">
      <w:footerReference w:type="default" r:id="rId12"/>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69" w:rsidRDefault="00B22169" w:rsidP="00702BEF">
      <w:r>
        <w:separator/>
      </w:r>
    </w:p>
  </w:endnote>
  <w:endnote w:type="continuationSeparator" w:id="0">
    <w:p w:rsidR="00B22169" w:rsidRDefault="00B22169" w:rsidP="0070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41164"/>
      <w:docPartObj>
        <w:docPartGallery w:val="Page Numbers (Bottom of Page)"/>
        <w:docPartUnique/>
      </w:docPartObj>
    </w:sdtPr>
    <w:sdtEndPr/>
    <w:sdtContent>
      <w:p w:rsidR="00702BEF" w:rsidRDefault="00702BEF">
        <w:pPr>
          <w:pStyle w:val="ab"/>
          <w:jc w:val="right"/>
        </w:pPr>
        <w:r>
          <w:fldChar w:fldCharType="begin"/>
        </w:r>
        <w:r>
          <w:instrText>PAGE   \* MERGEFORMAT</w:instrText>
        </w:r>
        <w:r>
          <w:fldChar w:fldCharType="separate"/>
        </w:r>
        <w:r w:rsidR="00A513F2">
          <w:rPr>
            <w:noProof/>
          </w:rPr>
          <w:t>2</w:t>
        </w:r>
        <w:r>
          <w:fldChar w:fldCharType="end"/>
        </w:r>
      </w:p>
    </w:sdtContent>
  </w:sdt>
  <w:p w:rsidR="00702BEF" w:rsidRDefault="00702B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69" w:rsidRDefault="00B22169" w:rsidP="00702BEF">
      <w:r>
        <w:separator/>
      </w:r>
    </w:p>
  </w:footnote>
  <w:footnote w:type="continuationSeparator" w:id="0">
    <w:p w:rsidR="00B22169" w:rsidRDefault="00B22169" w:rsidP="00702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5866"/>
    <w:multiLevelType w:val="hybridMultilevel"/>
    <w:tmpl w:val="26363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4322806"/>
    <w:multiLevelType w:val="hybridMultilevel"/>
    <w:tmpl w:val="0D1E7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18"/>
    <w:rsid w:val="00054037"/>
    <w:rsid w:val="0008489A"/>
    <w:rsid w:val="001031B8"/>
    <w:rsid w:val="001F6924"/>
    <w:rsid w:val="002123FA"/>
    <w:rsid w:val="002A732F"/>
    <w:rsid w:val="00307D69"/>
    <w:rsid w:val="00374EFF"/>
    <w:rsid w:val="003E3D66"/>
    <w:rsid w:val="004045E6"/>
    <w:rsid w:val="004834E6"/>
    <w:rsid w:val="004B2A88"/>
    <w:rsid w:val="004B683D"/>
    <w:rsid w:val="004D3088"/>
    <w:rsid w:val="0063458B"/>
    <w:rsid w:val="00662620"/>
    <w:rsid w:val="006D202C"/>
    <w:rsid w:val="006F6CE0"/>
    <w:rsid w:val="00702BEF"/>
    <w:rsid w:val="00787439"/>
    <w:rsid w:val="007C582D"/>
    <w:rsid w:val="00833909"/>
    <w:rsid w:val="0090782C"/>
    <w:rsid w:val="00935DAC"/>
    <w:rsid w:val="009851DE"/>
    <w:rsid w:val="009C017F"/>
    <w:rsid w:val="00A2427E"/>
    <w:rsid w:val="00A513F2"/>
    <w:rsid w:val="00AA59DF"/>
    <w:rsid w:val="00B22169"/>
    <w:rsid w:val="00BF5143"/>
    <w:rsid w:val="00C065BD"/>
    <w:rsid w:val="00CF7BCF"/>
    <w:rsid w:val="00D94457"/>
    <w:rsid w:val="00EF3618"/>
    <w:rsid w:val="00F6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18"/>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935DAC"/>
    <w:pPr>
      <w:keepNext/>
      <w:autoSpaceDE/>
      <w:autoSpaceDN/>
      <w:jc w:val="both"/>
      <w:outlineLvl w:val="1"/>
    </w:pPr>
    <w:rPr>
      <w:rFonts w:eastAsiaTheme="minorEastAsia"/>
      <w:b/>
      <w:bCs/>
      <w:sz w:val="22"/>
      <w:szCs w:val="22"/>
    </w:rPr>
  </w:style>
  <w:style w:type="paragraph" w:styleId="3">
    <w:name w:val="heading 3"/>
    <w:basedOn w:val="a"/>
    <w:next w:val="a"/>
    <w:link w:val="30"/>
    <w:uiPriority w:val="9"/>
    <w:semiHidden/>
    <w:unhideWhenUsed/>
    <w:qFormat/>
    <w:rsid w:val="00EF36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3618"/>
    <w:rPr>
      <w:rFonts w:cs="Times New Roman"/>
      <w:color w:val="0000FF"/>
      <w:u w:val="single"/>
    </w:rPr>
  </w:style>
  <w:style w:type="paragraph" w:styleId="a4">
    <w:name w:val="No Spacing"/>
    <w:uiPriority w:val="99"/>
    <w:qFormat/>
    <w:rsid w:val="00EF361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F3618"/>
    <w:rPr>
      <w:rFonts w:asciiTheme="majorHAnsi" w:eastAsiaTheme="majorEastAsia" w:hAnsiTheme="majorHAnsi" w:cstheme="majorBidi"/>
      <w:b/>
      <w:bCs/>
      <w:color w:val="4F81BD" w:themeColor="accent1"/>
      <w:sz w:val="20"/>
      <w:szCs w:val="20"/>
      <w:lang w:eastAsia="ru-RU"/>
    </w:rPr>
  </w:style>
  <w:style w:type="paragraph" w:styleId="a5">
    <w:name w:val="Body Text"/>
    <w:aliases w:val="body text,текст таблицы,Шаблон для отчетов по оценке,Подпись1,Iniiaiie oaeno Ciae,бпОсновной текст,Îñíîâíîé òåêñò Çíàê,oaeno oaaeeou,Oaaeii aey io?aoia ii ioaiea,Iiaienu1,Основной текст Знак Знак Знак Знак Знак Знак"/>
    <w:basedOn w:val="a"/>
    <w:link w:val="1"/>
    <w:uiPriority w:val="99"/>
    <w:rsid w:val="00EF3618"/>
    <w:pPr>
      <w:autoSpaceDE/>
      <w:autoSpaceDN/>
      <w:spacing w:after="120"/>
    </w:pPr>
    <w:rPr>
      <w:sz w:val="24"/>
      <w:szCs w:val="24"/>
    </w:rPr>
  </w:style>
  <w:style w:type="character" w:customStyle="1" w:styleId="a6">
    <w:name w:val="Основной текст Знак"/>
    <w:basedOn w:val="a0"/>
    <w:uiPriority w:val="99"/>
    <w:rsid w:val="00EF3618"/>
    <w:rPr>
      <w:rFonts w:ascii="Times New Roman" w:eastAsia="Times New Roman" w:hAnsi="Times New Roman" w:cs="Times New Roman"/>
      <w:sz w:val="20"/>
      <w:szCs w:val="20"/>
      <w:lang w:eastAsia="ru-RU"/>
    </w:rPr>
  </w:style>
  <w:style w:type="character" w:customStyle="1" w:styleId="1">
    <w:name w:val="Основной текст Знак1"/>
    <w:aliases w:val="body text Знак,текст таблицы Знак,Шаблон для отчетов по оценке Знак,Подпись1 Знак,Iniiaiie oaeno Ciae Знак,бпОсновной текст Знак,Îñíîâíîé òåêñò Çíàê Знак,oaeno oaaeeou Знак,Oaaeii aey io?aoia ii ioaiea Знак,Iiaienu1 Знак"/>
    <w:basedOn w:val="a0"/>
    <w:link w:val="a5"/>
    <w:uiPriority w:val="99"/>
    <w:locked/>
    <w:rsid w:val="00EF3618"/>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EF3618"/>
    <w:pPr>
      <w:widowControl w:val="0"/>
      <w:tabs>
        <w:tab w:val="left" w:pos="720"/>
        <w:tab w:val="left" w:pos="864"/>
        <w:tab w:val="left" w:pos="4176"/>
      </w:tabs>
      <w:suppressAutoHyphens/>
      <w:autoSpaceDE/>
      <w:autoSpaceDN/>
      <w:ind w:left="720"/>
    </w:pPr>
    <w:rPr>
      <w:rFonts w:ascii="Courier New" w:hAnsi="Courier New" w:cs="Courier New"/>
      <w:sz w:val="24"/>
      <w:lang w:eastAsia="ar-SA"/>
    </w:rPr>
  </w:style>
  <w:style w:type="paragraph" w:customStyle="1" w:styleId="ConsPlusNormal">
    <w:name w:val="ConsPlusNormal"/>
    <w:rsid w:val="00EF36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EF3618"/>
    <w:pPr>
      <w:suppressAutoHyphens/>
      <w:spacing w:after="0" w:line="240" w:lineRule="auto"/>
    </w:pPr>
    <w:rPr>
      <w:rFonts w:ascii="Times New Roman" w:eastAsia="Times New Roman" w:hAnsi="Times New Roman" w:cs="Times New Roman"/>
      <w:sz w:val="20"/>
      <w:szCs w:val="20"/>
      <w:lang w:eastAsia="ar-SA"/>
    </w:rPr>
  </w:style>
  <w:style w:type="paragraph" w:styleId="a7">
    <w:name w:val="Plain Text"/>
    <w:basedOn w:val="a"/>
    <w:link w:val="a8"/>
    <w:uiPriority w:val="99"/>
    <w:unhideWhenUsed/>
    <w:rsid w:val="0063458B"/>
    <w:pPr>
      <w:autoSpaceDE/>
      <w:autoSpaceDN/>
    </w:pPr>
    <w:rPr>
      <w:rFonts w:ascii="Calibri" w:eastAsiaTheme="minorHAnsi" w:hAnsi="Calibri" w:cstheme="minorBidi"/>
      <w:sz w:val="22"/>
      <w:szCs w:val="21"/>
      <w:lang w:eastAsia="en-US"/>
    </w:rPr>
  </w:style>
  <w:style w:type="character" w:customStyle="1" w:styleId="a8">
    <w:name w:val="Текст Знак"/>
    <w:basedOn w:val="a0"/>
    <w:link w:val="a7"/>
    <w:uiPriority w:val="99"/>
    <w:rsid w:val="0063458B"/>
    <w:rPr>
      <w:rFonts w:ascii="Calibri" w:hAnsi="Calibri"/>
      <w:szCs w:val="21"/>
    </w:rPr>
  </w:style>
  <w:style w:type="paragraph" w:styleId="a9">
    <w:name w:val="header"/>
    <w:basedOn w:val="a"/>
    <w:link w:val="aa"/>
    <w:uiPriority w:val="99"/>
    <w:unhideWhenUsed/>
    <w:rsid w:val="00702BEF"/>
    <w:pPr>
      <w:tabs>
        <w:tab w:val="center" w:pos="4677"/>
        <w:tab w:val="right" w:pos="9355"/>
      </w:tabs>
    </w:pPr>
  </w:style>
  <w:style w:type="character" w:customStyle="1" w:styleId="aa">
    <w:name w:val="Верхний колонтитул Знак"/>
    <w:basedOn w:val="a0"/>
    <w:link w:val="a9"/>
    <w:uiPriority w:val="99"/>
    <w:rsid w:val="00702BE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02BEF"/>
    <w:pPr>
      <w:tabs>
        <w:tab w:val="center" w:pos="4677"/>
        <w:tab w:val="right" w:pos="9355"/>
      </w:tabs>
    </w:pPr>
  </w:style>
  <w:style w:type="character" w:customStyle="1" w:styleId="ac">
    <w:name w:val="Нижний колонтитул Знак"/>
    <w:basedOn w:val="a0"/>
    <w:link w:val="ab"/>
    <w:uiPriority w:val="99"/>
    <w:rsid w:val="00702BE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2427E"/>
    <w:rPr>
      <w:rFonts w:ascii="Tahoma" w:hAnsi="Tahoma" w:cs="Tahoma"/>
      <w:sz w:val="16"/>
      <w:szCs w:val="16"/>
    </w:rPr>
  </w:style>
  <w:style w:type="character" w:customStyle="1" w:styleId="ae">
    <w:name w:val="Текст выноски Знак"/>
    <w:basedOn w:val="a0"/>
    <w:link w:val="ad"/>
    <w:uiPriority w:val="99"/>
    <w:semiHidden/>
    <w:rsid w:val="00A2427E"/>
    <w:rPr>
      <w:rFonts w:ascii="Tahoma" w:eastAsia="Times New Roman" w:hAnsi="Tahoma" w:cs="Tahoma"/>
      <w:sz w:val="16"/>
      <w:szCs w:val="16"/>
      <w:lang w:eastAsia="ru-RU"/>
    </w:rPr>
  </w:style>
  <w:style w:type="table" w:styleId="af">
    <w:name w:val="Table Grid"/>
    <w:basedOn w:val="a1"/>
    <w:uiPriority w:val="99"/>
    <w:rsid w:val="0083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BF5143"/>
    <w:rPr>
      <w:color w:val="800080" w:themeColor="followedHyperlink"/>
      <w:u w:val="single"/>
    </w:rPr>
  </w:style>
  <w:style w:type="character" w:customStyle="1" w:styleId="20">
    <w:name w:val="Заголовок 2 Знак"/>
    <w:basedOn w:val="a0"/>
    <w:link w:val="2"/>
    <w:uiPriority w:val="99"/>
    <w:rsid w:val="00935DAC"/>
    <w:rPr>
      <w:rFonts w:ascii="Times New Roman" w:eastAsiaTheme="minorEastAsia" w:hAnsi="Times New Roman" w:cs="Times New Roman"/>
      <w:b/>
      <w:bCs/>
      <w:lang w:eastAsia="ru-RU"/>
    </w:rPr>
  </w:style>
  <w:style w:type="paragraph" w:styleId="31">
    <w:name w:val="Body Text 3"/>
    <w:basedOn w:val="a"/>
    <w:link w:val="32"/>
    <w:uiPriority w:val="99"/>
    <w:rsid w:val="00935DAC"/>
    <w:pPr>
      <w:autoSpaceDE/>
      <w:autoSpaceDN/>
      <w:jc w:val="both"/>
    </w:pPr>
    <w:rPr>
      <w:rFonts w:eastAsiaTheme="minorEastAsia"/>
      <w:b/>
      <w:bCs/>
      <w:sz w:val="24"/>
      <w:szCs w:val="24"/>
    </w:rPr>
  </w:style>
  <w:style w:type="character" w:customStyle="1" w:styleId="32">
    <w:name w:val="Основной текст 3 Знак"/>
    <w:basedOn w:val="a0"/>
    <w:link w:val="31"/>
    <w:uiPriority w:val="99"/>
    <w:rsid w:val="00935DAC"/>
    <w:rPr>
      <w:rFonts w:ascii="Times New Roman" w:eastAsiaTheme="minorEastAsia" w:hAnsi="Times New Roman" w:cs="Times New Roman"/>
      <w:b/>
      <w:bCs/>
      <w:sz w:val="24"/>
      <w:szCs w:val="24"/>
      <w:lang w:eastAsia="ru-RU"/>
    </w:rPr>
  </w:style>
  <w:style w:type="paragraph" w:styleId="af1">
    <w:name w:val="Title"/>
    <w:basedOn w:val="a"/>
    <w:link w:val="af2"/>
    <w:uiPriority w:val="99"/>
    <w:qFormat/>
    <w:rsid w:val="00935DAC"/>
    <w:pPr>
      <w:autoSpaceDE/>
      <w:autoSpaceDN/>
      <w:jc w:val="center"/>
    </w:pPr>
    <w:rPr>
      <w:rFonts w:eastAsiaTheme="minorEastAsia"/>
      <w:b/>
      <w:bCs/>
      <w:sz w:val="24"/>
      <w:szCs w:val="24"/>
    </w:rPr>
  </w:style>
  <w:style w:type="character" w:customStyle="1" w:styleId="af2">
    <w:name w:val="Название Знак"/>
    <w:basedOn w:val="a0"/>
    <w:link w:val="af1"/>
    <w:uiPriority w:val="99"/>
    <w:rsid w:val="00935DAC"/>
    <w:rPr>
      <w:rFonts w:ascii="Times New Roman" w:eastAsiaTheme="minorEastAsia" w:hAnsi="Times New Roman" w:cs="Times New Roman"/>
      <w:b/>
      <w:bCs/>
      <w:sz w:val="24"/>
      <w:szCs w:val="24"/>
      <w:lang w:eastAsia="ru-RU"/>
    </w:rPr>
  </w:style>
  <w:style w:type="paragraph" w:customStyle="1" w:styleId="CM5">
    <w:name w:val="CM5"/>
    <w:basedOn w:val="a"/>
    <w:next w:val="a"/>
    <w:uiPriority w:val="99"/>
    <w:rsid w:val="00935DAC"/>
    <w:pPr>
      <w:widowControl w:val="0"/>
      <w:adjustRightInd w:val="0"/>
      <w:spacing w:after="195"/>
    </w:pPr>
    <w:rPr>
      <w:rFonts w:ascii="Arial" w:eastAsiaTheme="minorEastAsia" w:hAnsi="Arial" w:cs="Arial"/>
      <w:sz w:val="24"/>
      <w:szCs w:val="24"/>
    </w:rPr>
  </w:style>
  <w:style w:type="paragraph" w:customStyle="1" w:styleId="af3">
    <w:name w:val="Основн"/>
    <w:basedOn w:val="a"/>
    <w:next w:val="a"/>
    <w:uiPriority w:val="99"/>
    <w:rsid w:val="00935DAC"/>
    <w:pPr>
      <w:tabs>
        <w:tab w:val="left" w:pos="397"/>
        <w:tab w:val="left" w:pos="737"/>
      </w:tabs>
      <w:overflowPunct w:val="0"/>
      <w:adjustRightInd w:val="0"/>
      <w:spacing w:line="200" w:lineRule="atLeast"/>
      <w:ind w:firstLine="340"/>
      <w:jc w:val="both"/>
    </w:pPr>
    <w:rPr>
      <w:rFonts w:eastAsiaTheme="minorEastAsia"/>
      <w:lang w:val="en-GB"/>
    </w:rPr>
  </w:style>
  <w:style w:type="paragraph" w:styleId="22">
    <w:name w:val="Body Text 2"/>
    <w:basedOn w:val="a"/>
    <w:link w:val="23"/>
    <w:uiPriority w:val="99"/>
    <w:semiHidden/>
    <w:rsid w:val="00935DAC"/>
    <w:pPr>
      <w:autoSpaceDE/>
      <w:autoSpaceDN/>
      <w:spacing w:after="120" w:line="480" w:lineRule="auto"/>
    </w:pPr>
    <w:rPr>
      <w:rFonts w:eastAsiaTheme="minorEastAsia"/>
    </w:rPr>
  </w:style>
  <w:style w:type="character" w:customStyle="1" w:styleId="23">
    <w:name w:val="Основной текст 2 Знак"/>
    <w:basedOn w:val="a0"/>
    <w:link w:val="22"/>
    <w:uiPriority w:val="99"/>
    <w:semiHidden/>
    <w:rsid w:val="00935DAC"/>
    <w:rPr>
      <w:rFonts w:ascii="Times New Roman" w:eastAsiaTheme="minorEastAsia" w:hAnsi="Times New Roman" w:cs="Times New Roman"/>
      <w:sz w:val="20"/>
      <w:szCs w:val="20"/>
      <w:lang w:eastAsia="ru-RU"/>
    </w:rPr>
  </w:style>
  <w:style w:type="paragraph" w:styleId="af4">
    <w:name w:val="Body Text Indent"/>
    <w:basedOn w:val="a"/>
    <w:link w:val="af5"/>
    <w:uiPriority w:val="99"/>
    <w:semiHidden/>
    <w:rsid w:val="00935DAC"/>
    <w:pPr>
      <w:autoSpaceDE/>
      <w:autoSpaceDN/>
      <w:spacing w:after="120"/>
      <w:ind w:left="283"/>
    </w:pPr>
    <w:rPr>
      <w:rFonts w:eastAsiaTheme="minorEastAsia"/>
    </w:rPr>
  </w:style>
  <w:style w:type="character" w:customStyle="1" w:styleId="af5">
    <w:name w:val="Основной текст с отступом Знак"/>
    <w:basedOn w:val="a0"/>
    <w:link w:val="af4"/>
    <w:uiPriority w:val="99"/>
    <w:semiHidden/>
    <w:rsid w:val="00935DAC"/>
    <w:rPr>
      <w:rFonts w:ascii="Times New Roman" w:eastAsiaTheme="minorEastAsia" w:hAnsi="Times New Roman" w:cs="Times New Roman"/>
      <w:sz w:val="20"/>
      <w:szCs w:val="20"/>
      <w:lang w:eastAsia="ru-RU"/>
    </w:rPr>
  </w:style>
  <w:style w:type="table" w:customStyle="1" w:styleId="10">
    <w:name w:val="Сетка таблицы1"/>
    <w:basedOn w:val="a1"/>
    <w:next w:val="af"/>
    <w:uiPriority w:val="99"/>
    <w:rsid w:val="00935DAC"/>
    <w:pPr>
      <w:spacing w:after="0" w:line="240" w:lineRule="auto"/>
    </w:pPr>
    <w:rPr>
      <w:rFonts w:ascii="Calibri" w:eastAsiaTheme="minorEastAsia"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18"/>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935DAC"/>
    <w:pPr>
      <w:keepNext/>
      <w:autoSpaceDE/>
      <w:autoSpaceDN/>
      <w:jc w:val="both"/>
      <w:outlineLvl w:val="1"/>
    </w:pPr>
    <w:rPr>
      <w:rFonts w:eastAsiaTheme="minorEastAsia"/>
      <w:b/>
      <w:bCs/>
      <w:sz w:val="22"/>
      <w:szCs w:val="22"/>
    </w:rPr>
  </w:style>
  <w:style w:type="paragraph" w:styleId="3">
    <w:name w:val="heading 3"/>
    <w:basedOn w:val="a"/>
    <w:next w:val="a"/>
    <w:link w:val="30"/>
    <w:uiPriority w:val="9"/>
    <w:semiHidden/>
    <w:unhideWhenUsed/>
    <w:qFormat/>
    <w:rsid w:val="00EF36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3618"/>
    <w:rPr>
      <w:rFonts w:cs="Times New Roman"/>
      <w:color w:val="0000FF"/>
      <w:u w:val="single"/>
    </w:rPr>
  </w:style>
  <w:style w:type="paragraph" w:styleId="a4">
    <w:name w:val="No Spacing"/>
    <w:uiPriority w:val="99"/>
    <w:qFormat/>
    <w:rsid w:val="00EF361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F3618"/>
    <w:rPr>
      <w:rFonts w:asciiTheme="majorHAnsi" w:eastAsiaTheme="majorEastAsia" w:hAnsiTheme="majorHAnsi" w:cstheme="majorBidi"/>
      <w:b/>
      <w:bCs/>
      <w:color w:val="4F81BD" w:themeColor="accent1"/>
      <w:sz w:val="20"/>
      <w:szCs w:val="20"/>
      <w:lang w:eastAsia="ru-RU"/>
    </w:rPr>
  </w:style>
  <w:style w:type="paragraph" w:styleId="a5">
    <w:name w:val="Body Text"/>
    <w:aliases w:val="body text,текст таблицы,Шаблон для отчетов по оценке,Подпись1,Iniiaiie oaeno Ciae,бпОсновной текст,Îñíîâíîé òåêñò Çíàê,oaeno oaaeeou,Oaaeii aey io?aoia ii ioaiea,Iiaienu1,Основной текст Знак Знак Знак Знак Знак Знак"/>
    <w:basedOn w:val="a"/>
    <w:link w:val="1"/>
    <w:uiPriority w:val="99"/>
    <w:rsid w:val="00EF3618"/>
    <w:pPr>
      <w:autoSpaceDE/>
      <w:autoSpaceDN/>
      <w:spacing w:after="120"/>
    </w:pPr>
    <w:rPr>
      <w:sz w:val="24"/>
      <w:szCs w:val="24"/>
    </w:rPr>
  </w:style>
  <w:style w:type="character" w:customStyle="1" w:styleId="a6">
    <w:name w:val="Основной текст Знак"/>
    <w:basedOn w:val="a0"/>
    <w:uiPriority w:val="99"/>
    <w:rsid w:val="00EF3618"/>
    <w:rPr>
      <w:rFonts w:ascii="Times New Roman" w:eastAsia="Times New Roman" w:hAnsi="Times New Roman" w:cs="Times New Roman"/>
      <w:sz w:val="20"/>
      <w:szCs w:val="20"/>
      <w:lang w:eastAsia="ru-RU"/>
    </w:rPr>
  </w:style>
  <w:style w:type="character" w:customStyle="1" w:styleId="1">
    <w:name w:val="Основной текст Знак1"/>
    <w:aliases w:val="body text Знак,текст таблицы Знак,Шаблон для отчетов по оценке Знак,Подпись1 Знак,Iniiaiie oaeno Ciae Знак,бпОсновной текст Знак,Îñíîâíîé òåêñò Çíàê Знак,oaeno oaaeeou Знак,Oaaeii aey io?aoia ii ioaiea Знак,Iiaienu1 Знак"/>
    <w:basedOn w:val="a0"/>
    <w:link w:val="a5"/>
    <w:uiPriority w:val="99"/>
    <w:locked/>
    <w:rsid w:val="00EF3618"/>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EF3618"/>
    <w:pPr>
      <w:widowControl w:val="0"/>
      <w:tabs>
        <w:tab w:val="left" w:pos="720"/>
        <w:tab w:val="left" w:pos="864"/>
        <w:tab w:val="left" w:pos="4176"/>
      </w:tabs>
      <w:suppressAutoHyphens/>
      <w:autoSpaceDE/>
      <w:autoSpaceDN/>
      <w:ind w:left="720"/>
    </w:pPr>
    <w:rPr>
      <w:rFonts w:ascii="Courier New" w:hAnsi="Courier New" w:cs="Courier New"/>
      <w:sz w:val="24"/>
      <w:lang w:eastAsia="ar-SA"/>
    </w:rPr>
  </w:style>
  <w:style w:type="paragraph" w:customStyle="1" w:styleId="ConsPlusNormal">
    <w:name w:val="ConsPlusNormal"/>
    <w:rsid w:val="00EF36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EF3618"/>
    <w:pPr>
      <w:suppressAutoHyphens/>
      <w:spacing w:after="0" w:line="240" w:lineRule="auto"/>
    </w:pPr>
    <w:rPr>
      <w:rFonts w:ascii="Times New Roman" w:eastAsia="Times New Roman" w:hAnsi="Times New Roman" w:cs="Times New Roman"/>
      <w:sz w:val="20"/>
      <w:szCs w:val="20"/>
      <w:lang w:eastAsia="ar-SA"/>
    </w:rPr>
  </w:style>
  <w:style w:type="paragraph" w:styleId="a7">
    <w:name w:val="Plain Text"/>
    <w:basedOn w:val="a"/>
    <w:link w:val="a8"/>
    <w:uiPriority w:val="99"/>
    <w:unhideWhenUsed/>
    <w:rsid w:val="0063458B"/>
    <w:pPr>
      <w:autoSpaceDE/>
      <w:autoSpaceDN/>
    </w:pPr>
    <w:rPr>
      <w:rFonts w:ascii="Calibri" w:eastAsiaTheme="minorHAnsi" w:hAnsi="Calibri" w:cstheme="minorBidi"/>
      <w:sz w:val="22"/>
      <w:szCs w:val="21"/>
      <w:lang w:eastAsia="en-US"/>
    </w:rPr>
  </w:style>
  <w:style w:type="character" w:customStyle="1" w:styleId="a8">
    <w:name w:val="Текст Знак"/>
    <w:basedOn w:val="a0"/>
    <w:link w:val="a7"/>
    <w:uiPriority w:val="99"/>
    <w:rsid w:val="0063458B"/>
    <w:rPr>
      <w:rFonts w:ascii="Calibri" w:hAnsi="Calibri"/>
      <w:szCs w:val="21"/>
    </w:rPr>
  </w:style>
  <w:style w:type="paragraph" w:styleId="a9">
    <w:name w:val="header"/>
    <w:basedOn w:val="a"/>
    <w:link w:val="aa"/>
    <w:uiPriority w:val="99"/>
    <w:unhideWhenUsed/>
    <w:rsid w:val="00702BEF"/>
    <w:pPr>
      <w:tabs>
        <w:tab w:val="center" w:pos="4677"/>
        <w:tab w:val="right" w:pos="9355"/>
      </w:tabs>
    </w:pPr>
  </w:style>
  <w:style w:type="character" w:customStyle="1" w:styleId="aa">
    <w:name w:val="Верхний колонтитул Знак"/>
    <w:basedOn w:val="a0"/>
    <w:link w:val="a9"/>
    <w:uiPriority w:val="99"/>
    <w:rsid w:val="00702BE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02BEF"/>
    <w:pPr>
      <w:tabs>
        <w:tab w:val="center" w:pos="4677"/>
        <w:tab w:val="right" w:pos="9355"/>
      </w:tabs>
    </w:pPr>
  </w:style>
  <w:style w:type="character" w:customStyle="1" w:styleId="ac">
    <w:name w:val="Нижний колонтитул Знак"/>
    <w:basedOn w:val="a0"/>
    <w:link w:val="ab"/>
    <w:uiPriority w:val="99"/>
    <w:rsid w:val="00702BE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2427E"/>
    <w:rPr>
      <w:rFonts w:ascii="Tahoma" w:hAnsi="Tahoma" w:cs="Tahoma"/>
      <w:sz w:val="16"/>
      <w:szCs w:val="16"/>
    </w:rPr>
  </w:style>
  <w:style w:type="character" w:customStyle="1" w:styleId="ae">
    <w:name w:val="Текст выноски Знак"/>
    <w:basedOn w:val="a0"/>
    <w:link w:val="ad"/>
    <w:uiPriority w:val="99"/>
    <w:semiHidden/>
    <w:rsid w:val="00A2427E"/>
    <w:rPr>
      <w:rFonts w:ascii="Tahoma" w:eastAsia="Times New Roman" w:hAnsi="Tahoma" w:cs="Tahoma"/>
      <w:sz w:val="16"/>
      <w:szCs w:val="16"/>
      <w:lang w:eastAsia="ru-RU"/>
    </w:rPr>
  </w:style>
  <w:style w:type="table" w:styleId="af">
    <w:name w:val="Table Grid"/>
    <w:basedOn w:val="a1"/>
    <w:uiPriority w:val="99"/>
    <w:rsid w:val="0083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BF5143"/>
    <w:rPr>
      <w:color w:val="800080" w:themeColor="followedHyperlink"/>
      <w:u w:val="single"/>
    </w:rPr>
  </w:style>
  <w:style w:type="character" w:customStyle="1" w:styleId="20">
    <w:name w:val="Заголовок 2 Знак"/>
    <w:basedOn w:val="a0"/>
    <w:link w:val="2"/>
    <w:uiPriority w:val="99"/>
    <w:rsid w:val="00935DAC"/>
    <w:rPr>
      <w:rFonts w:ascii="Times New Roman" w:eastAsiaTheme="minorEastAsia" w:hAnsi="Times New Roman" w:cs="Times New Roman"/>
      <w:b/>
      <w:bCs/>
      <w:lang w:eastAsia="ru-RU"/>
    </w:rPr>
  </w:style>
  <w:style w:type="paragraph" w:styleId="31">
    <w:name w:val="Body Text 3"/>
    <w:basedOn w:val="a"/>
    <w:link w:val="32"/>
    <w:uiPriority w:val="99"/>
    <w:rsid w:val="00935DAC"/>
    <w:pPr>
      <w:autoSpaceDE/>
      <w:autoSpaceDN/>
      <w:jc w:val="both"/>
    </w:pPr>
    <w:rPr>
      <w:rFonts w:eastAsiaTheme="minorEastAsia"/>
      <w:b/>
      <w:bCs/>
      <w:sz w:val="24"/>
      <w:szCs w:val="24"/>
    </w:rPr>
  </w:style>
  <w:style w:type="character" w:customStyle="1" w:styleId="32">
    <w:name w:val="Основной текст 3 Знак"/>
    <w:basedOn w:val="a0"/>
    <w:link w:val="31"/>
    <w:uiPriority w:val="99"/>
    <w:rsid w:val="00935DAC"/>
    <w:rPr>
      <w:rFonts w:ascii="Times New Roman" w:eastAsiaTheme="minorEastAsia" w:hAnsi="Times New Roman" w:cs="Times New Roman"/>
      <w:b/>
      <w:bCs/>
      <w:sz w:val="24"/>
      <w:szCs w:val="24"/>
      <w:lang w:eastAsia="ru-RU"/>
    </w:rPr>
  </w:style>
  <w:style w:type="paragraph" w:styleId="af1">
    <w:name w:val="Title"/>
    <w:basedOn w:val="a"/>
    <w:link w:val="af2"/>
    <w:uiPriority w:val="99"/>
    <w:qFormat/>
    <w:rsid w:val="00935DAC"/>
    <w:pPr>
      <w:autoSpaceDE/>
      <w:autoSpaceDN/>
      <w:jc w:val="center"/>
    </w:pPr>
    <w:rPr>
      <w:rFonts w:eastAsiaTheme="minorEastAsia"/>
      <w:b/>
      <w:bCs/>
      <w:sz w:val="24"/>
      <w:szCs w:val="24"/>
    </w:rPr>
  </w:style>
  <w:style w:type="character" w:customStyle="1" w:styleId="af2">
    <w:name w:val="Название Знак"/>
    <w:basedOn w:val="a0"/>
    <w:link w:val="af1"/>
    <w:uiPriority w:val="99"/>
    <w:rsid w:val="00935DAC"/>
    <w:rPr>
      <w:rFonts w:ascii="Times New Roman" w:eastAsiaTheme="minorEastAsia" w:hAnsi="Times New Roman" w:cs="Times New Roman"/>
      <w:b/>
      <w:bCs/>
      <w:sz w:val="24"/>
      <w:szCs w:val="24"/>
      <w:lang w:eastAsia="ru-RU"/>
    </w:rPr>
  </w:style>
  <w:style w:type="paragraph" w:customStyle="1" w:styleId="CM5">
    <w:name w:val="CM5"/>
    <w:basedOn w:val="a"/>
    <w:next w:val="a"/>
    <w:uiPriority w:val="99"/>
    <w:rsid w:val="00935DAC"/>
    <w:pPr>
      <w:widowControl w:val="0"/>
      <w:adjustRightInd w:val="0"/>
      <w:spacing w:after="195"/>
    </w:pPr>
    <w:rPr>
      <w:rFonts w:ascii="Arial" w:eastAsiaTheme="minorEastAsia" w:hAnsi="Arial" w:cs="Arial"/>
      <w:sz w:val="24"/>
      <w:szCs w:val="24"/>
    </w:rPr>
  </w:style>
  <w:style w:type="paragraph" w:customStyle="1" w:styleId="af3">
    <w:name w:val="Основн"/>
    <w:basedOn w:val="a"/>
    <w:next w:val="a"/>
    <w:uiPriority w:val="99"/>
    <w:rsid w:val="00935DAC"/>
    <w:pPr>
      <w:tabs>
        <w:tab w:val="left" w:pos="397"/>
        <w:tab w:val="left" w:pos="737"/>
      </w:tabs>
      <w:overflowPunct w:val="0"/>
      <w:adjustRightInd w:val="0"/>
      <w:spacing w:line="200" w:lineRule="atLeast"/>
      <w:ind w:firstLine="340"/>
      <w:jc w:val="both"/>
    </w:pPr>
    <w:rPr>
      <w:rFonts w:eastAsiaTheme="minorEastAsia"/>
      <w:lang w:val="en-GB"/>
    </w:rPr>
  </w:style>
  <w:style w:type="paragraph" w:styleId="22">
    <w:name w:val="Body Text 2"/>
    <w:basedOn w:val="a"/>
    <w:link w:val="23"/>
    <w:uiPriority w:val="99"/>
    <w:semiHidden/>
    <w:rsid w:val="00935DAC"/>
    <w:pPr>
      <w:autoSpaceDE/>
      <w:autoSpaceDN/>
      <w:spacing w:after="120" w:line="480" w:lineRule="auto"/>
    </w:pPr>
    <w:rPr>
      <w:rFonts w:eastAsiaTheme="minorEastAsia"/>
    </w:rPr>
  </w:style>
  <w:style w:type="character" w:customStyle="1" w:styleId="23">
    <w:name w:val="Основной текст 2 Знак"/>
    <w:basedOn w:val="a0"/>
    <w:link w:val="22"/>
    <w:uiPriority w:val="99"/>
    <w:semiHidden/>
    <w:rsid w:val="00935DAC"/>
    <w:rPr>
      <w:rFonts w:ascii="Times New Roman" w:eastAsiaTheme="minorEastAsia" w:hAnsi="Times New Roman" w:cs="Times New Roman"/>
      <w:sz w:val="20"/>
      <w:szCs w:val="20"/>
      <w:lang w:eastAsia="ru-RU"/>
    </w:rPr>
  </w:style>
  <w:style w:type="paragraph" w:styleId="af4">
    <w:name w:val="Body Text Indent"/>
    <w:basedOn w:val="a"/>
    <w:link w:val="af5"/>
    <w:uiPriority w:val="99"/>
    <w:semiHidden/>
    <w:rsid w:val="00935DAC"/>
    <w:pPr>
      <w:autoSpaceDE/>
      <w:autoSpaceDN/>
      <w:spacing w:after="120"/>
      <w:ind w:left="283"/>
    </w:pPr>
    <w:rPr>
      <w:rFonts w:eastAsiaTheme="minorEastAsia"/>
    </w:rPr>
  </w:style>
  <w:style w:type="character" w:customStyle="1" w:styleId="af5">
    <w:name w:val="Основной текст с отступом Знак"/>
    <w:basedOn w:val="a0"/>
    <w:link w:val="af4"/>
    <w:uiPriority w:val="99"/>
    <w:semiHidden/>
    <w:rsid w:val="00935DAC"/>
    <w:rPr>
      <w:rFonts w:ascii="Times New Roman" w:eastAsiaTheme="minorEastAsia" w:hAnsi="Times New Roman" w:cs="Times New Roman"/>
      <w:sz w:val="20"/>
      <w:szCs w:val="20"/>
      <w:lang w:eastAsia="ru-RU"/>
    </w:rPr>
  </w:style>
  <w:style w:type="table" w:customStyle="1" w:styleId="10">
    <w:name w:val="Сетка таблицы1"/>
    <w:basedOn w:val="a1"/>
    <w:next w:val="af"/>
    <w:uiPriority w:val="99"/>
    <w:rsid w:val="00935DAC"/>
    <w:pPr>
      <w:spacing w:after="0" w:line="240" w:lineRule="auto"/>
    </w:pPr>
    <w:rPr>
      <w:rFonts w:ascii="Calibri" w:eastAsiaTheme="minorEastAsia"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ratovenergo.ru/" TargetMode="External"/><Relationship Id="rId5" Type="http://schemas.openxmlformats.org/officeDocument/2006/relationships/settings" Target="settings.xml"/><Relationship Id="rId10" Type="http://schemas.openxmlformats.org/officeDocument/2006/relationships/hyperlink" Target="http://www.e-disclosure.ru/portal/company.aspx?id=3346" TargetMode="External"/><Relationship Id="rId4" Type="http://schemas.microsoft.com/office/2007/relationships/stylesWithEffects" Target="stylesWithEffects.xml"/><Relationship Id="rId9" Type="http://schemas.openxmlformats.org/officeDocument/2006/relationships/hyperlink" Target="http://www.e-disclosure.ru/LentaEvent.aspx?eventid=FRDBdiTbeEOX7p-CD0WAKCA-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C534-AD7B-46EB-972F-6DC89B28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6840</Words>
  <Characters>38992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Блохина Юлия Владимировна</dc:creator>
  <cp:lastModifiedBy>Блохина Юлия Владимировна</cp:lastModifiedBy>
  <cp:revision>3</cp:revision>
  <cp:lastPrinted>2017-02-15T10:14:00Z</cp:lastPrinted>
  <dcterms:created xsi:type="dcterms:W3CDTF">2018-05-21T11:07:00Z</dcterms:created>
  <dcterms:modified xsi:type="dcterms:W3CDTF">2018-05-21T11:36:00Z</dcterms:modified>
</cp:coreProperties>
</file>