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CB" w:rsidRDefault="001F50CB" w:rsidP="001F50CB">
      <w:pPr>
        <w:ind w:firstLine="284"/>
        <w:jc w:val="center"/>
      </w:pPr>
      <w:bookmarkStart w:id="0" w:name="_Ref55280368"/>
      <w:bookmarkStart w:id="1" w:name="_Toc55285361"/>
      <w:bookmarkStart w:id="2" w:name="_Toc55305390"/>
      <w:bookmarkStart w:id="3" w:name="_Toc57314671"/>
      <w:bookmarkStart w:id="4" w:name="_Toc69728985"/>
      <w:bookmarkStart w:id="5" w:name="_Toc309208619"/>
      <w:bookmarkStart w:id="6" w:name="_Toc425776996"/>
      <w:bookmarkStart w:id="7" w:name="ФОРМЫ"/>
    </w:p>
    <w:tbl>
      <w:tblPr>
        <w:tblW w:w="11907" w:type="dxa"/>
        <w:tblInd w:w="-1026" w:type="dxa"/>
        <w:tblLook w:val="04A0" w:firstRow="1" w:lastRow="0" w:firstColumn="1" w:lastColumn="0" w:noHBand="0" w:noVBand="1"/>
      </w:tblPr>
      <w:tblGrid>
        <w:gridCol w:w="11907"/>
      </w:tblGrid>
      <w:tr w:rsidR="00562A46" w:rsidRPr="00562A46" w:rsidTr="000B1C93">
        <w:trPr>
          <w:trHeight w:val="991"/>
        </w:trPr>
        <w:tc>
          <w:tcPr>
            <w:tcW w:w="11907" w:type="dxa"/>
            <w:vAlign w:val="center"/>
            <w:hideMark/>
          </w:tcPr>
          <w:p w:rsidR="00562A46" w:rsidRPr="00562A46" w:rsidRDefault="00562A46" w:rsidP="00562A46">
            <w:pPr>
              <w:tabs>
                <w:tab w:val="left" w:pos="907"/>
                <w:tab w:val="left" w:pos="8931"/>
              </w:tabs>
              <w:jc w:val="center"/>
              <w:rPr>
                <w:lang w:eastAsia="en-US"/>
              </w:rPr>
            </w:pPr>
            <w:r>
              <w:rPr>
                <w:noProof/>
              </w:rPr>
              <w:drawing>
                <wp:inline distT="0" distB="0" distL="0" distR="0" wp14:anchorId="74BFEC36" wp14:editId="01D5CA76">
                  <wp:extent cx="2162175" cy="695325"/>
                  <wp:effectExtent l="0" t="0" r="9525" b="9525"/>
                  <wp:docPr id="2" name="Рисунок 2"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a:ln>
                            <a:noFill/>
                          </a:ln>
                        </pic:spPr>
                      </pic:pic>
                    </a:graphicData>
                  </a:graphic>
                </wp:inline>
              </w:drawing>
            </w:r>
          </w:p>
        </w:tc>
      </w:tr>
      <w:tr w:rsidR="00562A46" w:rsidRPr="00562A46" w:rsidTr="000B1C93">
        <w:trPr>
          <w:trHeight w:val="707"/>
        </w:trPr>
        <w:tc>
          <w:tcPr>
            <w:tcW w:w="11907" w:type="dxa"/>
            <w:vAlign w:val="center"/>
            <w:hideMark/>
          </w:tcPr>
          <w:p w:rsidR="00562A46" w:rsidRPr="00562A46" w:rsidRDefault="00562A46" w:rsidP="00562A46">
            <w:pPr>
              <w:widowControl/>
              <w:tabs>
                <w:tab w:val="left" w:pos="8931"/>
              </w:tabs>
              <w:autoSpaceDE/>
              <w:autoSpaceDN/>
              <w:adjustRightInd/>
              <w:ind w:left="1168" w:right="1167"/>
              <w:jc w:val="center"/>
              <w:rPr>
                <w:rFonts w:ascii="HeliosCond" w:hAnsi="HeliosCond" w:cs="Helios"/>
                <w:color w:val="1F497D"/>
                <w:sz w:val="18"/>
                <w:szCs w:val="18"/>
                <w:lang w:eastAsia="en-US"/>
              </w:rPr>
            </w:pPr>
            <w:r w:rsidRPr="00562A46">
              <w:rPr>
                <w:rFonts w:ascii="HeliosCond" w:hAnsi="HeliosCond" w:cs="Helios"/>
                <w:color w:val="1F497D"/>
                <w:sz w:val="18"/>
                <w:szCs w:val="18"/>
                <w:lang w:eastAsia="en-US"/>
              </w:rPr>
              <w:t xml:space="preserve">Большая </w:t>
            </w:r>
            <w:proofErr w:type="spellStart"/>
            <w:r w:rsidRPr="00562A46">
              <w:rPr>
                <w:rFonts w:ascii="HeliosCond" w:hAnsi="HeliosCond" w:cs="Helios"/>
                <w:color w:val="1F497D"/>
                <w:sz w:val="18"/>
                <w:szCs w:val="18"/>
                <w:lang w:eastAsia="en-US"/>
              </w:rPr>
              <w:t>Пироговская</w:t>
            </w:r>
            <w:proofErr w:type="spellEnd"/>
            <w:r w:rsidRPr="00562A46">
              <w:rPr>
                <w:rFonts w:ascii="HeliosCond" w:hAnsi="HeliosCond" w:cs="Helios"/>
                <w:color w:val="1F497D"/>
                <w:sz w:val="18"/>
                <w:szCs w:val="18"/>
                <w:lang w:eastAsia="en-US"/>
              </w:rPr>
              <w:t xml:space="preserve"> ул., д. 27, стр. 3, г. Москва, Россия, 119435</w:t>
            </w:r>
          </w:p>
          <w:p w:rsidR="00562A46" w:rsidRPr="00562A46" w:rsidRDefault="00562A46" w:rsidP="00562A46">
            <w:pPr>
              <w:widowControl/>
              <w:tabs>
                <w:tab w:val="left" w:pos="8931"/>
              </w:tabs>
              <w:autoSpaceDE/>
              <w:autoSpaceDN/>
              <w:adjustRightInd/>
              <w:jc w:val="center"/>
              <w:rPr>
                <w:rFonts w:ascii="HeliosCond" w:hAnsi="HeliosCond" w:cs="Helios"/>
                <w:color w:val="1F497D"/>
                <w:sz w:val="18"/>
                <w:szCs w:val="18"/>
                <w:lang w:eastAsia="en-US"/>
              </w:rPr>
            </w:pPr>
            <w:r w:rsidRPr="00562A46">
              <w:rPr>
                <w:rFonts w:ascii="HeliosCond" w:hAnsi="HeliosCond" w:cs="Helios"/>
                <w:color w:val="1F497D"/>
                <w:sz w:val="18"/>
                <w:szCs w:val="18"/>
                <w:lang w:eastAsia="en-US"/>
              </w:rPr>
              <w:t>Телефон: +7 (495) 664 8840, Факс: +7 (495) 664 8841</w:t>
            </w:r>
          </w:p>
          <w:p w:rsidR="00562A46" w:rsidRPr="00562A46" w:rsidRDefault="00562A46" w:rsidP="00562A46">
            <w:pPr>
              <w:tabs>
                <w:tab w:val="left" w:pos="8931"/>
              </w:tabs>
              <w:ind w:left="1168" w:right="1167"/>
              <w:jc w:val="center"/>
              <w:rPr>
                <w:sz w:val="18"/>
                <w:szCs w:val="18"/>
                <w:lang w:eastAsia="en-US"/>
              </w:rPr>
            </w:pPr>
            <w:r w:rsidRPr="00562A46">
              <w:rPr>
                <w:rFonts w:ascii="HeliosCond" w:hAnsi="HeliosCond" w:cs="Helios"/>
                <w:color w:val="1F497D"/>
                <w:sz w:val="18"/>
                <w:szCs w:val="18"/>
                <w:lang w:eastAsia="en-US"/>
              </w:rPr>
              <w:t>www.interrao-zakupki.ru</w:t>
            </w:r>
          </w:p>
        </w:tc>
      </w:tr>
    </w:tbl>
    <w:p w:rsidR="009C1CFA" w:rsidRDefault="009C1CFA" w:rsidP="009C1CFA">
      <w:pPr>
        <w:ind w:hanging="709"/>
        <w:jc w:val="both"/>
        <w:rPr>
          <w:color w:val="1F497D" w:themeColor="text2"/>
        </w:rPr>
      </w:pPr>
    </w:p>
    <w:p w:rsidR="001F50CB" w:rsidRPr="0050473D" w:rsidRDefault="001F50CB" w:rsidP="009C1CFA">
      <w:pPr>
        <w:ind w:hanging="709"/>
        <w:jc w:val="both"/>
      </w:pPr>
      <w:r w:rsidRPr="0050473D">
        <w:rPr>
          <w:color w:val="1F497D" w:themeColor="text2"/>
        </w:rPr>
        <w:t>«</w:t>
      </w:r>
      <w:r w:rsidR="00AA2AEC">
        <w:rPr>
          <w:color w:val="1F497D" w:themeColor="text2"/>
        </w:rPr>
        <w:t>23</w:t>
      </w:r>
      <w:r w:rsidRPr="0050473D">
        <w:rPr>
          <w:color w:val="1F497D" w:themeColor="text2"/>
        </w:rPr>
        <w:t xml:space="preserve">» </w:t>
      </w:r>
      <w:r w:rsidR="00AA2AEC">
        <w:rPr>
          <w:color w:val="1F497D" w:themeColor="text2"/>
        </w:rPr>
        <w:t>марта</w:t>
      </w:r>
      <w:r w:rsidRPr="0050473D">
        <w:rPr>
          <w:color w:val="1F497D" w:themeColor="text2"/>
        </w:rPr>
        <w:t xml:space="preserve"> 201</w:t>
      </w:r>
      <w:r w:rsidR="00AA2AEC">
        <w:rPr>
          <w:color w:val="1F497D" w:themeColor="text2"/>
        </w:rPr>
        <w:t>8</w:t>
      </w:r>
      <w:r w:rsidRPr="0050473D">
        <w:rPr>
          <w:color w:val="1F497D" w:themeColor="text2"/>
        </w:rPr>
        <w:t xml:space="preserve"> г.                                                                                                    </w:t>
      </w:r>
      <w:r>
        <w:rPr>
          <w:color w:val="1F497D" w:themeColor="text2"/>
        </w:rPr>
        <w:t xml:space="preserve">       </w:t>
      </w:r>
      <w:r w:rsidR="00562A46">
        <w:rPr>
          <w:color w:val="1F497D" w:themeColor="text2"/>
        </w:rPr>
        <w:t xml:space="preserve">         </w:t>
      </w:r>
      <w:r w:rsidR="009C1CFA">
        <w:rPr>
          <w:color w:val="1F497D" w:themeColor="text2"/>
        </w:rPr>
        <w:t xml:space="preserve"> </w:t>
      </w:r>
      <w:r w:rsidR="00AA2AEC">
        <w:rPr>
          <w:color w:val="1F497D" w:themeColor="text2"/>
        </w:rPr>
        <w:t xml:space="preserve">   </w:t>
      </w:r>
      <w:r w:rsidR="001252E5">
        <w:rPr>
          <w:color w:val="1F497D" w:themeColor="text2"/>
        </w:rPr>
        <w:t xml:space="preserve"> </w:t>
      </w:r>
      <w:r w:rsidRPr="0050473D">
        <w:rPr>
          <w:color w:val="1F497D" w:themeColor="text2"/>
        </w:rPr>
        <w:t xml:space="preserve">№ </w:t>
      </w:r>
      <w:r w:rsidR="00AA2AEC">
        <w:rPr>
          <w:color w:val="1F497D" w:themeColor="text2"/>
        </w:rPr>
        <w:t>13250</w:t>
      </w:r>
    </w:p>
    <w:p w:rsidR="001F50CB" w:rsidRPr="00026AB8" w:rsidRDefault="001F50CB" w:rsidP="001F50CB">
      <w:pPr>
        <w:jc w:val="both"/>
        <w:rPr>
          <w:b/>
        </w:rPr>
      </w:pPr>
    </w:p>
    <w:p w:rsidR="00562A46" w:rsidRDefault="00562A46" w:rsidP="009C1CFA">
      <w:pPr>
        <w:jc w:val="center"/>
        <w:rPr>
          <w:b/>
        </w:rPr>
      </w:pPr>
    </w:p>
    <w:p w:rsidR="001F50CB" w:rsidRPr="00026AB8" w:rsidRDefault="001F50CB" w:rsidP="009C1CFA">
      <w:pPr>
        <w:jc w:val="center"/>
        <w:rPr>
          <w:b/>
        </w:rPr>
      </w:pPr>
      <w:r w:rsidRPr="00026AB8">
        <w:rPr>
          <w:b/>
        </w:rPr>
        <w:t>УВЕДОМЛЕНИЕ</w:t>
      </w:r>
    </w:p>
    <w:p w:rsidR="009C1CFA" w:rsidRDefault="001F50CB" w:rsidP="009C1CFA">
      <w:pPr>
        <w:ind w:hanging="709"/>
        <w:jc w:val="center"/>
      </w:pPr>
      <w:r w:rsidRPr="00026AB8">
        <w:t xml:space="preserve">о внесении </w:t>
      </w:r>
      <w:r w:rsidR="00712C29">
        <w:t>разъяснений</w:t>
      </w:r>
      <w:r w:rsidRPr="00026AB8">
        <w:t xml:space="preserve"> в Закупочную документацию </w:t>
      </w:r>
      <w:r>
        <w:t>по открытому запросу предложений</w:t>
      </w:r>
    </w:p>
    <w:p w:rsidR="001F50CB" w:rsidRPr="00026AB8" w:rsidRDefault="001F50CB" w:rsidP="009C1CFA">
      <w:pPr>
        <w:ind w:hanging="709"/>
        <w:jc w:val="center"/>
      </w:pPr>
      <w:r>
        <w:t xml:space="preserve">на </w:t>
      </w:r>
      <w:r w:rsidRPr="0050473D">
        <w:t>право заключения договор</w:t>
      </w:r>
      <w:r w:rsidR="00AA2AEC">
        <w:t>а</w:t>
      </w:r>
      <w:r w:rsidRPr="0050473D">
        <w:t xml:space="preserve"> </w:t>
      </w:r>
      <w:r w:rsidR="00AA2AEC" w:rsidRPr="00AA2AEC">
        <w:t>на поставку комплекса антивирусной защиты для нужд ПАО</w:t>
      </w:r>
      <w:r w:rsidR="00AA2AEC">
        <w:t xml:space="preserve"> «Саратовэнерго» в 2018г.-2019г</w:t>
      </w:r>
      <w:r>
        <w:t>.</w:t>
      </w:r>
    </w:p>
    <w:p w:rsidR="001F50CB" w:rsidRDefault="001F50CB" w:rsidP="001F50CB">
      <w:pPr>
        <w:spacing w:before="240"/>
        <w:jc w:val="center"/>
      </w:pPr>
      <w:r w:rsidRPr="00026AB8">
        <w:t>Уважаемые господа!</w:t>
      </w:r>
    </w:p>
    <w:p w:rsidR="001F50CB" w:rsidRDefault="001F50CB" w:rsidP="001F50CB">
      <w:pPr>
        <w:tabs>
          <w:tab w:val="num" w:pos="851"/>
        </w:tabs>
        <w:spacing w:line="276" w:lineRule="auto"/>
        <w:ind w:firstLine="851"/>
        <w:jc w:val="both"/>
        <w:outlineLvl w:val="0"/>
      </w:pPr>
    </w:p>
    <w:p w:rsidR="001F50CB" w:rsidRPr="00AA2AEC" w:rsidRDefault="001F50CB" w:rsidP="00AA2AEC">
      <w:pPr>
        <w:widowControl/>
        <w:tabs>
          <w:tab w:val="num" w:pos="851"/>
        </w:tabs>
        <w:autoSpaceDE/>
        <w:autoSpaceDN/>
        <w:adjustRightInd/>
        <w:spacing w:line="276" w:lineRule="auto"/>
        <w:ind w:left="-709" w:firstLine="1134"/>
        <w:jc w:val="both"/>
        <w:outlineLvl w:val="0"/>
        <w:rPr>
          <w:bCs/>
        </w:rPr>
      </w:pPr>
      <w:proofErr w:type="gramStart"/>
      <w:r w:rsidRPr="000D0125">
        <w:rPr>
          <w:bCs/>
        </w:rPr>
        <w:t>В целях удовлетворения нужд Заказчик</w:t>
      </w:r>
      <w:r w:rsidR="00AA2AEC">
        <w:rPr>
          <w:bCs/>
        </w:rPr>
        <w:t>а</w:t>
      </w:r>
      <w:r w:rsidRPr="000D0125">
        <w:rPr>
          <w:bCs/>
        </w:rPr>
        <w:t xml:space="preserve"> - </w:t>
      </w:r>
      <w:r w:rsidR="00AA2AEC" w:rsidRPr="00AA2AEC">
        <w:rPr>
          <w:bCs/>
        </w:rPr>
        <w:t>Публичное акционерное общество «Саратовэнерго»</w:t>
      </w:r>
      <w:r w:rsidRPr="000D0125">
        <w:rPr>
          <w:bCs/>
        </w:rPr>
        <w:t xml:space="preserve"> (</w:t>
      </w:r>
      <w:r w:rsidR="00AA2AEC" w:rsidRPr="00AA2AEC">
        <w:rPr>
          <w:bCs/>
        </w:rPr>
        <w:t>410028, г. Саратов, ул. Чернышевского, 124</w:t>
      </w:r>
      <w:r w:rsidRPr="000D0125">
        <w:rPr>
          <w:bCs/>
        </w:rPr>
        <w:t xml:space="preserve">), </w:t>
      </w:r>
      <w:r w:rsidR="00AA2AEC" w:rsidRPr="00AA2AEC">
        <w:rPr>
          <w:bCs/>
        </w:rPr>
        <w:t>Общество с ограниченной ответственностью «Интер РАО – Центр управления закупками»</w:t>
      </w:r>
      <w:r w:rsidR="00AA2AEC">
        <w:rPr>
          <w:bCs/>
        </w:rPr>
        <w:t xml:space="preserve"> </w:t>
      </w:r>
      <w:r w:rsidRPr="00026AB8">
        <w:rPr>
          <w:bCs/>
        </w:rPr>
        <w:t>(</w:t>
      </w:r>
      <w:smartTag w:uri="urn:schemas-microsoft-com:office:smarttags" w:element="metricconverter">
        <w:smartTagPr>
          <w:attr w:name="ProductID" w:val="119435, г"/>
        </w:smartTagPr>
        <w:r w:rsidRPr="00026AB8">
          <w:rPr>
            <w:bCs/>
          </w:rPr>
          <w:t>119435, г</w:t>
        </w:r>
      </w:smartTag>
      <w:r w:rsidRPr="00026AB8">
        <w:rPr>
          <w:bCs/>
        </w:rPr>
        <w:t xml:space="preserve">. Москва, Большая </w:t>
      </w:r>
      <w:proofErr w:type="spellStart"/>
      <w:r w:rsidRPr="00026AB8">
        <w:rPr>
          <w:bCs/>
        </w:rPr>
        <w:t>Пироговская</w:t>
      </w:r>
      <w:proofErr w:type="spellEnd"/>
      <w:r w:rsidRPr="00026AB8">
        <w:rPr>
          <w:bCs/>
        </w:rPr>
        <w:t xml:space="preserve"> улица, д. 27, стр.</w:t>
      </w:r>
      <w:r>
        <w:rPr>
          <w:bCs/>
        </w:rPr>
        <w:t xml:space="preserve"> </w:t>
      </w:r>
      <w:r w:rsidRPr="00026AB8">
        <w:rPr>
          <w:bCs/>
        </w:rPr>
        <w:t>3)</w:t>
      </w:r>
      <w:r w:rsidRPr="00026AB8">
        <w:t xml:space="preserve">, являющийся уполномоченным агентом Заказчика, данным уведомлением сообщает о внесении </w:t>
      </w:r>
      <w:r w:rsidR="00712C29">
        <w:t>разъяснений</w:t>
      </w:r>
      <w:r w:rsidRPr="00026AB8">
        <w:t xml:space="preserve"> в Закупочную документацию </w:t>
      </w:r>
      <w:r>
        <w:t>по открытому запросу предложений</w:t>
      </w:r>
      <w:r w:rsidRPr="009A17EA">
        <w:t xml:space="preserve"> </w:t>
      </w:r>
      <w:r w:rsidRPr="00517564">
        <w:t>на право заключения договор</w:t>
      </w:r>
      <w:r w:rsidR="00BF69BF">
        <w:t>ов</w:t>
      </w:r>
      <w:r w:rsidRPr="00517564">
        <w:t xml:space="preserve"> </w:t>
      </w:r>
      <w:r w:rsidR="00AA2AEC" w:rsidRPr="00AA2AEC">
        <w:t>на поставку комплекса антивирусной защиты</w:t>
      </w:r>
      <w:proofErr w:type="gramEnd"/>
      <w:r w:rsidR="00AA2AEC" w:rsidRPr="00AA2AEC">
        <w:t xml:space="preserve"> для нужд ПАО</w:t>
      </w:r>
      <w:r w:rsidR="00AA2AEC">
        <w:t xml:space="preserve"> «Саратовэнерго» в 2018г.-2019г.</w:t>
      </w:r>
    </w:p>
    <w:p w:rsidR="00D213AC" w:rsidRPr="00D213AC" w:rsidRDefault="00712C29" w:rsidP="001252E5">
      <w:pPr>
        <w:tabs>
          <w:tab w:val="num" w:pos="851"/>
        </w:tabs>
        <w:spacing w:line="276" w:lineRule="auto"/>
        <w:ind w:left="-709" w:firstLine="1135"/>
        <w:jc w:val="both"/>
        <w:outlineLvl w:val="0"/>
      </w:pPr>
      <w:r w:rsidRPr="00712C29">
        <w:rPr>
          <w:rFonts w:eastAsia="Calibri"/>
          <w:b/>
        </w:rPr>
        <w:t>Вопрос</w:t>
      </w:r>
      <w:r>
        <w:rPr>
          <w:rFonts w:eastAsia="Calibri"/>
          <w:b/>
        </w:rPr>
        <w:t xml:space="preserve"> № 1</w:t>
      </w:r>
      <w:r w:rsidRPr="00712C29">
        <w:rPr>
          <w:rFonts w:eastAsia="Calibri"/>
          <w:b/>
        </w:rPr>
        <w:t>:</w:t>
      </w:r>
      <w:r>
        <w:rPr>
          <w:rFonts w:eastAsia="Calibri"/>
        </w:rPr>
        <w:t xml:space="preserve"> </w:t>
      </w:r>
      <w:r w:rsidR="00AA2AEC">
        <w:t>И</w:t>
      </w:r>
      <w:r w:rsidR="00AA2AEC">
        <w:t>зучив документацию</w:t>
      </w:r>
      <w:r w:rsidR="00AA2AEC">
        <w:t>, не нашли сертификата на «</w:t>
      </w:r>
      <w:proofErr w:type="gramStart"/>
      <w:r w:rsidR="00AA2AEC">
        <w:t>Антивирусное</w:t>
      </w:r>
      <w:proofErr w:type="gramEnd"/>
      <w:r w:rsidR="00AA2AEC">
        <w:t xml:space="preserve"> ПО</w:t>
      </w:r>
      <w:r w:rsidR="00AA2AEC">
        <w:t>»</w:t>
      </w:r>
      <w:r w:rsidR="00AA2AEC">
        <w:t xml:space="preserve"> (</w:t>
      </w:r>
      <w:r w:rsidR="00AA2AEC">
        <w:t>а</w:t>
      </w:r>
      <w:r w:rsidR="00AA2AEC">
        <w:t xml:space="preserve"> именно: № лицензий)</w:t>
      </w:r>
      <w:r w:rsidR="00AA2AEC">
        <w:t>,</w:t>
      </w:r>
      <w:r w:rsidR="00AA2AEC">
        <w:t xml:space="preserve"> нам он необходим для правильного расчета стоимости, просьба выслать скан сертификата</w:t>
      </w:r>
      <w:r w:rsidR="00AA2AEC">
        <w:t>.</w:t>
      </w:r>
      <w:r w:rsidR="00AA2AEC">
        <w:t xml:space="preserve"> Сообщаем</w:t>
      </w:r>
      <w:r w:rsidR="00AA2AEC">
        <w:t>,</w:t>
      </w:r>
      <w:r w:rsidR="00AA2AEC">
        <w:t xml:space="preserve"> что после активации сертификата</w:t>
      </w:r>
      <w:r w:rsidR="00AA2AEC">
        <w:t>,</w:t>
      </w:r>
      <w:r w:rsidR="00AA2AEC">
        <w:t xml:space="preserve"> сама лицензия носит информативный характер для поставщика. Также сообщаем, что непредставление данных сведений ведет к ограничению конкуренции и нарушению законодательства о контрактной системе закупок</w:t>
      </w:r>
      <w:r w:rsidR="00AA2AEC">
        <w:t>.</w:t>
      </w:r>
    </w:p>
    <w:p w:rsidR="00722759" w:rsidRDefault="00712C29" w:rsidP="00AA2AEC">
      <w:pPr>
        <w:tabs>
          <w:tab w:val="num" w:pos="851"/>
        </w:tabs>
        <w:spacing w:line="276" w:lineRule="auto"/>
        <w:ind w:left="-709" w:firstLine="1135"/>
        <w:jc w:val="both"/>
        <w:outlineLvl w:val="0"/>
      </w:pPr>
      <w:r w:rsidRPr="00722759">
        <w:rPr>
          <w:b/>
        </w:rPr>
        <w:t>Ответ:</w:t>
      </w:r>
      <w:r>
        <w:t xml:space="preserve"> </w:t>
      </w:r>
      <w:r w:rsidR="00AA2AEC">
        <w:t>Копии сертификатов предоставлены в Приложении № 1 и в Приложении № 2.</w:t>
      </w:r>
    </w:p>
    <w:p w:rsidR="00722759" w:rsidRDefault="00722759" w:rsidP="00562A46">
      <w:pPr>
        <w:tabs>
          <w:tab w:val="num" w:pos="851"/>
        </w:tabs>
        <w:spacing w:line="276" w:lineRule="auto"/>
        <w:ind w:left="-709" w:firstLine="1135"/>
        <w:jc w:val="both"/>
        <w:outlineLvl w:val="0"/>
      </w:pPr>
    </w:p>
    <w:p w:rsidR="00293ED4" w:rsidRPr="00293ED4" w:rsidRDefault="00293ED4" w:rsidP="00293ED4">
      <w:pPr>
        <w:tabs>
          <w:tab w:val="num" w:pos="851"/>
        </w:tabs>
        <w:spacing w:line="276" w:lineRule="auto"/>
        <w:ind w:left="-709" w:firstLine="1135"/>
        <w:jc w:val="both"/>
        <w:outlineLvl w:val="0"/>
      </w:pPr>
    </w:p>
    <w:p w:rsidR="00157339" w:rsidRDefault="00157339" w:rsidP="00DB0A24">
      <w:pPr>
        <w:spacing w:line="360" w:lineRule="auto"/>
        <w:ind w:hanging="709"/>
      </w:pPr>
    </w:p>
    <w:p w:rsidR="001F50CB" w:rsidRDefault="001F50CB" w:rsidP="001F50CB"/>
    <w:p w:rsidR="00AA2AEC" w:rsidRPr="00734C7D" w:rsidRDefault="00AA2AEC" w:rsidP="001F50CB">
      <w:bookmarkStart w:id="8" w:name="_GoBack"/>
      <w:bookmarkEnd w:id="8"/>
    </w:p>
    <w:p w:rsidR="001F50CB" w:rsidRDefault="001F50CB"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p w:rsidR="00AA2AEC" w:rsidRDefault="00AA2AEC" w:rsidP="001F50CB">
      <w:r>
        <w:t>Приложение № 1.</w:t>
      </w:r>
    </w:p>
    <w:p w:rsidR="00AA2AEC" w:rsidRDefault="00AA2AEC" w:rsidP="001F50CB"/>
    <w:p w:rsidR="00AA2AEC" w:rsidRDefault="00AA2AEC" w:rsidP="001F50CB">
      <w:r>
        <w:rPr>
          <w:noProof/>
        </w:rPr>
        <w:drawing>
          <wp:inline distT="0" distB="0" distL="0" distR="0" wp14:anchorId="01C4B835" wp14:editId="72DB8A97">
            <wp:extent cx="5941060" cy="8402784"/>
            <wp:effectExtent l="0" t="0" r="2540" b="0"/>
            <wp:docPr id="1" name="Рисунок 1" descr="C:\Users\tarasova_mn\AppData\Local\Microsoft\Windows\Temporary Internet Files\Content.Outlook\WMDAU9DL\Licence Kaspersky Endpoint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rasova_mn\AppData\Local\Microsoft\Windows\Temporary Internet Files\Content.Outlook\WMDAU9DL\Licence Kaspersky Endpoint Securit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8402784"/>
                    </a:xfrm>
                    <a:prstGeom prst="rect">
                      <a:avLst/>
                    </a:prstGeom>
                    <a:noFill/>
                    <a:ln>
                      <a:noFill/>
                    </a:ln>
                  </pic:spPr>
                </pic:pic>
              </a:graphicData>
            </a:graphic>
          </wp:inline>
        </w:drawing>
      </w:r>
    </w:p>
    <w:p w:rsidR="00AA2AEC" w:rsidRPr="00AA2AEC" w:rsidRDefault="00AA2AEC" w:rsidP="00AA2AEC"/>
    <w:p w:rsidR="00AA2AEC" w:rsidRPr="00AA2AEC" w:rsidRDefault="00AA2AEC" w:rsidP="00AA2AEC"/>
    <w:p w:rsidR="00AA2AEC" w:rsidRPr="00AA2AEC" w:rsidRDefault="00AA2AEC" w:rsidP="00AA2AEC"/>
    <w:p w:rsidR="00AA2AEC" w:rsidRDefault="00AA2AEC" w:rsidP="00AA2AEC"/>
    <w:p w:rsidR="00AA2AEC" w:rsidRDefault="00AA2AEC" w:rsidP="00AA2AEC">
      <w:pPr>
        <w:tabs>
          <w:tab w:val="left" w:pos="7695"/>
        </w:tabs>
      </w:pPr>
      <w:r>
        <w:tab/>
      </w:r>
    </w:p>
    <w:p w:rsidR="00AA2AEC" w:rsidRDefault="00AA2AEC" w:rsidP="00AA2AEC">
      <w:pPr>
        <w:tabs>
          <w:tab w:val="left" w:pos="7695"/>
        </w:tabs>
      </w:pPr>
      <w:r>
        <w:t>Приложение № 2</w:t>
      </w:r>
    </w:p>
    <w:p w:rsidR="00AA2AEC" w:rsidRDefault="00AA2AEC" w:rsidP="00AA2AEC">
      <w:pPr>
        <w:tabs>
          <w:tab w:val="left" w:pos="7695"/>
        </w:tabs>
      </w:pPr>
    </w:p>
    <w:p w:rsidR="00AA2AEC" w:rsidRPr="00AA2AEC" w:rsidRDefault="00AA2AEC" w:rsidP="00AA2AEC">
      <w:pPr>
        <w:tabs>
          <w:tab w:val="left" w:pos="7695"/>
        </w:tabs>
      </w:pPr>
      <w:r>
        <w:rPr>
          <w:noProof/>
        </w:rPr>
        <w:drawing>
          <wp:inline distT="0" distB="0" distL="0" distR="0">
            <wp:extent cx="5941060" cy="8402784"/>
            <wp:effectExtent l="0" t="0" r="2540" b="0"/>
            <wp:docPr id="3" name="Рисунок 3" descr="C:\Users\tarasova_mn\AppData\Local\Microsoft\Windows\Temporary Internet Files\Content.Outlook\WMDAU9DL\Licence Kaspersky Security для почтовых серве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rasova_mn\AppData\Local\Microsoft\Windows\Temporary Internet Files\Content.Outlook\WMDAU9DL\Licence Kaspersky Security для почтовых серверов.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8402784"/>
                    </a:xfrm>
                    <a:prstGeom prst="rect">
                      <a:avLst/>
                    </a:prstGeom>
                    <a:noFill/>
                    <a:ln>
                      <a:noFill/>
                    </a:ln>
                  </pic:spPr>
                </pic:pic>
              </a:graphicData>
            </a:graphic>
          </wp:inline>
        </w:drawing>
      </w:r>
    </w:p>
    <w:bookmarkEnd w:id="0"/>
    <w:bookmarkEnd w:id="1"/>
    <w:bookmarkEnd w:id="2"/>
    <w:bookmarkEnd w:id="3"/>
    <w:bookmarkEnd w:id="4"/>
    <w:bookmarkEnd w:id="5"/>
    <w:bookmarkEnd w:id="6"/>
    <w:bookmarkEnd w:id="7"/>
    <w:sectPr w:rsidR="00AA2AEC" w:rsidRPr="00AA2AEC" w:rsidSect="001F50CB">
      <w:pgSz w:w="11906" w:h="16838"/>
      <w:pgMar w:top="426"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C29" w:rsidRDefault="00712C29" w:rsidP="00FB537C">
      <w:r>
        <w:separator/>
      </w:r>
    </w:p>
  </w:endnote>
  <w:endnote w:type="continuationSeparator" w:id="0">
    <w:p w:rsidR="00712C29" w:rsidRDefault="00712C29" w:rsidP="00FB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HeliosCond">
    <w:altName w:val="Franklin Gothic Medium Cond"/>
    <w:charset w:val="CC"/>
    <w:family w:val="auto"/>
    <w:pitch w:val="variable"/>
    <w:sig w:usb0="00000201" w:usb1="00000048" w:usb2="00000000" w:usb3="00000000" w:csb0="00000004" w:csb1="00000000"/>
  </w:font>
  <w:font w:name="Helios">
    <w:charset w:val="00"/>
    <w:family w:val="decorative"/>
    <w:pitch w:val="variable"/>
    <w:sig w:usb0="0102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C29" w:rsidRDefault="00712C29" w:rsidP="00FB537C">
      <w:r>
        <w:separator/>
      </w:r>
    </w:p>
  </w:footnote>
  <w:footnote w:type="continuationSeparator" w:id="0">
    <w:p w:rsidR="00712C29" w:rsidRDefault="00712C29" w:rsidP="00FB5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000018"/>
    <w:multiLevelType w:val="multilevel"/>
    <w:tmpl w:val="00000018"/>
    <w:name w:val="WW8Num22"/>
    <w:lvl w:ilvl="0">
      <w:start w:val="1"/>
      <w:numFmt w:val="decimal"/>
      <w:lvlText w:val="%1."/>
      <w:lvlJc w:val="left"/>
      <w:pPr>
        <w:tabs>
          <w:tab w:val="num" w:pos="4536"/>
        </w:tabs>
        <w:ind w:left="4536" w:hanging="1134"/>
      </w:pPr>
      <w:rPr>
        <w:rFonts w:ascii="Symbol" w:hAnsi="Symbol" w:cs="Symbol"/>
      </w:rPr>
    </w:lvl>
    <w:lvl w:ilvl="1">
      <w:start w:val="1"/>
      <w:numFmt w:val="decimal"/>
      <w:lvlText w:val="1.%2"/>
      <w:lvlJc w:val="left"/>
      <w:pPr>
        <w:tabs>
          <w:tab w:val="num" w:pos="4536"/>
        </w:tabs>
        <w:ind w:left="4536" w:hanging="1134"/>
      </w:pPr>
      <w:rPr>
        <w:rFonts w:ascii="Arial (WT)" w:hAnsi="Arial (WT)"/>
      </w:rPr>
    </w:lvl>
    <w:lvl w:ilvl="2">
      <w:start w:val="1"/>
      <w:numFmt w:val="decimal"/>
      <w:lvlText w:val="1.%2.%3"/>
      <w:lvlJc w:val="left"/>
      <w:pPr>
        <w:tabs>
          <w:tab w:val="num" w:pos="4536"/>
        </w:tabs>
        <w:ind w:left="4536" w:hanging="1134"/>
      </w:pPr>
      <w:rPr>
        <w:rFonts w:ascii="Wingdings" w:hAnsi="Wingdings" w:cs="Wingdings"/>
      </w:rPr>
    </w:lvl>
    <w:lvl w:ilvl="3">
      <w:start w:val="1"/>
      <w:numFmt w:val="decimal"/>
      <w:lvlText w:val="%1.%2.%3.%4"/>
      <w:lvlJc w:val="left"/>
      <w:pPr>
        <w:tabs>
          <w:tab w:val="num" w:pos="4536"/>
        </w:tabs>
        <w:ind w:left="4536" w:hanging="1134"/>
      </w:pPr>
      <w:rPr>
        <w:b w:val="0"/>
        <w:i w:val="0"/>
      </w:rPr>
    </w:lvl>
    <w:lvl w:ilvl="4">
      <w:start w:val="1"/>
      <w:numFmt w:val="lowerLetter"/>
      <w:lvlText w:val="%5)"/>
      <w:lvlJc w:val="left"/>
      <w:pPr>
        <w:tabs>
          <w:tab w:val="num" w:pos="5103"/>
        </w:tabs>
        <w:ind w:left="5103" w:hanging="567"/>
      </w:pPr>
    </w:lvl>
    <w:lvl w:ilvl="5">
      <w:start w:val="1"/>
      <w:numFmt w:val="decimal"/>
      <w:lvlText w:val="%1.%2.%3.%4.%5.%6."/>
      <w:lvlJc w:val="left"/>
      <w:pPr>
        <w:tabs>
          <w:tab w:val="num" w:pos="7362"/>
        </w:tabs>
        <w:ind w:left="6138" w:hanging="936"/>
      </w:pPr>
    </w:lvl>
    <w:lvl w:ilvl="6">
      <w:start w:val="1"/>
      <w:numFmt w:val="decimal"/>
      <w:lvlText w:val="%1.%2.%3.%4.%5.%6.%7."/>
      <w:lvlJc w:val="left"/>
      <w:pPr>
        <w:tabs>
          <w:tab w:val="num" w:pos="8082"/>
        </w:tabs>
        <w:ind w:left="6642" w:hanging="1080"/>
      </w:pPr>
    </w:lvl>
    <w:lvl w:ilvl="7">
      <w:start w:val="1"/>
      <w:numFmt w:val="decimal"/>
      <w:lvlText w:val="%1.%2.%3.%4.%5.%6.%7.%8."/>
      <w:lvlJc w:val="left"/>
      <w:pPr>
        <w:tabs>
          <w:tab w:val="num" w:pos="8802"/>
        </w:tabs>
        <w:ind w:left="7146" w:hanging="1224"/>
      </w:pPr>
    </w:lvl>
    <w:lvl w:ilvl="8">
      <w:start w:val="1"/>
      <w:numFmt w:val="decimal"/>
      <w:lvlText w:val="%1.%2.%3.%4.%5.%6.%7.%8.%9."/>
      <w:lvlJc w:val="left"/>
      <w:pPr>
        <w:tabs>
          <w:tab w:val="num" w:pos="9522"/>
        </w:tabs>
        <w:ind w:left="7722" w:hanging="1440"/>
      </w:pPr>
    </w:lvl>
  </w:abstractNum>
  <w:abstractNum w:abstractNumId="6">
    <w:nsid w:val="00167D01"/>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0">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71A0FB3"/>
    <w:multiLevelType w:val="multilevel"/>
    <w:tmpl w:val="180ABB34"/>
    <w:lvl w:ilvl="0">
      <w:start w:val="3"/>
      <w:numFmt w:val="decimal"/>
      <w:lvlText w:val="%1."/>
      <w:lvlJc w:val="left"/>
      <w:pPr>
        <w:ind w:left="840" w:hanging="840"/>
      </w:pPr>
      <w:rPr>
        <w:rFonts w:hint="default"/>
      </w:rPr>
    </w:lvl>
    <w:lvl w:ilvl="1">
      <w:start w:val="14"/>
      <w:numFmt w:val="decimal"/>
      <w:lvlText w:val="%1.%2."/>
      <w:lvlJc w:val="left"/>
      <w:pPr>
        <w:ind w:left="1218" w:hanging="840"/>
      </w:pPr>
      <w:rPr>
        <w:rFonts w:hint="default"/>
      </w:rPr>
    </w:lvl>
    <w:lvl w:ilvl="2">
      <w:start w:val="1"/>
      <w:numFmt w:val="decimal"/>
      <w:lvlText w:val="%1.%2.%3."/>
      <w:lvlJc w:val="left"/>
      <w:pPr>
        <w:ind w:left="1596" w:hanging="840"/>
      </w:pPr>
      <w:rPr>
        <w:rFonts w:hint="default"/>
      </w:rPr>
    </w:lvl>
    <w:lvl w:ilvl="3">
      <w:start w:val="1"/>
      <w:numFmt w:val="decimal"/>
      <w:lvlText w:val="%1.%2.%3.%4."/>
      <w:lvlJc w:val="left"/>
      <w:pPr>
        <w:ind w:left="1974" w:hanging="84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994FE8"/>
    <w:multiLevelType w:val="hybridMultilevel"/>
    <w:tmpl w:val="2BBE9A24"/>
    <w:lvl w:ilvl="0" w:tplc="697AD84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E86CD3"/>
    <w:multiLevelType w:val="hybridMultilevel"/>
    <w:tmpl w:val="4D620688"/>
    <w:lvl w:ilvl="0" w:tplc="04190019">
      <w:start w:val="1"/>
      <w:numFmt w:val="bullet"/>
      <w:lvlText w:val=""/>
      <w:lvlJc w:val="left"/>
      <w:pPr>
        <w:ind w:left="11" w:hanging="360"/>
      </w:pPr>
      <w:rPr>
        <w:rFonts w:ascii="Symbol" w:hAnsi="Symbol" w:hint="default"/>
        <w:b w:val="0"/>
        <w:i w:val="0"/>
        <w:color w:val="auto"/>
        <w:sz w:val="16"/>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9D322BE"/>
    <w:multiLevelType w:val="multilevel"/>
    <w:tmpl w:val="2146E154"/>
    <w:lvl w:ilvl="0">
      <w:start w:val="9"/>
      <w:numFmt w:val="decimal"/>
      <w:lvlText w:val="%1."/>
      <w:lvlJc w:val="left"/>
      <w:pPr>
        <w:ind w:left="540" w:hanging="540"/>
      </w:pPr>
      <w:rPr>
        <w:rFonts w:hint="default"/>
      </w:rPr>
    </w:lvl>
    <w:lvl w:ilvl="1">
      <w:start w:val="6"/>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0A006DB"/>
    <w:multiLevelType w:val="hybridMultilevel"/>
    <w:tmpl w:val="78EC56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478A395C"/>
    <w:multiLevelType w:val="multilevel"/>
    <w:tmpl w:val="36909D12"/>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4A5C00BA"/>
    <w:multiLevelType w:val="hybridMultilevel"/>
    <w:tmpl w:val="2E503A8C"/>
    <w:lvl w:ilvl="0" w:tplc="04190019">
      <w:start w:val="1"/>
      <w:numFmt w:val="bullet"/>
      <w:lvlText w:val=""/>
      <w:lvlJc w:val="left"/>
      <w:pPr>
        <w:ind w:left="720" w:hanging="360"/>
      </w:pPr>
      <w:rPr>
        <w:rFonts w:ascii="Symbol" w:hAnsi="Symbol" w:hint="default"/>
        <w:b w:val="0"/>
        <w:i w:val="0"/>
        <w:color w:val="auto"/>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8">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49">
    <w:nsid w:val="7D9936DE"/>
    <w:multiLevelType w:val="multilevel"/>
    <w:tmpl w:val="267E0A80"/>
    <w:lvl w:ilvl="0">
      <w:start w:val="9"/>
      <w:numFmt w:val="decimal"/>
      <w:lvlText w:val="%1."/>
      <w:lvlJc w:val="left"/>
      <w:pPr>
        <w:ind w:left="720" w:hanging="720"/>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nsid w:val="7EC05E97"/>
    <w:multiLevelType w:val="multilevel"/>
    <w:tmpl w:val="6A6AE1DA"/>
    <w:lvl w:ilvl="0">
      <w:start w:val="2"/>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2"/>
  </w:num>
  <w:num w:numId="2">
    <w:abstractNumId w:val="32"/>
  </w:num>
  <w:num w:numId="3">
    <w:abstractNumId w:val="42"/>
  </w:num>
  <w:num w:numId="4">
    <w:abstractNumId w:val="34"/>
  </w:num>
  <w:num w:numId="5">
    <w:abstractNumId w:val="25"/>
  </w:num>
  <w:num w:numId="6">
    <w:abstractNumId w:val="31"/>
  </w:num>
  <w:num w:numId="7">
    <w:abstractNumId w:val="40"/>
  </w:num>
  <w:num w:numId="8">
    <w:abstractNumId w:val="12"/>
  </w:num>
  <w:num w:numId="9">
    <w:abstractNumId w:val="39"/>
  </w:num>
  <w:num w:numId="10">
    <w:abstractNumId w:val="24"/>
  </w:num>
  <w:num w:numId="11">
    <w:abstractNumId w:val="20"/>
  </w:num>
  <w:num w:numId="12">
    <w:abstractNumId w:val="13"/>
  </w:num>
  <w:num w:numId="13">
    <w:abstractNumId w:val="15"/>
  </w:num>
  <w:num w:numId="14">
    <w:abstractNumId w:val="16"/>
  </w:num>
  <w:num w:numId="15">
    <w:abstractNumId w:val="4"/>
  </w:num>
  <w:num w:numId="16">
    <w:abstractNumId w:val="8"/>
  </w:num>
  <w:num w:numId="17">
    <w:abstractNumId w:val="35"/>
  </w:num>
  <w:num w:numId="18">
    <w:abstractNumId w:val="17"/>
  </w:num>
  <w:num w:numId="19">
    <w:abstractNumId w:val="23"/>
  </w:num>
  <w:num w:numId="20">
    <w:abstractNumId w:val="3"/>
  </w:num>
  <w:num w:numId="21">
    <w:abstractNumId w:val="2"/>
  </w:num>
  <w:num w:numId="22">
    <w:abstractNumId w:val="1"/>
  </w:num>
  <w:num w:numId="23">
    <w:abstractNumId w:val="0"/>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26"/>
  </w:num>
  <w:num w:numId="30">
    <w:abstractNumId w:val="14"/>
  </w:num>
  <w:num w:numId="31">
    <w:abstractNumId w:val="29"/>
  </w:num>
  <w:num w:numId="32">
    <w:abstractNumId w:val="41"/>
  </w:num>
  <w:num w:numId="33">
    <w:abstractNumId w:val="43"/>
    <w:lvlOverride w:ilvl="0"/>
    <w:lvlOverride w:ilvl="1">
      <w:startOverride w:val="1"/>
    </w:lvlOverride>
    <w:lvlOverride w:ilvl="2"/>
    <w:lvlOverride w:ilvl="3"/>
    <w:lvlOverride w:ilvl="4"/>
    <w:lvlOverride w:ilvl="5"/>
    <w:lvlOverride w:ilvl="6"/>
    <w:lvlOverride w:ilvl="7"/>
    <w:lvlOverride w:ilvl="8"/>
  </w:num>
  <w:num w:numId="34">
    <w:abstractNumId w:val="9"/>
  </w:num>
  <w:num w:numId="35">
    <w:abstractNumId w:val="6"/>
  </w:num>
  <w:num w:numId="36">
    <w:abstractNumId w:val="7"/>
  </w:num>
  <w:num w:numId="37">
    <w:abstractNumId w:val="30"/>
  </w:num>
  <w:num w:numId="38">
    <w:abstractNumId w:val="44"/>
  </w:num>
  <w:num w:numId="39">
    <w:abstractNumId w:val="10"/>
  </w:num>
  <w:num w:numId="40">
    <w:abstractNumId w:val="28"/>
  </w:num>
  <w:num w:numId="41">
    <w:abstractNumId w:val="18"/>
  </w:num>
  <w:num w:numId="42">
    <w:abstractNumId w:val="33"/>
  </w:num>
  <w:num w:numId="43">
    <w:abstractNumId w:val="36"/>
  </w:num>
  <w:num w:numId="44">
    <w:abstractNumId w:val="27"/>
  </w:num>
  <w:num w:numId="45">
    <w:abstractNumId w:val="37"/>
  </w:num>
  <w:num w:numId="46">
    <w:abstractNumId w:val="48"/>
  </w:num>
  <w:num w:numId="47">
    <w:abstractNumId w:val="49"/>
  </w:num>
  <w:num w:numId="48">
    <w:abstractNumId w:val="19"/>
  </w:num>
  <w:num w:numId="49">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CB"/>
    <w:rsid w:val="00040AC5"/>
    <w:rsid w:val="000970A2"/>
    <w:rsid w:val="001252E5"/>
    <w:rsid w:val="00157339"/>
    <w:rsid w:val="001E3DA3"/>
    <w:rsid w:val="001F50CB"/>
    <w:rsid w:val="00293ED4"/>
    <w:rsid w:val="002E0F6F"/>
    <w:rsid w:val="002F14DB"/>
    <w:rsid w:val="00407C2F"/>
    <w:rsid w:val="00562A46"/>
    <w:rsid w:val="00661EFC"/>
    <w:rsid w:val="00712C29"/>
    <w:rsid w:val="00722759"/>
    <w:rsid w:val="00790C89"/>
    <w:rsid w:val="00846D13"/>
    <w:rsid w:val="008537F1"/>
    <w:rsid w:val="009C1CFA"/>
    <w:rsid w:val="00A26F82"/>
    <w:rsid w:val="00AA2AEC"/>
    <w:rsid w:val="00BF69BF"/>
    <w:rsid w:val="00D213AC"/>
    <w:rsid w:val="00D52EA6"/>
    <w:rsid w:val="00D6402D"/>
    <w:rsid w:val="00DB0A24"/>
    <w:rsid w:val="00DD28BE"/>
    <w:rsid w:val="00FB5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uiPriority w:val="99"/>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uiPriority w:val="99"/>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18309">
      <w:bodyDiv w:val="1"/>
      <w:marLeft w:val="0"/>
      <w:marRight w:val="0"/>
      <w:marTop w:val="0"/>
      <w:marBottom w:val="0"/>
      <w:divBdr>
        <w:top w:val="none" w:sz="0" w:space="0" w:color="auto"/>
        <w:left w:val="none" w:sz="0" w:space="0" w:color="auto"/>
        <w:bottom w:val="none" w:sz="0" w:space="0" w:color="auto"/>
        <w:right w:val="none" w:sz="0" w:space="0" w:color="auto"/>
      </w:divBdr>
    </w:div>
    <w:div w:id="273489545">
      <w:bodyDiv w:val="1"/>
      <w:marLeft w:val="0"/>
      <w:marRight w:val="0"/>
      <w:marTop w:val="0"/>
      <w:marBottom w:val="0"/>
      <w:divBdr>
        <w:top w:val="none" w:sz="0" w:space="0" w:color="auto"/>
        <w:left w:val="none" w:sz="0" w:space="0" w:color="auto"/>
        <w:bottom w:val="none" w:sz="0" w:space="0" w:color="auto"/>
        <w:right w:val="none" w:sz="0" w:space="0" w:color="auto"/>
      </w:divBdr>
    </w:div>
    <w:div w:id="611670685">
      <w:bodyDiv w:val="1"/>
      <w:marLeft w:val="0"/>
      <w:marRight w:val="0"/>
      <w:marTop w:val="0"/>
      <w:marBottom w:val="0"/>
      <w:divBdr>
        <w:top w:val="none" w:sz="0" w:space="0" w:color="auto"/>
        <w:left w:val="none" w:sz="0" w:space="0" w:color="auto"/>
        <w:bottom w:val="none" w:sz="0" w:space="0" w:color="auto"/>
        <w:right w:val="none" w:sz="0" w:space="0" w:color="auto"/>
      </w:divBdr>
    </w:div>
    <w:div w:id="800539699">
      <w:bodyDiv w:val="1"/>
      <w:marLeft w:val="0"/>
      <w:marRight w:val="0"/>
      <w:marTop w:val="0"/>
      <w:marBottom w:val="0"/>
      <w:divBdr>
        <w:top w:val="none" w:sz="0" w:space="0" w:color="auto"/>
        <w:left w:val="none" w:sz="0" w:space="0" w:color="auto"/>
        <w:bottom w:val="none" w:sz="0" w:space="0" w:color="auto"/>
        <w:right w:val="none" w:sz="0" w:space="0" w:color="auto"/>
      </w:divBdr>
    </w:div>
    <w:div w:id="816339995">
      <w:bodyDiv w:val="1"/>
      <w:marLeft w:val="0"/>
      <w:marRight w:val="0"/>
      <w:marTop w:val="0"/>
      <w:marBottom w:val="0"/>
      <w:divBdr>
        <w:top w:val="none" w:sz="0" w:space="0" w:color="auto"/>
        <w:left w:val="none" w:sz="0" w:space="0" w:color="auto"/>
        <w:bottom w:val="none" w:sz="0" w:space="0" w:color="auto"/>
        <w:right w:val="none" w:sz="0" w:space="0" w:color="auto"/>
      </w:divBdr>
    </w:div>
    <w:div w:id="897206069">
      <w:bodyDiv w:val="1"/>
      <w:marLeft w:val="0"/>
      <w:marRight w:val="0"/>
      <w:marTop w:val="0"/>
      <w:marBottom w:val="0"/>
      <w:divBdr>
        <w:top w:val="none" w:sz="0" w:space="0" w:color="auto"/>
        <w:left w:val="none" w:sz="0" w:space="0" w:color="auto"/>
        <w:bottom w:val="none" w:sz="0" w:space="0" w:color="auto"/>
        <w:right w:val="none" w:sz="0" w:space="0" w:color="auto"/>
      </w:divBdr>
    </w:div>
    <w:div w:id="1109736905">
      <w:bodyDiv w:val="1"/>
      <w:marLeft w:val="0"/>
      <w:marRight w:val="0"/>
      <w:marTop w:val="0"/>
      <w:marBottom w:val="0"/>
      <w:divBdr>
        <w:top w:val="none" w:sz="0" w:space="0" w:color="auto"/>
        <w:left w:val="none" w:sz="0" w:space="0" w:color="auto"/>
        <w:bottom w:val="none" w:sz="0" w:space="0" w:color="auto"/>
        <w:right w:val="none" w:sz="0" w:space="0" w:color="auto"/>
      </w:divBdr>
    </w:div>
    <w:div w:id="1185947056">
      <w:bodyDiv w:val="1"/>
      <w:marLeft w:val="0"/>
      <w:marRight w:val="0"/>
      <w:marTop w:val="0"/>
      <w:marBottom w:val="0"/>
      <w:divBdr>
        <w:top w:val="none" w:sz="0" w:space="0" w:color="auto"/>
        <w:left w:val="none" w:sz="0" w:space="0" w:color="auto"/>
        <w:bottom w:val="none" w:sz="0" w:space="0" w:color="auto"/>
        <w:right w:val="none" w:sz="0" w:space="0" w:color="auto"/>
      </w:divBdr>
    </w:div>
    <w:div w:id="162130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3</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Inter RAO</Company>
  <LinksUpToDate>false</LinksUpToDate>
  <CharactersWithSpaces>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Тарасова Мария Николаевна</cp:lastModifiedBy>
  <cp:revision>11</cp:revision>
  <cp:lastPrinted>2017-07-10T07:16:00Z</cp:lastPrinted>
  <dcterms:created xsi:type="dcterms:W3CDTF">2016-10-06T15:30:00Z</dcterms:created>
  <dcterms:modified xsi:type="dcterms:W3CDTF">2018-03-23T07:22:00Z</dcterms:modified>
</cp:coreProperties>
</file>