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245" w:rsidRPr="002A2C01" w:rsidRDefault="00CB6245" w:rsidP="00CB6245">
      <w:pPr>
        <w:pStyle w:val="Style1"/>
        <w:widowControl/>
        <w:spacing w:before="67" w:line="322" w:lineRule="exact"/>
        <w:jc w:val="center"/>
        <w:rPr>
          <w:rStyle w:val="FontStyle43"/>
          <w:sz w:val="28"/>
          <w:szCs w:val="28"/>
        </w:rPr>
      </w:pPr>
      <w:r>
        <w:rPr>
          <w:rStyle w:val="FontStyle43"/>
        </w:rPr>
        <w:t xml:space="preserve">                                                             </w:t>
      </w:r>
      <w:r>
        <w:rPr>
          <w:rStyle w:val="FontStyle43"/>
          <w:sz w:val="28"/>
          <w:szCs w:val="28"/>
        </w:rPr>
        <w:t>Приложение №</w:t>
      </w:r>
      <w:r w:rsidRPr="00CB115B">
        <w:rPr>
          <w:rStyle w:val="FontStyle43"/>
          <w:sz w:val="28"/>
          <w:szCs w:val="28"/>
        </w:rPr>
        <w:t xml:space="preserve">2 </w:t>
      </w:r>
      <w:r w:rsidRPr="002A2C01">
        <w:rPr>
          <w:rStyle w:val="FontStyle43"/>
          <w:sz w:val="28"/>
          <w:szCs w:val="28"/>
        </w:rPr>
        <w:t xml:space="preserve"> к Протоколу заседания </w:t>
      </w:r>
    </w:p>
    <w:p w:rsidR="00CB6245" w:rsidRPr="002A2C01" w:rsidRDefault="00CB6245" w:rsidP="00CB6245">
      <w:pPr>
        <w:pStyle w:val="Style1"/>
        <w:widowControl/>
        <w:spacing w:before="67" w:line="322" w:lineRule="exact"/>
        <w:ind w:left="2880"/>
        <w:rPr>
          <w:rStyle w:val="FontStyle43"/>
          <w:sz w:val="28"/>
          <w:szCs w:val="28"/>
        </w:rPr>
      </w:pPr>
      <w:r w:rsidRPr="002A2C01">
        <w:rPr>
          <w:rStyle w:val="FontStyle43"/>
          <w:sz w:val="28"/>
          <w:szCs w:val="28"/>
        </w:rPr>
        <w:t xml:space="preserve">                    Совета директоров ПАО «Саратовэнерго»</w:t>
      </w:r>
    </w:p>
    <w:p w:rsidR="00CB6245" w:rsidRPr="002A2C01" w:rsidRDefault="00CB6245" w:rsidP="00CB6245">
      <w:pPr>
        <w:pStyle w:val="Style1"/>
        <w:widowControl/>
        <w:spacing w:before="67" w:line="322" w:lineRule="exact"/>
        <w:ind w:left="2880"/>
        <w:rPr>
          <w:rStyle w:val="FontStyle43"/>
          <w:sz w:val="28"/>
          <w:szCs w:val="28"/>
        </w:rPr>
      </w:pPr>
      <w:r w:rsidRPr="002A2C01">
        <w:rPr>
          <w:rStyle w:val="FontStyle43"/>
          <w:sz w:val="28"/>
          <w:szCs w:val="28"/>
        </w:rPr>
        <w:t xml:space="preserve">                                             </w:t>
      </w:r>
      <w:r>
        <w:rPr>
          <w:rStyle w:val="FontStyle43"/>
          <w:sz w:val="28"/>
          <w:szCs w:val="28"/>
        </w:rPr>
        <w:t xml:space="preserve">            </w:t>
      </w:r>
      <w:r w:rsidRPr="002A2C01">
        <w:rPr>
          <w:rStyle w:val="FontStyle43"/>
          <w:sz w:val="28"/>
          <w:szCs w:val="28"/>
        </w:rPr>
        <w:t xml:space="preserve"> </w:t>
      </w:r>
      <w:r>
        <w:rPr>
          <w:rStyle w:val="FontStyle43"/>
          <w:sz w:val="28"/>
          <w:szCs w:val="28"/>
        </w:rPr>
        <w:t xml:space="preserve">от </w:t>
      </w:r>
      <w:r w:rsidRPr="00BC4CB2">
        <w:rPr>
          <w:rStyle w:val="FontStyle43"/>
          <w:sz w:val="28"/>
          <w:szCs w:val="28"/>
        </w:rPr>
        <w:t>27.</w:t>
      </w:r>
      <w:r>
        <w:rPr>
          <w:rStyle w:val="FontStyle43"/>
          <w:sz w:val="28"/>
          <w:szCs w:val="28"/>
        </w:rPr>
        <w:t>10.2016</w:t>
      </w:r>
      <w:r w:rsidRPr="002A2C01">
        <w:rPr>
          <w:rStyle w:val="FontStyle43"/>
          <w:sz w:val="28"/>
          <w:szCs w:val="28"/>
        </w:rPr>
        <w:t xml:space="preserve"> №</w:t>
      </w:r>
      <w:r>
        <w:rPr>
          <w:rStyle w:val="FontStyle43"/>
          <w:sz w:val="28"/>
          <w:szCs w:val="28"/>
        </w:rPr>
        <w:t>167</w:t>
      </w:r>
    </w:p>
    <w:p w:rsidR="00CB6245" w:rsidRPr="002A2C01" w:rsidRDefault="00CB6245" w:rsidP="00CB6245">
      <w:pPr>
        <w:pStyle w:val="Style1"/>
        <w:widowControl/>
        <w:spacing w:before="67" w:line="322" w:lineRule="exact"/>
        <w:ind w:left="2880"/>
        <w:rPr>
          <w:rStyle w:val="FontStyle43"/>
          <w:sz w:val="28"/>
          <w:szCs w:val="28"/>
        </w:rPr>
      </w:pPr>
    </w:p>
    <w:p w:rsidR="00CB6245" w:rsidRDefault="00CB6245" w:rsidP="00CB6245">
      <w:pPr>
        <w:pStyle w:val="Style1"/>
        <w:widowControl/>
        <w:spacing w:before="67" w:line="322" w:lineRule="exact"/>
        <w:jc w:val="center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 xml:space="preserve">                                                       </w:t>
      </w:r>
      <w:r w:rsidRPr="002A2C01">
        <w:rPr>
          <w:rStyle w:val="FontStyle43"/>
          <w:sz w:val="28"/>
          <w:szCs w:val="28"/>
        </w:rPr>
        <w:t xml:space="preserve">Утверждено решением Совета директоров </w:t>
      </w:r>
    </w:p>
    <w:p w:rsidR="00CB6245" w:rsidRPr="002A2C01" w:rsidRDefault="00CB6245" w:rsidP="00CB6245">
      <w:pPr>
        <w:pStyle w:val="Style1"/>
        <w:widowControl/>
        <w:spacing w:before="67" w:line="322" w:lineRule="exact"/>
        <w:jc w:val="right"/>
        <w:rPr>
          <w:rStyle w:val="FontStyle43"/>
          <w:sz w:val="28"/>
          <w:szCs w:val="28"/>
        </w:rPr>
      </w:pPr>
      <w:r w:rsidRPr="002A2C01">
        <w:rPr>
          <w:rStyle w:val="FontStyle43"/>
          <w:sz w:val="28"/>
          <w:szCs w:val="28"/>
        </w:rPr>
        <w:t>ПАО «Саратовэнерго»</w:t>
      </w:r>
      <w:r>
        <w:rPr>
          <w:rStyle w:val="FontStyle43"/>
          <w:sz w:val="28"/>
          <w:szCs w:val="28"/>
        </w:rPr>
        <w:t xml:space="preserve"> </w:t>
      </w:r>
      <w:r w:rsidRPr="002A2C01">
        <w:rPr>
          <w:rStyle w:val="FontStyle43"/>
          <w:sz w:val="28"/>
          <w:szCs w:val="28"/>
        </w:rPr>
        <w:t xml:space="preserve"> от</w:t>
      </w:r>
      <w:r>
        <w:rPr>
          <w:rStyle w:val="FontStyle43"/>
          <w:sz w:val="28"/>
          <w:szCs w:val="28"/>
        </w:rPr>
        <w:t xml:space="preserve"> </w:t>
      </w:r>
      <w:r w:rsidRPr="002A2C01">
        <w:rPr>
          <w:rStyle w:val="FontStyle43"/>
          <w:sz w:val="28"/>
          <w:szCs w:val="28"/>
        </w:rPr>
        <w:t xml:space="preserve"> «</w:t>
      </w:r>
      <w:r w:rsidRPr="00BC4CB2">
        <w:rPr>
          <w:rStyle w:val="FontStyle43"/>
          <w:sz w:val="28"/>
          <w:szCs w:val="28"/>
        </w:rPr>
        <w:t xml:space="preserve">27 </w:t>
      </w:r>
      <w:r w:rsidRPr="002A2C01">
        <w:rPr>
          <w:rStyle w:val="FontStyle43"/>
          <w:sz w:val="28"/>
          <w:szCs w:val="28"/>
        </w:rPr>
        <w:t>»</w:t>
      </w:r>
      <w:r>
        <w:rPr>
          <w:rStyle w:val="FontStyle43"/>
          <w:sz w:val="28"/>
          <w:szCs w:val="28"/>
        </w:rPr>
        <w:t>10.</w:t>
      </w:r>
      <w:r w:rsidRPr="002A2C01">
        <w:rPr>
          <w:rStyle w:val="FontStyle43"/>
          <w:sz w:val="28"/>
          <w:szCs w:val="28"/>
        </w:rPr>
        <w:t xml:space="preserve"> 2016г. </w:t>
      </w:r>
    </w:p>
    <w:p w:rsidR="00CB6245" w:rsidRPr="002A2C01" w:rsidRDefault="00CB6245" w:rsidP="00CB6245">
      <w:pPr>
        <w:pStyle w:val="Style1"/>
        <w:widowControl/>
        <w:spacing w:before="67" w:line="322" w:lineRule="exact"/>
        <w:jc w:val="right"/>
        <w:rPr>
          <w:rStyle w:val="FontStyle43"/>
          <w:sz w:val="28"/>
          <w:szCs w:val="28"/>
        </w:rPr>
      </w:pPr>
      <w:r w:rsidRPr="002A2C01">
        <w:rPr>
          <w:rStyle w:val="FontStyle43"/>
          <w:sz w:val="28"/>
          <w:szCs w:val="28"/>
        </w:rPr>
        <w:t>(Протокол от</w:t>
      </w:r>
      <w:r>
        <w:rPr>
          <w:rStyle w:val="FontStyle43"/>
          <w:sz w:val="28"/>
          <w:szCs w:val="28"/>
        </w:rPr>
        <w:t xml:space="preserve"> </w:t>
      </w:r>
      <w:r>
        <w:rPr>
          <w:rStyle w:val="FontStyle43"/>
          <w:sz w:val="28"/>
          <w:szCs w:val="28"/>
          <w:u w:val="single"/>
        </w:rPr>
        <w:t>27</w:t>
      </w:r>
      <w:r w:rsidRPr="001B272C">
        <w:rPr>
          <w:rStyle w:val="FontStyle43"/>
          <w:sz w:val="28"/>
          <w:szCs w:val="28"/>
          <w:u w:val="single"/>
        </w:rPr>
        <w:t>.10.2016</w:t>
      </w:r>
      <w:r>
        <w:rPr>
          <w:rStyle w:val="FontStyle43"/>
          <w:sz w:val="28"/>
          <w:szCs w:val="28"/>
        </w:rPr>
        <w:t xml:space="preserve"> </w:t>
      </w:r>
      <w:r w:rsidRPr="001B272C">
        <w:rPr>
          <w:rStyle w:val="FontStyle43"/>
          <w:sz w:val="28"/>
          <w:szCs w:val="28"/>
        </w:rPr>
        <w:t xml:space="preserve"> </w:t>
      </w:r>
      <w:r w:rsidRPr="002A2C01">
        <w:rPr>
          <w:rStyle w:val="FontStyle43"/>
          <w:sz w:val="28"/>
          <w:szCs w:val="28"/>
        </w:rPr>
        <w:t>№</w:t>
      </w:r>
      <w:r>
        <w:rPr>
          <w:rStyle w:val="FontStyle43"/>
          <w:sz w:val="28"/>
          <w:szCs w:val="28"/>
          <w:u w:val="single"/>
        </w:rPr>
        <w:t>167</w:t>
      </w:r>
      <w:r w:rsidRPr="002A2C01">
        <w:rPr>
          <w:rStyle w:val="FontStyle43"/>
          <w:sz w:val="28"/>
          <w:szCs w:val="28"/>
        </w:rPr>
        <w:t xml:space="preserve"> )</w:t>
      </w:r>
    </w:p>
    <w:p w:rsidR="00CB6245" w:rsidRDefault="00CB6245" w:rsidP="00CB6245">
      <w:pPr>
        <w:pStyle w:val="Style1"/>
        <w:widowControl/>
        <w:spacing w:before="67" w:line="322" w:lineRule="exact"/>
        <w:ind w:left="4253"/>
        <w:rPr>
          <w:rStyle w:val="FontStyle43"/>
        </w:rPr>
      </w:pPr>
    </w:p>
    <w:p w:rsidR="00CB6245" w:rsidRDefault="00CB6245" w:rsidP="00CB6245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CB6245" w:rsidRDefault="00CB6245" w:rsidP="00CB6245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CB6245" w:rsidRDefault="00CB6245" w:rsidP="00CB6245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CB6245" w:rsidRDefault="00CB6245" w:rsidP="00CB6245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CB6245" w:rsidRDefault="00CB6245" w:rsidP="00CB6245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CB6245" w:rsidRDefault="00CB6245" w:rsidP="00CB6245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CB6245" w:rsidRPr="002A2C01" w:rsidRDefault="00CB6245" w:rsidP="00CB624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Положение об информационной политике</w:t>
      </w:r>
      <w:r w:rsidRPr="002A2C01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CB6245" w:rsidRPr="002A2C01" w:rsidRDefault="00CB6245" w:rsidP="00CB624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A2C01">
        <w:rPr>
          <w:rFonts w:ascii="Times New Roman" w:hAnsi="Times New Roman" w:cs="Times New Roman"/>
          <w:b/>
          <w:sz w:val="36"/>
          <w:szCs w:val="36"/>
        </w:rPr>
        <w:t>Публичного акционерного общества</w:t>
      </w:r>
    </w:p>
    <w:p w:rsidR="00CB6245" w:rsidRPr="002A2C01" w:rsidRDefault="00CB6245" w:rsidP="00CB624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A2C01">
        <w:rPr>
          <w:rFonts w:ascii="Times New Roman" w:hAnsi="Times New Roman" w:cs="Times New Roman"/>
          <w:b/>
          <w:sz w:val="36"/>
          <w:szCs w:val="36"/>
        </w:rPr>
        <w:t>«Саратовэнерго»</w:t>
      </w:r>
    </w:p>
    <w:p w:rsidR="00CB6245" w:rsidRPr="002A2C01" w:rsidRDefault="00CB6245" w:rsidP="00CB6245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2A2C01">
        <w:rPr>
          <w:rFonts w:ascii="Times New Roman" w:hAnsi="Times New Roman" w:cs="Times New Roman"/>
          <w:sz w:val="36"/>
          <w:szCs w:val="36"/>
        </w:rPr>
        <w:t>(в новой редакции)</w:t>
      </w:r>
    </w:p>
    <w:p w:rsidR="00CB6245" w:rsidRDefault="00CB6245" w:rsidP="00CB6245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:rsidR="00CB6245" w:rsidRDefault="00CB6245" w:rsidP="00CB6245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:rsidR="00CB6245" w:rsidRDefault="00CB6245" w:rsidP="00CB6245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:rsidR="00CB6245" w:rsidRDefault="00CB6245" w:rsidP="00CB6245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:rsidR="00CB6245" w:rsidRDefault="00CB6245" w:rsidP="00CB6245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:rsidR="00CB6245" w:rsidRDefault="00CB6245" w:rsidP="00CB6245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:rsidR="00CB6245" w:rsidRDefault="00CB6245" w:rsidP="00CB6245">
      <w:pPr>
        <w:spacing w:after="0"/>
        <w:rPr>
          <w:rFonts w:ascii="Times New Roman" w:hAnsi="Times New Roman" w:cs="Times New Roman"/>
          <w:sz w:val="30"/>
          <w:szCs w:val="30"/>
        </w:rPr>
      </w:pPr>
    </w:p>
    <w:p w:rsidR="00CB6245" w:rsidRDefault="00CB6245" w:rsidP="00CB6245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:rsidR="00CB6245" w:rsidRDefault="00CB6245" w:rsidP="00CB6245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:rsidR="00CB6245" w:rsidRDefault="00CB6245" w:rsidP="00CB6245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:rsidR="00CB6245" w:rsidRDefault="00CB6245" w:rsidP="00CB6245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:rsidR="00CB6245" w:rsidRDefault="00CB6245" w:rsidP="00CB6245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:rsidR="00CB6245" w:rsidRPr="002A2C01" w:rsidRDefault="00CB6245" w:rsidP="00CB62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A2C01">
        <w:rPr>
          <w:rFonts w:ascii="Times New Roman" w:hAnsi="Times New Roman" w:cs="Times New Roman"/>
          <w:sz w:val="28"/>
          <w:szCs w:val="28"/>
        </w:rPr>
        <w:t>г. Саратов</w:t>
      </w:r>
    </w:p>
    <w:p w:rsidR="00CB6245" w:rsidRDefault="00CB6245" w:rsidP="00CB6245">
      <w:pPr>
        <w:spacing w:after="0"/>
        <w:jc w:val="center"/>
        <w:rPr>
          <w:rFonts w:ascii="Times New Roman" w:hAnsi="Times New Roman" w:cs="Times New Roman"/>
          <w:sz w:val="28"/>
          <w:szCs w:val="28"/>
        </w:rPr>
        <w:sectPr w:rsidR="00CB6245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2016 г.</w:t>
      </w:r>
    </w:p>
    <w:p w:rsidR="00CB6245" w:rsidRPr="00DA51D1" w:rsidRDefault="00CB6245" w:rsidP="00CB6245">
      <w:pPr>
        <w:pStyle w:val="Default"/>
        <w:pageBreakBefore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A51D1">
        <w:rPr>
          <w:rFonts w:ascii="Times New Roman" w:hAnsi="Times New Roman" w:cs="Times New Roman"/>
          <w:b/>
          <w:bCs/>
          <w:color w:val="auto"/>
          <w:sz w:val="28"/>
          <w:szCs w:val="28"/>
        </w:rPr>
        <w:t>1. ОБЩИЕ ПОЛОЖЕНИЯ</w:t>
      </w:r>
    </w:p>
    <w:p w:rsidR="00CB6245" w:rsidRDefault="00CB6245" w:rsidP="00CB6245">
      <w:pPr>
        <w:pStyle w:val="Default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B6245" w:rsidRPr="00707FD3" w:rsidRDefault="00CB6245" w:rsidP="00CB6245">
      <w:pPr>
        <w:pStyle w:val="Defaul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7FD3">
        <w:rPr>
          <w:rFonts w:ascii="Times New Roman" w:hAnsi="Times New Roman" w:cs="Times New Roman"/>
          <w:color w:val="000000" w:themeColor="text1"/>
          <w:sz w:val="28"/>
          <w:szCs w:val="28"/>
        </w:rPr>
        <w:t>1.1. Настоящее Положение разработано в соответствии с действующим законодательством Российской Федерации, Кодексом корпоратив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ного управления, </w:t>
      </w:r>
      <w:r w:rsidRPr="00707FD3">
        <w:rPr>
          <w:rStyle w:val="FontStyle43"/>
          <w:color w:val="000000" w:themeColor="text1"/>
          <w:sz w:val="28"/>
          <w:szCs w:val="28"/>
        </w:rPr>
        <w:t>рекомендованным к применению письмом Банка России от 10.04.2014 № 06-52/2463,</w:t>
      </w:r>
      <w:r w:rsidRPr="00707F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Уставом Общества  и иными внутренними документами ПАО «Саратовэнерго» (далее по тексту – «Общество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07FD3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CB6245" w:rsidRPr="00DA51D1" w:rsidRDefault="00CB6245" w:rsidP="00CB624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1.2. Настоящее Положение определяет принципы информационной политики Общества, порядок и формы обязательного и добровольного раскрытия информации, перечень информации и документов, подлежащих раскрытию акционерам, инвесторам, членам Совета директоров Общества и иным заинтересованным лицам, а также порядок использования конфиденциальной информации. </w:t>
      </w:r>
    </w:p>
    <w:p w:rsidR="00CB6245" w:rsidRPr="00DA51D1" w:rsidRDefault="00CB6245" w:rsidP="00CB624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1.3. Информационная политика Общества направлена на наиболее полное удовлетворение информационных потребностей акционеров и иных заинтересованных лиц в получении своевременной и достоверной информации об Обществе, являющейся существенной для принятия ими взвешенных инвестиционных и управленческих решений, а также на обеспечение возможности свободного и необременительного доступа к данной информации. </w:t>
      </w:r>
    </w:p>
    <w:p w:rsidR="00CB6245" w:rsidRDefault="00CB6245" w:rsidP="00CB624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DA51D1">
        <w:rPr>
          <w:rFonts w:ascii="Times New Roman" w:hAnsi="Times New Roman" w:cs="Times New Roman"/>
          <w:color w:val="auto"/>
          <w:sz w:val="28"/>
          <w:szCs w:val="28"/>
        </w:rPr>
        <w:t>1.4</w:t>
      </w:r>
      <w:r>
        <w:rPr>
          <w:sz w:val="22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Реализация О</w:t>
      </w:r>
      <w:r w:rsidRPr="00BC2D8E">
        <w:rPr>
          <w:rFonts w:ascii="Times New Roman" w:hAnsi="Times New Roman" w:cs="Times New Roman"/>
          <w:sz w:val="28"/>
          <w:szCs w:val="28"/>
        </w:rPr>
        <w:t xml:space="preserve">бществом информационной политики осуществляется исполнительными органами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C2D8E">
        <w:rPr>
          <w:rFonts w:ascii="Times New Roman" w:hAnsi="Times New Roman" w:cs="Times New Roman"/>
          <w:sz w:val="28"/>
          <w:szCs w:val="28"/>
        </w:rPr>
        <w:t>бщества.</w:t>
      </w:r>
    </w:p>
    <w:p w:rsidR="00CB6245" w:rsidRPr="00BC2D8E" w:rsidRDefault="00CB6245" w:rsidP="00CB624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Pr="00BC2D8E">
        <w:rPr>
          <w:rFonts w:ascii="Times New Roman" w:hAnsi="Times New Roman" w:cs="Times New Roman"/>
          <w:sz w:val="28"/>
          <w:szCs w:val="28"/>
        </w:rPr>
        <w:t xml:space="preserve"> Контроль за соблюдением информ</w:t>
      </w:r>
      <w:r>
        <w:rPr>
          <w:rFonts w:ascii="Times New Roman" w:hAnsi="Times New Roman" w:cs="Times New Roman"/>
          <w:sz w:val="28"/>
          <w:szCs w:val="28"/>
        </w:rPr>
        <w:t>ационной политики осуществляет Совет директоров О</w:t>
      </w:r>
      <w:r w:rsidRPr="00BC2D8E">
        <w:rPr>
          <w:rFonts w:ascii="Times New Roman" w:hAnsi="Times New Roman" w:cs="Times New Roman"/>
          <w:sz w:val="28"/>
          <w:szCs w:val="28"/>
        </w:rPr>
        <w:t>бщества.</w:t>
      </w:r>
    </w:p>
    <w:p w:rsidR="00CB6245" w:rsidRPr="00DA51D1" w:rsidRDefault="00CB6245" w:rsidP="00CB624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1.6</w:t>
      </w:r>
      <w:r w:rsidRPr="00DA51D1">
        <w:rPr>
          <w:rFonts w:ascii="Times New Roman" w:hAnsi="Times New Roman" w:cs="Times New Roman"/>
          <w:color w:val="auto"/>
          <w:sz w:val="28"/>
          <w:szCs w:val="28"/>
        </w:rPr>
        <w:t>. Настоящее Положение не регулирует отношения, свя</w:t>
      </w:r>
      <w:r>
        <w:rPr>
          <w:rFonts w:ascii="Times New Roman" w:hAnsi="Times New Roman" w:cs="Times New Roman"/>
          <w:color w:val="auto"/>
          <w:sz w:val="28"/>
          <w:szCs w:val="28"/>
        </w:rPr>
        <w:t>занные с инсайдерской информацией</w:t>
      </w: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 Общества. Указанные вопросы, в том числе перечень инсайдерской информации, порядок доступа к ней и правила охраны е</w:t>
      </w:r>
      <w:r>
        <w:rPr>
          <w:rFonts w:ascii="Times New Roman" w:hAnsi="Times New Roman" w:cs="Times New Roman"/>
          <w:color w:val="auto"/>
          <w:sz w:val="28"/>
          <w:szCs w:val="28"/>
        </w:rPr>
        <w:t>ё</w:t>
      </w: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 конфиденциальности определяются </w:t>
      </w:r>
      <w:r>
        <w:rPr>
          <w:rFonts w:ascii="Times New Roman" w:hAnsi="Times New Roman" w:cs="Times New Roman"/>
          <w:color w:val="auto"/>
          <w:sz w:val="28"/>
          <w:szCs w:val="28"/>
        </w:rPr>
        <w:t>локальными нормативными актами</w:t>
      </w: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 Общества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CB6245" w:rsidRPr="00DA51D1" w:rsidRDefault="00CB6245" w:rsidP="00CB624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B6245" w:rsidRPr="00DA51D1" w:rsidRDefault="00CB6245" w:rsidP="00CB6245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A51D1">
        <w:rPr>
          <w:rFonts w:ascii="Times New Roman" w:hAnsi="Times New Roman" w:cs="Times New Roman"/>
          <w:b/>
          <w:bCs/>
          <w:color w:val="auto"/>
          <w:sz w:val="28"/>
          <w:szCs w:val="28"/>
        </w:rPr>
        <w:t>2. ОСНОВНЫЕ ПРИНЦИПЫ ИНФОРМАЦИОННОЙ ПОЛИТИКИ ОБЩЕСТВА</w:t>
      </w:r>
    </w:p>
    <w:p w:rsidR="00CB6245" w:rsidRDefault="00CB6245" w:rsidP="00CB62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6245" w:rsidRPr="00A1151C" w:rsidRDefault="00CB6245" w:rsidP="00CB62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A51D1"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>Раскрытие О</w:t>
      </w:r>
      <w:r w:rsidRPr="00A1151C">
        <w:rPr>
          <w:rFonts w:ascii="Times New Roman" w:hAnsi="Times New Roman" w:cs="Times New Roman"/>
          <w:sz w:val="28"/>
          <w:szCs w:val="28"/>
        </w:rPr>
        <w:t>бществом информации должно осуществляться в соответствии с принципами регулярности, после</w:t>
      </w:r>
      <w:r w:rsidRPr="00DE0532">
        <w:rPr>
          <w:rFonts w:ascii="Times New Roman" w:hAnsi="Times New Roman" w:cs="Times New Roman"/>
          <w:sz w:val="28"/>
          <w:szCs w:val="28"/>
        </w:rPr>
        <w:t>довательности и оперативности, а также доступности, достоверности, полноты и сравнимости раскрываемых данных и иными принципами.</w:t>
      </w:r>
    </w:p>
    <w:p w:rsidR="00CB6245" w:rsidRPr="00DA51D1" w:rsidRDefault="00CB6245" w:rsidP="00CB624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2.1.1</w:t>
      </w: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5041FF">
        <w:rPr>
          <w:rFonts w:ascii="Times New Roman" w:hAnsi="Times New Roman" w:cs="Times New Roman"/>
          <w:b/>
          <w:color w:val="auto"/>
          <w:sz w:val="28"/>
          <w:szCs w:val="28"/>
        </w:rPr>
        <w:t>Принцип регулярности и последовательности.</w:t>
      </w: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CB6245" w:rsidRDefault="00CB6245" w:rsidP="00CB624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Общество на постоянной основе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своевременно </w:t>
      </w: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раскрывает сведения о наиболее </w:t>
      </w:r>
      <w:r>
        <w:rPr>
          <w:rFonts w:ascii="Times New Roman" w:hAnsi="Times New Roman" w:cs="Times New Roman"/>
          <w:color w:val="auto"/>
          <w:sz w:val="28"/>
          <w:szCs w:val="28"/>
        </w:rPr>
        <w:t>существенных событиях и фактах своей деятельности</w:t>
      </w: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, затрагивающих интересы акционеров Общества и иных заинтересованных лиц, используя доступные для Общества средства информирования. </w:t>
      </w:r>
    </w:p>
    <w:p w:rsidR="00CB6245" w:rsidRPr="00DA51D1" w:rsidRDefault="00CB6245" w:rsidP="00CB624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2.1.2</w:t>
      </w: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5041FF">
        <w:rPr>
          <w:rFonts w:ascii="Times New Roman" w:hAnsi="Times New Roman" w:cs="Times New Roman"/>
          <w:b/>
          <w:color w:val="auto"/>
          <w:sz w:val="28"/>
          <w:szCs w:val="28"/>
        </w:rPr>
        <w:t>Принцип оперативности.</w:t>
      </w: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CB6245" w:rsidRPr="00553962" w:rsidRDefault="00CB6245" w:rsidP="00CB624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3962">
        <w:rPr>
          <w:rFonts w:ascii="Times New Roman" w:hAnsi="Times New Roman" w:cs="Times New Roman"/>
          <w:sz w:val="28"/>
          <w:szCs w:val="28"/>
        </w:rPr>
        <w:t>Общество в максимально кор</w:t>
      </w:r>
      <w:r>
        <w:rPr>
          <w:rFonts w:ascii="Times New Roman" w:hAnsi="Times New Roman" w:cs="Times New Roman"/>
          <w:sz w:val="28"/>
          <w:szCs w:val="28"/>
        </w:rPr>
        <w:t>откие сроки</w:t>
      </w:r>
      <w:r w:rsidRPr="00553962">
        <w:rPr>
          <w:rFonts w:ascii="Times New Roman" w:hAnsi="Times New Roman" w:cs="Times New Roman"/>
          <w:sz w:val="28"/>
          <w:szCs w:val="28"/>
        </w:rPr>
        <w:t xml:space="preserve"> обеспечивает раскрытие информации, которая может существенно повлиять на оценку О</w:t>
      </w:r>
      <w:r>
        <w:rPr>
          <w:rFonts w:ascii="Times New Roman" w:hAnsi="Times New Roman" w:cs="Times New Roman"/>
          <w:sz w:val="28"/>
          <w:szCs w:val="28"/>
        </w:rPr>
        <w:t xml:space="preserve">бщества и </w:t>
      </w:r>
      <w:r w:rsidRPr="00553962">
        <w:rPr>
          <w:rFonts w:ascii="Times New Roman" w:hAnsi="Times New Roman" w:cs="Times New Roman"/>
          <w:sz w:val="28"/>
          <w:szCs w:val="28"/>
        </w:rPr>
        <w:t>стоимость его ценных бумаг, не допуская снижения актуальности раскрываемых сведений и фактов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6245" w:rsidRPr="005041FF" w:rsidRDefault="00CB6245" w:rsidP="00CB6245">
      <w:pPr>
        <w:pStyle w:val="Default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2.1.3</w:t>
      </w: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5041FF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Принцип доступности. </w:t>
      </w:r>
    </w:p>
    <w:p w:rsidR="00CB6245" w:rsidRDefault="00CB6245" w:rsidP="00CB624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51D1">
        <w:rPr>
          <w:rFonts w:ascii="Times New Roman" w:hAnsi="Times New Roman" w:cs="Times New Roman"/>
          <w:color w:val="auto"/>
          <w:sz w:val="28"/>
          <w:szCs w:val="28"/>
        </w:rPr>
        <w:t>Общество использует такие способы распространения информации, которые обеспечивают его акционерам и иным з</w:t>
      </w:r>
      <w:r>
        <w:rPr>
          <w:rFonts w:ascii="Times New Roman" w:hAnsi="Times New Roman" w:cs="Times New Roman"/>
          <w:color w:val="auto"/>
          <w:sz w:val="28"/>
          <w:szCs w:val="28"/>
        </w:rPr>
        <w:t>аинтересованным лицам свободный и</w:t>
      </w: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 необременительный доступ к раскрываемой информа</w:t>
      </w:r>
      <w:r>
        <w:rPr>
          <w:rFonts w:ascii="Times New Roman" w:hAnsi="Times New Roman" w:cs="Times New Roman"/>
          <w:color w:val="auto"/>
          <w:sz w:val="28"/>
          <w:szCs w:val="28"/>
        </w:rPr>
        <w:t>ц</w:t>
      </w: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ии. </w:t>
      </w:r>
    </w:p>
    <w:p w:rsidR="00CB6245" w:rsidRDefault="00CB6245" w:rsidP="00CB624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2.1.4</w:t>
      </w: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5041FF">
        <w:rPr>
          <w:rFonts w:ascii="Times New Roman" w:hAnsi="Times New Roman" w:cs="Times New Roman"/>
          <w:b/>
          <w:color w:val="auto"/>
          <w:sz w:val="28"/>
          <w:szCs w:val="28"/>
        </w:rPr>
        <w:t>Принцип достоверности.</w:t>
      </w: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CB6245" w:rsidRPr="00DA51D1" w:rsidRDefault="00CB6245" w:rsidP="00CB624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51D1">
        <w:rPr>
          <w:rFonts w:ascii="Times New Roman" w:hAnsi="Times New Roman" w:cs="Times New Roman"/>
          <w:color w:val="auto"/>
          <w:sz w:val="28"/>
          <w:szCs w:val="28"/>
        </w:rPr>
        <w:t>Общество предоставляет своим акционерам и иным заинтересованным лицам информацию, соответствующую действительности, а также принимает все разумные меры для того, чтобы распространяемая инфо</w:t>
      </w:r>
      <w:r>
        <w:rPr>
          <w:rFonts w:ascii="Times New Roman" w:hAnsi="Times New Roman" w:cs="Times New Roman"/>
          <w:color w:val="auto"/>
          <w:sz w:val="28"/>
          <w:szCs w:val="28"/>
        </w:rPr>
        <w:t>рмация не была</w:t>
      </w: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 искажена или не являлась ошибочной. </w:t>
      </w:r>
    </w:p>
    <w:p w:rsidR="00CB6245" w:rsidRPr="005041FF" w:rsidRDefault="00CB6245" w:rsidP="00CB6245">
      <w:pPr>
        <w:pStyle w:val="Default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2.1.5</w:t>
      </w: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5041FF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Принцип полноты. </w:t>
      </w:r>
    </w:p>
    <w:p w:rsidR="00CB6245" w:rsidRPr="00DA51D1" w:rsidRDefault="00CB6245" w:rsidP="00CB624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51D1">
        <w:rPr>
          <w:rFonts w:ascii="Times New Roman" w:hAnsi="Times New Roman" w:cs="Times New Roman"/>
          <w:color w:val="auto"/>
          <w:sz w:val="28"/>
          <w:szCs w:val="28"/>
        </w:rPr>
        <w:t>Общество предоставляет информацию, достаточную для формирования объективного и наиболее полного представления акционеров Общества и иных заинтересованных лиц об интересующих их вопросах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либо аспектах деятельности Общества</w:t>
      </w: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CB6245" w:rsidRPr="005041FF" w:rsidRDefault="00CB6245" w:rsidP="00CB6245">
      <w:pPr>
        <w:pStyle w:val="Default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2.1.6.</w:t>
      </w:r>
      <w:r w:rsidRPr="005041FF">
        <w:rPr>
          <w:rFonts w:ascii="Times New Roman" w:hAnsi="Times New Roman" w:cs="Times New Roman"/>
          <w:b/>
          <w:color w:val="auto"/>
          <w:sz w:val="28"/>
          <w:szCs w:val="28"/>
        </w:rPr>
        <w:t>Принцип сравнимости.</w:t>
      </w:r>
    </w:p>
    <w:p w:rsidR="00CB6245" w:rsidRPr="007356BD" w:rsidRDefault="00CB6245" w:rsidP="00CB624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Общество представляет информацию так, чтобы</w:t>
      </w:r>
      <w:r w:rsidRPr="007356B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данные были сопоставимыми, предоставляя акционерам и иным заинтересованным лицам</w:t>
      </w:r>
      <w:r w:rsidRPr="007356BD">
        <w:rPr>
          <w:rFonts w:ascii="Times New Roman" w:hAnsi="Times New Roman" w:cs="Times New Roman"/>
          <w:sz w:val="28"/>
          <w:szCs w:val="28"/>
        </w:rPr>
        <w:t xml:space="preserve"> воз</w:t>
      </w:r>
      <w:r>
        <w:rPr>
          <w:rFonts w:ascii="Times New Roman" w:hAnsi="Times New Roman" w:cs="Times New Roman"/>
          <w:sz w:val="28"/>
          <w:szCs w:val="28"/>
        </w:rPr>
        <w:t>можность сравнивать показатели О</w:t>
      </w:r>
      <w:r w:rsidRPr="007356BD">
        <w:rPr>
          <w:rFonts w:ascii="Times New Roman" w:hAnsi="Times New Roman" w:cs="Times New Roman"/>
          <w:sz w:val="28"/>
          <w:szCs w:val="28"/>
        </w:rPr>
        <w:t>бщества за разные периоды времени,</w:t>
      </w:r>
      <w:r>
        <w:rPr>
          <w:rFonts w:ascii="Times New Roman" w:hAnsi="Times New Roman" w:cs="Times New Roman"/>
          <w:sz w:val="28"/>
          <w:szCs w:val="28"/>
        </w:rPr>
        <w:t xml:space="preserve"> а также сравнивать показатели О</w:t>
      </w:r>
      <w:r w:rsidRPr="007356BD">
        <w:rPr>
          <w:rFonts w:ascii="Times New Roman" w:hAnsi="Times New Roman" w:cs="Times New Roman"/>
          <w:sz w:val="28"/>
          <w:szCs w:val="28"/>
        </w:rPr>
        <w:t>бщества с показателями аналогичных компаний</w:t>
      </w:r>
    </w:p>
    <w:p w:rsidR="00CB6245" w:rsidRPr="00DA51D1" w:rsidRDefault="00CB6245" w:rsidP="00CB624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2.1.7</w:t>
      </w: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5041FF">
        <w:rPr>
          <w:rFonts w:ascii="Times New Roman" w:hAnsi="Times New Roman" w:cs="Times New Roman"/>
          <w:b/>
          <w:color w:val="auto"/>
          <w:sz w:val="28"/>
          <w:szCs w:val="28"/>
        </w:rPr>
        <w:t>Принцип непротиворечивости.</w:t>
      </w: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CB6245" w:rsidRPr="00DA51D1" w:rsidRDefault="00CB6245" w:rsidP="00CB624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Общество обеспечивает соответствие и согласованность информации, раскрываемой Обществом разными способами и/или в разных формах. </w:t>
      </w:r>
    </w:p>
    <w:p w:rsidR="00CB6245" w:rsidRPr="00DA51D1" w:rsidRDefault="00CB6245" w:rsidP="00CB624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2.1.8</w:t>
      </w: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5041FF">
        <w:rPr>
          <w:rFonts w:ascii="Times New Roman" w:hAnsi="Times New Roman" w:cs="Times New Roman"/>
          <w:b/>
          <w:color w:val="auto"/>
          <w:sz w:val="28"/>
          <w:szCs w:val="28"/>
        </w:rPr>
        <w:t>Принцип объективности.</w:t>
      </w: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CB6245" w:rsidRPr="00DA51D1" w:rsidRDefault="00CB6245" w:rsidP="00CB624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Общество не уклоняется от раскрытия о себе и своей деятельности негативной информации, являющейся существенной для акционеров Общества и иных заинтересованных лиц. </w:t>
      </w:r>
    </w:p>
    <w:p w:rsidR="00CB6245" w:rsidRPr="00DA51D1" w:rsidRDefault="00CB6245" w:rsidP="00CB624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2.1.9. </w:t>
      </w:r>
      <w:r w:rsidRPr="005041FF">
        <w:rPr>
          <w:rFonts w:ascii="Times New Roman" w:hAnsi="Times New Roman" w:cs="Times New Roman"/>
          <w:b/>
          <w:color w:val="auto"/>
          <w:sz w:val="28"/>
          <w:szCs w:val="28"/>
        </w:rPr>
        <w:t>Принцип сбалансированности.</w:t>
      </w: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CB6245" w:rsidRPr="00DA51D1" w:rsidRDefault="00CB6245" w:rsidP="00CB624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При реализации информационной политики Общество стремится к достижению разумного баланса между информационной открытостью с одной стороны и защитой своих коммерческих интересов с другой. </w:t>
      </w:r>
    </w:p>
    <w:p w:rsidR="00CB6245" w:rsidRPr="005041FF" w:rsidRDefault="00CB6245" w:rsidP="00CB6245">
      <w:pPr>
        <w:pStyle w:val="Default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A51D1">
        <w:rPr>
          <w:rFonts w:ascii="Times New Roman" w:hAnsi="Times New Roman" w:cs="Times New Roman"/>
          <w:color w:val="auto"/>
          <w:sz w:val="28"/>
          <w:szCs w:val="28"/>
        </w:rPr>
        <w:t>2.1.10.</w:t>
      </w:r>
      <w:r w:rsidRPr="005041FF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Принцип нейтральности. </w:t>
      </w:r>
    </w:p>
    <w:p w:rsidR="00CB6245" w:rsidRPr="00DA51D1" w:rsidRDefault="00CB6245" w:rsidP="00CB624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При раскрытии информации Общество не допускает преимущественного удовлетворения интересов </w:t>
      </w:r>
      <w:r>
        <w:rPr>
          <w:rFonts w:ascii="Times New Roman" w:hAnsi="Times New Roman" w:cs="Times New Roman"/>
          <w:color w:val="auto"/>
          <w:sz w:val="28"/>
          <w:szCs w:val="28"/>
        </w:rPr>
        <w:t>одних заинтересованных лиц перед другими.</w:t>
      </w:r>
    </w:p>
    <w:p w:rsidR="00CB6245" w:rsidRPr="005041FF" w:rsidRDefault="00CB6245" w:rsidP="00CB6245">
      <w:pPr>
        <w:pStyle w:val="Default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A51D1">
        <w:rPr>
          <w:rFonts w:ascii="Times New Roman" w:hAnsi="Times New Roman" w:cs="Times New Roman"/>
          <w:color w:val="auto"/>
          <w:sz w:val="28"/>
          <w:szCs w:val="28"/>
        </w:rPr>
        <w:t>2.1.11.</w:t>
      </w:r>
      <w:r w:rsidRPr="005041FF">
        <w:rPr>
          <w:rFonts w:ascii="Times New Roman" w:hAnsi="Times New Roman" w:cs="Times New Roman"/>
          <w:b/>
          <w:color w:val="auto"/>
          <w:sz w:val="28"/>
          <w:szCs w:val="28"/>
        </w:rPr>
        <w:t>Принцип защищенности.</w:t>
      </w:r>
    </w:p>
    <w:p w:rsidR="00CB6245" w:rsidRDefault="00CB6245" w:rsidP="00CB624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Общество применяет допустимые законодательством Российской Федерации </w:t>
      </w:r>
      <w:r>
        <w:rPr>
          <w:rFonts w:ascii="Times New Roman" w:hAnsi="Times New Roman" w:cs="Times New Roman"/>
          <w:color w:val="auto"/>
          <w:sz w:val="28"/>
          <w:szCs w:val="28"/>
        </w:rPr>
        <w:t>специальные меры, направленные на охрану сведений, не являющихся общедоступными.</w:t>
      </w:r>
    </w:p>
    <w:p w:rsidR="00CB6245" w:rsidRDefault="00CB6245" w:rsidP="00CB624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B6245" w:rsidRDefault="00CB6245" w:rsidP="00CB6245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A51D1">
        <w:rPr>
          <w:rFonts w:ascii="Times New Roman" w:hAnsi="Times New Roman" w:cs="Times New Roman"/>
          <w:b/>
          <w:bCs/>
          <w:color w:val="auto"/>
          <w:sz w:val="28"/>
          <w:szCs w:val="28"/>
        </w:rPr>
        <w:t>3. СПОСОБЫ РАСКРЫТИЯ ИНФОРМАЦИИ</w:t>
      </w:r>
    </w:p>
    <w:p w:rsidR="00CB6245" w:rsidRDefault="00CB6245" w:rsidP="00CB6245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CB6245" w:rsidRPr="00DA51D1" w:rsidRDefault="00CB6245" w:rsidP="00CB624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51D1">
        <w:rPr>
          <w:rFonts w:ascii="Times New Roman" w:hAnsi="Times New Roman" w:cs="Times New Roman"/>
          <w:color w:val="auto"/>
          <w:sz w:val="28"/>
          <w:szCs w:val="28"/>
        </w:rPr>
        <w:t>3.1. Общество раскрывает всю необходимую информацию, обязательную для раскрытия акционерными обществами, в объ</w:t>
      </w:r>
      <w:r>
        <w:rPr>
          <w:rFonts w:ascii="Times New Roman" w:hAnsi="Times New Roman" w:cs="Times New Roman"/>
          <w:color w:val="auto"/>
          <w:sz w:val="28"/>
          <w:szCs w:val="28"/>
        </w:rPr>
        <w:t>ё</w:t>
      </w: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ме, сроки и способами, предусмотренными действующим российским законодательством. </w:t>
      </w:r>
    </w:p>
    <w:p w:rsidR="00CB6245" w:rsidRPr="00DA51D1" w:rsidRDefault="00CB6245" w:rsidP="00CB624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3.2. Раскрытие Обществом информации осуществляется следующими способами: </w:t>
      </w:r>
    </w:p>
    <w:p w:rsidR="00CB6245" w:rsidRPr="00DA51D1" w:rsidRDefault="00CB6245" w:rsidP="00CB624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51D1">
        <w:rPr>
          <w:rFonts w:ascii="Times New Roman" w:hAnsi="Times New Roman" w:cs="Times New Roman"/>
          <w:color w:val="auto"/>
          <w:sz w:val="28"/>
          <w:szCs w:val="28"/>
        </w:rPr>
        <w:t>1) раскрытие информации через средства массовой информации;</w:t>
      </w:r>
    </w:p>
    <w:p w:rsidR="00CB6245" w:rsidRPr="00DA51D1" w:rsidRDefault="00CB6245" w:rsidP="00CB624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2) раскрытие информации на официальном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корпоративном </w:t>
      </w: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сайте Общества в сети Интернет </w:t>
      </w:r>
      <w:r w:rsidRPr="00E96664">
        <w:rPr>
          <w:rFonts w:ascii="Times New Roman" w:hAnsi="Times New Roman" w:cs="Times New Roman"/>
          <w:color w:val="auto"/>
          <w:sz w:val="28"/>
          <w:szCs w:val="28"/>
        </w:rPr>
        <w:t>http://www.saratovenergo.ru/</w:t>
      </w:r>
    </w:p>
    <w:p w:rsidR="00CB6245" w:rsidRPr="001E1AA1" w:rsidRDefault="00CB6245" w:rsidP="00CB624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51D1">
        <w:rPr>
          <w:rFonts w:ascii="Times New Roman" w:hAnsi="Times New Roman" w:cs="Times New Roman"/>
          <w:color w:val="auto"/>
          <w:sz w:val="28"/>
          <w:szCs w:val="28"/>
        </w:rPr>
        <w:t>3) опубликование информации в ленте новостей информационных агентств с уведомлением организаторов на рынке ценных бумаг;</w:t>
      </w:r>
    </w:p>
    <w:p w:rsidR="00CB6245" w:rsidRPr="00DA51D1" w:rsidRDefault="00CB6245" w:rsidP="00CB624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4) использование при опубликовании информации в сети Интернет (за исключением публикации в ленте новостей) страницы </w:t>
      </w:r>
      <w:r>
        <w:rPr>
          <w:rFonts w:ascii="Times New Roman" w:hAnsi="Times New Roman" w:cs="Times New Roman"/>
          <w:color w:val="auto"/>
          <w:sz w:val="28"/>
          <w:szCs w:val="28"/>
        </w:rPr>
        <w:t>в сети Интернет, предоставляемой</w:t>
      </w: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 одним из распространителе</w:t>
      </w:r>
      <w:r>
        <w:rPr>
          <w:rFonts w:ascii="Times New Roman" w:hAnsi="Times New Roman" w:cs="Times New Roman"/>
          <w:color w:val="auto"/>
          <w:sz w:val="28"/>
          <w:szCs w:val="28"/>
        </w:rPr>
        <w:t>й</w:t>
      </w: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 информации на рынке ценных бумаг;  </w:t>
      </w:r>
    </w:p>
    <w:p w:rsidR="00CB6245" w:rsidRPr="00DA51D1" w:rsidRDefault="00CB6245" w:rsidP="00CB624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5) предоставление информации на бумажном и электронном носителях в случаях, предусмотренных действующим российским законодательством; </w:t>
      </w:r>
    </w:p>
    <w:p w:rsidR="00CB6245" w:rsidRPr="00DA51D1" w:rsidRDefault="00CB6245" w:rsidP="00CB624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51D1">
        <w:rPr>
          <w:rFonts w:ascii="Times New Roman" w:hAnsi="Times New Roman" w:cs="Times New Roman"/>
          <w:color w:val="auto"/>
          <w:sz w:val="28"/>
          <w:szCs w:val="28"/>
        </w:rPr>
        <w:t>6) предоставление акционерам доступа к информации и документам и выдача им копий документов по их требованию в случаях, предусмотренных действующим российским законодательством, Ус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тавом </w:t>
      </w: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Общества; </w:t>
      </w:r>
    </w:p>
    <w:p w:rsidR="00CB6245" w:rsidRPr="00DA51D1" w:rsidRDefault="00CB6245" w:rsidP="00CB624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7) предоставление ответов на запросы акционеров о предоставлении информации; </w:t>
      </w:r>
    </w:p>
    <w:p w:rsidR="00CB6245" w:rsidRPr="00DA51D1" w:rsidRDefault="00CB6245" w:rsidP="00CB624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8) организация публичных выступлений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уполномоченных </w:t>
      </w: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представителей Общества; </w:t>
      </w:r>
    </w:p>
    <w:p w:rsidR="00CB6245" w:rsidRPr="00DA51D1" w:rsidRDefault="00CB6245" w:rsidP="00CB624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10) направление в адрес заинтересованных лиц запрашиваемой информации посредством электронной почты; </w:t>
      </w:r>
    </w:p>
    <w:p w:rsidR="00CB6245" w:rsidRPr="00174872" w:rsidRDefault="00CB6245" w:rsidP="00CB6245">
      <w:pPr>
        <w:pStyle w:val="Defaul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48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11) опубликование новостей в ленте новостей корпоративного портала Общества; </w:t>
      </w:r>
    </w:p>
    <w:p w:rsidR="00CB6245" w:rsidRPr="00DA51D1" w:rsidRDefault="00CB6245" w:rsidP="00CB624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DA51D1">
        <w:rPr>
          <w:rFonts w:ascii="Times New Roman" w:hAnsi="Times New Roman" w:cs="Times New Roman"/>
          <w:color w:val="auto"/>
          <w:sz w:val="28"/>
          <w:szCs w:val="28"/>
        </w:rPr>
        <w:t>2) опубликование информации в буклет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ах, брошюрах и иных печатных </w:t>
      </w: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носителях информации; </w:t>
      </w:r>
    </w:p>
    <w:p w:rsidR="00CB6245" w:rsidRPr="00174872" w:rsidRDefault="00CB6245" w:rsidP="00CB6245">
      <w:pPr>
        <w:pStyle w:val="Defaul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48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13) участие в конференциях, семинарах, презентациях и иных публичных мероприятиях; </w:t>
      </w:r>
    </w:p>
    <w:p w:rsidR="00CB6245" w:rsidRPr="00DA51D1" w:rsidRDefault="00CB6245" w:rsidP="00CB624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4) иные не противоречащие действующему законодательству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Российской Федерации </w:t>
      </w: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способы. </w:t>
      </w:r>
    </w:p>
    <w:p w:rsidR="00CB6245" w:rsidRPr="00DA51D1" w:rsidRDefault="00CB6245" w:rsidP="00CB624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B6245" w:rsidRPr="00DA51D1" w:rsidRDefault="00CB6245" w:rsidP="00CB6245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A51D1">
        <w:rPr>
          <w:rFonts w:ascii="Times New Roman" w:hAnsi="Times New Roman" w:cs="Times New Roman"/>
          <w:b/>
          <w:bCs/>
          <w:color w:val="auto"/>
          <w:sz w:val="28"/>
          <w:szCs w:val="28"/>
        </w:rPr>
        <w:t>4. ФОРМЫ РАСКРЫТИЯ ИНФОРМАЦИИ</w:t>
      </w:r>
    </w:p>
    <w:p w:rsidR="00CB6245" w:rsidRDefault="00CB6245" w:rsidP="00CB624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B6245" w:rsidRPr="00DA51D1" w:rsidRDefault="00CB6245" w:rsidP="00CB624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4.1. Раскрытие обязательной информации осуществляется Обществом в следующих формах: </w:t>
      </w:r>
    </w:p>
    <w:p w:rsidR="00CB6245" w:rsidRPr="00DA51D1" w:rsidRDefault="00CB6245" w:rsidP="00CB624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1) Устав и внутренние документы Общества; </w:t>
      </w:r>
    </w:p>
    <w:p w:rsidR="00CB6245" w:rsidRPr="00DA51D1" w:rsidRDefault="00CB6245" w:rsidP="00CB624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2) проспекты ценных бумаг Общества в случаях, предусмотренных действующим российским законодательством; </w:t>
      </w:r>
    </w:p>
    <w:p w:rsidR="00CB6245" w:rsidRPr="00DA51D1" w:rsidRDefault="00CB6245" w:rsidP="00CB624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3) информация, раскрываемая на этапах процедуры эмиссии ценных бумаг Общества; </w:t>
      </w:r>
    </w:p>
    <w:p w:rsidR="00CB6245" w:rsidRPr="00DA51D1" w:rsidRDefault="00CB6245" w:rsidP="00CB624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51D1">
        <w:rPr>
          <w:rFonts w:ascii="Times New Roman" w:hAnsi="Times New Roman" w:cs="Times New Roman"/>
          <w:color w:val="auto"/>
          <w:sz w:val="28"/>
          <w:szCs w:val="28"/>
        </w:rPr>
        <w:t>4) ежеквартальные отч</w:t>
      </w:r>
      <w:r>
        <w:rPr>
          <w:rFonts w:ascii="Times New Roman" w:hAnsi="Times New Roman" w:cs="Times New Roman"/>
          <w:color w:val="auto"/>
          <w:sz w:val="28"/>
          <w:szCs w:val="28"/>
        </w:rPr>
        <w:t>ё</w:t>
      </w: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ты Общества; </w:t>
      </w:r>
    </w:p>
    <w:p w:rsidR="00CB6245" w:rsidRPr="00DA51D1" w:rsidRDefault="00CB6245" w:rsidP="00CB624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51D1">
        <w:rPr>
          <w:rFonts w:ascii="Times New Roman" w:hAnsi="Times New Roman" w:cs="Times New Roman"/>
          <w:color w:val="auto"/>
          <w:sz w:val="28"/>
          <w:szCs w:val="28"/>
        </w:rPr>
        <w:t>5) список аффилированных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лиц Общества</w:t>
      </w: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:rsidR="00CB6245" w:rsidRPr="00DA51D1" w:rsidRDefault="00CB6245" w:rsidP="00CB624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6) сообщения о существенных фактах; </w:t>
      </w:r>
    </w:p>
    <w:p w:rsidR="00CB6245" w:rsidRPr="00DA51D1" w:rsidRDefault="00CB6245" w:rsidP="00CB624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7) инсайдерская информация; </w:t>
      </w:r>
    </w:p>
    <w:p w:rsidR="00CB6245" w:rsidRPr="00DA51D1" w:rsidRDefault="00CB6245" w:rsidP="00CB624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51D1">
        <w:rPr>
          <w:rFonts w:ascii="Times New Roman" w:hAnsi="Times New Roman" w:cs="Times New Roman"/>
          <w:color w:val="auto"/>
          <w:sz w:val="28"/>
          <w:szCs w:val="28"/>
        </w:rPr>
        <w:t>8) годовая бухгалтерская отч</w:t>
      </w:r>
      <w:r>
        <w:rPr>
          <w:rFonts w:ascii="Times New Roman" w:hAnsi="Times New Roman" w:cs="Times New Roman"/>
          <w:color w:val="auto"/>
          <w:sz w:val="28"/>
          <w:szCs w:val="28"/>
        </w:rPr>
        <w:t>ё</w:t>
      </w:r>
      <w:r w:rsidRPr="00DA51D1">
        <w:rPr>
          <w:rFonts w:ascii="Times New Roman" w:hAnsi="Times New Roman" w:cs="Times New Roman"/>
          <w:color w:val="auto"/>
          <w:sz w:val="28"/>
          <w:szCs w:val="28"/>
        </w:rPr>
        <w:t>тность Общества, составленная в соответствии с российским законодательством о бухгалтерском уч</w:t>
      </w:r>
      <w:r>
        <w:rPr>
          <w:rFonts w:ascii="Times New Roman" w:hAnsi="Times New Roman" w:cs="Times New Roman"/>
          <w:color w:val="auto"/>
          <w:sz w:val="28"/>
          <w:szCs w:val="28"/>
        </w:rPr>
        <w:t>ё</w:t>
      </w: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те и отчетности, в том числе заключение аудитора; </w:t>
      </w:r>
    </w:p>
    <w:p w:rsidR="00CB6245" w:rsidRPr="00DA51D1" w:rsidRDefault="00CB6245" w:rsidP="00CB624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51D1">
        <w:rPr>
          <w:rFonts w:ascii="Times New Roman" w:hAnsi="Times New Roman" w:cs="Times New Roman"/>
          <w:color w:val="auto"/>
          <w:sz w:val="28"/>
          <w:szCs w:val="28"/>
        </w:rPr>
        <w:t>9) годовой отч</w:t>
      </w:r>
      <w:r>
        <w:rPr>
          <w:rFonts w:ascii="Times New Roman" w:hAnsi="Times New Roman" w:cs="Times New Roman"/>
          <w:color w:val="auto"/>
          <w:sz w:val="28"/>
          <w:szCs w:val="28"/>
        </w:rPr>
        <w:t>ё</w:t>
      </w:r>
      <w:r w:rsidRPr="00DA51D1">
        <w:rPr>
          <w:rFonts w:ascii="Times New Roman" w:hAnsi="Times New Roman" w:cs="Times New Roman"/>
          <w:color w:val="auto"/>
          <w:sz w:val="28"/>
          <w:szCs w:val="28"/>
        </w:rPr>
        <w:t>т Общества, содержащий, помимо сведений, предусмотренных действующим российск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им законодательством, содержит </w:t>
      </w:r>
      <w:r w:rsidRPr="00DA51D1">
        <w:rPr>
          <w:rFonts w:ascii="Times New Roman" w:hAnsi="Times New Roman" w:cs="Times New Roman"/>
          <w:color w:val="auto"/>
          <w:sz w:val="28"/>
          <w:szCs w:val="28"/>
        </w:rPr>
        <w:t>иные сведения, объективно отражающие деятельность Общества за отч</w:t>
      </w:r>
      <w:r>
        <w:rPr>
          <w:rFonts w:ascii="Times New Roman" w:hAnsi="Times New Roman" w:cs="Times New Roman"/>
          <w:color w:val="auto"/>
          <w:sz w:val="28"/>
          <w:szCs w:val="28"/>
        </w:rPr>
        <w:t>ё</w:t>
      </w: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тный год. </w:t>
      </w:r>
    </w:p>
    <w:p w:rsidR="00CB6245" w:rsidRPr="00DA51D1" w:rsidRDefault="00CB6245" w:rsidP="00CB624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10) перечень инсайдерской информации Общества. </w:t>
      </w:r>
    </w:p>
    <w:p w:rsidR="00CB6245" w:rsidRPr="00E96664" w:rsidRDefault="00CB6245" w:rsidP="00CB624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4.2</w:t>
      </w: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E96664">
        <w:rPr>
          <w:rFonts w:ascii="Times New Roman" w:hAnsi="Times New Roman" w:cs="Times New Roman"/>
          <w:sz w:val="28"/>
          <w:szCs w:val="28"/>
        </w:rPr>
        <w:t>Наряду со сведениями, преду</w:t>
      </w:r>
      <w:r>
        <w:rPr>
          <w:rFonts w:ascii="Times New Roman" w:hAnsi="Times New Roman" w:cs="Times New Roman"/>
          <w:sz w:val="28"/>
          <w:szCs w:val="28"/>
        </w:rPr>
        <w:t>смотренными законодательством, О</w:t>
      </w:r>
      <w:r w:rsidRPr="00E96664">
        <w:rPr>
          <w:rFonts w:ascii="Times New Roman" w:hAnsi="Times New Roman" w:cs="Times New Roman"/>
          <w:sz w:val="28"/>
          <w:szCs w:val="28"/>
        </w:rPr>
        <w:t>бщество  дополнительно раскрывает следующую информацию:</w:t>
      </w:r>
    </w:p>
    <w:p w:rsidR="00CB6245" w:rsidRPr="00D87676" w:rsidRDefault="00CB6245" w:rsidP="00CB62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96664">
        <w:rPr>
          <w:rFonts w:ascii="Times New Roman" w:hAnsi="Times New Roman" w:cs="Times New Roman"/>
          <w:sz w:val="28"/>
          <w:szCs w:val="28"/>
        </w:rPr>
        <w:t xml:space="preserve">1) </w:t>
      </w:r>
      <w:r w:rsidRPr="00DA51D1">
        <w:rPr>
          <w:rFonts w:ascii="Times New Roman" w:hAnsi="Times New Roman" w:cs="Times New Roman"/>
          <w:sz w:val="28"/>
          <w:szCs w:val="28"/>
        </w:rPr>
        <w:t>история развития Общества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96664">
        <w:rPr>
          <w:rFonts w:ascii="Times New Roman" w:hAnsi="Times New Roman" w:cs="Times New Roman"/>
          <w:sz w:val="28"/>
          <w:szCs w:val="28"/>
        </w:rPr>
        <w:t>сведения о миссии, стратегии, корпоративном управлении и  ценностях, задачах Обще</w:t>
      </w:r>
      <w:r>
        <w:rPr>
          <w:rFonts w:ascii="Times New Roman" w:hAnsi="Times New Roman" w:cs="Times New Roman"/>
          <w:sz w:val="28"/>
          <w:szCs w:val="28"/>
        </w:rPr>
        <w:t>ства и политиках, принятых в О</w:t>
      </w:r>
      <w:r w:rsidRPr="00E96664">
        <w:rPr>
          <w:rFonts w:ascii="Times New Roman" w:hAnsi="Times New Roman" w:cs="Times New Roman"/>
          <w:sz w:val="28"/>
          <w:szCs w:val="28"/>
        </w:rPr>
        <w:t>бществе;</w:t>
      </w:r>
    </w:p>
    <w:p w:rsidR="00CB6245" w:rsidRPr="00E96664" w:rsidRDefault="00CB6245" w:rsidP="00CB62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9666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96664">
        <w:rPr>
          <w:rFonts w:ascii="Times New Roman" w:hAnsi="Times New Roman" w:cs="Times New Roman"/>
          <w:sz w:val="28"/>
          <w:szCs w:val="28"/>
        </w:rPr>
        <w:t xml:space="preserve"> информацию, раскрываемую Обществом в качестве субъекта оптового и розничного рынка электрической энергии (мощности)</w:t>
      </w:r>
      <w:r>
        <w:rPr>
          <w:rFonts w:ascii="Times New Roman" w:hAnsi="Times New Roman" w:cs="Times New Roman"/>
          <w:sz w:val="28"/>
          <w:szCs w:val="28"/>
        </w:rPr>
        <w:t>, и иную информацию, связанную с осуществлением Обществом основной деятельности</w:t>
      </w:r>
      <w:r w:rsidRPr="00E96664">
        <w:rPr>
          <w:rFonts w:ascii="Times New Roman" w:hAnsi="Times New Roman" w:cs="Times New Roman"/>
          <w:sz w:val="28"/>
          <w:szCs w:val="28"/>
        </w:rPr>
        <w:t>;</w:t>
      </w:r>
    </w:p>
    <w:p w:rsidR="00CB6245" w:rsidRPr="00E96664" w:rsidRDefault="00CB6245" w:rsidP="00CB62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96664">
        <w:rPr>
          <w:rFonts w:ascii="Times New Roman" w:hAnsi="Times New Roman" w:cs="Times New Roman"/>
          <w:sz w:val="28"/>
          <w:szCs w:val="28"/>
        </w:rPr>
        <w:t>)дополнительную информацию о финансовой деятельности и финансовом состоянии Общества</w:t>
      </w:r>
      <w:r>
        <w:rPr>
          <w:rFonts w:ascii="Times New Roman" w:hAnsi="Times New Roman" w:cs="Times New Roman"/>
          <w:sz w:val="28"/>
          <w:szCs w:val="28"/>
        </w:rPr>
        <w:t xml:space="preserve"> и иным значимым информационным поводам</w:t>
      </w:r>
      <w:r w:rsidRPr="00E96664">
        <w:rPr>
          <w:rFonts w:ascii="Times New Roman" w:hAnsi="Times New Roman" w:cs="Times New Roman"/>
          <w:sz w:val="28"/>
          <w:szCs w:val="28"/>
        </w:rPr>
        <w:t>;</w:t>
      </w:r>
    </w:p>
    <w:p w:rsidR="00CB6245" w:rsidRPr="00E96664" w:rsidRDefault="00CB6245" w:rsidP="00CB62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96664">
        <w:rPr>
          <w:rFonts w:ascii="Times New Roman" w:hAnsi="Times New Roman" w:cs="Times New Roman"/>
          <w:sz w:val="28"/>
          <w:szCs w:val="28"/>
        </w:rPr>
        <w:t xml:space="preserve">) сведения о структуре </w:t>
      </w:r>
      <w:r>
        <w:rPr>
          <w:rFonts w:ascii="Times New Roman" w:hAnsi="Times New Roman" w:cs="Times New Roman"/>
          <w:sz w:val="28"/>
          <w:szCs w:val="28"/>
        </w:rPr>
        <w:t xml:space="preserve">акционерного </w:t>
      </w:r>
      <w:r w:rsidRPr="00E96664">
        <w:rPr>
          <w:rFonts w:ascii="Times New Roman" w:hAnsi="Times New Roman" w:cs="Times New Roman"/>
          <w:sz w:val="28"/>
          <w:szCs w:val="28"/>
        </w:rPr>
        <w:t>капитала Общества;</w:t>
      </w:r>
    </w:p>
    <w:p w:rsidR="00CB6245" w:rsidRPr="00E96664" w:rsidRDefault="00CB6245" w:rsidP="00CB62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96664">
        <w:rPr>
          <w:rFonts w:ascii="Times New Roman" w:hAnsi="Times New Roman" w:cs="Times New Roman"/>
          <w:sz w:val="28"/>
          <w:szCs w:val="28"/>
        </w:rPr>
        <w:t>)сведения в области социальной и экологической ответственности Общества.</w:t>
      </w:r>
    </w:p>
    <w:p w:rsidR="00CB6245" w:rsidRPr="00E96664" w:rsidRDefault="00CB6245" w:rsidP="00CB62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E96664">
        <w:rPr>
          <w:rFonts w:ascii="Times New Roman" w:hAnsi="Times New Roman" w:cs="Times New Roman"/>
          <w:sz w:val="28"/>
          <w:szCs w:val="28"/>
        </w:rPr>
        <w:t>иную существенную информацию об Обществе, имеющую значение для инвестиционных решений и влияние на всю общедоступную информацию об Обществе.</w:t>
      </w:r>
    </w:p>
    <w:p w:rsidR="00CB6245" w:rsidRPr="00DA51D1" w:rsidRDefault="00CB6245" w:rsidP="00CB624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4.4. В случае если Общество не раскрывает какую-либо информацию (за исключением инсайдерской информации), раскрытие которой требуется в соответствии с нормативными правовыми актами Российской Федерации или настоящим Положением, Общество раскрывает информацию о причинах, в силу которых такая информация не раскрывается. </w:t>
      </w:r>
    </w:p>
    <w:p w:rsidR="00CB6245" w:rsidRDefault="00CB6245" w:rsidP="00CB6245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CB6245" w:rsidRPr="00DA51D1" w:rsidRDefault="00CB6245" w:rsidP="00CB6245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A51D1">
        <w:rPr>
          <w:rFonts w:ascii="Times New Roman" w:hAnsi="Times New Roman" w:cs="Times New Roman"/>
          <w:b/>
          <w:bCs/>
          <w:color w:val="auto"/>
          <w:sz w:val="28"/>
          <w:szCs w:val="28"/>
        </w:rPr>
        <w:t>5. ПОРЯДОК ПРЕДОСТАВЛЕНИЯ ИНФОРМАЦИИ АКЦИОНЕРАМ ОБЩЕСТВА</w:t>
      </w:r>
    </w:p>
    <w:p w:rsidR="00CB6245" w:rsidRDefault="00CB6245" w:rsidP="00CB624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B6245" w:rsidRPr="00DA51D1" w:rsidRDefault="00CB6245" w:rsidP="00CB624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5.1. Основными видами информации, предоставляемой акционерам Общества, являются предоставление информации при подготовке к Общему собранию акционеров Общества и предоставление информации по требованию акционера Общества. </w:t>
      </w:r>
    </w:p>
    <w:p w:rsidR="00CB6245" w:rsidRPr="00DA51D1" w:rsidRDefault="00CB6245" w:rsidP="00CB624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51D1">
        <w:rPr>
          <w:rFonts w:ascii="Times New Roman" w:hAnsi="Times New Roman" w:cs="Times New Roman"/>
          <w:color w:val="auto"/>
          <w:sz w:val="28"/>
          <w:szCs w:val="28"/>
        </w:rPr>
        <w:t>5.2. Сообщение о проведении Общего собрания акционеров Общества должно быть сделано в сроки и объ</w:t>
      </w:r>
      <w:r>
        <w:rPr>
          <w:rFonts w:ascii="Times New Roman" w:hAnsi="Times New Roman" w:cs="Times New Roman"/>
          <w:color w:val="auto"/>
          <w:sz w:val="28"/>
          <w:szCs w:val="28"/>
        </w:rPr>
        <w:t>ё</w:t>
      </w: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ме, установленные действующим российским законодательством, Уставом и Положением об Общем собрании акционеров Общества. </w:t>
      </w:r>
    </w:p>
    <w:p w:rsidR="00CB6245" w:rsidRPr="00DA51D1" w:rsidRDefault="00CB6245" w:rsidP="00CB624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51D1">
        <w:rPr>
          <w:rFonts w:ascii="Times New Roman" w:hAnsi="Times New Roman" w:cs="Times New Roman"/>
          <w:color w:val="auto"/>
          <w:sz w:val="28"/>
          <w:szCs w:val="28"/>
        </w:rPr>
        <w:t>5.3. На основании решения Совета директоров Общество предоставляет акционерам документы и материалы по вопросам, выносимым на Общее собрание акционеров Общества. При подготовке к проведению очередного (годового) Общего собрания акционеров</w:t>
      </w:r>
      <w:r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 Общество обязано предоставить своим акционерам следующие документы: </w:t>
      </w:r>
    </w:p>
    <w:p w:rsidR="00CB6245" w:rsidRPr="00DA51D1" w:rsidRDefault="00CB6245" w:rsidP="00CB624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51D1">
        <w:rPr>
          <w:rFonts w:ascii="Times New Roman" w:hAnsi="Times New Roman" w:cs="Times New Roman"/>
          <w:color w:val="auto"/>
          <w:sz w:val="28"/>
          <w:szCs w:val="28"/>
        </w:rPr>
        <w:t>- годовой отч</w:t>
      </w:r>
      <w:r>
        <w:rPr>
          <w:rFonts w:ascii="Times New Roman" w:hAnsi="Times New Roman" w:cs="Times New Roman"/>
          <w:color w:val="auto"/>
          <w:sz w:val="28"/>
          <w:szCs w:val="28"/>
        </w:rPr>
        <w:t>ё</w:t>
      </w: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т Общества; </w:t>
      </w:r>
    </w:p>
    <w:p w:rsidR="00CB6245" w:rsidRPr="00DA51D1" w:rsidRDefault="00CB6245" w:rsidP="00CB624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51D1">
        <w:rPr>
          <w:rFonts w:ascii="Times New Roman" w:hAnsi="Times New Roman" w:cs="Times New Roman"/>
          <w:color w:val="auto"/>
          <w:sz w:val="28"/>
          <w:szCs w:val="28"/>
        </w:rPr>
        <w:t>- годовая бухгалтерская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(финансовая)</w:t>
      </w: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 отч</w:t>
      </w:r>
      <w:r>
        <w:rPr>
          <w:rFonts w:ascii="Times New Roman" w:hAnsi="Times New Roman" w:cs="Times New Roman"/>
          <w:color w:val="auto"/>
          <w:sz w:val="28"/>
          <w:szCs w:val="28"/>
        </w:rPr>
        <w:t>ё</w:t>
      </w: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тность, в том числе заключение аудитора; </w:t>
      </w:r>
    </w:p>
    <w:p w:rsidR="00CB6245" w:rsidRDefault="00CB6245" w:rsidP="00CB624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51D1">
        <w:rPr>
          <w:rFonts w:ascii="Times New Roman" w:hAnsi="Times New Roman" w:cs="Times New Roman"/>
          <w:color w:val="auto"/>
          <w:sz w:val="28"/>
          <w:szCs w:val="28"/>
        </w:rPr>
        <w:t>- заключения Ревизионной комиссии Общества по результатам проверки годовой бухгалтерской отч</w:t>
      </w:r>
      <w:r>
        <w:rPr>
          <w:rFonts w:ascii="Times New Roman" w:hAnsi="Times New Roman" w:cs="Times New Roman"/>
          <w:color w:val="auto"/>
          <w:sz w:val="28"/>
          <w:szCs w:val="28"/>
        </w:rPr>
        <w:t>ё</w:t>
      </w:r>
      <w:r w:rsidRPr="00DA51D1">
        <w:rPr>
          <w:rFonts w:ascii="Times New Roman" w:hAnsi="Times New Roman" w:cs="Times New Roman"/>
          <w:color w:val="auto"/>
          <w:sz w:val="28"/>
          <w:szCs w:val="28"/>
        </w:rPr>
        <w:t>тности и о достоверности данных, содержащихся в годовом отч</w:t>
      </w:r>
      <w:r>
        <w:rPr>
          <w:rFonts w:ascii="Times New Roman" w:hAnsi="Times New Roman" w:cs="Times New Roman"/>
          <w:color w:val="auto"/>
          <w:sz w:val="28"/>
          <w:szCs w:val="28"/>
        </w:rPr>
        <w:t>ё</w:t>
      </w:r>
      <w:r w:rsidRPr="00DA51D1">
        <w:rPr>
          <w:rFonts w:ascii="Times New Roman" w:hAnsi="Times New Roman" w:cs="Times New Roman"/>
          <w:color w:val="auto"/>
          <w:sz w:val="28"/>
          <w:szCs w:val="28"/>
        </w:rPr>
        <w:t>те Общества;</w:t>
      </w:r>
    </w:p>
    <w:p w:rsidR="00CB6245" w:rsidRPr="00DA51D1" w:rsidRDefault="00CB6245" w:rsidP="00CB624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- рекомендации Совета директоров Общества по распределению прибыли Общества, в том числе по размеру дивидендов по акциям Общества и порядку их выплаты, и убытков Общества по результатам финансового года; </w:t>
      </w:r>
    </w:p>
    <w:p w:rsidR="00CB6245" w:rsidRPr="00DA51D1" w:rsidRDefault="00CB6245" w:rsidP="00CB624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- сведения о кандидатах в Совет директоров Общества и Ревизионную комиссию Общества, информация о наличии либо отсутствии письменного согласия выдвинутых кандидатов на избрание в соответствующие органы Общества; </w:t>
      </w:r>
    </w:p>
    <w:p w:rsidR="00CB6245" w:rsidRPr="00DA51D1" w:rsidRDefault="00CB6245" w:rsidP="00CB624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51D1">
        <w:rPr>
          <w:rFonts w:ascii="Times New Roman" w:hAnsi="Times New Roman" w:cs="Times New Roman"/>
          <w:color w:val="auto"/>
          <w:sz w:val="28"/>
          <w:szCs w:val="28"/>
        </w:rPr>
        <w:t>- свед</w:t>
      </w:r>
      <w:r>
        <w:rPr>
          <w:rFonts w:ascii="Times New Roman" w:hAnsi="Times New Roman" w:cs="Times New Roman"/>
          <w:color w:val="auto"/>
          <w:sz w:val="28"/>
          <w:szCs w:val="28"/>
        </w:rPr>
        <w:t>ения о кандидатах для избрания  аудитора</w:t>
      </w: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 Общества; </w:t>
      </w:r>
    </w:p>
    <w:p w:rsidR="00CB6245" w:rsidRPr="00DA51D1" w:rsidRDefault="00CB6245" w:rsidP="00CB624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- проект изменений и дополнений, вносимых в Устав Общества, или проект Устава Общества в новой редакции; </w:t>
      </w:r>
    </w:p>
    <w:p w:rsidR="00CB6245" w:rsidRPr="00DA51D1" w:rsidRDefault="00CB6245" w:rsidP="00CB624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- проекты внутренних документов Общества; </w:t>
      </w:r>
    </w:p>
    <w:p w:rsidR="00CB6245" w:rsidRPr="00DA51D1" w:rsidRDefault="00CB6245" w:rsidP="00CB624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- проекты решений Общего собрания акционеров; </w:t>
      </w:r>
    </w:p>
    <w:p w:rsidR="00CB6245" w:rsidRPr="00DA51D1" w:rsidRDefault="00CB6245" w:rsidP="00CB624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- иная дополнительная информация (материалы), обязательная для предоставления лицам, имеющим право на участие в Общем собрании акционеров, в соответствии с законодательством Российской Федерации. </w:t>
      </w:r>
    </w:p>
    <w:p w:rsidR="00CB6245" w:rsidRPr="00DA51D1" w:rsidRDefault="00CB6245" w:rsidP="00CB624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5.4. Общество обеспечивает акционерам доступ к документам, предусмотренным п.1 ст. 89 Федерального закона «Об акционерных обществах». </w:t>
      </w:r>
    </w:p>
    <w:p w:rsidR="00CB6245" w:rsidRPr="00E0083B" w:rsidRDefault="00CB6245" w:rsidP="00CB6245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A51D1">
        <w:rPr>
          <w:rFonts w:ascii="Times New Roman" w:hAnsi="Times New Roman" w:cs="Times New Roman"/>
          <w:sz w:val="28"/>
          <w:szCs w:val="28"/>
        </w:rPr>
        <w:t xml:space="preserve">Доступ к документам Общества осуществляется на основании письменного требования, </w:t>
      </w:r>
      <w:r>
        <w:rPr>
          <w:rFonts w:ascii="Times New Roman" w:hAnsi="Times New Roman" w:cs="Times New Roman"/>
          <w:sz w:val="28"/>
          <w:szCs w:val="28"/>
        </w:rPr>
        <w:t>составленного в соответствии с действующим законодательством Российской Федерации 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дополнительными</w:t>
      </w:r>
      <w:r w:rsidRPr="00E008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hyperlink r:id="rId10" w:history="1">
        <w:r w:rsidRPr="00E0083B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требования</w:t>
        </w:r>
      </w:hyperlink>
      <w:r w:rsidRPr="00E0083B">
        <w:rPr>
          <w:rFonts w:ascii="Times New Roman" w:eastAsiaTheme="minorHAnsi" w:hAnsi="Times New Roman" w:cs="Times New Roman"/>
          <w:sz w:val="28"/>
          <w:szCs w:val="28"/>
          <w:lang w:eastAsia="en-US"/>
        </w:rPr>
        <w:t>ми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E008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установленными</w:t>
      </w:r>
      <w:r w:rsidRPr="00E008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нормативными актами Банка России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CB6245" w:rsidRPr="00DA51D1" w:rsidRDefault="00CB6245" w:rsidP="00CB6245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Требование </w:t>
      </w: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 направляется акционером в Обществ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о следующими способами: </w:t>
      </w:r>
    </w:p>
    <w:p w:rsidR="00CB6245" w:rsidRPr="00DA51D1" w:rsidRDefault="00CB6245" w:rsidP="00CB624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- почтовой связью по месту нахождения Генерального директора Общества по адресу: </w:t>
      </w:r>
      <w:r>
        <w:rPr>
          <w:rFonts w:ascii="Times New Roman" w:hAnsi="Times New Roman" w:cs="Times New Roman"/>
          <w:color w:val="auto"/>
          <w:sz w:val="28"/>
          <w:szCs w:val="28"/>
        </w:rPr>
        <w:t>410028, г. Саратов, ул. им. Чернышевского Н.Г., д.124.</w:t>
      </w:r>
    </w:p>
    <w:p w:rsidR="00CB6245" w:rsidRPr="00DA51D1" w:rsidRDefault="00CB6245" w:rsidP="00CB624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- вручением под роспись секретарю Совета директоров Общества или иному лицу, уполномоченному принимать письменную корреспонденцию, адресованную Обществу. </w:t>
      </w:r>
    </w:p>
    <w:p w:rsidR="00CB6245" w:rsidRPr="00DA51D1" w:rsidRDefault="00CB6245" w:rsidP="00CB624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5.5. Общество предоставляет владельцам ценных бумаг Общества и иным заинтересованным лицам копии документов, раскрытие которых предусмотрено действующим законодательством и настоящим Положением, в течение 7 (семи) дней с даты поступления в Общество соответствующего требования. Плата, взимаемая Обществом за предоставление копий документов, не может превышать затрат на их изготовление. </w:t>
      </w:r>
    </w:p>
    <w:p w:rsidR="00CB6245" w:rsidRPr="00DA51D1" w:rsidRDefault="00CB6245" w:rsidP="00CB6245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Копии документов предоставляются акционеру лично или его представителю при предъявлении доверенности, оформленной в установленном гражданским законодательством порядке, по акту приема-передачи в помещении исполнительного органа Общества по адресу: </w:t>
      </w:r>
    </w:p>
    <w:p w:rsidR="00CB6245" w:rsidRPr="00DA51D1" w:rsidRDefault="00CB6245" w:rsidP="00CB624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410028, г. Саратов, ул. Чернышевского, д.124 </w:t>
      </w: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либо направляются заказным почтовым отправлением с описью вложения. </w:t>
      </w:r>
    </w:p>
    <w:p w:rsidR="00CB6245" w:rsidRPr="00DA51D1" w:rsidRDefault="00CB6245" w:rsidP="00CB624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5.6</w:t>
      </w: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. Документы, запрашиваемые акционерами, также могут быть предоставлены для ознакомления в течение 7 (семи) дней со дня предъявления соответствующего требования по адресу: </w:t>
      </w:r>
      <w:r>
        <w:rPr>
          <w:rFonts w:ascii="Times New Roman" w:hAnsi="Times New Roman" w:cs="Times New Roman"/>
          <w:color w:val="auto"/>
          <w:sz w:val="28"/>
          <w:szCs w:val="28"/>
        </w:rPr>
        <w:t>410028, г. Саратов, ул. им. Чернышевского Н.Г., д.124.</w:t>
      </w:r>
    </w:p>
    <w:p w:rsidR="00CB6245" w:rsidRPr="00174872" w:rsidRDefault="00CB6245" w:rsidP="00CB624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4872">
        <w:rPr>
          <w:rFonts w:ascii="Times New Roman" w:hAnsi="Times New Roman" w:cs="Times New Roman"/>
          <w:color w:val="auto"/>
          <w:sz w:val="28"/>
          <w:szCs w:val="28"/>
        </w:rPr>
        <w:t xml:space="preserve">5.7. В случае наличия запрашиваемых документов в электронном формате, допускается предоставление копий соответствующих документов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посредством </w:t>
      </w:r>
      <w:r w:rsidRPr="00174872">
        <w:rPr>
          <w:rFonts w:ascii="Times New Roman" w:hAnsi="Times New Roman" w:cs="Times New Roman"/>
          <w:color w:val="auto"/>
          <w:sz w:val="28"/>
          <w:szCs w:val="28"/>
        </w:rPr>
        <w:t xml:space="preserve">электронной почты при условии, что Обществу известен адрес электронной почты обратившегося с запросом акционера, и акционер не возражает против предоставления копий документов в данном формате. </w:t>
      </w:r>
    </w:p>
    <w:p w:rsidR="00CB6245" w:rsidRPr="00DA51D1" w:rsidRDefault="00CB6245" w:rsidP="00CB624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5.8</w:t>
      </w: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. Общество вправе отказать обратившемуся лицу в предоставлении документов для ознакомления и в предоставлении их копий в следующих случаях: </w:t>
      </w:r>
    </w:p>
    <w:p w:rsidR="00CB6245" w:rsidRPr="00DA51D1" w:rsidRDefault="00CB6245" w:rsidP="00CB624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- обратившееся лицо не является акционером Общества; </w:t>
      </w:r>
    </w:p>
    <w:p w:rsidR="00CB6245" w:rsidRPr="00DA51D1" w:rsidRDefault="00CB6245" w:rsidP="00CB624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- обратившееся лицо не подтвердило свои полномочия (в случае, если от имени акционера действует его представитель); </w:t>
      </w:r>
    </w:p>
    <w:p w:rsidR="00CB6245" w:rsidRPr="00DA51D1" w:rsidRDefault="00CB6245" w:rsidP="00CB624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- требование о предоставлении документов или их копий не соответствует правилам, установленным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п. 5.4 настоящего Положения.</w:t>
      </w:r>
    </w:p>
    <w:p w:rsidR="00CB6245" w:rsidRPr="00DA51D1" w:rsidRDefault="00CB6245" w:rsidP="00CB6245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Письменный отказ направляется обратившемуся лицу заказным почтовым отправлением не позднее 7 (семи) дней со дня получения Обществом требования о предоставлении документов или копий документов. </w:t>
      </w:r>
    </w:p>
    <w:p w:rsidR="00CB6245" w:rsidRPr="00DA51D1" w:rsidRDefault="00CB6245" w:rsidP="00CB624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5.9</w:t>
      </w: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. Контактная информация о регистраторе Общества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размещена </w:t>
      </w: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на официальном сайте Общества по адресу: </w:t>
      </w:r>
      <w:r w:rsidRPr="00F6571A">
        <w:rPr>
          <w:rFonts w:ascii="Times New Roman" w:hAnsi="Times New Roman" w:cs="Times New Roman"/>
          <w:color w:val="auto"/>
          <w:sz w:val="28"/>
          <w:szCs w:val="28"/>
        </w:rPr>
        <w:t>http://www.saratovenergo.ru/</w:t>
      </w:r>
    </w:p>
    <w:p w:rsidR="00CB6245" w:rsidRPr="00707FD3" w:rsidRDefault="00CB6245" w:rsidP="00CB6245">
      <w:pPr>
        <w:pStyle w:val="Style23"/>
        <w:widowControl/>
        <w:tabs>
          <w:tab w:val="left" w:pos="1646"/>
        </w:tabs>
        <w:rPr>
          <w:rStyle w:val="FontStyle43"/>
          <w:sz w:val="28"/>
          <w:szCs w:val="28"/>
        </w:rPr>
      </w:pPr>
      <w:r w:rsidRPr="00707FD3">
        <w:rPr>
          <w:rStyle w:val="FontStyle43"/>
          <w:sz w:val="28"/>
          <w:szCs w:val="28"/>
        </w:rPr>
        <w:t>5.10.</w:t>
      </w:r>
      <w:r>
        <w:rPr>
          <w:rStyle w:val="FontStyle43"/>
          <w:sz w:val="28"/>
          <w:szCs w:val="28"/>
        </w:rPr>
        <w:t xml:space="preserve"> </w:t>
      </w:r>
      <w:r w:rsidRPr="00707FD3">
        <w:rPr>
          <w:rStyle w:val="FontStyle43"/>
          <w:sz w:val="28"/>
          <w:szCs w:val="28"/>
        </w:rPr>
        <w:t>В рамках дополнительного взаимодействия с акционерами и иными</w:t>
      </w:r>
      <w:r w:rsidRPr="00707FD3">
        <w:rPr>
          <w:rStyle w:val="FontStyle43"/>
          <w:sz w:val="28"/>
          <w:szCs w:val="28"/>
        </w:rPr>
        <w:br/>
        <w:t>заинтересованными лицами Обществом осуществляется:</w:t>
      </w:r>
    </w:p>
    <w:p w:rsidR="00CB6245" w:rsidRPr="00707FD3" w:rsidRDefault="00CB6245" w:rsidP="00CB6245">
      <w:pPr>
        <w:pStyle w:val="Style23"/>
        <w:widowControl/>
        <w:numPr>
          <w:ilvl w:val="0"/>
          <w:numId w:val="1"/>
        </w:numPr>
        <w:tabs>
          <w:tab w:val="left" w:pos="878"/>
        </w:tabs>
        <w:rPr>
          <w:rStyle w:val="FontStyle43"/>
          <w:sz w:val="28"/>
          <w:szCs w:val="28"/>
        </w:rPr>
      </w:pPr>
      <w:r w:rsidRPr="00707FD3">
        <w:rPr>
          <w:rStyle w:val="FontStyle43"/>
          <w:sz w:val="28"/>
          <w:szCs w:val="28"/>
        </w:rPr>
        <w:t>консультирование акционеров и иных заинтересованных лиц при личных обращениях, обращениях посредством электронной почты, поступивших телефонных звонков или полученных отправлений, на проводимых Общих собраниях акционеров и/или иных встречах с акционерами;</w:t>
      </w:r>
    </w:p>
    <w:p w:rsidR="00CB6245" w:rsidRPr="00707FD3" w:rsidRDefault="00CB6245" w:rsidP="00CB6245">
      <w:pPr>
        <w:pStyle w:val="Style23"/>
        <w:widowControl/>
        <w:numPr>
          <w:ilvl w:val="0"/>
          <w:numId w:val="1"/>
        </w:numPr>
        <w:tabs>
          <w:tab w:val="left" w:pos="878"/>
        </w:tabs>
        <w:rPr>
          <w:rStyle w:val="FontStyle43"/>
          <w:sz w:val="28"/>
          <w:szCs w:val="28"/>
        </w:rPr>
      </w:pPr>
      <w:r w:rsidRPr="00707FD3">
        <w:rPr>
          <w:rStyle w:val="FontStyle43"/>
          <w:sz w:val="28"/>
          <w:szCs w:val="28"/>
        </w:rPr>
        <w:t>консультирование акционеров посредством тел</w:t>
      </w:r>
      <w:r>
        <w:rPr>
          <w:rStyle w:val="FontStyle43"/>
          <w:sz w:val="28"/>
          <w:szCs w:val="28"/>
        </w:rPr>
        <w:t>ефонной «горячей линии» Общества</w:t>
      </w:r>
      <w:r w:rsidRPr="00707FD3">
        <w:rPr>
          <w:rStyle w:val="FontStyle43"/>
          <w:sz w:val="28"/>
          <w:szCs w:val="28"/>
        </w:rPr>
        <w:t>;</w:t>
      </w:r>
    </w:p>
    <w:p w:rsidR="00CB6245" w:rsidRPr="00707FD3" w:rsidRDefault="00CB6245" w:rsidP="00CB6245">
      <w:pPr>
        <w:pStyle w:val="Style23"/>
        <w:widowControl/>
        <w:numPr>
          <w:ilvl w:val="0"/>
          <w:numId w:val="1"/>
        </w:numPr>
        <w:tabs>
          <w:tab w:val="left" w:pos="878"/>
        </w:tabs>
        <w:rPr>
          <w:rStyle w:val="FontStyle43"/>
          <w:sz w:val="28"/>
          <w:szCs w:val="28"/>
        </w:rPr>
      </w:pPr>
      <w:r w:rsidRPr="00707FD3">
        <w:rPr>
          <w:rStyle w:val="FontStyle43"/>
          <w:sz w:val="28"/>
          <w:szCs w:val="28"/>
        </w:rPr>
        <w:t>издание полиграфических консультационно-информационных материалов, содержащих основные сведения об Обществе и о правах и обязанностях акционера;</w:t>
      </w:r>
    </w:p>
    <w:p w:rsidR="00CB6245" w:rsidRPr="00707FD3" w:rsidRDefault="00CB6245" w:rsidP="00CB6245">
      <w:pPr>
        <w:pStyle w:val="Style23"/>
        <w:widowControl/>
        <w:tabs>
          <w:tab w:val="left" w:pos="1109"/>
        </w:tabs>
        <w:rPr>
          <w:rStyle w:val="FontStyle43"/>
          <w:sz w:val="28"/>
          <w:szCs w:val="28"/>
          <w:u w:val="single"/>
        </w:rPr>
      </w:pPr>
      <w:r w:rsidRPr="00707FD3">
        <w:rPr>
          <w:rStyle w:val="FontStyle43"/>
          <w:sz w:val="28"/>
          <w:szCs w:val="28"/>
        </w:rPr>
        <w:t>-поддержание и своеврем</w:t>
      </w:r>
      <w:r>
        <w:rPr>
          <w:rStyle w:val="FontStyle43"/>
          <w:sz w:val="28"/>
          <w:szCs w:val="28"/>
        </w:rPr>
        <w:t>енная актуализация подраздела «Акционерам и инвесторам</w:t>
      </w:r>
      <w:r w:rsidRPr="00707FD3">
        <w:rPr>
          <w:rStyle w:val="FontStyle43"/>
          <w:sz w:val="28"/>
          <w:szCs w:val="28"/>
        </w:rPr>
        <w:t xml:space="preserve">» на </w:t>
      </w:r>
      <w:r>
        <w:rPr>
          <w:rStyle w:val="FontStyle43"/>
          <w:sz w:val="28"/>
          <w:szCs w:val="28"/>
        </w:rPr>
        <w:t xml:space="preserve">официальном </w:t>
      </w:r>
      <w:r w:rsidRPr="00707FD3">
        <w:rPr>
          <w:rStyle w:val="FontStyle43"/>
          <w:sz w:val="28"/>
          <w:szCs w:val="28"/>
        </w:rPr>
        <w:t>корпоративном сайте Общества</w:t>
      </w:r>
      <w:r>
        <w:rPr>
          <w:rStyle w:val="FontStyle43"/>
          <w:sz w:val="28"/>
          <w:szCs w:val="28"/>
        </w:rPr>
        <w:t xml:space="preserve"> в сети Интернет по адресу</w:t>
      </w:r>
      <w:r w:rsidRPr="00707FD3">
        <w:rPr>
          <w:rStyle w:val="FontStyle43"/>
          <w:sz w:val="28"/>
          <w:szCs w:val="28"/>
        </w:rPr>
        <w:t>:</w:t>
      </w:r>
      <w:r w:rsidRPr="00707FD3">
        <w:rPr>
          <w:sz w:val="28"/>
          <w:szCs w:val="28"/>
        </w:rPr>
        <w:t xml:space="preserve"> </w:t>
      </w:r>
      <w:r w:rsidRPr="00E96664">
        <w:rPr>
          <w:sz w:val="28"/>
          <w:szCs w:val="28"/>
        </w:rPr>
        <w:t>http://www.saratovenergo.ru/</w:t>
      </w:r>
      <w:r w:rsidRPr="00707FD3">
        <w:rPr>
          <w:rStyle w:val="FontStyle43"/>
          <w:sz w:val="28"/>
          <w:szCs w:val="28"/>
          <w:u w:val="single"/>
        </w:rPr>
        <w:t xml:space="preserve"> </w:t>
      </w:r>
    </w:p>
    <w:p w:rsidR="00CB6245" w:rsidRDefault="00CB6245" w:rsidP="00CB6245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CB6245" w:rsidRPr="00DA51D1" w:rsidRDefault="00CB6245" w:rsidP="00CB6245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A51D1">
        <w:rPr>
          <w:rFonts w:ascii="Times New Roman" w:hAnsi="Times New Roman" w:cs="Times New Roman"/>
          <w:b/>
          <w:bCs/>
          <w:color w:val="auto"/>
          <w:sz w:val="28"/>
          <w:szCs w:val="28"/>
        </w:rPr>
        <w:t>6. ПОРЯДОК ПРЕДОСТАВЛЕНИЯ ИНФОРМАЦИИ ЧЛЕНАМ СОВЕТА ДИРЕКТОРОВ</w:t>
      </w:r>
    </w:p>
    <w:p w:rsidR="00CB6245" w:rsidRDefault="00CB6245" w:rsidP="00CB624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B6245" w:rsidRPr="00DA51D1" w:rsidRDefault="00CB6245" w:rsidP="00CB624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6.1. Общество предоставляет членам Совета директоров информацию и документы, необходимые для принятия ими обоснованных решений по вопросам повестки дня заседания Совета директоров. </w:t>
      </w:r>
    </w:p>
    <w:p w:rsidR="00CB6245" w:rsidRPr="00DA51D1" w:rsidRDefault="00CB6245" w:rsidP="00CB624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6.2. Члены Совета директоров вправе требовать предоставления им дополнительной информации, относящейся к деятельности Общества. </w:t>
      </w:r>
    </w:p>
    <w:p w:rsidR="00CB6245" w:rsidRPr="00DA51D1" w:rsidRDefault="00CB6245" w:rsidP="00CB624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51D1">
        <w:rPr>
          <w:rFonts w:ascii="Times New Roman" w:hAnsi="Times New Roman" w:cs="Times New Roman"/>
          <w:color w:val="auto"/>
          <w:sz w:val="28"/>
          <w:szCs w:val="28"/>
        </w:rPr>
        <w:t>6.3. Порядок, форма и объ</w:t>
      </w:r>
      <w:r>
        <w:rPr>
          <w:rFonts w:ascii="Times New Roman" w:hAnsi="Times New Roman" w:cs="Times New Roman"/>
          <w:color w:val="auto"/>
          <w:sz w:val="28"/>
          <w:szCs w:val="28"/>
        </w:rPr>
        <w:t>ё</w:t>
      </w: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м предоставления информации определяется внутренними документами Общества с учетом ограничений, установленных действующим российским законодательством о государственной, коммерческой, служебной или иной тайне. </w:t>
      </w:r>
    </w:p>
    <w:p w:rsidR="00CB6245" w:rsidRDefault="00CB6245" w:rsidP="00CB6245">
      <w:pPr>
        <w:pStyle w:val="Default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CB6245" w:rsidRPr="00707FD3" w:rsidRDefault="00CB6245" w:rsidP="00CB6245">
      <w:pPr>
        <w:pStyle w:val="Defaul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7F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7. ПОРЯДОК РАСКРЫТИЯ ИНФОРМАЦИИ ПРЕДСТАВИТЕЛЯМИ ОБЩЕСТВА</w:t>
      </w:r>
    </w:p>
    <w:p w:rsidR="00CB6245" w:rsidRPr="00753424" w:rsidRDefault="00CB6245" w:rsidP="00CB6245">
      <w:pPr>
        <w:pStyle w:val="Style12"/>
        <w:widowControl/>
        <w:tabs>
          <w:tab w:val="left" w:pos="1416"/>
        </w:tabs>
        <w:spacing w:before="115"/>
        <w:ind w:firstLine="0"/>
        <w:rPr>
          <w:rStyle w:val="FontStyle43"/>
          <w:sz w:val="28"/>
          <w:szCs w:val="28"/>
        </w:rPr>
      </w:pPr>
      <w:r w:rsidRPr="00753424">
        <w:rPr>
          <w:rStyle w:val="FontStyle43"/>
          <w:sz w:val="28"/>
          <w:szCs w:val="28"/>
        </w:rPr>
        <w:t>7.1.Координация действий по раскрытию информации Обществом и текущее взаимодействие с акционерами, по защите прав и интересов акционеров, поддержка эффективной работы Совета директоров обеспечивается секретарем Совета директоров и специалистами направления по кор</w:t>
      </w:r>
      <w:r>
        <w:rPr>
          <w:rStyle w:val="FontStyle43"/>
          <w:sz w:val="28"/>
          <w:szCs w:val="28"/>
        </w:rPr>
        <w:t>поративной работе.</w:t>
      </w:r>
    </w:p>
    <w:p w:rsidR="00CB6245" w:rsidRPr="00174872" w:rsidRDefault="00CB6245" w:rsidP="00CB624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4872">
        <w:rPr>
          <w:rFonts w:ascii="Times New Roman" w:hAnsi="Times New Roman" w:cs="Times New Roman"/>
          <w:color w:val="auto"/>
          <w:sz w:val="28"/>
          <w:szCs w:val="28"/>
        </w:rPr>
        <w:t>7.3. Председатель Совета Директоров Общества с уч</w:t>
      </w:r>
      <w:r>
        <w:rPr>
          <w:rFonts w:ascii="Times New Roman" w:hAnsi="Times New Roman" w:cs="Times New Roman"/>
          <w:color w:val="auto"/>
          <w:sz w:val="28"/>
          <w:szCs w:val="28"/>
        </w:rPr>
        <w:t>ё</w:t>
      </w:r>
      <w:r w:rsidRPr="00174872">
        <w:rPr>
          <w:rFonts w:ascii="Times New Roman" w:hAnsi="Times New Roman" w:cs="Times New Roman"/>
          <w:color w:val="auto"/>
          <w:sz w:val="28"/>
          <w:szCs w:val="28"/>
        </w:rPr>
        <w:t xml:space="preserve">том мнения членов Совета директоров  вправе официально комментировать принятые ими решения. </w:t>
      </w:r>
    </w:p>
    <w:p w:rsidR="00CB6245" w:rsidRPr="00DA51D1" w:rsidRDefault="00CB6245" w:rsidP="00CB624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7.4. Ч</w:t>
      </w:r>
      <w:r w:rsidRPr="00DA51D1">
        <w:rPr>
          <w:rFonts w:ascii="Times New Roman" w:hAnsi="Times New Roman" w:cs="Times New Roman"/>
          <w:color w:val="auto"/>
          <w:sz w:val="28"/>
          <w:szCs w:val="28"/>
        </w:rPr>
        <w:t>лены Сов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ета директоров </w:t>
      </w:r>
      <w:r w:rsidRPr="00DA51D1">
        <w:rPr>
          <w:rFonts w:ascii="Times New Roman" w:hAnsi="Times New Roman" w:cs="Times New Roman"/>
          <w:color w:val="auto"/>
          <w:sz w:val="28"/>
          <w:szCs w:val="28"/>
        </w:rPr>
        <w:t>вправе публично излагать свою личную точку зрения по вопросам, рассмотренным или подлежащим рассмотрению соответственно на заседа</w:t>
      </w:r>
      <w:r>
        <w:rPr>
          <w:rFonts w:ascii="Times New Roman" w:hAnsi="Times New Roman" w:cs="Times New Roman"/>
          <w:color w:val="auto"/>
          <w:sz w:val="28"/>
          <w:szCs w:val="28"/>
        </w:rPr>
        <w:t>ниях Совета директоров</w:t>
      </w:r>
      <w:r w:rsidRPr="00DA51D1">
        <w:rPr>
          <w:rFonts w:ascii="Times New Roman" w:hAnsi="Times New Roman" w:cs="Times New Roman"/>
          <w:color w:val="auto"/>
          <w:sz w:val="28"/>
          <w:szCs w:val="28"/>
        </w:rPr>
        <w:t>, только после принятия решений по этим вопросам на заседани</w:t>
      </w:r>
      <w:r>
        <w:rPr>
          <w:rFonts w:ascii="Times New Roman" w:hAnsi="Times New Roman" w:cs="Times New Roman"/>
          <w:color w:val="auto"/>
          <w:sz w:val="28"/>
          <w:szCs w:val="28"/>
        </w:rPr>
        <w:t>ях Совета директоров</w:t>
      </w: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CB6245" w:rsidRPr="00DA51D1" w:rsidRDefault="00CB6245" w:rsidP="00CB624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7.6</w:t>
      </w:r>
      <w:r w:rsidRPr="00DA51D1">
        <w:rPr>
          <w:rFonts w:ascii="Times New Roman" w:hAnsi="Times New Roman" w:cs="Times New Roman"/>
          <w:color w:val="auto"/>
          <w:sz w:val="28"/>
          <w:szCs w:val="28"/>
        </w:rPr>
        <w:t xml:space="preserve">. Генеральный директор вправе публично комментировать принятые им решения. </w:t>
      </w:r>
    </w:p>
    <w:p w:rsidR="00CB6245" w:rsidRDefault="00CB6245" w:rsidP="00CB6245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7.7.Д</w:t>
      </w:r>
      <w:r w:rsidRPr="00207C58">
        <w:rPr>
          <w:rFonts w:ascii="Times New Roman" w:hAnsi="Times New Roman" w:cs="Times New Roman"/>
          <w:color w:val="auto"/>
          <w:sz w:val="28"/>
          <w:szCs w:val="28"/>
        </w:rPr>
        <w:t>олжностные лица и работники Общества вправе предоставлять информацию об Обществе и его деятельности в соответствии с процедурами, установленными настоящим Положением и иными внутренними документами Общества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по согласованию с Генеральным директором</w:t>
      </w:r>
      <w:r w:rsidRPr="00207C5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CB6245" w:rsidRDefault="00CB6245" w:rsidP="00CB6245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A51D1">
        <w:rPr>
          <w:rFonts w:ascii="Times New Roman" w:hAnsi="Times New Roman" w:cs="Times New Roman"/>
          <w:b/>
          <w:bCs/>
          <w:color w:val="auto"/>
          <w:sz w:val="28"/>
          <w:szCs w:val="28"/>
        </w:rPr>
        <w:t>8. КОНФИДЕНЦИАЛЬНАЯ ИНФОРМАЦИЯ</w:t>
      </w:r>
    </w:p>
    <w:p w:rsidR="00CB6245" w:rsidRPr="00DA51D1" w:rsidRDefault="00CB6245" w:rsidP="00CB6245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CB6245" w:rsidRPr="001E1AA1" w:rsidRDefault="00CB6245" w:rsidP="00CB624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E1AA1">
        <w:rPr>
          <w:rFonts w:ascii="Times New Roman" w:hAnsi="Times New Roman" w:cs="Times New Roman"/>
          <w:color w:val="auto"/>
          <w:sz w:val="28"/>
          <w:szCs w:val="28"/>
        </w:rPr>
        <w:t>8.1.Конфиденциальной является информация, которая имеет действительную или потенциальную коммерческую ценность в силу е</w:t>
      </w:r>
      <w:r>
        <w:rPr>
          <w:rFonts w:ascii="Times New Roman" w:hAnsi="Times New Roman" w:cs="Times New Roman"/>
          <w:color w:val="auto"/>
          <w:sz w:val="28"/>
          <w:szCs w:val="28"/>
        </w:rPr>
        <w:t>ё</w:t>
      </w:r>
      <w:r w:rsidRPr="001E1AA1">
        <w:rPr>
          <w:rFonts w:ascii="Times New Roman" w:hAnsi="Times New Roman" w:cs="Times New Roman"/>
          <w:color w:val="auto"/>
          <w:sz w:val="28"/>
          <w:szCs w:val="28"/>
        </w:rPr>
        <w:t xml:space="preserve"> неизвестности третьим лицам и составляет служебную или коммерческую тайну, когда к ней нет доступа на законном основании, и обладатель информации принимает меры к охране е</w:t>
      </w:r>
      <w:r>
        <w:rPr>
          <w:rFonts w:ascii="Times New Roman" w:hAnsi="Times New Roman" w:cs="Times New Roman"/>
          <w:color w:val="auto"/>
          <w:sz w:val="28"/>
          <w:szCs w:val="28"/>
        </w:rPr>
        <w:t>ё</w:t>
      </w:r>
      <w:r w:rsidRPr="001E1AA1">
        <w:rPr>
          <w:rFonts w:ascii="Times New Roman" w:hAnsi="Times New Roman" w:cs="Times New Roman"/>
          <w:color w:val="auto"/>
          <w:sz w:val="28"/>
          <w:szCs w:val="28"/>
        </w:rPr>
        <w:t xml:space="preserve"> конфиденциальности. </w:t>
      </w:r>
    </w:p>
    <w:p w:rsidR="00CB6245" w:rsidRPr="001E1AA1" w:rsidRDefault="00CB6245" w:rsidP="00CB624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E1AA1">
        <w:rPr>
          <w:rFonts w:ascii="Times New Roman" w:hAnsi="Times New Roman" w:cs="Times New Roman"/>
          <w:color w:val="auto"/>
          <w:sz w:val="28"/>
          <w:szCs w:val="28"/>
        </w:rPr>
        <w:t xml:space="preserve">8.2. Генеральный директор Общества утверждает перечень информации, составляющей коммерческую тайну, и иной конфиденциальной информации, определяет порядок обращения с конфиденциальной информацией и меры по защите конфиденциальной информации, а также определяет лиц, осуществляющих контроль за соблюдением установленного порядка обращения с конфиденциальной информацией. </w:t>
      </w:r>
    </w:p>
    <w:p w:rsidR="00CB6245" w:rsidRPr="001E1AA1" w:rsidRDefault="00CB6245" w:rsidP="00CB624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E1AA1">
        <w:rPr>
          <w:rFonts w:ascii="Times New Roman" w:hAnsi="Times New Roman" w:cs="Times New Roman"/>
          <w:color w:val="auto"/>
          <w:sz w:val="28"/>
          <w:szCs w:val="28"/>
        </w:rPr>
        <w:t>8.3. Общество ведет уч</w:t>
      </w:r>
      <w:r>
        <w:rPr>
          <w:rFonts w:ascii="Times New Roman" w:hAnsi="Times New Roman" w:cs="Times New Roman"/>
          <w:color w:val="auto"/>
          <w:sz w:val="28"/>
          <w:szCs w:val="28"/>
        </w:rPr>
        <w:t>ё</w:t>
      </w:r>
      <w:r w:rsidRPr="001E1AA1">
        <w:rPr>
          <w:rFonts w:ascii="Times New Roman" w:hAnsi="Times New Roman" w:cs="Times New Roman"/>
          <w:color w:val="auto"/>
          <w:sz w:val="28"/>
          <w:szCs w:val="28"/>
        </w:rPr>
        <w:t xml:space="preserve">т лиц, получивших доступ к конфиденциальной информации, и лиц, которым такая информация была предоставлена или передана. </w:t>
      </w:r>
    </w:p>
    <w:p w:rsidR="00CB6245" w:rsidRPr="001E1AA1" w:rsidRDefault="00CB6245" w:rsidP="00CB624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E1AA1">
        <w:rPr>
          <w:rFonts w:ascii="Times New Roman" w:hAnsi="Times New Roman" w:cs="Times New Roman"/>
          <w:color w:val="auto"/>
          <w:sz w:val="28"/>
          <w:szCs w:val="28"/>
        </w:rPr>
        <w:t>8.4</w:t>
      </w:r>
      <w:r>
        <w:rPr>
          <w:rFonts w:ascii="Times New Roman" w:hAnsi="Times New Roman" w:cs="Times New Roman"/>
          <w:color w:val="auto"/>
          <w:sz w:val="28"/>
          <w:szCs w:val="28"/>
        </w:rPr>
        <w:t>.Члены органов управления Общества, иные должностные лица, сотрудники Общества несут ответственность перед Обществом за разглашение конфиденциальной и инсайдерской информации в порядке и размерах, установленных законодательством и локальными нормативными актами Общества.</w:t>
      </w:r>
      <w:r w:rsidRPr="001E1A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CB6245" w:rsidRDefault="00CB6245" w:rsidP="00CB6245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CB6245" w:rsidRPr="001E1AA1" w:rsidRDefault="00CB6245" w:rsidP="00CB6245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E1AA1">
        <w:rPr>
          <w:rFonts w:ascii="Times New Roman" w:hAnsi="Times New Roman" w:cs="Times New Roman"/>
          <w:b/>
          <w:bCs/>
          <w:color w:val="auto"/>
          <w:sz w:val="28"/>
          <w:szCs w:val="28"/>
        </w:rPr>
        <w:t>9. ЗАКЛЮЧИТЕЛЬНЫЕ ПОЛОЖЕНИЯ</w:t>
      </w:r>
    </w:p>
    <w:p w:rsidR="00CB6245" w:rsidRDefault="00CB6245" w:rsidP="00CB624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B6245" w:rsidRPr="001E1AA1" w:rsidRDefault="00CB6245" w:rsidP="00CB624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E1AA1">
        <w:rPr>
          <w:rFonts w:ascii="Times New Roman" w:hAnsi="Times New Roman" w:cs="Times New Roman"/>
          <w:color w:val="auto"/>
          <w:sz w:val="28"/>
          <w:szCs w:val="28"/>
        </w:rPr>
        <w:t xml:space="preserve">9.1. Настоящее Положение и все изменения и дополнения к нему вступают в силу с даты утверждения Советом директоров Общества. </w:t>
      </w:r>
    </w:p>
    <w:p w:rsidR="00CB6245" w:rsidRDefault="00CB6245" w:rsidP="00CB6245">
      <w:pPr>
        <w:spacing w:after="0"/>
        <w:jc w:val="both"/>
      </w:pPr>
      <w:r w:rsidRPr="002A2C01">
        <w:rPr>
          <w:rFonts w:ascii="Times New Roman" w:hAnsi="Times New Roman" w:cs="Times New Roman"/>
          <w:sz w:val="28"/>
          <w:szCs w:val="28"/>
        </w:rPr>
        <w:t>9.2. В случае если отдельные нормы настоящего Положения вступят в противоречие с законодательством Российской Федерации и/или Уставом Общества, они утрачивают силу, и применяются соответствующие нормы законодательства Российской Федерации и/или Устава Общества. Недействительность отдельных норм настоящего Положения не влечёт недействительнос</w:t>
      </w:r>
      <w:r>
        <w:rPr>
          <w:rFonts w:ascii="Times New Roman" w:hAnsi="Times New Roman" w:cs="Times New Roman"/>
          <w:sz w:val="28"/>
          <w:szCs w:val="28"/>
        </w:rPr>
        <w:t>ть других норм Положения и всего Положения в целом.</w:t>
      </w:r>
    </w:p>
    <w:p w:rsidR="00CB6245" w:rsidRPr="00CB115B" w:rsidRDefault="00CB6245" w:rsidP="00CB6245"/>
    <w:p w:rsidR="00CB6245" w:rsidRPr="00CB115B" w:rsidRDefault="00CB6245" w:rsidP="00CB6245"/>
    <w:p w:rsidR="00CB6245" w:rsidRPr="00CB115B" w:rsidRDefault="00CB6245" w:rsidP="00CB6245"/>
    <w:p w:rsidR="00CB6245" w:rsidRPr="00CB115B" w:rsidRDefault="00CB6245" w:rsidP="00CB6245"/>
    <w:p w:rsidR="00CB6245" w:rsidRPr="00CB115B" w:rsidRDefault="00CB6245" w:rsidP="00CB6245"/>
    <w:p w:rsidR="00CB6245" w:rsidRPr="00CB115B" w:rsidRDefault="00CB6245" w:rsidP="00CB6245"/>
    <w:p w:rsidR="00CB6245" w:rsidRPr="00CB115B" w:rsidRDefault="00CB6245" w:rsidP="00CB6245"/>
    <w:p w:rsidR="00D90850" w:rsidRDefault="00D90850"/>
    <w:sectPr w:rsidR="00D90850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44E" w:rsidRDefault="0055544E" w:rsidP="00CB6245">
      <w:pPr>
        <w:spacing w:after="0" w:line="240" w:lineRule="auto"/>
      </w:pPr>
      <w:r>
        <w:separator/>
      </w:r>
    </w:p>
  </w:endnote>
  <w:endnote w:type="continuationSeparator" w:id="0">
    <w:p w:rsidR="0055544E" w:rsidRDefault="0055544E" w:rsidP="00CB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245" w:rsidRDefault="00CB6245">
    <w:pPr>
      <w:pStyle w:val="a5"/>
      <w:jc w:val="center"/>
    </w:pPr>
  </w:p>
  <w:p w:rsidR="00CB6245" w:rsidRDefault="00CB624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3718807"/>
      <w:docPartObj>
        <w:docPartGallery w:val="Page Numbers (Bottom of Page)"/>
        <w:docPartUnique/>
      </w:docPartObj>
    </w:sdtPr>
    <w:sdtEndPr/>
    <w:sdtContent>
      <w:p w:rsidR="00CB6245" w:rsidRDefault="00CB624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5CFD">
          <w:rPr>
            <w:noProof/>
          </w:rPr>
          <w:t>2</w:t>
        </w:r>
        <w:r>
          <w:fldChar w:fldCharType="end"/>
        </w:r>
      </w:p>
    </w:sdtContent>
  </w:sdt>
  <w:p w:rsidR="00CB6245" w:rsidRDefault="00CB624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44E" w:rsidRDefault="0055544E" w:rsidP="00CB6245">
      <w:pPr>
        <w:spacing w:after="0" w:line="240" w:lineRule="auto"/>
      </w:pPr>
      <w:r>
        <w:separator/>
      </w:r>
    </w:p>
  </w:footnote>
  <w:footnote w:type="continuationSeparator" w:id="0">
    <w:p w:rsidR="0055544E" w:rsidRDefault="0055544E" w:rsidP="00CB62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8E27962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245"/>
    <w:rsid w:val="0055544E"/>
    <w:rsid w:val="00CB6245"/>
    <w:rsid w:val="00D90850"/>
    <w:rsid w:val="00FF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3">
    <w:name w:val="Font Style43"/>
    <w:basedOn w:val="a0"/>
    <w:uiPriority w:val="99"/>
    <w:rsid w:val="00CB6245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CB62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nsPlusNormal">
    <w:name w:val="ConsPlusNormal"/>
    <w:rsid w:val="00CB62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yle1">
    <w:name w:val="Style1"/>
    <w:basedOn w:val="a"/>
    <w:uiPriority w:val="99"/>
    <w:rsid w:val="00CB6245"/>
    <w:pPr>
      <w:widowControl w:val="0"/>
      <w:autoSpaceDE w:val="0"/>
      <w:autoSpaceDN w:val="0"/>
      <w:adjustRightInd w:val="0"/>
      <w:spacing w:after="0" w:line="323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CB6245"/>
    <w:pPr>
      <w:widowControl w:val="0"/>
      <w:autoSpaceDE w:val="0"/>
      <w:autoSpaceDN w:val="0"/>
      <w:adjustRightInd w:val="0"/>
      <w:spacing w:after="0" w:line="370" w:lineRule="exact"/>
      <w:ind w:firstLine="74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CB6245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CB6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45"/>
  </w:style>
  <w:style w:type="paragraph" w:styleId="a5">
    <w:name w:val="footer"/>
    <w:basedOn w:val="a"/>
    <w:link w:val="a6"/>
    <w:uiPriority w:val="99"/>
    <w:unhideWhenUsed/>
    <w:rsid w:val="00CB6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3">
    <w:name w:val="Font Style43"/>
    <w:basedOn w:val="a0"/>
    <w:uiPriority w:val="99"/>
    <w:rsid w:val="00CB6245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CB62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nsPlusNormal">
    <w:name w:val="ConsPlusNormal"/>
    <w:rsid w:val="00CB62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yle1">
    <w:name w:val="Style1"/>
    <w:basedOn w:val="a"/>
    <w:uiPriority w:val="99"/>
    <w:rsid w:val="00CB6245"/>
    <w:pPr>
      <w:widowControl w:val="0"/>
      <w:autoSpaceDE w:val="0"/>
      <w:autoSpaceDN w:val="0"/>
      <w:adjustRightInd w:val="0"/>
      <w:spacing w:after="0" w:line="323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CB6245"/>
    <w:pPr>
      <w:widowControl w:val="0"/>
      <w:autoSpaceDE w:val="0"/>
      <w:autoSpaceDN w:val="0"/>
      <w:adjustRightInd w:val="0"/>
      <w:spacing w:after="0" w:line="370" w:lineRule="exact"/>
      <w:ind w:firstLine="74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CB6245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CB6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45"/>
  </w:style>
  <w:style w:type="paragraph" w:styleId="a5">
    <w:name w:val="footer"/>
    <w:basedOn w:val="a"/>
    <w:link w:val="a6"/>
    <w:uiPriority w:val="99"/>
    <w:unhideWhenUsed/>
    <w:rsid w:val="00CB6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37EF5D550EDBBCA3479978E155898C8A0A3672B4A7E45888ACFFB8AD63AA56CB167EDE18EDCBFF9BEUFI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4F0A2-8D75-4DC0-A5D9-2A0C3A476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2663</Words>
  <Characters>15185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Горемыкина Юлия Александровна</dc:creator>
  <cp:lastModifiedBy>Горемыкина Юлия Александровна</cp:lastModifiedBy>
  <cp:revision>1</cp:revision>
  <cp:lastPrinted>2016-10-28T05:54:00Z</cp:lastPrinted>
  <dcterms:created xsi:type="dcterms:W3CDTF">2016-10-28T05:47:00Z</dcterms:created>
  <dcterms:modified xsi:type="dcterms:W3CDTF">2016-10-28T05:55:00Z</dcterms:modified>
</cp:coreProperties>
</file>