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0B" w:rsidRPr="003C2C25" w:rsidRDefault="008C09E4">
      <w:pPr>
        <w:pStyle w:val="10"/>
        <w:rPr>
          <w:sz w:val="24"/>
          <w:szCs w:val="24"/>
        </w:rPr>
      </w:pPr>
      <w:r w:rsidRPr="003C2C25">
        <w:rPr>
          <w:sz w:val="24"/>
          <w:szCs w:val="24"/>
        </w:rPr>
        <w:t>СОГЛАШЕНИЕ</w:t>
      </w:r>
      <w:r w:rsidR="003A320B" w:rsidRPr="003C2C25">
        <w:rPr>
          <w:sz w:val="24"/>
          <w:szCs w:val="24"/>
        </w:rPr>
        <w:t xml:space="preserve"> </w:t>
      </w:r>
    </w:p>
    <w:p w:rsidR="002E70AC" w:rsidRPr="003C2C25" w:rsidRDefault="004555A1" w:rsidP="002E70AC">
      <w:pPr>
        <w:jc w:val="center"/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 xml:space="preserve">об информационно-технологическом </w:t>
      </w:r>
      <w:r w:rsidR="00CB6881" w:rsidRPr="003C2C25">
        <w:rPr>
          <w:b/>
          <w:bCs/>
          <w:sz w:val="24"/>
          <w:szCs w:val="24"/>
        </w:rPr>
        <w:t>взаимодействии</w:t>
      </w:r>
      <w:r w:rsidRPr="003C2C25">
        <w:rPr>
          <w:b/>
          <w:bCs/>
          <w:sz w:val="24"/>
          <w:szCs w:val="24"/>
        </w:rPr>
        <w:t xml:space="preserve"> по переводам денежных средств физических лиц</w:t>
      </w:r>
      <w:r w:rsidR="002E70AC" w:rsidRPr="003C2C25">
        <w:rPr>
          <w:b/>
          <w:bCs/>
          <w:sz w:val="24"/>
          <w:szCs w:val="24"/>
        </w:rPr>
        <w:t xml:space="preserve"> в валюте Российской Федерации</w:t>
      </w:r>
    </w:p>
    <w:p w:rsidR="003A320B" w:rsidRPr="003C2C25" w:rsidRDefault="003A320B">
      <w:pPr>
        <w:jc w:val="both"/>
        <w:rPr>
          <w:sz w:val="22"/>
          <w:szCs w:val="22"/>
        </w:rPr>
      </w:pPr>
    </w:p>
    <w:p w:rsidR="003A320B" w:rsidRPr="003C2C25" w:rsidRDefault="003A320B" w:rsidP="00280B8D">
      <w:pPr>
        <w:ind w:firstLine="284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г.</w:t>
      </w:r>
      <w:r w:rsidR="00270CD6">
        <w:rPr>
          <w:sz w:val="24"/>
          <w:szCs w:val="24"/>
        </w:rPr>
        <w:t xml:space="preserve"> </w:t>
      </w:r>
      <w:r w:rsidR="00280B8D" w:rsidRPr="003C2C25">
        <w:rPr>
          <w:sz w:val="24"/>
          <w:szCs w:val="24"/>
        </w:rPr>
        <w:t>Саратов</w:t>
      </w:r>
      <w:r w:rsidRPr="003C2C25">
        <w:rPr>
          <w:sz w:val="24"/>
          <w:szCs w:val="24"/>
        </w:rPr>
        <w:t xml:space="preserve">                                          </w:t>
      </w:r>
      <w:r w:rsidR="005B5DB6" w:rsidRPr="003C2C25">
        <w:rPr>
          <w:sz w:val="24"/>
          <w:szCs w:val="24"/>
        </w:rPr>
        <w:t xml:space="preserve">  </w:t>
      </w:r>
      <w:r w:rsidRPr="003C2C25">
        <w:rPr>
          <w:sz w:val="24"/>
          <w:szCs w:val="24"/>
        </w:rPr>
        <w:t xml:space="preserve">      </w:t>
      </w:r>
      <w:r w:rsidR="00280B8D" w:rsidRPr="003C2C25">
        <w:rPr>
          <w:sz w:val="24"/>
          <w:szCs w:val="24"/>
        </w:rPr>
        <w:t xml:space="preserve">        </w:t>
      </w:r>
      <w:r w:rsidRPr="003C2C25">
        <w:rPr>
          <w:sz w:val="24"/>
          <w:szCs w:val="24"/>
        </w:rPr>
        <w:t xml:space="preserve">                           </w:t>
      </w:r>
      <w:r w:rsidR="00CD66B8">
        <w:rPr>
          <w:sz w:val="24"/>
          <w:szCs w:val="24"/>
        </w:rPr>
        <w:t xml:space="preserve">     </w:t>
      </w:r>
      <w:r w:rsidRPr="003C2C25">
        <w:rPr>
          <w:sz w:val="24"/>
          <w:szCs w:val="24"/>
        </w:rPr>
        <w:t xml:space="preserve">  “___”___________ </w:t>
      </w:r>
      <w:r w:rsidR="00CD66B8">
        <w:rPr>
          <w:sz w:val="24"/>
          <w:szCs w:val="24"/>
        </w:rPr>
        <w:t>20</w:t>
      </w:r>
      <w:r w:rsidR="00270CD6">
        <w:rPr>
          <w:sz w:val="24"/>
          <w:szCs w:val="24"/>
        </w:rPr>
        <w:t>__</w:t>
      </w:r>
      <w:r w:rsidRPr="003C2C25">
        <w:rPr>
          <w:sz w:val="24"/>
          <w:szCs w:val="24"/>
        </w:rPr>
        <w:t xml:space="preserve"> года</w:t>
      </w:r>
    </w:p>
    <w:p w:rsidR="003A320B" w:rsidRPr="003C2C25" w:rsidRDefault="003A320B">
      <w:pPr>
        <w:jc w:val="both"/>
        <w:rPr>
          <w:sz w:val="22"/>
          <w:szCs w:val="22"/>
        </w:rPr>
      </w:pPr>
    </w:p>
    <w:p w:rsidR="00D07DFF" w:rsidRPr="003C2C25" w:rsidRDefault="003A320B" w:rsidP="00D07DFF">
      <w:pPr>
        <w:ind w:right="142"/>
        <w:jc w:val="both"/>
        <w:rPr>
          <w:b/>
          <w:bCs/>
          <w:sz w:val="24"/>
          <w:szCs w:val="24"/>
        </w:rPr>
      </w:pPr>
      <w:r w:rsidRPr="009B5DE2">
        <w:rPr>
          <w:b/>
          <w:bCs/>
          <w:i/>
          <w:iCs/>
          <w:sz w:val="24"/>
          <w:szCs w:val="24"/>
        </w:rPr>
        <w:t xml:space="preserve"> </w:t>
      </w:r>
      <w:r w:rsidR="00246275" w:rsidRPr="009B5DE2">
        <w:rPr>
          <w:b/>
          <w:sz w:val="24"/>
          <w:szCs w:val="24"/>
        </w:rPr>
        <w:t xml:space="preserve">   </w:t>
      </w:r>
      <w:r w:rsidR="00270CD6">
        <w:rPr>
          <w:b/>
          <w:sz w:val="24"/>
          <w:szCs w:val="24"/>
        </w:rPr>
        <w:t>_______________________</w:t>
      </w:r>
      <w:r w:rsidR="007628B6" w:rsidRPr="00974DD0">
        <w:rPr>
          <w:sz w:val="24"/>
          <w:szCs w:val="24"/>
        </w:rPr>
        <w:t xml:space="preserve"> именуемое в дальнейшем Оператор, в лице </w:t>
      </w:r>
      <w:r w:rsidR="00270CD6">
        <w:rPr>
          <w:b/>
          <w:sz w:val="24"/>
          <w:szCs w:val="24"/>
        </w:rPr>
        <w:t>__________________</w:t>
      </w:r>
      <w:r w:rsidR="003B332F" w:rsidRPr="00974DD0">
        <w:rPr>
          <w:sz w:val="24"/>
          <w:szCs w:val="24"/>
        </w:rPr>
        <w:t>, действующего на</w:t>
      </w:r>
      <w:r w:rsidR="003B332F">
        <w:rPr>
          <w:sz w:val="22"/>
          <w:szCs w:val="22"/>
        </w:rPr>
        <w:t xml:space="preserve"> основании </w:t>
      </w:r>
      <w:r w:rsidR="00270CD6">
        <w:rPr>
          <w:sz w:val="22"/>
          <w:szCs w:val="22"/>
        </w:rPr>
        <w:t>________________________________</w:t>
      </w:r>
      <w:r w:rsidR="007628B6" w:rsidRPr="003C2C25">
        <w:rPr>
          <w:sz w:val="24"/>
          <w:szCs w:val="24"/>
        </w:rPr>
        <w:t xml:space="preserve">, с одной стороны </w:t>
      </w:r>
      <w:r w:rsidR="00D07DFF" w:rsidRPr="003C2C25">
        <w:rPr>
          <w:sz w:val="24"/>
          <w:szCs w:val="24"/>
        </w:rPr>
        <w:t xml:space="preserve">и </w:t>
      </w:r>
      <w:r w:rsidR="004033EA" w:rsidRPr="004033EA">
        <w:rPr>
          <w:b/>
          <w:sz w:val="24"/>
          <w:szCs w:val="24"/>
        </w:rPr>
        <w:t>Публичное</w:t>
      </w:r>
      <w:r w:rsidR="00D07DFF" w:rsidRPr="004033EA">
        <w:rPr>
          <w:b/>
          <w:sz w:val="24"/>
          <w:szCs w:val="24"/>
        </w:rPr>
        <w:t xml:space="preserve"> акционерное общество «Саратовэнерго»</w:t>
      </w:r>
      <w:r w:rsidR="00D07DFF" w:rsidRPr="004033EA">
        <w:rPr>
          <w:sz w:val="24"/>
          <w:szCs w:val="24"/>
        </w:rPr>
        <w:t>,</w:t>
      </w:r>
      <w:r w:rsidR="00D07DFF" w:rsidRPr="003C2C25">
        <w:rPr>
          <w:sz w:val="24"/>
          <w:szCs w:val="24"/>
        </w:rPr>
        <w:t xml:space="preserve"> именуемое в дальнейшем Клиент, в лице </w:t>
      </w:r>
      <w:r w:rsidR="00D07DFF" w:rsidRPr="004033EA">
        <w:rPr>
          <w:b/>
          <w:sz w:val="24"/>
          <w:szCs w:val="24"/>
        </w:rPr>
        <w:t xml:space="preserve">генерального директора </w:t>
      </w:r>
      <w:r w:rsidR="004D677B">
        <w:rPr>
          <w:b/>
          <w:sz w:val="24"/>
          <w:szCs w:val="24"/>
        </w:rPr>
        <w:t>Екимовой Элины Николаевны</w:t>
      </w:r>
      <w:r w:rsidR="00D07DFF" w:rsidRPr="003C2C25">
        <w:rPr>
          <w:sz w:val="24"/>
          <w:szCs w:val="24"/>
        </w:rPr>
        <w:t xml:space="preserve">, действующего на основании </w:t>
      </w:r>
      <w:r w:rsidR="006722FB" w:rsidRPr="003C2C25">
        <w:rPr>
          <w:sz w:val="24"/>
          <w:szCs w:val="24"/>
        </w:rPr>
        <w:t>Устава</w:t>
      </w:r>
      <w:r w:rsidR="00D07DFF" w:rsidRPr="003C2C25">
        <w:rPr>
          <w:sz w:val="24"/>
          <w:szCs w:val="24"/>
        </w:rPr>
        <w:t>, с другой стороны, именуемые в дальнейшем “Стороны”, заключили настоящ</w:t>
      </w:r>
      <w:r w:rsidR="005248A9" w:rsidRPr="003C2C25">
        <w:rPr>
          <w:sz w:val="24"/>
          <w:szCs w:val="24"/>
        </w:rPr>
        <w:t>ее</w:t>
      </w:r>
      <w:r w:rsidR="00D07DFF" w:rsidRPr="003C2C25">
        <w:rPr>
          <w:sz w:val="24"/>
          <w:szCs w:val="24"/>
        </w:rPr>
        <w:t xml:space="preserve"> </w:t>
      </w:r>
      <w:r w:rsidR="005248A9" w:rsidRPr="003C2C25">
        <w:rPr>
          <w:sz w:val="24"/>
          <w:szCs w:val="24"/>
        </w:rPr>
        <w:t>Соглашение</w:t>
      </w:r>
      <w:r w:rsidR="00D07DFF" w:rsidRPr="003C2C25">
        <w:rPr>
          <w:sz w:val="24"/>
          <w:szCs w:val="24"/>
        </w:rPr>
        <w:t xml:space="preserve"> </w:t>
      </w:r>
      <w:r w:rsidR="00D07DFF" w:rsidRPr="003C2C25">
        <w:t xml:space="preserve"> </w:t>
      </w:r>
      <w:r w:rsidR="00D07DFF" w:rsidRPr="003C2C25">
        <w:rPr>
          <w:sz w:val="24"/>
          <w:szCs w:val="24"/>
        </w:rPr>
        <w:t xml:space="preserve">(далее - </w:t>
      </w:r>
      <w:r w:rsidR="005248A9" w:rsidRPr="003C2C25">
        <w:rPr>
          <w:sz w:val="24"/>
          <w:szCs w:val="24"/>
        </w:rPr>
        <w:t>Соглашение</w:t>
      </w:r>
      <w:r w:rsidR="00D07DFF" w:rsidRPr="003C2C25">
        <w:rPr>
          <w:sz w:val="24"/>
          <w:szCs w:val="24"/>
        </w:rPr>
        <w:t>) о нижеследующем.</w:t>
      </w:r>
    </w:p>
    <w:p w:rsidR="00427817" w:rsidRDefault="00246275" w:rsidP="00574E01">
      <w:pPr>
        <w:jc w:val="both"/>
        <w:rPr>
          <w:b/>
          <w:bCs/>
          <w:i/>
          <w:iCs/>
          <w:sz w:val="24"/>
          <w:szCs w:val="24"/>
        </w:rPr>
      </w:pPr>
      <w:r w:rsidRPr="003C2C25">
        <w:rPr>
          <w:sz w:val="24"/>
          <w:szCs w:val="24"/>
        </w:rPr>
        <w:t xml:space="preserve">  </w:t>
      </w:r>
      <w:r w:rsidR="003A320B" w:rsidRPr="003C2C25">
        <w:rPr>
          <w:b/>
          <w:bCs/>
          <w:i/>
          <w:iCs/>
          <w:sz w:val="24"/>
          <w:szCs w:val="24"/>
        </w:rPr>
        <w:t xml:space="preserve">          </w:t>
      </w:r>
    </w:p>
    <w:p w:rsidR="00427817" w:rsidRPr="003C2C25" w:rsidRDefault="00427817" w:rsidP="00427817">
      <w:pPr>
        <w:ind w:left="284" w:right="284"/>
        <w:jc w:val="center"/>
        <w:outlineLvl w:val="0"/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>1. Термины и определения</w:t>
      </w:r>
    </w:p>
    <w:p w:rsidR="00BC6272" w:rsidRPr="003C2C25" w:rsidRDefault="00BC6272" w:rsidP="00BC6272">
      <w:pPr>
        <w:ind w:firstLine="567"/>
        <w:jc w:val="both"/>
        <w:rPr>
          <w:bCs/>
          <w:iCs/>
          <w:sz w:val="24"/>
          <w:szCs w:val="24"/>
        </w:rPr>
      </w:pPr>
      <w:r w:rsidRPr="003C2C25">
        <w:rPr>
          <w:bCs/>
          <w:iCs/>
          <w:sz w:val="24"/>
          <w:szCs w:val="24"/>
        </w:rPr>
        <w:t xml:space="preserve">1.1. </w:t>
      </w:r>
      <w:r w:rsidRPr="003C2C25">
        <w:rPr>
          <w:b/>
          <w:bCs/>
          <w:iCs/>
          <w:sz w:val="24"/>
          <w:szCs w:val="24"/>
        </w:rPr>
        <w:t>Абонент</w:t>
      </w:r>
      <w:r w:rsidRPr="003C2C25">
        <w:rPr>
          <w:bCs/>
          <w:iCs/>
          <w:sz w:val="24"/>
          <w:szCs w:val="24"/>
        </w:rPr>
        <w:t xml:space="preserve"> - </w:t>
      </w:r>
      <w:r w:rsidRPr="003C2C25">
        <w:rPr>
          <w:sz w:val="24"/>
          <w:szCs w:val="24"/>
        </w:rPr>
        <w:t>физическое лицо, являющееся пользователем услуг Клиента.</w:t>
      </w:r>
    </w:p>
    <w:p w:rsidR="00BC6272" w:rsidRPr="003C2C25" w:rsidRDefault="00BC6272" w:rsidP="00BC6272">
      <w:pPr>
        <w:ind w:firstLine="567"/>
        <w:jc w:val="both"/>
        <w:rPr>
          <w:sz w:val="24"/>
          <w:szCs w:val="24"/>
        </w:rPr>
      </w:pPr>
      <w:r w:rsidRPr="003C2C25">
        <w:rPr>
          <w:bCs/>
          <w:iCs/>
          <w:sz w:val="24"/>
          <w:szCs w:val="24"/>
        </w:rPr>
        <w:t xml:space="preserve">1.2. </w:t>
      </w:r>
      <w:r w:rsidR="00427817" w:rsidRPr="003C2C25">
        <w:rPr>
          <w:b/>
          <w:bCs/>
          <w:iCs/>
          <w:sz w:val="24"/>
          <w:szCs w:val="24"/>
        </w:rPr>
        <w:t>Плательщик</w:t>
      </w:r>
      <w:r w:rsidRPr="003C2C25">
        <w:rPr>
          <w:bCs/>
          <w:iCs/>
          <w:sz w:val="24"/>
          <w:szCs w:val="24"/>
        </w:rPr>
        <w:t xml:space="preserve"> -</w:t>
      </w:r>
      <w:r w:rsidRPr="003C2C25">
        <w:rPr>
          <w:b/>
          <w:bCs/>
          <w:i/>
          <w:iCs/>
          <w:sz w:val="24"/>
          <w:szCs w:val="24"/>
        </w:rPr>
        <w:t xml:space="preserve"> </w:t>
      </w:r>
      <w:r w:rsidRPr="003C2C25">
        <w:rPr>
          <w:sz w:val="24"/>
          <w:szCs w:val="24"/>
        </w:rPr>
        <w:t xml:space="preserve">физическое лицо, осуществляющее от имени Абонента </w:t>
      </w:r>
      <w:r w:rsidR="00393AAD" w:rsidRPr="003C2C25">
        <w:rPr>
          <w:sz w:val="24"/>
          <w:szCs w:val="24"/>
        </w:rPr>
        <w:t>перевод</w:t>
      </w:r>
      <w:r w:rsidRPr="003C2C25">
        <w:rPr>
          <w:sz w:val="24"/>
          <w:szCs w:val="24"/>
        </w:rPr>
        <w:t xml:space="preserve"> </w:t>
      </w:r>
      <w:r w:rsidR="00393AAD" w:rsidRPr="003C2C25">
        <w:rPr>
          <w:sz w:val="24"/>
          <w:szCs w:val="24"/>
        </w:rPr>
        <w:t xml:space="preserve">денежных средств </w:t>
      </w:r>
      <w:r w:rsidRPr="003C2C25">
        <w:rPr>
          <w:sz w:val="24"/>
          <w:szCs w:val="24"/>
        </w:rPr>
        <w:t>в пользу Клиента.</w:t>
      </w:r>
    </w:p>
    <w:p w:rsidR="007628B6" w:rsidRPr="003C2C25" w:rsidRDefault="007628B6" w:rsidP="00BC6272">
      <w:pPr>
        <w:ind w:firstLine="567"/>
        <w:jc w:val="both"/>
        <w:rPr>
          <w:sz w:val="24"/>
          <w:szCs w:val="24"/>
        </w:rPr>
      </w:pPr>
    </w:p>
    <w:p w:rsidR="003A320B" w:rsidRPr="003C2C25" w:rsidRDefault="00427817">
      <w:pPr>
        <w:jc w:val="center"/>
        <w:outlineLvl w:val="0"/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>2</w:t>
      </w:r>
      <w:r w:rsidR="003A320B" w:rsidRPr="003C2C25">
        <w:rPr>
          <w:b/>
          <w:bCs/>
          <w:sz w:val="24"/>
          <w:szCs w:val="24"/>
        </w:rPr>
        <w:t xml:space="preserve">. Предмет </w:t>
      </w:r>
      <w:r w:rsidR="00692680" w:rsidRPr="003C2C25">
        <w:rPr>
          <w:b/>
          <w:bCs/>
          <w:sz w:val="24"/>
          <w:szCs w:val="24"/>
        </w:rPr>
        <w:t>Соглашения</w:t>
      </w:r>
    </w:p>
    <w:p w:rsidR="007628B6" w:rsidRPr="003C2C25" w:rsidRDefault="004555A1" w:rsidP="00BF0DF5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Предметом </w:t>
      </w:r>
      <w:r w:rsidR="006D11A6" w:rsidRPr="003C2C25">
        <w:rPr>
          <w:sz w:val="24"/>
          <w:szCs w:val="24"/>
        </w:rPr>
        <w:t>Соглашения</w:t>
      </w:r>
      <w:r w:rsidRPr="003C2C25">
        <w:rPr>
          <w:sz w:val="24"/>
          <w:szCs w:val="24"/>
        </w:rPr>
        <w:t xml:space="preserve"> является согласование формы и способа обмена информацией по переводам денежных средств  физических лиц, </w:t>
      </w:r>
      <w:r w:rsidR="00B361A7" w:rsidRPr="00B361A7">
        <w:rPr>
          <w:sz w:val="24"/>
          <w:szCs w:val="24"/>
        </w:rPr>
        <w:t>принятых стр</w:t>
      </w:r>
      <w:r w:rsidR="00B361A7">
        <w:rPr>
          <w:sz w:val="24"/>
          <w:szCs w:val="24"/>
        </w:rPr>
        <w:t xml:space="preserve">уктурными подразделениями </w:t>
      </w:r>
      <w:r w:rsidR="005865DD">
        <w:rPr>
          <w:sz w:val="24"/>
          <w:szCs w:val="24"/>
        </w:rPr>
        <w:t>Оператора</w:t>
      </w:r>
      <w:r w:rsidRPr="003C2C25">
        <w:rPr>
          <w:sz w:val="24"/>
          <w:szCs w:val="24"/>
        </w:rPr>
        <w:t>.</w:t>
      </w:r>
    </w:p>
    <w:p w:rsidR="003A320B" w:rsidRPr="003C2C25" w:rsidRDefault="001607E4">
      <w:pPr>
        <w:pStyle w:val="aa"/>
        <w:widowControl/>
        <w:tabs>
          <w:tab w:val="clear" w:pos="4536"/>
        </w:tabs>
        <w:spacing w:after="120"/>
        <w:ind w:right="0"/>
        <w:jc w:val="center"/>
        <w:outlineLvl w:val="0"/>
        <w:rPr>
          <w:b/>
          <w:bCs/>
          <w:snapToGrid w:val="0"/>
          <w:sz w:val="24"/>
          <w:szCs w:val="24"/>
        </w:rPr>
      </w:pPr>
      <w:r w:rsidRPr="003C2C25">
        <w:rPr>
          <w:b/>
          <w:bCs/>
          <w:snapToGrid w:val="0"/>
          <w:sz w:val="24"/>
          <w:szCs w:val="24"/>
        </w:rPr>
        <w:t>3</w:t>
      </w:r>
      <w:r w:rsidR="003A320B" w:rsidRPr="003C2C25">
        <w:rPr>
          <w:b/>
          <w:bCs/>
          <w:snapToGrid w:val="0"/>
          <w:sz w:val="24"/>
          <w:szCs w:val="24"/>
        </w:rPr>
        <w:t>. Права и обязанности Сторон</w:t>
      </w:r>
    </w:p>
    <w:p w:rsidR="003A320B" w:rsidRPr="003C2C25" w:rsidRDefault="001607E4">
      <w:pPr>
        <w:pStyle w:val="21"/>
        <w:ind w:right="0" w:firstLine="567"/>
      </w:pPr>
      <w:r w:rsidRPr="003C2C25">
        <w:t>3</w:t>
      </w:r>
      <w:r w:rsidR="003A320B" w:rsidRPr="003C2C25">
        <w:t xml:space="preserve">.1. </w:t>
      </w:r>
      <w:r w:rsidR="007628B6" w:rsidRPr="003C2C25">
        <w:t>Оператор</w:t>
      </w:r>
      <w:r w:rsidR="003A320B" w:rsidRPr="003C2C25">
        <w:t xml:space="preserve"> обязуется:</w:t>
      </w:r>
    </w:p>
    <w:p w:rsidR="004D7710" w:rsidRPr="003C2C25" w:rsidRDefault="004D7710" w:rsidP="004D7710">
      <w:pPr>
        <w:pStyle w:val="21"/>
        <w:ind w:firstLine="567"/>
      </w:pPr>
      <w:r w:rsidRPr="003C2C25">
        <w:t>3.1.1. организовать работу по приему и переводу денежных средств Плательщиков на счет Клиента в срок не позднее</w:t>
      </w:r>
      <w:r w:rsidR="006F23FC" w:rsidRPr="003C2C25">
        <w:t xml:space="preserve"> 10</w:t>
      </w:r>
      <w:r w:rsidRPr="003C2C25">
        <w:t xml:space="preserve"> (</w:t>
      </w:r>
      <w:r w:rsidR="006F23FC" w:rsidRPr="003C2C25">
        <w:t>Десяти</w:t>
      </w:r>
      <w:r w:rsidRPr="003C2C25">
        <w:t xml:space="preserve">) рабочих дней с момента подписания обеими Сторонами настоящего </w:t>
      </w:r>
      <w:r w:rsidR="004632E1" w:rsidRPr="003C2C25">
        <w:t>Соглашения</w:t>
      </w:r>
      <w:r w:rsidRPr="003C2C25">
        <w:t>;</w:t>
      </w:r>
    </w:p>
    <w:p w:rsidR="004D7710" w:rsidRPr="003C2C25" w:rsidRDefault="004D7710" w:rsidP="004D7710">
      <w:pPr>
        <w:pStyle w:val="21"/>
        <w:ind w:right="142" w:firstLine="567"/>
      </w:pPr>
      <w:r w:rsidRPr="003C2C25">
        <w:t xml:space="preserve">3.1.2. осуществлять перевод денежных средств Плательщиков на счет Клиента в соответствии с п. </w:t>
      </w:r>
      <w:r w:rsidR="00B6132A" w:rsidRPr="003C2C25">
        <w:t>5</w:t>
      </w:r>
      <w:r w:rsidRPr="003C2C25">
        <w:t xml:space="preserve">.1 настоящего </w:t>
      </w:r>
      <w:r w:rsidR="004632E1" w:rsidRPr="003C2C25">
        <w:t>Соглашения</w:t>
      </w:r>
      <w:r w:rsidRPr="003C2C25">
        <w:t>;</w:t>
      </w:r>
    </w:p>
    <w:p w:rsidR="004555A1" w:rsidRPr="003C2C25" w:rsidRDefault="004555A1">
      <w:pPr>
        <w:ind w:firstLine="567"/>
        <w:jc w:val="both"/>
        <w:rPr>
          <w:sz w:val="24"/>
          <w:szCs w:val="24"/>
        </w:rPr>
      </w:pPr>
    </w:p>
    <w:p w:rsidR="003A320B" w:rsidRPr="003C2C25" w:rsidRDefault="001607E4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>.2.</w:t>
      </w:r>
      <w:r w:rsidR="007628B6" w:rsidRPr="003C2C25">
        <w:rPr>
          <w:sz w:val="24"/>
          <w:szCs w:val="24"/>
        </w:rPr>
        <w:t xml:space="preserve"> Оператор</w:t>
      </w:r>
      <w:r w:rsidR="003A320B" w:rsidRPr="003C2C25">
        <w:rPr>
          <w:sz w:val="24"/>
          <w:szCs w:val="24"/>
        </w:rPr>
        <w:t xml:space="preserve"> имеет право:</w:t>
      </w:r>
    </w:p>
    <w:p w:rsidR="005B06DD" w:rsidRPr="003C2C25" w:rsidRDefault="001607E4" w:rsidP="005B06DD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 xml:space="preserve">.2.1. </w:t>
      </w:r>
      <w:r w:rsidR="005B06DD" w:rsidRPr="003C2C25">
        <w:rPr>
          <w:sz w:val="24"/>
          <w:szCs w:val="24"/>
        </w:rPr>
        <w:t>осуществлять</w:t>
      </w:r>
      <w:r w:rsidR="006F23FC" w:rsidRPr="003C2C25">
        <w:rPr>
          <w:sz w:val="24"/>
          <w:szCs w:val="24"/>
        </w:rPr>
        <w:t xml:space="preserve"> </w:t>
      </w:r>
      <w:r w:rsidR="005B06DD" w:rsidRPr="003C2C25">
        <w:rPr>
          <w:sz w:val="24"/>
          <w:szCs w:val="24"/>
        </w:rPr>
        <w:t xml:space="preserve">прием </w:t>
      </w:r>
      <w:r w:rsidR="005747CC" w:rsidRPr="003C2C25">
        <w:rPr>
          <w:sz w:val="24"/>
          <w:szCs w:val="24"/>
        </w:rPr>
        <w:t>денежных средств для перевода</w:t>
      </w:r>
      <w:r w:rsidR="005B06DD" w:rsidRPr="003C2C25">
        <w:rPr>
          <w:sz w:val="24"/>
          <w:szCs w:val="24"/>
        </w:rPr>
        <w:t xml:space="preserve"> в случае отсутствия абонентов в базе абонентов;</w:t>
      </w:r>
    </w:p>
    <w:p w:rsidR="005747CC" w:rsidRPr="003C2C25" w:rsidRDefault="00890823" w:rsidP="005747CC">
      <w:pPr>
        <w:ind w:firstLine="567"/>
        <w:jc w:val="both"/>
        <w:rPr>
          <w:rFonts w:ascii="Times New Roman CYR" w:hAnsi="Times New Roman CYR" w:cs="Times New Roman CYR"/>
        </w:rPr>
      </w:pPr>
      <w:r w:rsidRPr="003C2C25">
        <w:rPr>
          <w:sz w:val="24"/>
          <w:szCs w:val="24"/>
        </w:rPr>
        <w:t xml:space="preserve">3.2.2. </w:t>
      </w:r>
      <w:r w:rsidR="005747CC" w:rsidRPr="003C2C25">
        <w:rPr>
          <w:sz w:val="24"/>
          <w:szCs w:val="24"/>
        </w:rPr>
        <w:t>отказать Плательщику в услуге по переводу денежных средств на счет Клиента в случае непредставления информации о реквизитах, необходимой для осуществления перевода;</w:t>
      </w:r>
    </w:p>
    <w:p w:rsidR="00271C74" w:rsidRPr="003C2C25" w:rsidRDefault="001607E4" w:rsidP="00271C74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E1607C" w:rsidRPr="003C2C25">
        <w:rPr>
          <w:sz w:val="24"/>
          <w:szCs w:val="24"/>
        </w:rPr>
        <w:t>.2.</w:t>
      </w:r>
      <w:r w:rsidR="00890823" w:rsidRPr="003C2C25">
        <w:rPr>
          <w:sz w:val="24"/>
          <w:szCs w:val="24"/>
        </w:rPr>
        <w:t>3</w:t>
      </w:r>
      <w:r w:rsidR="00E62867" w:rsidRPr="003C2C25">
        <w:rPr>
          <w:sz w:val="24"/>
          <w:szCs w:val="24"/>
        </w:rPr>
        <w:t xml:space="preserve">. </w:t>
      </w:r>
      <w:r w:rsidR="00271C74" w:rsidRPr="003C2C25">
        <w:rPr>
          <w:sz w:val="24"/>
          <w:szCs w:val="24"/>
        </w:rPr>
        <w:t xml:space="preserve">предложить Плательщику/Абоненту обратиться в Службу Клиента для решения вопроса о возврате средств в соответствии с внутренним порядком Клиента, при наличии претензии по поводу оплаты услуг в связи с неправильным указанием </w:t>
      </w:r>
      <w:r w:rsidR="006E5768" w:rsidRPr="003C2C25">
        <w:rPr>
          <w:sz w:val="24"/>
          <w:szCs w:val="24"/>
        </w:rPr>
        <w:t xml:space="preserve">им </w:t>
      </w:r>
      <w:r w:rsidR="00271C74" w:rsidRPr="003C2C25">
        <w:rPr>
          <w:sz w:val="24"/>
          <w:szCs w:val="24"/>
        </w:rPr>
        <w:t>реквизитов перевода</w:t>
      </w:r>
      <w:r w:rsidR="00462A3D" w:rsidRPr="003C2C25">
        <w:rPr>
          <w:sz w:val="24"/>
          <w:szCs w:val="24"/>
        </w:rPr>
        <w:t>;</w:t>
      </w:r>
    </w:p>
    <w:p w:rsidR="00462A3D" w:rsidRPr="003C2C25" w:rsidRDefault="00462A3D" w:rsidP="00462A3D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3.2.4. размещать на чеке-ордере маркетинговую информацию.</w:t>
      </w:r>
    </w:p>
    <w:p w:rsidR="002B6606" w:rsidRPr="003C2C25" w:rsidRDefault="002B6606" w:rsidP="00E1607C">
      <w:pPr>
        <w:jc w:val="both"/>
        <w:rPr>
          <w:sz w:val="24"/>
          <w:szCs w:val="24"/>
        </w:rPr>
      </w:pPr>
    </w:p>
    <w:p w:rsidR="003A320B" w:rsidRPr="003C2C25" w:rsidRDefault="001607E4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>.3. Клиент обязуется:</w:t>
      </w:r>
    </w:p>
    <w:p w:rsidR="003A320B" w:rsidRPr="003C2C25" w:rsidRDefault="001607E4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 xml:space="preserve">.3.1. иметь все предусмотренные законодательством Российской Федерации документы, необходимые для осуществления им на законных основаниях своей деятельности, касающейся предмета настоящего </w:t>
      </w:r>
      <w:r w:rsidR="004241C5" w:rsidRPr="003C2C25">
        <w:rPr>
          <w:sz w:val="24"/>
          <w:szCs w:val="24"/>
        </w:rPr>
        <w:t>Соглашения</w:t>
      </w:r>
      <w:r w:rsidR="003A320B" w:rsidRPr="003C2C25">
        <w:rPr>
          <w:sz w:val="24"/>
          <w:szCs w:val="24"/>
        </w:rPr>
        <w:t>;</w:t>
      </w:r>
    </w:p>
    <w:p w:rsidR="00E851F1" w:rsidRPr="003C2C25" w:rsidRDefault="00E851F1" w:rsidP="00E851F1">
      <w:pPr>
        <w:pStyle w:val="34"/>
        <w:widowControl/>
        <w:ind w:right="142"/>
      </w:pPr>
      <w:r w:rsidRPr="003C2C25">
        <w:t xml:space="preserve">3.3.2. осуществлять контроль за правильностью и полнотой перечисления </w:t>
      </w:r>
      <w:r w:rsidR="007628B6" w:rsidRPr="003C2C25">
        <w:t>Оператором</w:t>
      </w:r>
      <w:r w:rsidRPr="003C2C25">
        <w:t xml:space="preserve"> принятых денежных средств не реже 1 (одного) раза в месяц, путем сверки сумм реестров, полученных от </w:t>
      </w:r>
      <w:r w:rsidR="007628B6" w:rsidRPr="003C2C25">
        <w:t>Оператора</w:t>
      </w:r>
      <w:r w:rsidRPr="003C2C25">
        <w:t xml:space="preserve"> в электронном виде, с суммами, поступившими от </w:t>
      </w:r>
      <w:r w:rsidR="007628B6" w:rsidRPr="003C2C25">
        <w:t>Оператора</w:t>
      </w:r>
      <w:r w:rsidRPr="003C2C25">
        <w:t xml:space="preserve"> на счет Клиента. </w:t>
      </w:r>
    </w:p>
    <w:p w:rsidR="00E851F1" w:rsidRPr="003C2C25" w:rsidRDefault="00E851F1" w:rsidP="00E851F1">
      <w:pPr>
        <w:pStyle w:val="34"/>
        <w:widowControl/>
        <w:ind w:right="142"/>
      </w:pPr>
      <w:r w:rsidRPr="003C2C25">
        <w:t xml:space="preserve">Известить </w:t>
      </w:r>
      <w:r w:rsidR="007628B6" w:rsidRPr="003C2C25">
        <w:t>Оператора</w:t>
      </w:r>
      <w:r w:rsidRPr="003C2C25">
        <w:t xml:space="preserve"> в письменной форме о выявлении несоответствия в суммах не позднее 5 (пятого) рабочего дня месяца, следующего за отчетным периодом;</w:t>
      </w:r>
    </w:p>
    <w:p w:rsidR="00776845" w:rsidRPr="003C2C25" w:rsidRDefault="001607E4" w:rsidP="00776845">
      <w:pPr>
        <w:pStyle w:val="ac"/>
        <w:ind w:left="0" w:right="0" w:firstLine="567"/>
        <w:rPr>
          <w:b/>
          <w:bCs/>
          <w:i/>
          <w:iCs/>
        </w:rPr>
      </w:pPr>
      <w:r w:rsidRPr="003C2C25">
        <w:t>3</w:t>
      </w:r>
      <w:r w:rsidR="00776845" w:rsidRPr="003C2C25">
        <w:t xml:space="preserve">.3.3. возвращать денежные средства, ошибочно зачисленные </w:t>
      </w:r>
      <w:r w:rsidR="00804C9A" w:rsidRPr="003C2C25">
        <w:t>Оператором</w:t>
      </w:r>
      <w:r w:rsidR="00776845" w:rsidRPr="003C2C25">
        <w:t xml:space="preserve"> на счет Клиента, в срок до </w:t>
      </w:r>
      <w:r w:rsidR="005B2CF3" w:rsidRPr="003C2C25">
        <w:t>5 (Пяти)</w:t>
      </w:r>
      <w:r w:rsidR="00776845" w:rsidRPr="003C2C25">
        <w:t xml:space="preserve"> рабочих дней со дня получения письменного уведомления от </w:t>
      </w:r>
      <w:r w:rsidR="00804C9A" w:rsidRPr="003C2C25">
        <w:t>Оператора</w:t>
      </w:r>
      <w:r w:rsidR="00776845" w:rsidRPr="003C2C25">
        <w:t xml:space="preserve"> об ошибочном </w:t>
      </w:r>
      <w:r w:rsidR="007D311D" w:rsidRPr="003C2C25">
        <w:t>переводе</w:t>
      </w:r>
      <w:r w:rsidR="00776845" w:rsidRPr="003C2C25">
        <w:t>;</w:t>
      </w:r>
    </w:p>
    <w:p w:rsidR="00776845" w:rsidRPr="003C2C25" w:rsidRDefault="001607E4" w:rsidP="00776845">
      <w:pPr>
        <w:pStyle w:val="34"/>
        <w:widowControl/>
        <w:rPr>
          <w:b/>
          <w:i/>
        </w:rPr>
      </w:pPr>
      <w:r w:rsidRPr="003C2C25">
        <w:t>3</w:t>
      </w:r>
      <w:r w:rsidR="00776845" w:rsidRPr="003C2C25">
        <w:t xml:space="preserve">.3.4. письменно уведомлять </w:t>
      </w:r>
      <w:r w:rsidR="00804C9A" w:rsidRPr="003C2C25">
        <w:t>Оператора</w:t>
      </w:r>
      <w:r w:rsidR="00776845" w:rsidRPr="003C2C25">
        <w:t xml:space="preserve"> о планируемых  рекламных мероприятиях, затрагивающих исполнение Сторонами обязательств по настоящему </w:t>
      </w:r>
      <w:r w:rsidR="00C23E49" w:rsidRPr="003C2C25">
        <w:t>Соглашению</w:t>
      </w:r>
      <w:r w:rsidR="00776845" w:rsidRPr="003C2C25">
        <w:t>;</w:t>
      </w:r>
    </w:p>
    <w:p w:rsidR="003A320B" w:rsidRPr="006E1B36" w:rsidRDefault="001607E4">
      <w:pPr>
        <w:ind w:firstLine="567"/>
        <w:jc w:val="both"/>
        <w:rPr>
          <w:sz w:val="24"/>
          <w:szCs w:val="24"/>
        </w:rPr>
      </w:pPr>
      <w:r w:rsidRPr="006E1B36">
        <w:rPr>
          <w:sz w:val="24"/>
          <w:szCs w:val="24"/>
        </w:rPr>
        <w:t>3</w:t>
      </w:r>
      <w:r w:rsidR="003A320B" w:rsidRPr="006E1B36">
        <w:rPr>
          <w:sz w:val="24"/>
          <w:szCs w:val="24"/>
        </w:rPr>
        <w:t>.3.</w:t>
      </w:r>
      <w:r w:rsidR="00776845" w:rsidRPr="006E1B36">
        <w:rPr>
          <w:sz w:val="24"/>
          <w:szCs w:val="24"/>
        </w:rPr>
        <w:t>5</w:t>
      </w:r>
      <w:r w:rsidR="003A320B" w:rsidRPr="006E1B36">
        <w:rPr>
          <w:sz w:val="24"/>
          <w:szCs w:val="24"/>
        </w:rPr>
        <w:t>. в сроки, оговоренные в Приложении</w:t>
      </w:r>
      <w:r w:rsidR="00E01F80">
        <w:rPr>
          <w:sz w:val="24"/>
          <w:szCs w:val="24"/>
        </w:rPr>
        <w:t xml:space="preserve"> №</w:t>
      </w:r>
      <w:r w:rsidR="003A320B" w:rsidRPr="006E1B36">
        <w:rPr>
          <w:sz w:val="24"/>
          <w:szCs w:val="24"/>
        </w:rPr>
        <w:t xml:space="preserve"> 1 к настоящему </w:t>
      </w:r>
      <w:r w:rsidR="00C23E49" w:rsidRPr="006E1B36">
        <w:rPr>
          <w:sz w:val="24"/>
          <w:szCs w:val="24"/>
        </w:rPr>
        <w:t>Соглашению</w:t>
      </w:r>
      <w:r w:rsidR="003A320B" w:rsidRPr="006E1B36">
        <w:rPr>
          <w:sz w:val="24"/>
          <w:szCs w:val="24"/>
        </w:rPr>
        <w:t xml:space="preserve">, предоставлять </w:t>
      </w:r>
      <w:r w:rsidR="00804C9A" w:rsidRPr="006E1B36">
        <w:rPr>
          <w:sz w:val="24"/>
          <w:szCs w:val="24"/>
        </w:rPr>
        <w:t>Оператору</w:t>
      </w:r>
      <w:r w:rsidR="003A320B" w:rsidRPr="006E1B36">
        <w:rPr>
          <w:sz w:val="24"/>
          <w:szCs w:val="24"/>
        </w:rPr>
        <w:t xml:space="preserve"> базу </w:t>
      </w:r>
      <w:r w:rsidR="003D77C2" w:rsidRPr="006E1B36">
        <w:rPr>
          <w:sz w:val="24"/>
          <w:szCs w:val="24"/>
        </w:rPr>
        <w:t>а</w:t>
      </w:r>
      <w:r w:rsidR="003A320B" w:rsidRPr="006E1B36">
        <w:rPr>
          <w:sz w:val="24"/>
          <w:szCs w:val="24"/>
        </w:rPr>
        <w:t>бонентов, структура, формат и технические характеристики которой приведены в Приложении</w:t>
      </w:r>
      <w:r w:rsidR="00E01F80">
        <w:rPr>
          <w:sz w:val="24"/>
          <w:szCs w:val="24"/>
        </w:rPr>
        <w:t xml:space="preserve"> №</w:t>
      </w:r>
      <w:r w:rsidR="003A320B" w:rsidRPr="006E1B36">
        <w:rPr>
          <w:sz w:val="24"/>
          <w:szCs w:val="24"/>
        </w:rPr>
        <w:t xml:space="preserve"> 1 к настоящему </w:t>
      </w:r>
      <w:r w:rsidR="00464D1B" w:rsidRPr="006E1B36">
        <w:rPr>
          <w:sz w:val="24"/>
          <w:szCs w:val="24"/>
        </w:rPr>
        <w:t>Соглашению</w:t>
      </w:r>
      <w:r w:rsidR="003A320B" w:rsidRPr="006E1B36">
        <w:rPr>
          <w:sz w:val="24"/>
          <w:szCs w:val="24"/>
        </w:rPr>
        <w:t xml:space="preserve">; </w:t>
      </w:r>
    </w:p>
    <w:p w:rsidR="003A320B" w:rsidRPr="00E31219" w:rsidRDefault="001607E4">
      <w:pPr>
        <w:pStyle w:val="34"/>
        <w:widowControl/>
      </w:pPr>
      <w:r w:rsidRPr="00E31219">
        <w:t>3</w:t>
      </w:r>
      <w:r w:rsidR="003A320B" w:rsidRPr="00E31219">
        <w:t>.3.</w:t>
      </w:r>
      <w:r w:rsidR="00AE659F" w:rsidRPr="00E31219">
        <w:t>6</w:t>
      </w:r>
      <w:r w:rsidR="003A320B" w:rsidRPr="00E31219">
        <w:t xml:space="preserve">. </w:t>
      </w:r>
      <w:r w:rsidR="00B86B47" w:rsidRPr="00E31219">
        <w:t xml:space="preserve">не нарушать </w:t>
      </w:r>
      <w:r w:rsidR="003A320B" w:rsidRPr="00E31219">
        <w:t xml:space="preserve">целостность получаемой от </w:t>
      </w:r>
      <w:r w:rsidR="00804C9A" w:rsidRPr="00E31219">
        <w:t>Оператора</w:t>
      </w:r>
      <w:r w:rsidR="003A320B" w:rsidRPr="00E31219">
        <w:t xml:space="preserve"> информации</w:t>
      </w:r>
      <w:r w:rsidR="000D22CF" w:rsidRPr="00E31219">
        <w:t>, направляемой по Соглашению «Об обмене документами в электронном виде»</w:t>
      </w:r>
      <w:r w:rsidR="00E31219" w:rsidRPr="00E31219">
        <w:rPr>
          <w:rStyle w:val="af9"/>
        </w:rPr>
        <w:footnoteReference w:id="1"/>
      </w:r>
      <w:r w:rsidR="003A320B" w:rsidRPr="00E31219">
        <w:t>;</w:t>
      </w:r>
    </w:p>
    <w:p w:rsidR="00A822E0" w:rsidRPr="003C2C25" w:rsidRDefault="00A822E0" w:rsidP="00A822E0">
      <w:pPr>
        <w:pStyle w:val="34"/>
        <w:widowControl/>
      </w:pPr>
      <w:r w:rsidRPr="00E31219">
        <w:t>3.3.7. предоставлять дополнительную информацию</w:t>
      </w:r>
      <w:r w:rsidRPr="006E1B36">
        <w:t>, необходимую</w:t>
      </w:r>
      <w:r w:rsidRPr="003C2C25">
        <w:t xml:space="preserve"> для осуществ</w:t>
      </w:r>
      <w:r w:rsidR="006E5768" w:rsidRPr="003C2C25">
        <w:t>ления перевода денежных средств</w:t>
      </w:r>
      <w:r w:rsidRPr="003C2C25">
        <w:t>;</w:t>
      </w:r>
    </w:p>
    <w:p w:rsidR="00AC1028" w:rsidRPr="003C2C25" w:rsidRDefault="001607E4" w:rsidP="00804C9A">
      <w:pPr>
        <w:pStyle w:val="34"/>
        <w:widowControl/>
        <w:rPr>
          <w:rFonts w:ascii="Times New Roman CYR" w:hAnsi="Times New Roman CYR" w:cs="Times New Roman CYR"/>
          <w:iCs/>
        </w:rPr>
      </w:pPr>
      <w:r w:rsidRPr="003C2C25">
        <w:rPr>
          <w:rFonts w:ascii="Times New Roman CYR" w:hAnsi="Times New Roman CYR" w:cs="Times New Roman CYR"/>
          <w:iCs/>
        </w:rPr>
        <w:t>3</w:t>
      </w:r>
      <w:r w:rsidR="003A320B" w:rsidRPr="003C2C25">
        <w:rPr>
          <w:rFonts w:ascii="Times New Roman CYR" w:hAnsi="Times New Roman CYR" w:cs="Times New Roman CYR"/>
          <w:iCs/>
        </w:rPr>
        <w:t>.3.</w:t>
      </w:r>
      <w:r w:rsidR="00A822E0" w:rsidRPr="003C2C25">
        <w:rPr>
          <w:rFonts w:ascii="Times New Roman CYR" w:hAnsi="Times New Roman CYR" w:cs="Times New Roman CYR"/>
          <w:iCs/>
        </w:rPr>
        <w:t>8</w:t>
      </w:r>
      <w:r w:rsidR="003A320B" w:rsidRPr="003C2C25">
        <w:rPr>
          <w:rFonts w:ascii="Times New Roman CYR" w:hAnsi="Times New Roman CYR" w:cs="Times New Roman CYR"/>
          <w:iCs/>
        </w:rPr>
        <w:t xml:space="preserve">. </w:t>
      </w:r>
      <w:r w:rsidR="00AC1028" w:rsidRPr="003C2C25">
        <w:rPr>
          <w:rFonts w:ascii="Times New Roman CYR" w:hAnsi="Times New Roman CYR" w:cs="Times New Roman CYR"/>
          <w:iCs/>
        </w:rPr>
        <w:t xml:space="preserve">использовать штрих-код, формат и структура которого согласованы Сторонами и представлены в Приложении </w:t>
      </w:r>
      <w:r w:rsidR="00E01F80">
        <w:rPr>
          <w:rFonts w:ascii="Times New Roman CYR" w:hAnsi="Times New Roman CYR" w:cs="Times New Roman CYR"/>
          <w:iCs/>
        </w:rPr>
        <w:t xml:space="preserve">№ </w:t>
      </w:r>
      <w:r w:rsidR="00AC1028" w:rsidRPr="003C2C25">
        <w:rPr>
          <w:rFonts w:ascii="Times New Roman CYR" w:hAnsi="Times New Roman CYR" w:cs="Times New Roman CYR"/>
          <w:iCs/>
        </w:rPr>
        <w:t xml:space="preserve">3 к настоящему </w:t>
      </w:r>
      <w:r w:rsidR="00C23E49" w:rsidRPr="003C2C25">
        <w:rPr>
          <w:rFonts w:ascii="Times New Roman CYR" w:hAnsi="Times New Roman CYR" w:cs="Times New Roman CYR"/>
          <w:iCs/>
        </w:rPr>
        <w:t>Соглашению</w:t>
      </w:r>
      <w:r w:rsidR="00AD33D9" w:rsidRPr="003C2C25">
        <w:rPr>
          <w:rFonts w:ascii="Times New Roman CYR" w:hAnsi="Times New Roman CYR" w:cs="Times New Roman CYR"/>
          <w:iCs/>
        </w:rPr>
        <w:t>,</w:t>
      </w:r>
      <w:r w:rsidR="00AC1028" w:rsidRPr="003C2C25">
        <w:rPr>
          <w:rFonts w:ascii="Times New Roman CYR" w:hAnsi="Times New Roman CYR" w:cs="Times New Roman CYR"/>
          <w:iCs/>
        </w:rPr>
        <w:t xml:space="preserve"> </w:t>
      </w:r>
      <w:r w:rsidR="00AD33D9" w:rsidRPr="003C2C25">
        <w:rPr>
          <w:rFonts w:ascii="Times New Roman CYR" w:hAnsi="Times New Roman CYR" w:cs="Times New Roman CYR"/>
          <w:iCs/>
        </w:rPr>
        <w:t>при</w:t>
      </w:r>
      <w:r w:rsidR="00AD33D9" w:rsidRPr="003C2C25">
        <w:t xml:space="preserve"> </w:t>
      </w:r>
      <w:r w:rsidR="00AD33D9" w:rsidRPr="003C2C25">
        <w:rPr>
          <w:rFonts w:ascii="Times New Roman CYR" w:hAnsi="Times New Roman CYR" w:cs="Times New Roman CYR"/>
          <w:iCs/>
        </w:rPr>
        <w:t xml:space="preserve">изготовлении бланков платежных документов </w:t>
      </w:r>
      <w:r w:rsidR="00E851F1" w:rsidRPr="003C2C25">
        <w:rPr>
          <w:rFonts w:ascii="Times New Roman CYR" w:hAnsi="Times New Roman CYR" w:cs="Times New Roman CYR"/>
          <w:iCs/>
        </w:rPr>
        <w:t xml:space="preserve">на перевод денежных средств </w:t>
      </w:r>
      <w:r w:rsidR="00AD33D9" w:rsidRPr="003C2C25">
        <w:rPr>
          <w:rFonts w:ascii="Times New Roman CYR" w:hAnsi="Times New Roman CYR" w:cs="Times New Roman CYR"/>
          <w:iCs/>
        </w:rPr>
        <w:t>со штрих-кодом</w:t>
      </w:r>
      <w:r w:rsidR="00D949E5" w:rsidRPr="003C2C25">
        <w:rPr>
          <w:rFonts w:ascii="Times New Roman CYR" w:hAnsi="Times New Roman CYR" w:cs="Times New Roman CYR"/>
          <w:iCs/>
        </w:rPr>
        <w:t>;</w:t>
      </w:r>
    </w:p>
    <w:p w:rsidR="00A122AB" w:rsidRPr="003C2C25" w:rsidRDefault="00A122AB" w:rsidP="00E369C2">
      <w:pPr>
        <w:pStyle w:val="34"/>
        <w:widowControl/>
        <w:rPr>
          <w:rFonts w:ascii="Times New Roman CYR" w:hAnsi="Times New Roman CYR" w:cs="Times New Roman CYR"/>
          <w:iCs/>
        </w:rPr>
      </w:pPr>
      <w:r w:rsidRPr="003C2C25">
        <w:rPr>
          <w:rFonts w:ascii="Times New Roman CYR" w:hAnsi="Times New Roman CYR" w:cs="Times New Roman CYR"/>
          <w:iCs/>
        </w:rPr>
        <w:t>3.3.</w:t>
      </w:r>
      <w:r w:rsidR="00A822E0" w:rsidRPr="003C2C25">
        <w:rPr>
          <w:rFonts w:ascii="Times New Roman CYR" w:hAnsi="Times New Roman CYR" w:cs="Times New Roman CYR"/>
          <w:iCs/>
        </w:rPr>
        <w:t>9</w:t>
      </w:r>
      <w:r w:rsidRPr="003C2C25">
        <w:rPr>
          <w:rFonts w:ascii="Times New Roman CYR" w:hAnsi="Times New Roman CYR" w:cs="Times New Roman CYR"/>
          <w:iCs/>
        </w:rPr>
        <w:t xml:space="preserve">. </w:t>
      </w:r>
      <w:r w:rsidR="002278A8" w:rsidRPr="003C2C25">
        <w:rPr>
          <w:rFonts w:ascii="Times New Roman CYR" w:hAnsi="Times New Roman CYR" w:cs="Times New Roman CYR"/>
          <w:iCs/>
        </w:rPr>
        <w:t>указывать на платежных документах</w:t>
      </w:r>
      <w:r w:rsidR="002278A8" w:rsidRPr="003C2C25">
        <w:rPr>
          <w:iCs/>
        </w:rPr>
        <w:t>, имеющих штрих-код,</w:t>
      </w:r>
      <w:r w:rsidR="002278A8" w:rsidRPr="003C2C25">
        <w:rPr>
          <w:rFonts w:ascii="Times New Roman CYR" w:hAnsi="Times New Roman CYR" w:cs="Times New Roman CYR"/>
          <w:iCs/>
        </w:rPr>
        <w:t xml:space="preserve"> </w:t>
      </w:r>
      <w:r w:rsidRPr="003C2C25">
        <w:t xml:space="preserve">все необходимые для перечисления денежных средств реквизиты, </w:t>
      </w:r>
      <w:r w:rsidR="000D22CF" w:rsidRPr="003C2C25">
        <w:t xml:space="preserve">предусмотренные действующим законодательством, </w:t>
      </w:r>
      <w:r w:rsidRPr="003C2C25">
        <w:t xml:space="preserve">а также </w:t>
      </w:r>
      <w:r w:rsidR="002278A8" w:rsidRPr="003C2C25">
        <w:t>дополнительную информацию</w:t>
      </w:r>
      <w:r w:rsidRPr="003C2C25">
        <w:t>, определенн</w:t>
      </w:r>
      <w:r w:rsidR="002278A8" w:rsidRPr="003C2C25">
        <w:t xml:space="preserve">ую </w:t>
      </w:r>
      <w:r w:rsidR="00033976" w:rsidRPr="003C2C25">
        <w:t>соглашением</w:t>
      </w:r>
      <w:r w:rsidR="00AA487A" w:rsidRPr="003C2C25">
        <w:t>;</w:t>
      </w:r>
    </w:p>
    <w:p w:rsidR="00DA109D" w:rsidRPr="003C2C25" w:rsidRDefault="00DA109D" w:rsidP="00E369C2">
      <w:pPr>
        <w:pStyle w:val="34"/>
        <w:widowControl/>
        <w:rPr>
          <w:i/>
        </w:rPr>
      </w:pPr>
      <w:r w:rsidRPr="003C2C25">
        <w:rPr>
          <w:rFonts w:ascii="Times New Roman CYR" w:hAnsi="Times New Roman CYR" w:cs="Times New Roman CYR"/>
          <w:iCs/>
        </w:rPr>
        <w:t>3.3.</w:t>
      </w:r>
      <w:r w:rsidR="00A822E0" w:rsidRPr="003C2C25">
        <w:rPr>
          <w:rFonts w:ascii="Times New Roman CYR" w:hAnsi="Times New Roman CYR" w:cs="Times New Roman CYR"/>
          <w:iCs/>
        </w:rPr>
        <w:t>10</w:t>
      </w:r>
      <w:r w:rsidRPr="003C2C25">
        <w:rPr>
          <w:rFonts w:ascii="Times New Roman CYR" w:hAnsi="Times New Roman CYR" w:cs="Times New Roman CYR"/>
          <w:iCs/>
        </w:rPr>
        <w:t xml:space="preserve">. </w:t>
      </w:r>
      <w:r w:rsidR="00E57080" w:rsidRPr="003C2C25">
        <w:rPr>
          <w:rFonts w:ascii="Times New Roman CYR" w:hAnsi="Times New Roman CYR" w:cs="Times New Roman CYR"/>
          <w:iCs/>
        </w:rPr>
        <w:t xml:space="preserve">уведомить </w:t>
      </w:r>
      <w:r w:rsidR="007A34B9" w:rsidRPr="003C2C25">
        <w:rPr>
          <w:rFonts w:ascii="Times New Roman CYR" w:hAnsi="Times New Roman CYR" w:cs="Times New Roman CYR"/>
          <w:iCs/>
        </w:rPr>
        <w:t xml:space="preserve">Оператора </w:t>
      </w:r>
      <w:r w:rsidR="00E57080" w:rsidRPr="003C2C25">
        <w:rPr>
          <w:rFonts w:ascii="Times New Roman CYR" w:hAnsi="Times New Roman CYR" w:cs="Times New Roman CYR"/>
          <w:iCs/>
        </w:rPr>
        <w:t>об изменении формы платежных документов, имеющих штрих-код, не позднее, чем за 30 дней до даты изменения.</w:t>
      </w:r>
    </w:p>
    <w:p w:rsidR="003A320B" w:rsidRPr="003C2C25" w:rsidRDefault="00C73C3E">
      <w:pPr>
        <w:pStyle w:val="34"/>
        <w:widowControl/>
      </w:pPr>
      <w:r w:rsidRPr="003C2C25">
        <w:t>3</w:t>
      </w:r>
      <w:r w:rsidR="003A320B" w:rsidRPr="003C2C25">
        <w:t>.4. Клиент имеет право:</w:t>
      </w:r>
    </w:p>
    <w:p w:rsidR="003A320B" w:rsidRPr="003C2C25" w:rsidRDefault="00C73C3E">
      <w:pPr>
        <w:pStyle w:val="heading31"/>
        <w:ind w:right="-29" w:firstLine="567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 xml:space="preserve">.4.1. ссылаться на возможность оплаты услуг Клиента через </w:t>
      </w:r>
      <w:r w:rsidR="00804C9A" w:rsidRPr="003C2C25">
        <w:rPr>
          <w:sz w:val="24"/>
          <w:szCs w:val="24"/>
        </w:rPr>
        <w:t>Оператора</w:t>
      </w:r>
      <w:r w:rsidR="003A320B" w:rsidRPr="003C2C25">
        <w:rPr>
          <w:sz w:val="24"/>
          <w:szCs w:val="24"/>
        </w:rPr>
        <w:t xml:space="preserve"> в собственных рекламных материалах, предварительно письменно согласовав их с </w:t>
      </w:r>
      <w:r w:rsidR="00804C9A" w:rsidRPr="003C2C25">
        <w:rPr>
          <w:sz w:val="24"/>
          <w:szCs w:val="24"/>
        </w:rPr>
        <w:t>Оператором</w:t>
      </w:r>
      <w:r w:rsidR="002B4FB1" w:rsidRPr="003C2C25">
        <w:rPr>
          <w:sz w:val="24"/>
          <w:szCs w:val="24"/>
        </w:rPr>
        <w:t>;</w:t>
      </w:r>
    </w:p>
    <w:p w:rsidR="006E1B36" w:rsidRPr="003B34B3" w:rsidRDefault="00C73C3E">
      <w:pPr>
        <w:pStyle w:val="heading31"/>
        <w:ind w:right="-29" w:firstLine="567"/>
        <w:rPr>
          <w:sz w:val="24"/>
          <w:szCs w:val="24"/>
        </w:rPr>
      </w:pPr>
      <w:r w:rsidRPr="003C2C25">
        <w:rPr>
          <w:sz w:val="24"/>
          <w:szCs w:val="24"/>
        </w:rPr>
        <w:t>3</w:t>
      </w:r>
      <w:r w:rsidR="003A320B" w:rsidRPr="003C2C25">
        <w:rPr>
          <w:sz w:val="24"/>
          <w:szCs w:val="24"/>
        </w:rPr>
        <w:t xml:space="preserve">.4.2. получать консультации </w:t>
      </w:r>
      <w:r w:rsidR="00804C9A" w:rsidRPr="003C2C25">
        <w:rPr>
          <w:sz w:val="24"/>
          <w:szCs w:val="24"/>
        </w:rPr>
        <w:t>от Оператора</w:t>
      </w:r>
      <w:r w:rsidR="003A320B" w:rsidRPr="003C2C25">
        <w:rPr>
          <w:sz w:val="24"/>
          <w:szCs w:val="24"/>
        </w:rPr>
        <w:t xml:space="preserve"> по операциям, совершенным по настоящему </w:t>
      </w:r>
      <w:r w:rsidR="00C23E49" w:rsidRPr="003C2C25">
        <w:rPr>
          <w:sz w:val="24"/>
          <w:szCs w:val="24"/>
        </w:rPr>
        <w:t>Соглашению</w:t>
      </w:r>
      <w:r w:rsidR="003A320B" w:rsidRPr="003C2C25">
        <w:rPr>
          <w:sz w:val="24"/>
          <w:szCs w:val="24"/>
        </w:rPr>
        <w:t>.</w:t>
      </w:r>
    </w:p>
    <w:p w:rsidR="00AA487A" w:rsidRDefault="00AA487A" w:rsidP="00AA487A">
      <w:pPr>
        <w:numPr>
          <w:ilvl w:val="0"/>
          <w:numId w:val="40"/>
        </w:numPr>
        <w:ind w:right="284"/>
        <w:jc w:val="center"/>
        <w:outlineLvl w:val="0"/>
        <w:rPr>
          <w:sz w:val="24"/>
          <w:szCs w:val="24"/>
        </w:rPr>
      </w:pPr>
      <w:r w:rsidRPr="003C2C25">
        <w:rPr>
          <w:b/>
          <w:bCs/>
          <w:sz w:val="24"/>
          <w:szCs w:val="24"/>
        </w:rPr>
        <w:t>Порядок приема и перевода денежных средств</w:t>
      </w:r>
      <w:r w:rsidRPr="003C2C25">
        <w:rPr>
          <w:sz w:val="24"/>
          <w:szCs w:val="24"/>
        </w:rPr>
        <w:t xml:space="preserve"> </w:t>
      </w:r>
    </w:p>
    <w:p w:rsidR="009B5DE2" w:rsidRPr="003C2C25" w:rsidRDefault="009B5DE2" w:rsidP="009B5DE2">
      <w:pPr>
        <w:ind w:left="360" w:right="284"/>
        <w:outlineLvl w:val="0"/>
        <w:rPr>
          <w:sz w:val="24"/>
          <w:szCs w:val="24"/>
        </w:rPr>
      </w:pPr>
    </w:p>
    <w:p w:rsidR="00AE48AE" w:rsidRPr="003C2C25" w:rsidRDefault="003A320B" w:rsidP="00C73C3E">
      <w:pPr>
        <w:pStyle w:val="23"/>
        <w:numPr>
          <w:ilvl w:val="1"/>
          <w:numId w:val="40"/>
        </w:numPr>
        <w:tabs>
          <w:tab w:val="clear" w:pos="502"/>
          <w:tab w:val="left" w:pos="1134"/>
        </w:tabs>
        <w:ind w:left="0" w:right="43" w:firstLine="567"/>
        <w:rPr>
          <w:i/>
        </w:rPr>
      </w:pPr>
      <w:r w:rsidRPr="003C2C25">
        <w:t xml:space="preserve">Прием </w:t>
      </w:r>
      <w:r w:rsidR="00804C9A" w:rsidRPr="003C2C25">
        <w:t>Оператором</w:t>
      </w:r>
      <w:r w:rsidR="003D77C2" w:rsidRPr="003C2C25">
        <w:t xml:space="preserve"> денежных средств для перевода</w:t>
      </w:r>
      <w:r w:rsidRPr="003C2C25">
        <w:t xml:space="preserve"> </w:t>
      </w:r>
      <w:r w:rsidR="006B5CF0" w:rsidRPr="003C2C25">
        <w:t xml:space="preserve">осуществляется с </w:t>
      </w:r>
      <w:r w:rsidR="00C119E1" w:rsidRPr="003C2C25">
        <w:t>обязательной</w:t>
      </w:r>
      <w:r w:rsidR="006E5768" w:rsidRPr="003C2C25">
        <w:t xml:space="preserve"> </w:t>
      </w:r>
      <w:r w:rsidRPr="003C2C25">
        <w:t>идентификаци</w:t>
      </w:r>
      <w:r w:rsidR="00036E69" w:rsidRPr="003C2C25">
        <w:t>ей</w:t>
      </w:r>
      <w:r w:rsidR="003D77C2" w:rsidRPr="003C2C25">
        <w:t xml:space="preserve"> А</w:t>
      </w:r>
      <w:r w:rsidR="00C73C3E" w:rsidRPr="003C2C25">
        <w:t xml:space="preserve">бонента в базе </w:t>
      </w:r>
      <w:r w:rsidRPr="003C2C25">
        <w:t>абонентов</w:t>
      </w:r>
      <w:r w:rsidR="00036E69" w:rsidRPr="003C2C25">
        <w:t xml:space="preserve"> Клиента</w:t>
      </w:r>
      <w:r w:rsidR="00BF0625" w:rsidRPr="003C2C25">
        <w:t>.</w:t>
      </w:r>
      <w:r w:rsidR="003611C0" w:rsidRPr="003C2C25">
        <w:t xml:space="preserve"> Комиссия за прием денежных средств взимается с плательщика.</w:t>
      </w:r>
    </w:p>
    <w:p w:rsidR="005D631F" w:rsidRPr="003C2C25" w:rsidRDefault="00961544" w:rsidP="00C90F55">
      <w:pPr>
        <w:pStyle w:val="23"/>
        <w:tabs>
          <w:tab w:val="left" w:pos="1134"/>
        </w:tabs>
        <w:ind w:right="43" w:firstLine="0"/>
      </w:pPr>
      <w:r w:rsidRPr="003C2C25">
        <w:t xml:space="preserve">         </w:t>
      </w:r>
      <w:r w:rsidR="00C73C3E" w:rsidRPr="003C2C25">
        <w:t>4</w:t>
      </w:r>
      <w:r w:rsidRPr="003C2C25">
        <w:t>.</w:t>
      </w:r>
      <w:r w:rsidR="00AA4AEB" w:rsidRPr="003C2C25">
        <w:t>2</w:t>
      </w:r>
      <w:r w:rsidRPr="003C2C25">
        <w:t xml:space="preserve">. </w:t>
      </w:r>
      <w:r w:rsidR="00C90F55" w:rsidRPr="003C2C25">
        <w:t>В</w:t>
      </w:r>
      <w:r w:rsidR="005B06DD" w:rsidRPr="003C2C25">
        <w:t xml:space="preserve"> </w:t>
      </w:r>
      <w:r w:rsidR="003A320B" w:rsidRPr="003C2C25">
        <w:t xml:space="preserve">случае отсутствия  </w:t>
      </w:r>
      <w:r w:rsidR="003D77C2" w:rsidRPr="003C2C25">
        <w:t>А</w:t>
      </w:r>
      <w:r w:rsidR="003A320B" w:rsidRPr="003C2C25">
        <w:t xml:space="preserve">бонента в базе </w:t>
      </w:r>
      <w:r w:rsidR="00D10CA9" w:rsidRPr="003C2C25">
        <w:t xml:space="preserve">Клиента </w:t>
      </w:r>
      <w:r w:rsidR="00C7194E" w:rsidRPr="003C2C25">
        <w:t xml:space="preserve">Оператор </w:t>
      </w:r>
      <w:r w:rsidR="003A320B" w:rsidRPr="003C2C25">
        <w:t xml:space="preserve">осуществляет прием </w:t>
      </w:r>
      <w:r w:rsidR="003D77C2" w:rsidRPr="003C2C25">
        <w:t>денежных средств для перевода</w:t>
      </w:r>
      <w:r w:rsidR="00E6319B" w:rsidRPr="003C2C25">
        <w:t xml:space="preserve"> в филиальной сети </w:t>
      </w:r>
      <w:r w:rsidR="00C7194E" w:rsidRPr="003C2C25">
        <w:t>Оператора</w:t>
      </w:r>
      <w:r w:rsidR="00E6319B" w:rsidRPr="003C2C25">
        <w:t xml:space="preserve"> (наличными деньгами и путем списания со счетов банковских карт и счетов по вкладам на основании разового и длительного поручения Плательщика - владельца счета на перечисление денежных средств)</w:t>
      </w:r>
      <w:r w:rsidR="005D631F" w:rsidRPr="003C2C25">
        <w:t>.</w:t>
      </w:r>
    </w:p>
    <w:p w:rsidR="00FA0BE6" w:rsidRPr="003C2C25" w:rsidRDefault="00FA0BE6" w:rsidP="00FA0BE6">
      <w:pPr>
        <w:ind w:firstLine="567"/>
        <w:jc w:val="both"/>
        <w:outlineLvl w:val="0"/>
        <w:rPr>
          <w:sz w:val="24"/>
          <w:szCs w:val="24"/>
        </w:rPr>
      </w:pPr>
      <w:r w:rsidRPr="003C2C25">
        <w:rPr>
          <w:sz w:val="24"/>
          <w:szCs w:val="24"/>
        </w:rPr>
        <w:t>4.</w:t>
      </w:r>
      <w:r w:rsidR="00BD366F" w:rsidRPr="003C2C25">
        <w:rPr>
          <w:sz w:val="24"/>
          <w:szCs w:val="24"/>
        </w:rPr>
        <w:t>4</w:t>
      </w:r>
      <w:r w:rsidRPr="003C2C25">
        <w:rPr>
          <w:sz w:val="24"/>
          <w:szCs w:val="24"/>
        </w:rPr>
        <w:t xml:space="preserve">. Прием </w:t>
      </w:r>
      <w:r w:rsidR="003D77C2" w:rsidRPr="003C2C25">
        <w:rPr>
          <w:sz w:val="24"/>
          <w:szCs w:val="24"/>
        </w:rPr>
        <w:t xml:space="preserve">денежных средств для перевода </w:t>
      </w:r>
      <w:r w:rsidRPr="003C2C25">
        <w:rPr>
          <w:sz w:val="24"/>
          <w:szCs w:val="24"/>
        </w:rPr>
        <w:t>осуществляется:</w:t>
      </w:r>
    </w:p>
    <w:p w:rsidR="00FA0BE6" w:rsidRPr="003C2C25" w:rsidRDefault="00FA0BE6" w:rsidP="00FA0BE6">
      <w:pPr>
        <w:jc w:val="both"/>
        <w:outlineLvl w:val="0"/>
        <w:rPr>
          <w:sz w:val="24"/>
          <w:szCs w:val="24"/>
        </w:rPr>
      </w:pPr>
      <w:r w:rsidRPr="003C2C25">
        <w:rPr>
          <w:sz w:val="24"/>
          <w:szCs w:val="24"/>
        </w:rPr>
        <w:t xml:space="preserve">- в филиальной сети </w:t>
      </w:r>
      <w:r w:rsidR="00C7194E" w:rsidRPr="003C2C25">
        <w:rPr>
          <w:sz w:val="24"/>
          <w:szCs w:val="24"/>
        </w:rPr>
        <w:t>Оператора</w:t>
      </w:r>
      <w:r w:rsidRPr="003C2C25">
        <w:rPr>
          <w:sz w:val="24"/>
          <w:szCs w:val="24"/>
        </w:rPr>
        <w:t xml:space="preserve"> (наличными деньгами и путем списания со счетов банковских карт и счетов по вкладам на основании разового и длительного поручения </w:t>
      </w:r>
      <w:r w:rsidR="003D77C2" w:rsidRPr="003C2C25">
        <w:rPr>
          <w:sz w:val="24"/>
          <w:szCs w:val="24"/>
        </w:rPr>
        <w:t>П</w:t>
      </w:r>
      <w:r w:rsidRPr="003C2C25">
        <w:rPr>
          <w:sz w:val="24"/>
          <w:szCs w:val="24"/>
        </w:rPr>
        <w:t xml:space="preserve">лательщика - владельца счета на перечисление денежных средств); </w:t>
      </w:r>
    </w:p>
    <w:p w:rsidR="00FA0BE6" w:rsidRPr="003C2C25" w:rsidRDefault="00FA0BE6" w:rsidP="00FA0BE6">
      <w:pPr>
        <w:tabs>
          <w:tab w:val="left" w:pos="142"/>
        </w:tabs>
        <w:jc w:val="both"/>
        <w:outlineLvl w:val="0"/>
        <w:rPr>
          <w:sz w:val="24"/>
          <w:szCs w:val="24"/>
        </w:rPr>
      </w:pPr>
      <w:r w:rsidRPr="003C2C25">
        <w:rPr>
          <w:sz w:val="24"/>
          <w:szCs w:val="24"/>
        </w:rPr>
        <w:t>-</w:t>
      </w:r>
      <w:r w:rsidR="003D77C2" w:rsidRPr="003C2C25">
        <w:rPr>
          <w:sz w:val="24"/>
          <w:szCs w:val="24"/>
        </w:rPr>
        <w:t xml:space="preserve"> П</w:t>
      </w:r>
      <w:r w:rsidRPr="003C2C25">
        <w:rPr>
          <w:sz w:val="24"/>
          <w:szCs w:val="24"/>
        </w:rPr>
        <w:t xml:space="preserve">лательщиком самостоятельно с использованием банкоматов и других устройств самообслуживания </w:t>
      </w:r>
      <w:r w:rsidR="00C7194E" w:rsidRPr="003C2C25">
        <w:rPr>
          <w:sz w:val="24"/>
          <w:szCs w:val="24"/>
        </w:rPr>
        <w:t>Оператора</w:t>
      </w:r>
      <w:r w:rsidRPr="003C2C25">
        <w:rPr>
          <w:sz w:val="24"/>
          <w:szCs w:val="24"/>
        </w:rPr>
        <w:t xml:space="preserve"> (наличными деньгами и путем списания со счетов банковских карт);</w:t>
      </w:r>
    </w:p>
    <w:p w:rsidR="00FA0BE6" w:rsidRPr="003C2C25" w:rsidRDefault="00FA0BE6" w:rsidP="00FA0BE6">
      <w:pPr>
        <w:jc w:val="both"/>
        <w:outlineLvl w:val="0"/>
        <w:rPr>
          <w:sz w:val="24"/>
          <w:szCs w:val="24"/>
        </w:rPr>
      </w:pPr>
      <w:r w:rsidRPr="003C2C25">
        <w:rPr>
          <w:sz w:val="24"/>
          <w:szCs w:val="24"/>
        </w:rPr>
        <w:t xml:space="preserve">- </w:t>
      </w:r>
      <w:r w:rsidR="003D77C2" w:rsidRPr="003C2C25">
        <w:rPr>
          <w:sz w:val="24"/>
          <w:szCs w:val="24"/>
        </w:rPr>
        <w:t>П</w:t>
      </w:r>
      <w:r w:rsidRPr="003C2C25">
        <w:rPr>
          <w:sz w:val="24"/>
          <w:szCs w:val="24"/>
        </w:rPr>
        <w:t>лательщиком-владельцем счета самостоятельно с использованием систем дистанционного управления счетом.</w:t>
      </w:r>
    </w:p>
    <w:p w:rsidR="00970E18" w:rsidRPr="003C2C25" w:rsidRDefault="00A509D2" w:rsidP="00D62C23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4.5</w:t>
      </w:r>
      <w:r w:rsidR="001C0B0C">
        <w:rPr>
          <w:sz w:val="24"/>
          <w:szCs w:val="24"/>
        </w:rPr>
        <w:t>.</w:t>
      </w:r>
      <w:r w:rsidRPr="003C2C25">
        <w:rPr>
          <w:sz w:val="24"/>
          <w:szCs w:val="24"/>
        </w:rPr>
        <w:t xml:space="preserve"> Перевод денежных средств осуществляется на основании распоряжения или </w:t>
      </w:r>
      <w:r w:rsidR="00970E18" w:rsidRPr="003C2C25">
        <w:rPr>
          <w:sz w:val="24"/>
          <w:szCs w:val="24"/>
        </w:rPr>
        <w:t xml:space="preserve">устного обращения Плательщика. </w:t>
      </w:r>
    </w:p>
    <w:p w:rsidR="00A509D2" w:rsidRPr="003C2C25" w:rsidRDefault="00A509D2" w:rsidP="00A509D2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Распоряжение оформляется самим Плательщиком на бланке платежного документа с указанием информации</w:t>
      </w:r>
      <w:r w:rsidR="00F11EE4" w:rsidRPr="003C2C25">
        <w:rPr>
          <w:sz w:val="24"/>
          <w:szCs w:val="24"/>
        </w:rPr>
        <w:t>,</w:t>
      </w:r>
      <w:r w:rsidRPr="003C2C25">
        <w:rPr>
          <w:sz w:val="24"/>
          <w:szCs w:val="24"/>
        </w:rPr>
        <w:t xml:space="preserve"> </w:t>
      </w:r>
      <w:r w:rsidR="00F11EE4" w:rsidRPr="003C2C25">
        <w:rPr>
          <w:sz w:val="24"/>
          <w:szCs w:val="24"/>
        </w:rPr>
        <w:t xml:space="preserve">необходимой </w:t>
      </w:r>
      <w:r w:rsidRPr="003C2C25">
        <w:rPr>
          <w:sz w:val="24"/>
          <w:szCs w:val="24"/>
        </w:rPr>
        <w:t xml:space="preserve">для осуществления </w:t>
      </w:r>
      <w:r w:rsidR="00F1399F" w:rsidRPr="003C2C25">
        <w:rPr>
          <w:sz w:val="24"/>
          <w:szCs w:val="24"/>
        </w:rPr>
        <w:t>Оператором</w:t>
      </w:r>
      <w:r w:rsidRPr="003C2C25">
        <w:rPr>
          <w:sz w:val="24"/>
          <w:szCs w:val="24"/>
        </w:rPr>
        <w:t xml:space="preserve"> перевода</w:t>
      </w:r>
      <w:r w:rsidR="00F11EE4" w:rsidRPr="003C2C25">
        <w:rPr>
          <w:sz w:val="24"/>
          <w:szCs w:val="24"/>
        </w:rPr>
        <w:t>,</w:t>
      </w:r>
      <w:r w:rsidRPr="003C2C25">
        <w:rPr>
          <w:sz w:val="24"/>
          <w:szCs w:val="24"/>
        </w:rPr>
        <w:t xml:space="preserve"> и подписью Плательщика.</w:t>
      </w:r>
    </w:p>
    <w:p w:rsidR="00A509D2" w:rsidRPr="003C2C25" w:rsidRDefault="00A509D2" w:rsidP="00A509D2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Платежный документ на перевод денежных средств Клиенту может быть оформлен </w:t>
      </w:r>
      <w:r w:rsidR="00F1399F" w:rsidRPr="003C2C25">
        <w:rPr>
          <w:sz w:val="24"/>
          <w:szCs w:val="24"/>
        </w:rPr>
        <w:t>Оператором</w:t>
      </w:r>
      <w:r w:rsidRPr="003C2C25">
        <w:rPr>
          <w:sz w:val="24"/>
          <w:szCs w:val="24"/>
        </w:rPr>
        <w:t xml:space="preserve"> со слов Плательщика в автоматизированном режиме. </w:t>
      </w:r>
    </w:p>
    <w:p w:rsidR="00A509D2" w:rsidRDefault="00A509D2" w:rsidP="00A509D2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4.6. Если перевод денежных средств осуществляется без открытия банковского счета, в </w:t>
      </w:r>
      <w:r w:rsidRPr="00867A49">
        <w:rPr>
          <w:sz w:val="24"/>
          <w:szCs w:val="24"/>
        </w:rPr>
        <w:t xml:space="preserve">подтверждение приема распоряжения о переводе денежных средств </w:t>
      </w:r>
      <w:r w:rsidR="00F1399F" w:rsidRPr="00867A49">
        <w:rPr>
          <w:sz w:val="24"/>
          <w:szCs w:val="24"/>
        </w:rPr>
        <w:t>Оператор</w:t>
      </w:r>
      <w:r w:rsidRPr="00867A49">
        <w:rPr>
          <w:sz w:val="24"/>
          <w:szCs w:val="24"/>
        </w:rPr>
        <w:t xml:space="preserve"> выдает Плательщику чек-ордер (Приложение</w:t>
      </w:r>
      <w:r w:rsidR="00E01F80" w:rsidRPr="00867A49">
        <w:rPr>
          <w:sz w:val="24"/>
          <w:szCs w:val="24"/>
        </w:rPr>
        <w:t xml:space="preserve"> №</w:t>
      </w:r>
      <w:r w:rsidRPr="00867A49">
        <w:rPr>
          <w:sz w:val="24"/>
          <w:szCs w:val="24"/>
        </w:rPr>
        <w:t xml:space="preserve"> </w:t>
      </w:r>
      <w:r w:rsidR="00CB0ABE" w:rsidRPr="00867A49">
        <w:rPr>
          <w:sz w:val="24"/>
          <w:szCs w:val="24"/>
        </w:rPr>
        <w:t>4</w:t>
      </w:r>
      <w:r w:rsidRPr="00867A49">
        <w:rPr>
          <w:sz w:val="24"/>
          <w:szCs w:val="24"/>
        </w:rPr>
        <w:t xml:space="preserve"> к </w:t>
      </w:r>
      <w:r w:rsidR="00A06ED8" w:rsidRPr="00867A49">
        <w:rPr>
          <w:sz w:val="24"/>
          <w:szCs w:val="24"/>
        </w:rPr>
        <w:t>Соглашению</w:t>
      </w:r>
      <w:r w:rsidRPr="00867A49">
        <w:rPr>
          <w:sz w:val="24"/>
          <w:szCs w:val="24"/>
        </w:rPr>
        <w:t>).</w:t>
      </w:r>
    </w:p>
    <w:p w:rsidR="006E02C8" w:rsidRPr="00867A49" w:rsidRDefault="006E02C8" w:rsidP="00A509D2">
      <w:pPr>
        <w:ind w:firstLine="567"/>
        <w:jc w:val="both"/>
        <w:rPr>
          <w:sz w:val="24"/>
          <w:szCs w:val="24"/>
        </w:rPr>
      </w:pPr>
    </w:p>
    <w:p w:rsidR="00A509D2" w:rsidRPr="00867A49" w:rsidRDefault="00A509D2" w:rsidP="00A509D2">
      <w:pPr>
        <w:ind w:firstLine="567"/>
        <w:jc w:val="both"/>
        <w:rPr>
          <w:sz w:val="24"/>
          <w:szCs w:val="24"/>
        </w:rPr>
      </w:pPr>
      <w:r w:rsidRPr="00867A49">
        <w:rPr>
          <w:sz w:val="24"/>
          <w:szCs w:val="24"/>
        </w:rPr>
        <w:t xml:space="preserve">Если перевод осуществляется со счета банковской карты/счета по вкладу Плательщика, по разовому поручению вкладчика/держателя банковской карты, а также </w:t>
      </w:r>
      <w:r w:rsidR="0031779D" w:rsidRPr="00867A49">
        <w:rPr>
          <w:sz w:val="24"/>
          <w:szCs w:val="24"/>
        </w:rPr>
        <w:t xml:space="preserve">с использованием систем дистанционного управления счетом </w:t>
      </w:r>
      <w:r w:rsidRPr="00867A49">
        <w:rPr>
          <w:sz w:val="24"/>
          <w:szCs w:val="24"/>
        </w:rPr>
        <w:t xml:space="preserve">(при наличии технической возможности), в подтверждение приема распоряжения о переводе денежных средств Плательщику выдается документ по форме, установленной </w:t>
      </w:r>
      <w:r w:rsidR="00F1399F" w:rsidRPr="00867A49">
        <w:rPr>
          <w:sz w:val="24"/>
          <w:szCs w:val="24"/>
        </w:rPr>
        <w:t>Оператором</w:t>
      </w:r>
      <w:r w:rsidRPr="00867A49">
        <w:rPr>
          <w:sz w:val="24"/>
          <w:szCs w:val="24"/>
        </w:rPr>
        <w:t xml:space="preserve">. </w:t>
      </w:r>
    </w:p>
    <w:p w:rsidR="00867A49" w:rsidRPr="00867A49" w:rsidRDefault="00FD14A2" w:rsidP="00B846FE">
      <w:pPr>
        <w:pStyle w:val="34"/>
        <w:rPr>
          <w:color w:val="000000"/>
          <w:shd w:val="clear" w:color="auto" w:fill="FFFFFF"/>
        </w:rPr>
      </w:pPr>
      <w:r w:rsidRPr="00867A49">
        <w:t>4.</w:t>
      </w:r>
      <w:r w:rsidR="0031779D" w:rsidRPr="00867A49">
        <w:t>7</w:t>
      </w:r>
      <w:r w:rsidRPr="00867A49">
        <w:t xml:space="preserve">. </w:t>
      </w:r>
      <w:r w:rsidR="00867A49" w:rsidRPr="00867A49">
        <w:rPr>
          <w:color w:val="000000"/>
          <w:shd w:val="clear" w:color="auto" w:fill="FFFFFF"/>
        </w:rPr>
        <w:t xml:space="preserve">Принятые в пользу Клиента переводы формируются в виде сводного платежного поручения, в котором указывается наименование Клиента, банковские реквизиты Клиента, количество переводов, общая сумма переводов, и электронного реестра, представленного в Приложении № 2 к настоящему Соглашению, который передается Клиенту в электронном виде. Передача электронного реестра осуществляется через сети «Интернет» с применением средств криптографической защиты информации. </w:t>
      </w:r>
    </w:p>
    <w:p w:rsidR="00867A49" w:rsidRPr="00532CFC" w:rsidRDefault="00867A49" w:rsidP="00B846FE">
      <w:pPr>
        <w:pStyle w:val="34"/>
        <w:rPr>
          <w:color w:val="000000"/>
          <w:shd w:val="clear" w:color="auto" w:fill="FFFFFF"/>
        </w:rPr>
      </w:pPr>
      <w:r w:rsidRPr="00867A49">
        <w:rPr>
          <w:color w:val="000000"/>
          <w:shd w:val="clear" w:color="auto" w:fill="FFFFFF"/>
        </w:rPr>
        <w:t xml:space="preserve">В электронном реестре содержатся все зарегистрированные в базе Оператора переводы за </w:t>
      </w:r>
      <w:r w:rsidRPr="00532CFC">
        <w:rPr>
          <w:color w:val="000000"/>
          <w:shd w:val="clear" w:color="auto" w:fill="FFFFFF"/>
        </w:rPr>
        <w:t xml:space="preserve">отчетный период с 00:00:00 начала отчетного периода по 23:59:59 конца отчетного периода. </w:t>
      </w:r>
    </w:p>
    <w:p w:rsidR="00867A49" w:rsidRDefault="00867A49" w:rsidP="00B846FE">
      <w:pPr>
        <w:pStyle w:val="34"/>
        <w:rPr>
          <w:color w:val="000000"/>
          <w:shd w:val="clear" w:color="auto" w:fill="FFFFFF"/>
        </w:rPr>
      </w:pPr>
      <w:r w:rsidRPr="00532CFC">
        <w:rPr>
          <w:color w:val="000000"/>
          <w:shd w:val="clear" w:color="auto" w:fill="FFFFFF"/>
        </w:rPr>
        <w:t>Электронный реестр переводов является окончательным документом, подтверждающим проведение перевода.</w:t>
      </w:r>
    </w:p>
    <w:p w:rsidR="00532CFC" w:rsidRPr="003C2C25" w:rsidRDefault="00532CFC" w:rsidP="00532CFC">
      <w:pPr>
        <w:pStyle w:val="34"/>
      </w:pPr>
      <w:r w:rsidRPr="00867A49">
        <w:t>4.</w:t>
      </w:r>
      <w:r>
        <w:t>8</w:t>
      </w:r>
      <w:r w:rsidRPr="00867A49">
        <w:t>. Способ передачи Клиентом Оператору базы абонентов указан в Приложении №</w:t>
      </w:r>
      <w:r>
        <w:t xml:space="preserve"> </w:t>
      </w:r>
      <w:r w:rsidRPr="00917ADD">
        <w:t>1 к настоящему Соглашению.</w:t>
      </w:r>
    </w:p>
    <w:p w:rsidR="006E02C8" w:rsidRDefault="001B5DCB" w:rsidP="006E02C8">
      <w:pPr>
        <w:pStyle w:val="34"/>
        <w:rPr>
          <w:color w:val="000000"/>
          <w:shd w:val="clear" w:color="auto" w:fill="FFFFFF"/>
        </w:rPr>
      </w:pPr>
      <w:r w:rsidRPr="00532CFC">
        <w:t>4.</w:t>
      </w:r>
      <w:r w:rsidR="00532CFC">
        <w:t>9</w:t>
      </w:r>
      <w:r w:rsidRPr="00532CFC">
        <w:t xml:space="preserve">. </w:t>
      </w:r>
      <w:bookmarkStart w:id="0" w:name="_Hlk158907619"/>
      <w:r w:rsidR="00532CFC" w:rsidRPr="00532CFC">
        <w:t>В</w:t>
      </w:r>
      <w:r w:rsidRPr="00532CFC">
        <w:rPr>
          <w:color w:val="000000"/>
          <w:shd w:val="clear" w:color="auto" w:fill="FFFFFF"/>
        </w:rPr>
        <w:t xml:space="preserve"> целях обеспечения устойчивого функционирования критических бизнес-процессов, связанных с работой клиента и устранения рисков неисполнения настоящего Соглашения между Клиентом и Оператором в части информационного обмена, силами Оператора организовывается и обеспечивается построение выделенного канала связи на базе технологии MPLS L3VPN.</w:t>
      </w:r>
      <w:bookmarkEnd w:id="0"/>
    </w:p>
    <w:p w:rsidR="003A320B" w:rsidRPr="00E16676" w:rsidRDefault="006E02C8" w:rsidP="006E02C8">
      <w:pPr>
        <w:pStyle w:val="34"/>
        <w:jc w:val="center"/>
        <w:rPr>
          <w:b/>
          <w:bCs/>
        </w:rPr>
      </w:pPr>
      <w:r>
        <w:rPr>
          <w:b/>
          <w:bCs/>
        </w:rPr>
        <w:t>5.</w:t>
      </w:r>
      <w:r w:rsidR="003A320B" w:rsidRPr="00E16676">
        <w:rPr>
          <w:b/>
          <w:bCs/>
        </w:rPr>
        <w:t>Порядок расчетов</w:t>
      </w:r>
    </w:p>
    <w:p w:rsidR="00F13E9A" w:rsidRPr="003C2C25" w:rsidRDefault="003F7CB1" w:rsidP="00F13E9A">
      <w:pPr>
        <w:tabs>
          <w:tab w:val="left" w:pos="3754"/>
        </w:tabs>
        <w:ind w:right="142"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 </w:t>
      </w:r>
      <w:r w:rsidR="00156D85" w:rsidRPr="003C2C25">
        <w:rPr>
          <w:sz w:val="24"/>
          <w:szCs w:val="24"/>
        </w:rPr>
        <w:t xml:space="preserve">5.1 </w:t>
      </w:r>
      <w:r w:rsidR="00F13E9A" w:rsidRPr="003C2C25">
        <w:rPr>
          <w:sz w:val="24"/>
          <w:szCs w:val="24"/>
        </w:rPr>
        <w:t xml:space="preserve">Все суммы денежных средств, принятых </w:t>
      </w:r>
      <w:r w:rsidR="00804C9A" w:rsidRPr="003C2C25">
        <w:rPr>
          <w:sz w:val="24"/>
          <w:szCs w:val="24"/>
        </w:rPr>
        <w:t>Оператором</w:t>
      </w:r>
      <w:r w:rsidR="00F13E9A" w:rsidRPr="003C2C25">
        <w:rPr>
          <w:sz w:val="24"/>
          <w:szCs w:val="24"/>
        </w:rPr>
        <w:t xml:space="preserve"> от Плательщиков перечисляются на счет Клиента </w:t>
      </w:r>
      <w:r w:rsidR="001534FB" w:rsidRPr="003C2C25">
        <w:rPr>
          <w:sz w:val="24"/>
          <w:szCs w:val="24"/>
        </w:rPr>
        <w:t xml:space="preserve">согласно Приложения </w:t>
      </w:r>
      <w:r w:rsidR="00E01F80">
        <w:rPr>
          <w:sz w:val="24"/>
          <w:szCs w:val="24"/>
        </w:rPr>
        <w:t xml:space="preserve">№ </w:t>
      </w:r>
      <w:r w:rsidR="000348AF" w:rsidRPr="003C2C25">
        <w:rPr>
          <w:sz w:val="24"/>
          <w:szCs w:val="24"/>
        </w:rPr>
        <w:t>5</w:t>
      </w:r>
      <w:r w:rsidR="001534FB" w:rsidRPr="003C2C25">
        <w:rPr>
          <w:sz w:val="24"/>
          <w:szCs w:val="24"/>
        </w:rPr>
        <w:t xml:space="preserve"> (указанные в квитанции, представленные Плательщиком), </w:t>
      </w:r>
      <w:r w:rsidR="00F13E9A" w:rsidRPr="003C2C25">
        <w:rPr>
          <w:sz w:val="24"/>
          <w:szCs w:val="24"/>
        </w:rPr>
        <w:t>не позднее рабочего дня, следующего за днем приема перевода.</w:t>
      </w:r>
    </w:p>
    <w:p w:rsidR="00560F22" w:rsidRPr="003C2C25" w:rsidRDefault="00163BD2" w:rsidP="00F13E9A">
      <w:pPr>
        <w:tabs>
          <w:tab w:val="left" w:pos="3754"/>
        </w:tabs>
        <w:ind w:right="142" w:firstLine="567"/>
        <w:jc w:val="both"/>
      </w:pPr>
      <w:r w:rsidRPr="003C2C25">
        <w:rPr>
          <w:sz w:val="24"/>
          <w:szCs w:val="24"/>
        </w:rPr>
        <w:t xml:space="preserve"> 5.2. </w:t>
      </w:r>
      <w:r w:rsidR="001743F2" w:rsidRPr="003C2C25">
        <w:rPr>
          <w:sz w:val="24"/>
          <w:szCs w:val="24"/>
        </w:rPr>
        <w:t>Комиссионное вознаграждение за прием денежных средств взимается с Плательщиков.</w:t>
      </w:r>
    </w:p>
    <w:p w:rsidR="003A320B" w:rsidRDefault="003A320B" w:rsidP="00863332">
      <w:pPr>
        <w:pStyle w:val="ad"/>
        <w:numPr>
          <w:ilvl w:val="0"/>
          <w:numId w:val="41"/>
        </w:numPr>
        <w:ind w:right="0"/>
        <w:jc w:val="center"/>
        <w:rPr>
          <w:b/>
          <w:bCs/>
        </w:rPr>
      </w:pPr>
      <w:r w:rsidRPr="003C2C25">
        <w:rPr>
          <w:b/>
          <w:bCs/>
        </w:rPr>
        <w:t>Ответственность Сторон</w:t>
      </w:r>
    </w:p>
    <w:p w:rsidR="003A320B" w:rsidRPr="003C2C25" w:rsidRDefault="00863332">
      <w:pPr>
        <w:pStyle w:val="34"/>
        <w:widowControl/>
      </w:pPr>
      <w:r w:rsidRPr="003C2C25">
        <w:t>6</w:t>
      </w:r>
      <w:r w:rsidR="003A320B" w:rsidRPr="003C2C25">
        <w:t xml:space="preserve">.1. За неисполнение или  ненадлежащее исполнение своих обязательств по настоящему </w:t>
      </w:r>
      <w:r w:rsidR="007A64FA" w:rsidRPr="003C2C25">
        <w:t>Соглашению</w:t>
      </w:r>
      <w:r w:rsidR="003A320B" w:rsidRPr="003C2C25">
        <w:t xml:space="preserve"> Стороны несут ответственность в соответствии с  законодательством Российской  Федерации.</w:t>
      </w:r>
    </w:p>
    <w:p w:rsidR="003A320B" w:rsidRPr="003C2C25" w:rsidRDefault="00863332">
      <w:pPr>
        <w:pStyle w:val="23"/>
        <w:ind w:firstLine="567"/>
      </w:pPr>
      <w:r w:rsidRPr="003C2C25">
        <w:t>6</w:t>
      </w:r>
      <w:r w:rsidR="003A320B" w:rsidRPr="003C2C25">
        <w:t xml:space="preserve">.2. В случае возникновения форс-мажорных обстоятельств (стихийных бедствий; аварий; пожаров; массовых беспорядков; повреждений линий связи; забастовок; военных действий; противоправных и иных действий третьих лиц; вступления в силу законодательных актов, постановлений и распоряжений государственных органов власти, препятствующих выполнению Сторонами обязательств по настоящему </w:t>
      </w:r>
      <w:r w:rsidR="007A64FA" w:rsidRPr="003C2C25">
        <w:t>Соглашению</w:t>
      </w:r>
      <w:r w:rsidR="003A320B" w:rsidRPr="003C2C25">
        <w:t xml:space="preserve">), а также других обстоятельств, не зависящих от воли Сторон и препятствующих выполнению Сторонами своих обязательств по настоящему </w:t>
      </w:r>
      <w:r w:rsidR="007A64FA" w:rsidRPr="003C2C25">
        <w:t>соглашению</w:t>
      </w:r>
      <w:r w:rsidR="003A320B" w:rsidRPr="003C2C25">
        <w:t xml:space="preserve">, Стороны освобождаются от ответственности за неисполнение или ненадлежащее исполнение взятых на себя обязательств по настоящему </w:t>
      </w:r>
      <w:r w:rsidR="007A64FA" w:rsidRPr="003C2C25">
        <w:t>Соглашению</w:t>
      </w:r>
      <w:r w:rsidR="003A320B" w:rsidRPr="003C2C25">
        <w:t>.</w:t>
      </w:r>
    </w:p>
    <w:p w:rsidR="003A320B" w:rsidRPr="003C2C25" w:rsidRDefault="003A320B">
      <w:pPr>
        <w:pStyle w:val="23"/>
        <w:ind w:firstLine="567"/>
      </w:pPr>
      <w:r w:rsidRPr="003C2C25">
        <w:t xml:space="preserve">Сторона, для которой действие указанных в настоящем пункте форс-мажорных обстоятельств привело к препятствию выполнения своих обязательств по настоящему </w:t>
      </w:r>
      <w:r w:rsidR="007A64FA" w:rsidRPr="003C2C25">
        <w:t>Соглашению</w:t>
      </w:r>
      <w:r w:rsidRPr="003C2C25">
        <w:t>, обязана в течение 7 (семи) рабочих дней сообщить другой стороне в письменном виде о наличии того или иного форс-мажорного обстоятельства, дат его возникновения и возможного прекращения.</w:t>
      </w:r>
    </w:p>
    <w:p w:rsidR="003A320B" w:rsidRPr="003C2C25" w:rsidRDefault="003A320B">
      <w:pPr>
        <w:pStyle w:val="23"/>
        <w:ind w:firstLine="567"/>
      </w:pPr>
      <w:r w:rsidRPr="003C2C25">
        <w:t xml:space="preserve">Сторона, не уведомившая либо ненадлежащим образом уведомившая другую сторону по настоящему </w:t>
      </w:r>
      <w:r w:rsidR="00AA2D6A" w:rsidRPr="003C2C25">
        <w:t>Соглашению</w:t>
      </w:r>
      <w:r w:rsidRPr="003C2C25">
        <w:t xml:space="preserve"> о возникновении форс-мажорных обстоятельств, препятствующих выполнению обязательств по настоящему </w:t>
      </w:r>
      <w:r w:rsidR="00AA2D6A" w:rsidRPr="003C2C25">
        <w:t>Соглашению</w:t>
      </w:r>
      <w:r w:rsidRPr="003C2C25">
        <w:t xml:space="preserve">, не вправе ссылаться на данные обстоятельства в последующем в отношениях Сторон по настоящему </w:t>
      </w:r>
      <w:r w:rsidR="00AA2D6A" w:rsidRPr="003C2C25">
        <w:t>Соглашению</w:t>
      </w:r>
      <w:r w:rsidRPr="003C2C25">
        <w:t>.</w:t>
      </w:r>
    </w:p>
    <w:p w:rsidR="003A320B" w:rsidRPr="003C2C25" w:rsidRDefault="003A320B">
      <w:pPr>
        <w:pStyle w:val="34"/>
        <w:widowControl/>
      </w:pPr>
      <w:r w:rsidRPr="003C2C25">
        <w:t xml:space="preserve">Проведение операций по </w:t>
      </w:r>
      <w:r w:rsidR="00AA2D6A" w:rsidRPr="003C2C25">
        <w:t>Соглашению</w:t>
      </w:r>
      <w:r w:rsidRPr="003C2C25">
        <w:t xml:space="preserve"> приостанавливается на время действия форс-мажорных обстоятельств и возобновляется после прекращения их действия.</w:t>
      </w:r>
    </w:p>
    <w:p w:rsidR="003A320B" w:rsidRPr="003C2C25" w:rsidRDefault="001370E6" w:rsidP="0085565B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6.3. </w:t>
      </w:r>
      <w:r w:rsidR="003A320B" w:rsidRPr="003C2C25">
        <w:rPr>
          <w:sz w:val="24"/>
          <w:szCs w:val="24"/>
        </w:rPr>
        <w:t xml:space="preserve">Базы абонентов являются собственностью Клиента. Вся информация, полученная </w:t>
      </w:r>
      <w:r w:rsidR="00804C9A" w:rsidRPr="003C2C25">
        <w:rPr>
          <w:sz w:val="24"/>
          <w:szCs w:val="24"/>
        </w:rPr>
        <w:t>Оператором</w:t>
      </w:r>
      <w:r w:rsidR="0016166C" w:rsidRPr="003C2C25">
        <w:rPr>
          <w:sz w:val="24"/>
          <w:szCs w:val="24"/>
        </w:rPr>
        <w:t xml:space="preserve"> </w:t>
      </w:r>
      <w:r w:rsidR="003A320B" w:rsidRPr="003C2C25">
        <w:rPr>
          <w:sz w:val="24"/>
          <w:szCs w:val="24"/>
        </w:rPr>
        <w:t xml:space="preserve">в результате действия настоящего </w:t>
      </w:r>
      <w:r w:rsidR="00AA2D6A" w:rsidRPr="003C2C25">
        <w:rPr>
          <w:sz w:val="24"/>
          <w:szCs w:val="24"/>
        </w:rPr>
        <w:t>Соглашения</w:t>
      </w:r>
      <w:r w:rsidR="003A320B" w:rsidRPr="003C2C25">
        <w:rPr>
          <w:sz w:val="24"/>
          <w:szCs w:val="24"/>
        </w:rPr>
        <w:t>, является конфиденциальной и не подлежит разглашению.</w:t>
      </w:r>
      <w:r w:rsidR="009E2C2C" w:rsidRPr="003C2C25">
        <w:rPr>
          <w:sz w:val="24"/>
          <w:szCs w:val="24"/>
        </w:rPr>
        <w:t xml:space="preserve"> </w:t>
      </w:r>
    </w:p>
    <w:p w:rsidR="00062D55" w:rsidRPr="003C2C25" w:rsidRDefault="00062D55" w:rsidP="0085565B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Стороны обязаны обеспечить конфиденциальность персональных данных и безопасность персональных данных плательщиков при их обработке</w:t>
      </w:r>
      <w:r w:rsidR="00D5323B" w:rsidRPr="003C2C25">
        <w:rPr>
          <w:sz w:val="24"/>
          <w:szCs w:val="24"/>
        </w:rPr>
        <w:t>,</w:t>
      </w:r>
      <w:r w:rsidRPr="003C2C25">
        <w:rPr>
          <w:sz w:val="24"/>
          <w:szCs w:val="24"/>
        </w:rPr>
        <w:t xml:space="preserve"> осуществляемой в целях исполнения настоящего </w:t>
      </w:r>
      <w:r w:rsidR="00AA2D6A" w:rsidRPr="003C2C25">
        <w:rPr>
          <w:sz w:val="24"/>
          <w:szCs w:val="24"/>
        </w:rPr>
        <w:t>Соглашения</w:t>
      </w:r>
      <w:r w:rsidRPr="003C2C25">
        <w:rPr>
          <w:sz w:val="24"/>
          <w:szCs w:val="24"/>
        </w:rPr>
        <w:t>.</w:t>
      </w:r>
    </w:p>
    <w:p w:rsidR="003A320B" w:rsidRPr="003C2C25" w:rsidRDefault="001370E6" w:rsidP="0085565B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6.4. </w:t>
      </w:r>
      <w:r w:rsidR="003A320B" w:rsidRPr="003C2C25">
        <w:rPr>
          <w:sz w:val="24"/>
          <w:szCs w:val="24"/>
        </w:rPr>
        <w:t xml:space="preserve">Стороны соглашаются, что обработка </w:t>
      </w:r>
      <w:r w:rsidR="00804C9A" w:rsidRPr="003C2C25">
        <w:rPr>
          <w:sz w:val="24"/>
          <w:szCs w:val="24"/>
        </w:rPr>
        <w:t>Оператором</w:t>
      </w:r>
      <w:r w:rsidR="003A320B" w:rsidRPr="003C2C25">
        <w:rPr>
          <w:sz w:val="24"/>
          <w:szCs w:val="24"/>
        </w:rPr>
        <w:t xml:space="preserve"> информации не нарушает права собственности Клиента, абонентов, плательщиков.</w:t>
      </w:r>
    </w:p>
    <w:p w:rsidR="003A320B" w:rsidRPr="003C2C25" w:rsidRDefault="001370E6" w:rsidP="0085565B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6.5. </w:t>
      </w:r>
      <w:r w:rsidR="00804C9A" w:rsidRPr="003C2C25">
        <w:rPr>
          <w:sz w:val="24"/>
          <w:szCs w:val="24"/>
        </w:rPr>
        <w:t>Оператор</w:t>
      </w:r>
      <w:r w:rsidR="003A320B" w:rsidRPr="003C2C25">
        <w:rPr>
          <w:sz w:val="24"/>
          <w:szCs w:val="24"/>
        </w:rPr>
        <w:t xml:space="preserve"> не несет ответственности за убытки, которые могут возникнуть у Клиента, плательщиков, абонентов, третьих лиц, в связи с недостоверностью информации, содержащейся в базе абонентов, предоставленной Клиентом.</w:t>
      </w:r>
    </w:p>
    <w:p w:rsidR="003A320B" w:rsidRPr="003C2C25" w:rsidRDefault="003A320B">
      <w:pPr>
        <w:jc w:val="both"/>
        <w:rPr>
          <w:b/>
          <w:bCs/>
          <w:i/>
          <w:iCs/>
        </w:rPr>
      </w:pPr>
    </w:p>
    <w:p w:rsidR="003A320B" w:rsidRPr="00E16676" w:rsidRDefault="003A320B" w:rsidP="00E16676">
      <w:pPr>
        <w:pStyle w:val="afa"/>
        <w:numPr>
          <w:ilvl w:val="0"/>
          <w:numId w:val="41"/>
        </w:numPr>
        <w:jc w:val="center"/>
        <w:rPr>
          <w:b/>
          <w:bCs/>
          <w:sz w:val="24"/>
          <w:szCs w:val="24"/>
        </w:rPr>
      </w:pPr>
      <w:r w:rsidRPr="00E16676">
        <w:rPr>
          <w:b/>
          <w:bCs/>
          <w:sz w:val="24"/>
          <w:szCs w:val="24"/>
        </w:rPr>
        <w:t xml:space="preserve">Срок действия </w:t>
      </w:r>
      <w:r w:rsidR="00AA2D6A" w:rsidRPr="00E16676">
        <w:rPr>
          <w:b/>
          <w:bCs/>
          <w:sz w:val="24"/>
          <w:szCs w:val="24"/>
        </w:rPr>
        <w:t>соглашения</w:t>
      </w:r>
      <w:r w:rsidRPr="00E16676">
        <w:rPr>
          <w:b/>
          <w:bCs/>
          <w:sz w:val="24"/>
          <w:szCs w:val="24"/>
        </w:rPr>
        <w:t xml:space="preserve"> и порядок его досрочного расторжения</w:t>
      </w:r>
    </w:p>
    <w:p w:rsidR="0044734E" w:rsidRPr="003C2C25" w:rsidRDefault="00863332" w:rsidP="0044734E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C25">
        <w:rPr>
          <w:rFonts w:ascii="Times New Roman" w:hAnsi="Times New Roman" w:cs="Times New Roman"/>
          <w:sz w:val="24"/>
          <w:szCs w:val="24"/>
        </w:rPr>
        <w:t>7</w:t>
      </w:r>
      <w:r w:rsidR="003A320B" w:rsidRPr="003C2C25">
        <w:rPr>
          <w:rFonts w:ascii="Times New Roman" w:hAnsi="Times New Roman" w:cs="Times New Roman"/>
          <w:sz w:val="24"/>
          <w:szCs w:val="24"/>
        </w:rPr>
        <w:t>.1. Настоящ</w:t>
      </w:r>
      <w:r w:rsidR="00AA2D6A" w:rsidRPr="003C2C25">
        <w:rPr>
          <w:rFonts w:ascii="Times New Roman" w:hAnsi="Times New Roman" w:cs="Times New Roman"/>
          <w:sz w:val="24"/>
          <w:szCs w:val="24"/>
        </w:rPr>
        <w:t>ее</w:t>
      </w:r>
      <w:r w:rsidR="003A320B" w:rsidRPr="003C2C25">
        <w:rPr>
          <w:rFonts w:ascii="Times New Roman" w:hAnsi="Times New Roman" w:cs="Times New Roman"/>
          <w:sz w:val="24"/>
          <w:szCs w:val="24"/>
        </w:rPr>
        <w:t xml:space="preserve"> </w:t>
      </w:r>
      <w:r w:rsidR="00AA2D6A" w:rsidRPr="003C2C25">
        <w:rPr>
          <w:rFonts w:ascii="Times New Roman" w:hAnsi="Times New Roman" w:cs="Times New Roman"/>
          <w:sz w:val="24"/>
          <w:szCs w:val="24"/>
        </w:rPr>
        <w:t>Соглашение</w:t>
      </w:r>
      <w:r w:rsidR="003A320B" w:rsidRPr="003C2C25">
        <w:rPr>
          <w:rFonts w:ascii="Times New Roman" w:hAnsi="Times New Roman" w:cs="Times New Roman"/>
          <w:sz w:val="24"/>
          <w:szCs w:val="24"/>
        </w:rPr>
        <w:t xml:space="preserve"> вступает в силу с момента </w:t>
      </w:r>
      <w:r w:rsidR="00DF527C" w:rsidRPr="003C2C25">
        <w:rPr>
          <w:rFonts w:ascii="Times New Roman" w:hAnsi="Times New Roman" w:cs="Times New Roman"/>
          <w:sz w:val="24"/>
          <w:szCs w:val="24"/>
        </w:rPr>
        <w:t xml:space="preserve">его </w:t>
      </w:r>
      <w:r w:rsidR="003A320B" w:rsidRPr="003C2C25">
        <w:rPr>
          <w:rFonts w:ascii="Times New Roman" w:hAnsi="Times New Roman" w:cs="Times New Roman"/>
          <w:sz w:val="24"/>
          <w:szCs w:val="24"/>
        </w:rPr>
        <w:t>подписания об</w:t>
      </w:r>
      <w:r w:rsidR="00E01F80">
        <w:rPr>
          <w:rFonts w:ascii="Times New Roman" w:hAnsi="Times New Roman" w:cs="Times New Roman"/>
          <w:sz w:val="24"/>
          <w:szCs w:val="24"/>
        </w:rPr>
        <w:t xml:space="preserve">еими сторонами и  действует по «31» </w:t>
      </w:r>
      <w:r w:rsidR="004519DF" w:rsidRPr="003C2C2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974DD0">
        <w:rPr>
          <w:rFonts w:ascii="Times New Roman" w:hAnsi="Times New Roman" w:cs="Times New Roman"/>
          <w:sz w:val="24"/>
          <w:szCs w:val="24"/>
        </w:rPr>
        <w:t>2024</w:t>
      </w:r>
      <w:r w:rsidR="004D677B">
        <w:rPr>
          <w:rFonts w:ascii="Times New Roman" w:hAnsi="Times New Roman" w:cs="Times New Roman"/>
          <w:sz w:val="24"/>
          <w:szCs w:val="24"/>
        </w:rPr>
        <w:t xml:space="preserve"> </w:t>
      </w:r>
      <w:r w:rsidR="003A320B" w:rsidRPr="003C2C25">
        <w:rPr>
          <w:rFonts w:ascii="Times New Roman" w:hAnsi="Times New Roman" w:cs="Times New Roman"/>
          <w:sz w:val="24"/>
          <w:szCs w:val="24"/>
        </w:rPr>
        <w:t xml:space="preserve">г. </w:t>
      </w:r>
      <w:r w:rsidR="0044734E" w:rsidRPr="003C2C25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3A320B" w:rsidRPr="003C2C25" w:rsidRDefault="00863332">
      <w:pPr>
        <w:pStyle w:val="34"/>
        <w:widowControl/>
      </w:pPr>
      <w:r w:rsidRPr="003C2C25">
        <w:t>7</w:t>
      </w:r>
      <w:r w:rsidR="003A320B" w:rsidRPr="003C2C25">
        <w:t xml:space="preserve">.2. По истечении срока действия, указанного в п. </w:t>
      </w:r>
      <w:r w:rsidRPr="003C2C25">
        <w:t>7</w:t>
      </w:r>
      <w:r w:rsidR="003A320B" w:rsidRPr="003C2C25">
        <w:t>.1, настоящ</w:t>
      </w:r>
      <w:r w:rsidR="00AA2D6A" w:rsidRPr="003C2C25">
        <w:t>ее</w:t>
      </w:r>
      <w:r w:rsidR="003A320B" w:rsidRPr="003C2C25">
        <w:t xml:space="preserve"> </w:t>
      </w:r>
      <w:r w:rsidR="00AA2D6A" w:rsidRPr="003C2C25">
        <w:t>Соглашение</w:t>
      </w:r>
      <w:r w:rsidR="003A320B" w:rsidRPr="003C2C25">
        <w:t xml:space="preserve"> считается автоматически пролонгированным на неопределенный срок до тех пор,  пока одна из сторон не уведомит другую сторону о намерении его расторжения. Настоящ</w:t>
      </w:r>
      <w:r w:rsidR="00AA2D6A" w:rsidRPr="003C2C25">
        <w:t>ее</w:t>
      </w:r>
      <w:r w:rsidR="003A320B" w:rsidRPr="003C2C25">
        <w:t xml:space="preserve"> </w:t>
      </w:r>
      <w:r w:rsidR="00AA2D6A" w:rsidRPr="003C2C25">
        <w:t>Соглашение</w:t>
      </w:r>
      <w:r w:rsidR="003A320B" w:rsidRPr="003C2C25">
        <w:t xml:space="preserve"> считается расторгнутым через тридцать календарных дней с даты отправления соответствующей стороной уведомления другой стороне о его расторжении, если в уведомлении не указана более поздняя дата расторжения </w:t>
      </w:r>
      <w:r w:rsidR="00AA2D6A" w:rsidRPr="003C2C25">
        <w:t>Соглашения</w:t>
      </w:r>
      <w:r w:rsidR="003A320B" w:rsidRPr="003C2C25">
        <w:t>.</w:t>
      </w:r>
    </w:p>
    <w:p w:rsidR="003A320B" w:rsidRPr="003C2C25" w:rsidRDefault="00386B92">
      <w:pPr>
        <w:pStyle w:val="34"/>
        <w:widowControl/>
        <w:rPr>
          <w:i/>
          <w:iCs/>
        </w:rPr>
      </w:pPr>
      <w:r w:rsidRPr="003C2C25">
        <w:t xml:space="preserve">7.3. Изменения и/или дополнения в текст настоящего </w:t>
      </w:r>
      <w:r w:rsidR="00C40BC9" w:rsidRPr="003C2C25">
        <w:t>Соглашения</w:t>
      </w:r>
      <w:r w:rsidRPr="003C2C25">
        <w:t xml:space="preserve"> могут быть внесены путем составления письменного документа, подписанного уполномоченными представителями Сторон, либо обмена письмами, за исключением случаев, предусмотренных пункт</w:t>
      </w:r>
      <w:r w:rsidR="004555A1" w:rsidRPr="003C2C25">
        <w:t>ом</w:t>
      </w:r>
      <w:r w:rsidRPr="003C2C25">
        <w:t xml:space="preserve"> 8.4 настоящего </w:t>
      </w:r>
      <w:r w:rsidR="00C40BC9" w:rsidRPr="003C2C25">
        <w:t>Соглашения</w:t>
      </w:r>
      <w:r w:rsidRPr="003C2C25">
        <w:t xml:space="preserve">. </w:t>
      </w:r>
    </w:p>
    <w:p w:rsidR="003A320B" w:rsidRDefault="003A320B" w:rsidP="00863332">
      <w:pPr>
        <w:numPr>
          <w:ilvl w:val="0"/>
          <w:numId w:val="42"/>
        </w:numPr>
        <w:jc w:val="center"/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>Прочие условия</w:t>
      </w:r>
    </w:p>
    <w:p w:rsidR="00E16676" w:rsidRPr="003C2C25" w:rsidRDefault="00E16676" w:rsidP="00E16676">
      <w:pPr>
        <w:ind w:left="720"/>
        <w:rPr>
          <w:b/>
          <w:bCs/>
          <w:sz w:val="24"/>
          <w:szCs w:val="24"/>
        </w:rPr>
      </w:pPr>
    </w:p>
    <w:p w:rsidR="003A320B" w:rsidRPr="003C2C25" w:rsidRDefault="00863332">
      <w:pPr>
        <w:ind w:firstLine="567"/>
        <w:jc w:val="both"/>
        <w:rPr>
          <w:sz w:val="24"/>
          <w:szCs w:val="24"/>
        </w:rPr>
      </w:pPr>
      <w:r w:rsidRPr="003C2C25">
        <w:rPr>
          <w:sz w:val="24"/>
          <w:szCs w:val="24"/>
        </w:rPr>
        <w:t>8</w:t>
      </w:r>
      <w:r w:rsidR="003A320B" w:rsidRPr="003C2C25">
        <w:rPr>
          <w:sz w:val="24"/>
          <w:szCs w:val="24"/>
        </w:rPr>
        <w:t xml:space="preserve">.1. Стороны соглашаются, что источниками правового регулирования отношений Сторон в рамках настоящего </w:t>
      </w:r>
      <w:r w:rsidR="00272F42" w:rsidRPr="003C2C25">
        <w:rPr>
          <w:sz w:val="24"/>
          <w:szCs w:val="24"/>
        </w:rPr>
        <w:t>Соглашения</w:t>
      </w:r>
      <w:r w:rsidR="003A320B" w:rsidRPr="003C2C25">
        <w:rPr>
          <w:sz w:val="24"/>
          <w:szCs w:val="24"/>
        </w:rPr>
        <w:t xml:space="preserve"> являются настоящ</w:t>
      </w:r>
      <w:r w:rsidR="00272F42" w:rsidRPr="003C2C25">
        <w:rPr>
          <w:sz w:val="24"/>
          <w:szCs w:val="24"/>
        </w:rPr>
        <w:t>ее</w:t>
      </w:r>
      <w:r w:rsidR="003A320B" w:rsidRPr="003C2C25">
        <w:rPr>
          <w:sz w:val="24"/>
          <w:szCs w:val="24"/>
        </w:rPr>
        <w:t xml:space="preserve"> </w:t>
      </w:r>
      <w:r w:rsidR="00272F42" w:rsidRPr="003C2C25">
        <w:rPr>
          <w:sz w:val="24"/>
          <w:szCs w:val="24"/>
        </w:rPr>
        <w:t>Соглашение</w:t>
      </w:r>
      <w:r w:rsidR="003A320B" w:rsidRPr="003C2C25">
        <w:rPr>
          <w:sz w:val="24"/>
          <w:szCs w:val="24"/>
        </w:rPr>
        <w:t xml:space="preserve">, действующее законодательство Российской Федерации, Правила, стандарты и рекомендации платежных систем при условии их не противоречия действующему законодательству Российской Федерации. </w:t>
      </w:r>
    </w:p>
    <w:p w:rsidR="003A320B" w:rsidRPr="003C2C25" w:rsidRDefault="00863332" w:rsidP="00371ED4">
      <w:pPr>
        <w:pStyle w:val="36"/>
        <w:ind w:firstLine="567"/>
        <w:rPr>
          <w:rFonts w:ascii="Times New Roman" w:hAnsi="Times New Roman" w:cs="Times New Roman"/>
        </w:rPr>
      </w:pPr>
      <w:r w:rsidRPr="003C2C25">
        <w:rPr>
          <w:rFonts w:ascii="Times New Roman" w:hAnsi="Times New Roman" w:cs="Times New Roman"/>
        </w:rPr>
        <w:t>8</w:t>
      </w:r>
      <w:r w:rsidR="003A320B" w:rsidRPr="003C2C25">
        <w:rPr>
          <w:rFonts w:ascii="Times New Roman" w:hAnsi="Times New Roman" w:cs="Times New Roman"/>
        </w:rPr>
        <w:t xml:space="preserve">.2. Стороны обязуются не разглашать полученные в ходе исполнения </w:t>
      </w:r>
      <w:r w:rsidR="00272F42" w:rsidRPr="003C2C25">
        <w:rPr>
          <w:rFonts w:ascii="Times New Roman" w:hAnsi="Times New Roman" w:cs="Times New Roman"/>
        </w:rPr>
        <w:t>Соглашения</w:t>
      </w:r>
      <w:r w:rsidR="003A320B" w:rsidRPr="003C2C25">
        <w:rPr>
          <w:rFonts w:ascii="Times New Roman" w:hAnsi="Times New Roman" w:cs="Times New Roman"/>
        </w:rPr>
        <w:t xml:space="preserve"> сведения, включая:</w:t>
      </w:r>
    </w:p>
    <w:p w:rsidR="003A320B" w:rsidRPr="003C2C25" w:rsidRDefault="003A320B" w:rsidP="00371ED4">
      <w:pPr>
        <w:pStyle w:val="Normal1"/>
        <w:numPr>
          <w:ilvl w:val="0"/>
          <w:numId w:val="8"/>
        </w:numPr>
        <w:tabs>
          <w:tab w:val="num" w:pos="0"/>
        </w:tabs>
        <w:ind w:left="0" w:firstLine="567"/>
        <w:rPr>
          <w:sz w:val="24"/>
          <w:szCs w:val="24"/>
        </w:rPr>
      </w:pPr>
      <w:r w:rsidRPr="003C2C25">
        <w:rPr>
          <w:sz w:val="24"/>
          <w:szCs w:val="24"/>
        </w:rPr>
        <w:t>технологию проведения операций с использованием базы абонентов;</w:t>
      </w:r>
    </w:p>
    <w:p w:rsidR="003A320B" w:rsidRPr="003C2C25" w:rsidRDefault="003A320B" w:rsidP="00371ED4">
      <w:pPr>
        <w:pStyle w:val="Normal1"/>
        <w:numPr>
          <w:ilvl w:val="0"/>
          <w:numId w:val="8"/>
        </w:numPr>
        <w:tabs>
          <w:tab w:val="num" w:pos="0"/>
        </w:tabs>
        <w:ind w:left="0" w:firstLine="567"/>
        <w:rPr>
          <w:sz w:val="24"/>
          <w:szCs w:val="24"/>
        </w:rPr>
      </w:pPr>
      <w:r w:rsidRPr="003C2C25">
        <w:rPr>
          <w:sz w:val="24"/>
          <w:szCs w:val="24"/>
        </w:rPr>
        <w:t>информацию об управлении, финансовой и иной деятельности Сторон;</w:t>
      </w:r>
    </w:p>
    <w:p w:rsidR="003A320B" w:rsidRPr="003C2C25" w:rsidRDefault="003A320B" w:rsidP="00371ED4">
      <w:pPr>
        <w:pStyle w:val="Normal1"/>
        <w:numPr>
          <w:ilvl w:val="0"/>
          <w:numId w:val="8"/>
        </w:numPr>
        <w:tabs>
          <w:tab w:val="num" w:pos="0"/>
        </w:tabs>
        <w:ind w:left="0" w:firstLine="567"/>
        <w:rPr>
          <w:sz w:val="24"/>
          <w:szCs w:val="24"/>
        </w:rPr>
      </w:pPr>
      <w:r w:rsidRPr="003C2C25">
        <w:rPr>
          <w:sz w:val="24"/>
          <w:szCs w:val="24"/>
        </w:rPr>
        <w:t>иную информацию, разглашение которой может привести к возникновению убытков или негативно повлиять на деловую репутацию Сторон.</w:t>
      </w:r>
    </w:p>
    <w:p w:rsidR="003A320B" w:rsidRPr="003C2C25" w:rsidRDefault="00674822" w:rsidP="00674822">
      <w:pPr>
        <w:pStyle w:val="Normal1"/>
        <w:tabs>
          <w:tab w:val="num" w:pos="0"/>
        </w:tabs>
        <w:rPr>
          <w:sz w:val="24"/>
          <w:szCs w:val="24"/>
        </w:rPr>
      </w:pPr>
      <w:r w:rsidRPr="003C2C25">
        <w:rPr>
          <w:sz w:val="24"/>
          <w:szCs w:val="24"/>
        </w:rPr>
        <w:tab/>
      </w:r>
      <w:r w:rsidR="00BB1FEB" w:rsidRPr="003C2C25">
        <w:rPr>
          <w:sz w:val="24"/>
          <w:szCs w:val="24"/>
        </w:rPr>
        <w:t xml:space="preserve">Предоставление указанной информации третьим лицам допускается только в случаях, предусмотренных действующим законодательством либо по согласованию </w:t>
      </w:r>
      <w:r w:rsidR="00936EFF" w:rsidRPr="003C2C25">
        <w:rPr>
          <w:sz w:val="24"/>
          <w:szCs w:val="24"/>
        </w:rPr>
        <w:t>С</w:t>
      </w:r>
      <w:r w:rsidR="00BB1FEB" w:rsidRPr="003C2C25">
        <w:rPr>
          <w:sz w:val="24"/>
          <w:szCs w:val="24"/>
        </w:rPr>
        <w:t>торон.</w:t>
      </w:r>
    </w:p>
    <w:p w:rsidR="003A320B" w:rsidRPr="003C2C25" w:rsidRDefault="00B26AAB" w:rsidP="00B26AAB">
      <w:pPr>
        <w:pStyle w:val="Normal1"/>
        <w:ind w:firstLine="567"/>
        <w:rPr>
          <w:sz w:val="24"/>
          <w:szCs w:val="24"/>
        </w:rPr>
      </w:pPr>
      <w:r w:rsidRPr="003C2C25">
        <w:rPr>
          <w:sz w:val="24"/>
          <w:szCs w:val="24"/>
        </w:rPr>
        <w:t xml:space="preserve">8.3. </w:t>
      </w:r>
      <w:r w:rsidR="003A320B" w:rsidRPr="003C2C25">
        <w:rPr>
          <w:sz w:val="24"/>
          <w:szCs w:val="24"/>
        </w:rPr>
        <w:t xml:space="preserve">В случае возникновения аварийных ситуаций и технических сбоев, приводящих к невозможности выполнения условий настоящего </w:t>
      </w:r>
      <w:r w:rsidR="00272F42" w:rsidRPr="003C2C25">
        <w:rPr>
          <w:sz w:val="24"/>
          <w:szCs w:val="24"/>
        </w:rPr>
        <w:t>Соглашения</w:t>
      </w:r>
      <w:r w:rsidR="003A320B" w:rsidRPr="003C2C25">
        <w:rPr>
          <w:sz w:val="24"/>
          <w:szCs w:val="24"/>
        </w:rPr>
        <w:t xml:space="preserve">, Сторона обязана немедленно уведомить об этом другую Сторону и принять все возможные меры для восстановления работоспособности технических систем, осуществляющих проведение </w:t>
      </w:r>
      <w:r w:rsidR="0044734E" w:rsidRPr="003C2C25">
        <w:rPr>
          <w:sz w:val="24"/>
          <w:szCs w:val="24"/>
        </w:rPr>
        <w:t>переводов</w:t>
      </w:r>
      <w:r w:rsidR="003A320B" w:rsidRPr="003C2C25">
        <w:rPr>
          <w:sz w:val="24"/>
          <w:szCs w:val="24"/>
        </w:rPr>
        <w:t xml:space="preserve">.    </w:t>
      </w:r>
    </w:p>
    <w:p w:rsidR="00863332" w:rsidRPr="003C2C25" w:rsidRDefault="003A320B" w:rsidP="00863332">
      <w:pPr>
        <w:pStyle w:val="Normal1"/>
        <w:tabs>
          <w:tab w:val="num" w:pos="0"/>
        </w:tabs>
        <w:ind w:firstLine="567"/>
        <w:rPr>
          <w:sz w:val="24"/>
          <w:szCs w:val="24"/>
        </w:rPr>
      </w:pPr>
      <w:r w:rsidRPr="003C2C25">
        <w:rPr>
          <w:sz w:val="24"/>
          <w:szCs w:val="24"/>
        </w:rPr>
        <w:t xml:space="preserve"> </w:t>
      </w:r>
      <w:r w:rsidR="00863332" w:rsidRPr="003C2C25">
        <w:rPr>
          <w:sz w:val="24"/>
          <w:szCs w:val="24"/>
        </w:rPr>
        <w:t>8</w:t>
      </w:r>
      <w:r w:rsidRPr="003C2C25">
        <w:rPr>
          <w:sz w:val="24"/>
          <w:szCs w:val="24"/>
        </w:rPr>
        <w:t xml:space="preserve">.4. </w:t>
      </w:r>
      <w:r w:rsidR="00863332" w:rsidRPr="003C2C25">
        <w:rPr>
          <w:sz w:val="24"/>
          <w:szCs w:val="24"/>
        </w:rPr>
        <w:t xml:space="preserve">В случае изменения местонахождения, банковских и других реквизитов, указанных в </w:t>
      </w:r>
      <w:r w:rsidR="00272F42" w:rsidRPr="003C2C25">
        <w:rPr>
          <w:sz w:val="24"/>
          <w:szCs w:val="24"/>
        </w:rPr>
        <w:t>Соглашении</w:t>
      </w:r>
      <w:r w:rsidR="00863332" w:rsidRPr="003C2C25">
        <w:rPr>
          <w:sz w:val="24"/>
          <w:szCs w:val="24"/>
        </w:rPr>
        <w:t>, Стороны обязуются уведомить об этом друг друга письменно, за 10 (Десять)</w:t>
      </w:r>
      <w:r w:rsidR="00863332" w:rsidRPr="003C2C25">
        <w:rPr>
          <w:b/>
          <w:bCs/>
          <w:sz w:val="24"/>
          <w:szCs w:val="24"/>
        </w:rPr>
        <w:t xml:space="preserve"> </w:t>
      </w:r>
      <w:r w:rsidR="00863332" w:rsidRPr="003C2C25">
        <w:rPr>
          <w:sz w:val="24"/>
          <w:szCs w:val="24"/>
        </w:rPr>
        <w:t>дней до вступления в силу этих изменений.</w:t>
      </w:r>
    </w:p>
    <w:p w:rsidR="003A320B" w:rsidRPr="003C2C25" w:rsidRDefault="00863332">
      <w:pPr>
        <w:pStyle w:val="21"/>
        <w:tabs>
          <w:tab w:val="num" w:pos="1276"/>
        </w:tabs>
        <w:ind w:right="0" w:firstLine="567"/>
      </w:pPr>
      <w:r w:rsidRPr="003C2C25">
        <w:t>8</w:t>
      </w:r>
      <w:r w:rsidR="003A320B" w:rsidRPr="003C2C25">
        <w:t xml:space="preserve">.5. Ни одна из Сторон не вправе передавать свои права и обязанности по настоящему </w:t>
      </w:r>
      <w:r w:rsidR="00272F42" w:rsidRPr="003C2C25">
        <w:t>Соглашению</w:t>
      </w:r>
      <w:r w:rsidR="003A320B" w:rsidRPr="003C2C25">
        <w:t xml:space="preserve"> третьим лицам без письменного на то согласия другой Стороны.</w:t>
      </w:r>
    </w:p>
    <w:p w:rsidR="003A320B" w:rsidRPr="003C2C25" w:rsidRDefault="003A320B">
      <w:pPr>
        <w:pStyle w:val="21"/>
        <w:tabs>
          <w:tab w:val="num" w:pos="1276"/>
        </w:tabs>
        <w:ind w:right="0" w:firstLine="567"/>
      </w:pPr>
      <w:r w:rsidRPr="003C2C25">
        <w:t xml:space="preserve"> </w:t>
      </w:r>
      <w:r w:rsidR="00863332" w:rsidRPr="003C2C25">
        <w:t>8</w:t>
      </w:r>
      <w:r w:rsidRPr="003C2C25">
        <w:t xml:space="preserve">.6. Споры по настоящему </w:t>
      </w:r>
      <w:r w:rsidR="00272F42" w:rsidRPr="003C2C25">
        <w:t>Соглашению</w:t>
      </w:r>
      <w:r w:rsidRPr="003C2C25">
        <w:t xml:space="preserve"> рассматриваются в досудебном порядке путем предъявления письменных претензий. Срок рассмотрения письменных претензий – 15 (Пятнадцать) рабочих дней со дня их получения.</w:t>
      </w:r>
    </w:p>
    <w:p w:rsidR="003A320B" w:rsidRPr="003C2C25" w:rsidRDefault="00863332">
      <w:pPr>
        <w:pStyle w:val="21"/>
        <w:tabs>
          <w:tab w:val="num" w:pos="1276"/>
        </w:tabs>
        <w:ind w:right="0" w:firstLine="567"/>
      </w:pPr>
      <w:r w:rsidRPr="003C2C25">
        <w:t>8</w:t>
      </w:r>
      <w:r w:rsidR="003A320B" w:rsidRPr="003C2C25">
        <w:t xml:space="preserve">.7. Разногласия, не урегулированные Сторонами, разрешаются в соответствии с законодательством Российской Федерации. </w:t>
      </w:r>
    </w:p>
    <w:p w:rsidR="003A320B" w:rsidRPr="003C2C25" w:rsidRDefault="003A320B">
      <w:pPr>
        <w:pStyle w:val="36"/>
        <w:tabs>
          <w:tab w:val="num" w:pos="0"/>
        </w:tabs>
        <w:ind w:firstLine="567"/>
        <w:rPr>
          <w:rFonts w:ascii="Times New Roman" w:hAnsi="Times New Roman" w:cs="Times New Roman"/>
        </w:rPr>
      </w:pPr>
      <w:r w:rsidRPr="003C2C25">
        <w:rPr>
          <w:rFonts w:ascii="Times New Roman" w:hAnsi="Times New Roman" w:cs="Times New Roman"/>
        </w:rPr>
        <w:t xml:space="preserve"> </w:t>
      </w:r>
      <w:r w:rsidR="00863332" w:rsidRPr="003C2C25">
        <w:rPr>
          <w:rFonts w:ascii="Times New Roman" w:hAnsi="Times New Roman" w:cs="Times New Roman"/>
        </w:rPr>
        <w:t>8</w:t>
      </w:r>
      <w:r w:rsidRPr="003C2C25">
        <w:rPr>
          <w:rFonts w:ascii="Times New Roman" w:hAnsi="Times New Roman" w:cs="Times New Roman"/>
        </w:rPr>
        <w:t>.8. Настоящ</w:t>
      </w:r>
      <w:r w:rsidR="00272F42" w:rsidRPr="003C2C25">
        <w:rPr>
          <w:rFonts w:ascii="Times New Roman" w:hAnsi="Times New Roman" w:cs="Times New Roman"/>
        </w:rPr>
        <w:t>ее</w:t>
      </w:r>
      <w:r w:rsidRPr="003C2C25">
        <w:rPr>
          <w:rFonts w:ascii="Times New Roman" w:hAnsi="Times New Roman" w:cs="Times New Roman"/>
        </w:rPr>
        <w:t xml:space="preserve"> </w:t>
      </w:r>
      <w:r w:rsidR="00272F42" w:rsidRPr="003C2C25">
        <w:rPr>
          <w:rFonts w:ascii="Times New Roman" w:hAnsi="Times New Roman" w:cs="Times New Roman"/>
        </w:rPr>
        <w:t>Соглашение</w:t>
      </w:r>
      <w:r w:rsidRPr="003C2C25">
        <w:rPr>
          <w:rFonts w:ascii="Times New Roman" w:hAnsi="Times New Roman" w:cs="Times New Roman"/>
        </w:rPr>
        <w:t xml:space="preserve"> составлен</w:t>
      </w:r>
      <w:r w:rsidR="00272F42" w:rsidRPr="003C2C25">
        <w:rPr>
          <w:rFonts w:ascii="Times New Roman" w:hAnsi="Times New Roman" w:cs="Times New Roman"/>
        </w:rPr>
        <w:t>о</w:t>
      </w:r>
      <w:r w:rsidRPr="003C2C25">
        <w:rPr>
          <w:rFonts w:ascii="Times New Roman" w:hAnsi="Times New Roman" w:cs="Times New Roman"/>
        </w:rPr>
        <w:t xml:space="preserve"> в 2 (двух)</w:t>
      </w:r>
      <w:r w:rsidR="00560C27" w:rsidRPr="003C2C25">
        <w:rPr>
          <w:rFonts w:ascii="Times New Roman" w:hAnsi="Times New Roman" w:cs="Times New Roman"/>
        </w:rPr>
        <w:t xml:space="preserve"> экземплярах</w:t>
      </w:r>
      <w:r w:rsidRPr="003C2C25">
        <w:rPr>
          <w:rFonts w:ascii="Times New Roman" w:hAnsi="Times New Roman" w:cs="Times New Roman"/>
        </w:rPr>
        <w:t xml:space="preserve">, имеющих равную юридическую силу, один из которых передается Клиенту, другой - </w:t>
      </w:r>
      <w:r w:rsidR="00F934AA" w:rsidRPr="003C2C25">
        <w:rPr>
          <w:rFonts w:ascii="Times New Roman" w:hAnsi="Times New Roman" w:cs="Times New Roman"/>
        </w:rPr>
        <w:t>Оператору</w:t>
      </w:r>
      <w:r w:rsidRPr="003C2C25">
        <w:rPr>
          <w:rFonts w:ascii="Times New Roman" w:hAnsi="Times New Roman" w:cs="Times New Roman"/>
        </w:rPr>
        <w:t>.</w:t>
      </w:r>
    </w:p>
    <w:p w:rsidR="0063695D" w:rsidRPr="003C2C25" w:rsidRDefault="00863332" w:rsidP="00863332">
      <w:pPr>
        <w:jc w:val="both"/>
        <w:rPr>
          <w:sz w:val="24"/>
          <w:szCs w:val="24"/>
        </w:rPr>
      </w:pPr>
      <w:r w:rsidRPr="003C2C25">
        <w:rPr>
          <w:sz w:val="24"/>
          <w:szCs w:val="24"/>
        </w:rPr>
        <w:t xml:space="preserve">          8.9.</w:t>
      </w:r>
      <w:r w:rsidR="00F60A8B" w:rsidRPr="003C2C25">
        <w:rPr>
          <w:sz w:val="24"/>
          <w:szCs w:val="24"/>
        </w:rPr>
        <w:t xml:space="preserve"> </w:t>
      </w:r>
      <w:r w:rsidR="00E01F80" w:rsidRPr="00E01F80">
        <w:rPr>
          <w:sz w:val="24"/>
          <w:szCs w:val="24"/>
        </w:rPr>
        <w:t xml:space="preserve">Данное соглашение не ограничивает возможность сотрудничества с другими банками для достижения целей, являющихся </w:t>
      </w:r>
      <w:r w:rsidR="00E01F80">
        <w:rPr>
          <w:sz w:val="24"/>
          <w:szCs w:val="24"/>
        </w:rPr>
        <w:t>предметом настоящего соглашения</w:t>
      </w:r>
      <w:r w:rsidR="0063695D" w:rsidRPr="003C2C25">
        <w:rPr>
          <w:sz w:val="24"/>
          <w:szCs w:val="24"/>
        </w:rPr>
        <w:t>.</w:t>
      </w:r>
    </w:p>
    <w:p w:rsidR="005B4644" w:rsidRPr="003C2C25" w:rsidRDefault="0063695D" w:rsidP="003A31DC">
      <w:pPr>
        <w:ind w:left="180"/>
        <w:jc w:val="both"/>
      </w:pPr>
      <w:r w:rsidRPr="003C2C25">
        <w:rPr>
          <w:sz w:val="24"/>
          <w:szCs w:val="24"/>
        </w:rPr>
        <w:t xml:space="preserve">       </w:t>
      </w:r>
      <w:r w:rsidR="00863332" w:rsidRPr="003C2C25">
        <w:rPr>
          <w:sz w:val="24"/>
          <w:szCs w:val="24"/>
        </w:rPr>
        <w:t>8</w:t>
      </w:r>
      <w:r w:rsidRPr="003C2C25">
        <w:rPr>
          <w:sz w:val="24"/>
          <w:szCs w:val="24"/>
        </w:rPr>
        <w:t>.10</w:t>
      </w:r>
      <w:r w:rsidR="00F60A8B" w:rsidRPr="003C2C25">
        <w:rPr>
          <w:sz w:val="24"/>
          <w:szCs w:val="24"/>
        </w:rPr>
        <w:t>.</w:t>
      </w:r>
      <w:r w:rsidR="00E01F80">
        <w:rPr>
          <w:sz w:val="24"/>
          <w:szCs w:val="24"/>
        </w:rPr>
        <w:t xml:space="preserve"> </w:t>
      </w:r>
      <w:r w:rsidRPr="003C2C25">
        <w:rPr>
          <w:sz w:val="24"/>
          <w:szCs w:val="24"/>
        </w:rPr>
        <w:t>Стороны обяз</w:t>
      </w:r>
      <w:r w:rsidR="00E7121C" w:rsidRPr="003C2C25">
        <w:rPr>
          <w:sz w:val="24"/>
          <w:szCs w:val="24"/>
        </w:rPr>
        <w:t>уются</w:t>
      </w:r>
      <w:r w:rsidRPr="003C2C25">
        <w:rPr>
          <w:sz w:val="24"/>
          <w:szCs w:val="24"/>
        </w:rPr>
        <w:t xml:space="preserve"> соблюдать требования Федерального Закона «О персональных данных» № 152-ФЗ от 27.07.2006.</w:t>
      </w:r>
      <w:r w:rsidR="00D83C3D" w:rsidRPr="003C2C25">
        <w:t xml:space="preserve"> </w:t>
      </w:r>
    </w:p>
    <w:p w:rsidR="001C0B0C" w:rsidRDefault="003D3C39" w:rsidP="001C0B0C">
      <w:pPr>
        <w:ind w:left="180"/>
        <w:jc w:val="both"/>
        <w:rPr>
          <w:sz w:val="24"/>
          <w:szCs w:val="24"/>
          <w:lang w:eastAsia="ru-RU"/>
        </w:rPr>
      </w:pPr>
      <w:r w:rsidRPr="003C2C25">
        <w:rPr>
          <w:sz w:val="24"/>
          <w:szCs w:val="24"/>
        </w:rPr>
        <w:t xml:space="preserve">      8.11.</w:t>
      </w:r>
      <w:r w:rsidR="00E01F80">
        <w:rPr>
          <w:sz w:val="24"/>
          <w:szCs w:val="24"/>
        </w:rPr>
        <w:t xml:space="preserve"> </w:t>
      </w:r>
      <w:r w:rsidR="00E01F80" w:rsidRPr="00E01F80">
        <w:rPr>
          <w:sz w:val="24"/>
          <w:szCs w:val="24"/>
          <w:lang w:eastAsia="ru-RU"/>
        </w:rPr>
        <w:t>Приложения к настоящему Соглашению являются его неотъемлемой частью</w:t>
      </w:r>
      <w:r w:rsidR="00E01F80">
        <w:rPr>
          <w:sz w:val="24"/>
          <w:szCs w:val="24"/>
          <w:lang w:eastAsia="ru-RU"/>
        </w:rPr>
        <w:t>:</w:t>
      </w:r>
    </w:p>
    <w:p w:rsidR="00093D06" w:rsidRDefault="00093D06" w:rsidP="001C0B0C">
      <w:pPr>
        <w:ind w:left="180"/>
        <w:jc w:val="both"/>
        <w:rPr>
          <w:sz w:val="24"/>
          <w:szCs w:val="24"/>
          <w:lang w:eastAsia="ru-RU"/>
        </w:rPr>
      </w:pPr>
    </w:p>
    <w:p w:rsidR="00E01F80" w:rsidRPr="001C0B0C" w:rsidRDefault="001C0B0C" w:rsidP="001C0B0C">
      <w:pPr>
        <w:ind w:left="1843" w:hanging="1843"/>
        <w:rPr>
          <w:sz w:val="24"/>
          <w:szCs w:val="24"/>
          <w:lang w:eastAsia="ru-RU"/>
        </w:rPr>
      </w:pPr>
      <w:r w:rsidRPr="001C0B0C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</w:t>
      </w:r>
      <w:r w:rsidRPr="001C0B0C">
        <w:rPr>
          <w:sz w:val="24"/>
          <w:szCs w:val="24"/>
          <w:lang w:eastAsia="ru-RU"/>
        </w:rPr>
        <w:t>1</w:t>
      </w:r>
      <w:r w:rsidR="00E01F80" w:rsidRPr="001C0B0C">
        <w:rPr>
          <w:sz w:val="24"/>
          <w:szCs w:val="24"/>
          <w:lang w:eastAsia="ru-RU"/>
        </w:rPr>
        <w:t xml:space="preserve"> </w:t>
      </w:r>
      <w:r w:rsidRPr="001C0B0C">
        <w:rPr>
          <w:sz w:val="24"/>
          <w:szCs w:val="24"/>
          <w:lang w:eastAsia="ru-RU"/>
        </w:rPr>
        <w:t>«</w:t>
      </w:r>
      <w:r w:rsidR="00E01F80" w:rsidRPr="001C0B0C">
        <w:rPr>
          <w:sz w:val="24"/>
          <w:szCs w:val="24"/>
          <w:lang w:eastAsia="ru-RU"/>
        </w:rPr>
        <w:t>Образец структуры входных файлов базы абонентов, необходимых для приема переводов физических лиц</w:t>
      </w:r>
      <w:r w:rsidRPr="001C0B0C">
        <w:rPr>
          <w:sz w:val="24"/>
          <w:szCs w:val="24"/>
          <w:lang w:eastAsia="ru-RU"/>
        </w:rPr>
        <w:t>»;</w:t>
      </w:r>
    </w:p>
    <w:p w:rsidR="001C0B0C" w:rsidRPr="001C0B0C" w:rsidRDefault="001C0B0C" w:rsidP="001C0B0C">
      <w:pPr>
        <w:rPr>
          <w:sz w:val="24"/>
          <w:szCs w:val="24"/>
          <w:lang w:eastAsia="ru-RU"/>
        </w:rPr>
      </w:pPr>
      <w:r w:rsidRPr="001C0B0C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</w:t>
      </w:r>
      <w:r w:rsidRPr="001C0B0C">
        <w:rPr>
          <w:sz w:val="24"/>
          <w:szCs w:val="24"/>
          <w:lang w:eastAsia="ru-RU"/>
        </w:rPr>
        <w:t>2 «Описание реестра переводов денежных средств»;</w:t>
      </w:r>
    </w:p>
    <w:p w:rsidR="001C0B0C" w:rsidRPr="001C0B0C" w:rsidRDefault="001C0B0C" w:rsidP="001C0B0C">
      <w:pPr>
        <w:ind w:left="1843" w:hanging="1843"/>
        <w:rPr>
          <w:sz w:val="24"/>
          <w:szCs w:val="24"/>
          <w:lang w:eastAsia="ru-RU"/>
        </w:rPr>
      </w:pPr>
      <w:r w:rsidRPr="001C0B0C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</w:t>
      </w:r>
      <w:r w:rsidRPr="001C0B0C">
        <w:rPr>
          <w:sz w:val="24"/>
          <w:szCs w:val="24"/>
          <w:lang w:eastAsia="ru-RU"/>
        </w:rPr>
        <w:t>3 «Формат, структура и прочие требования к штрих-коду, который может использоваться Клиентом при формировании платежных документов»;</w:t>
      </w:r>
    </w:p>
    <w:p w:rsidR="001C0B0C" w:rsidRPr="001C0B0C" w:rsidRDefault="001C0B0C" w:rsidP="001C0B0C">
      <w:pPr>
        <w:rPr>
          <w:sz w:val="24"/>
          <w:szCs w:val="24"/>
          <w:lang w:eastAsia="ru-RU"/>
        </w:rPr>
      </w:pPr>
      <w:r w:rsidRPr="001C0B0C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</w:t>
      </w:r>
      <w:r w:rsidRPr="001C0B0C">
        <w:rPr>
          <w:sz w:val="24"/>
          <w:szCs w:val="24"/>
          <w:lang w:eastAsia="ru-RU"/>
        </w:rPr>
        <w:t>4 «Образец формы чека-ордера»;</w:t>
      </w:r>
    </w:p>
    <w:p w:rsidR="001C0B0C" w:rsidRPr="001C0B0C" w:rsidRDefault="001C0B0C" w:rsidP="001C0B0C">
      <w:pPr>
        <w:ind w:left="1843" w:hanging="1843"/>
        <w:rPr>
          <w:sz w:val="24"/>
          <w:szCs w:val="24"/>
          <w:lang w:eastAsia="ru-RU"/>
        </w:rPr>
      </w:pPr>
      <w:r w:rsidRPr="001C0B0C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</w:t>
      </w:r>
      <w:r w:rsidRPr="001C0B0C">
        <w:rPr>
          <w:sz w:val="24"/>
          <w:szCs w:val="24"/>
          <w:lang w:eastAsia="ru-RU"/>
        </w:rPr>
        <w:t>5</w:t>
      </w:r>
      <w:r w:rsidRPr="001C0B0C">
        <w:t xml:space="preserve"> «</w:t>
      </w:r>
      <w:r w:rsidRPr="001C0B0C">
        <w:rPr>
          <w:sz w:val="24"/>
          <w:szCs w:val="24"/>
          <w:lang w:eastAsia="ru-RU"/>
        </w:rPr>
        <w:t xml:space="preserve">Информация о реквизитах ПАО «Саратовэнерго» для осуществления переводов денежных средств физических лиц в валюте </w:t>
      </w:r>
      <w:r>
        <w:rPr>
          <w:sz w:val="24"/>
          <w:szCs w:val="24"/>
          <w:lang w:eastAsia="ru-RU"/>
        </w:rPr>
        <w:t>РФ</w:t>
      </w:r>
      <w:r w:rsidRPr="001C0B0C">
        <w:rPr>
          <w:sz w:val="24"/>
          <w:szCs w:val="24"/>
          <w:lang w:eastAsia="ru-RU"/>
        </w:rPr>
        <w:t>»</w:t>
      </w:r>
      <w:r w:rsidR="00093D06">
        <w:rPr>
          <w:sz w:val="24"/>
          <w:szCs w:val="24"/>
          <w:lang w:eastAsia="ru-RU"/>
        </w:rPr>
        <w:t>.</w:t>
      </w:r>
    </w:p>
    <w:p w:rsidR="00E31219" w:rsidRPr="003C2C25" w:rsidRDefault="00E31219" w:rsidP="005B4644">
      <w:pPr>
        <w:ind w:firstLine="567"/>
        <w:jc w:val="both"/>
        <w:rPr>
          <w:sz w:val="24"/>
          <w:szCs w:val="24"/>
        </w:rPr>
      </w:pPr>
    </w:p>
    <w:p w:rsidR="003A320B" w:rsidRPr="003C2C25" w:rsidRDefault="003A320B" w:rsidP="00863332">
      <w:pPr>
        <w:numPr>
          <w:ilvl w:val="0"/>
          <w:numId w:val="42"/>
        </w:numPr>
        <w:jc w:val="center"/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>Адреса и банковские реквизиты Сторон</w:t>
      </w:r>
    </w:p>
    <w:p w:rsidR="003A320B" w:rsidRPr="003C2C25" w:rsidRDefault="003A320B" w:rsidP="00863332">
      <w:pPr>
        <w:jc w:val="center"/>
        <w:rPr>
          <w:b/>
          <w:bCs/>
          <w:i/>
          <w:iCs/>
          <w:sz w:val="24"/>
          <w:szCs w:val="24"/>
        </w:rPr>
      </w:pPr>
    </w:p>
    <w:p w:rsidR="003A320B" w:rsidRPr="003C2C25" w:rsidRDefault="00F934AA">
      <w:pPr>
        <w:rPr>
          <w:b/>
          <w:bCs/>
          <w:sz w:val="24"/>
          <w:szCs w:val="24"/>
        </w:rPr>
      </w:pPr>
      <w:r w:rsidRPr="003C2C25">
        <w:rPr>
          <w:b/>
          <w:bCs/>
          <w:sz w:val="24"/>
          <w:szCs w:val="24"/>
        </w:rPr>
        <w:t>ОПЕРАТОР</w:t>
      </w:r>
      <w:r w:rsidR="003A320B" w:rsidRPr="003C2C25">
        <w:rPr>
          <w:b/>
          <w:bCs/>
          <w:sz w:val="24"/>
          <w:szCs w:val="24"/>
        </w:rPr>
        <w:t xml:space="preserve">                                                        </w:t>
      </w:r>
      <w:r w:rsidR="003A320B" w:rsidRPr="003C2C25">
        <w:rPr>
          <w:b/>
          <w:bCs/>
          <w:sz w:val="24"/>
          <w:szCs w:val="24"/>
        </w:rPr>
        <w:tab/>
      </w:r>
      <w:r w:rsidR="003A320B" w:rsidRPr="003C2C25">
        <w:rPr>
          <w:b/>
          <w:bCs/>
          <w:sz w:val="24"/>
          <w:szCs w:val="24"/>
        </w:rPr>
        <w:tab/>
      </w:r>
      <w:r w:rsidR="003A320B" w:rsidRPr="003C2C25">
        <w:rPr>
          <w:b/>
          <w:bCs/>
          <w:sz w:val="24"/>
          <w:szCs w:val="24"/>
        </w:rPr>
        <w:tab/>
        <w:t xml:space="preserve">  КЛИЕНТ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3C2C25" w:rsidRPr="003C2C25" w:rsidTr="00110A3C">
        <w:trPr>
          <w:trHeight w:val="313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80B8D" w:rsidRDefault="00280B8D" w:rsidP="00A75B3E">
            <w:pPr>
              <w:rPr>
                <w:sz w:val="24"/>
                <w:szCs w:val="24"/>
              </w:rPr>
            </w:pPr>
          </w:p>
          <w:p w:rsidR="003B332F" w:rsidRPr="008F47A0" w:rsidRDefault="00344428" w:rsidP="003B332F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Default="003B332F" w:rsidP="00344428">
            <w:pPr>
              <w:ind w:left="-108" w:right="215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F47A0">
              <w:rPr>
                <w:sz w:val="24"/>
                <w:szCs w:val="24"/>
              </w:rPr>
              <w:t>Юр.адрес</w:t>
            </w:r>
            <w:proofErr w:type="spellEnd"/>
            <w:proofErr w:type="gramEnd"/>
            <w:r w:rsidRPr="008F47A0">
              <w:rPr>
                <w:sz w:val="24"/>
                <w:szCs w:val="24"/>
              </w:rPr>
              <w:t xml:space="preserve">: </w:t>
            </w:r>
            <w:r w:rsidR="00344428">
              <w:rPr>
                <w:b/>
                <w:sz w:val="24"/>
                <w:szCs w:val="24"/>
              </w:rPr>
              <w:t>__________________</w:t>
            </w:r>
            <w:r w:rsidR="00344428">
              <w:rPr>
                <w:b/>
                <w:sz w:val="24"/>
                <w:szCs w:val="24"/>
              </w:rPr>
              <w:t>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344428" w:rsidRPr="008F47A0" w:rsidRDefault="00344428" w:rsidP="00344428">
            <w:pPr>
              <w:ind w:left="-108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</w:t>
            </w:r>
          </w:p>
          <w:p w:rsidR="00A75B3E" w:rsidRPr="003C2C25" w:rsidRDefault="00A75B3E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A75B3E" w:rsidRPr="003C2C25" w:rsidRDefault="00A75B3E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4033EA" w:rsidRDefault="004033EA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4033EA" w:rsidRDefault="004033EA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4033EA" w:rsidRDefault="004033EA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4033EA" w:rsidRDefault="004033EA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</w:p>
          <w:p w:rsidR="00110A3C" w:rsidRPr="003C2C25" w:rsidRDefault="00110A3C" w:rsidP="008C1F88">
            <w:pPr>
              <w:pStyle w:val="21"/>
              <w:widowControl w:val="0"/>
              <w:tabs>
                <w:tab w:val="num" w:pos="0"/>
              </w:tabs>
              <w:ind w:right="0"/>
              <w:jc w:val="right"/>
              <w:rPr>
                <w:b/>
                <w:bCs/>
                <w:snapToGrid w:val="0"/>
              </w:rPr>
            </w:pPr>
            <w:r w:rsidRPr="003C2C25">
              <w:rPr>
                <w:b/>
                <w:bCs/>
                <w:snapToGrid w:val="0"/>
              </w:rPr>
              <w:t>Подписи Сторон: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C2C25" w:rsidRPr="00570395" w:rsidRDefault="003C2C25" w:rsidP="003C2C25">
            <w:pPr>
              <w:rPr>
                <w:sz w:val="24"/>
                <w:szCs w:val="24"/>
              </w:rPr>
            </w:pPr>
          </w:p>
          <w:p w:rsidR="003C2C25" w:rsidRPr="00570395" w:rsidRDefault="003C2C25" w:rsidP="003C2C25">
            <w:pPr>
              <w:rPr>
                <w:b/>
                <w:sz w:val="24"/>
                <w:szCs w:val="24"/>
              </w:rPr>
            </w:pPr>
            <w:r w:rsidRPr="00570395">
              <w:rPr>
                <w:b/>
                <w:sz w:val="24"/>
                <w:szCs w:val="24"/>
              </w:rPr>
              <w:t>ПАО «Саратовэнерго»</w:t>
            </w:r>
          </w:p>
          <w:p w:rsidR="003C2C25" w:rsidRPr="00974DD0" w:rsidRDefault="003C2C25" w:rsidP="003C2C25">
            <w:pPr>
              <w:rPr>
                <w:sz w:val="24"/>
                <w:szCs w:val="24"/>
              </w:rPr>
            </w:pPr>
            <w:proofErr w:type="spellStart"/>
            <w:r w:rsidRPr="00570395">
              <w:rPr>
                <w:sz w:val="24"/>
                <w:szCs w:val="24"/>
              </w:rPr>
              <w:t>Юр.адрес</w:t>
            </w:r>
            <w:proofErr w:type="spellEnd"/>
            <w:r w:rsidRPr="00570395">
              <w:rPr>
                <w:sz w:val="24"/>
                <w:szCs w:val="24"/>
              </w:rPr>
              <w:t xml:space="preserve">: </w:t>
            </w:r>
            <w:r w:rsidR="00974DD0" w:rsidRPr="00974DD0">
              <w:rPr>
                <w:bCs/>
                <w:sz w:val="24"/>
                <w:szCs w:val="24"/>
              </w:rPr>
              <w:t>410002, САРАТОВСКАЯ ОБЛАСТЬ, Г.О. ГОРОД САРАТОВ, Г САРАТОВ, УЛ ИМ МИЧУРИНА И.В., Д. 166/168</w:t>
            </w:r>
          </w:p>
          <w:p w:rsidR="003C2C25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>ИНН/КПП 6450014808/</w:t>
            </w:r>
            <w:r w:rsidR="00B57E91" w:rsidRPr="00570395">
              <w:rPr>
                <w:sz w:val="24"/>
                <w:szCs w:val="24"/>
              </w:rPr>
              <w:t>644750001</w:t>
            </w:r>
          </w:p>
          <w:p w:rsidR="00E31219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>Р/</w:t>
            </w:r>
            <w:proofErr w:type="spellStart"/>
            <w:r w:rsidRPr="00570395">
              <w:rPr>
                <w:sz w:val="24"/>
                <w:szCs w:val="24"/>
              </w:rPr>
              <w:t>сч</w:t>
            </w:r>
            <w:proofErr w:type="spellEnd"/>
            <w:r w:rsidRPr="00570395">
              <w:rPr>
                <w:sz w:val="24"/>
                <w:szCs w:val="24"/>
              </w:rPr>
              <w:t xml:space="preserve">   </w:t>
            </w:r>
            <w:r w:rsidR="00570395" w:rsidRPr="00570395">
              <w:rPr>
                <w:sz w:val="24"/>
                <w:szCs w:val="24"/>
              </w:rPr>
              <w:t>40702810940000091778</w:t>
            </w:r>
          </w:p>
          <w:p w:rsidR="00570395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 xml:space="preserve">Банк: </w:t>
            </w:r>
            <w:r w:rsidR="00570395" w:rsidRPr="00570395">
              <w:rPr>
                <w:sz w:val="24"/>
                <w:szCs w:val="24"/>
              </w:rPr>
              <w:t>ПАО СБЕРБАНК Г. Москва</w:t>
            </w:r>
          </w:p>
          <w:p w:rsidR="003C2C25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 xml:space="preserve">БИК   </w:t>
            </w:r>
            <w:r w:rsidR="00570395" w:rsidRPr="00570395">
              <w:rPr>
                <w:sz w:val="24"/>
                <w:szCs w:val="24"/>
              </w:rPr>
              <w:t>044525225</w:t>
            </w:r>
          </w:p>
          <w:p w:rsidR="003C2C25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>Кор/</w:t>
            </w:r>
            <w:proofErr w:type="spellStart"/>
            <w:r w:rsidRPr="00570395">
              <w:rPr>
                <w:sz w:val="24"/>
                <w:szCs w:val="24"/>
              </w:rPr>
              <w:t>сч</w:t>
            </w:r>
            <w:proofErr w:type="spellEnd"/>
            <w:r w:rsidRPr="00570395">
              <w:rPr>
                <w:sz w:val="24"/>
                <w:szCs w:val="24"/>
              </w:rPr>
              <w:t xml:space="preserve"> </w:t>
            </w:r>
            <w:r w:rsidR="00570395" w:rsidRPr="00570395">
              <w:rPr>
                <w:sz w:val="24"/>
                <w:szCs w:val="24"/>
              </w:rPr>
              <w:t>30101810400000000225</w:t>
            </w:r>
          </w:p>
          <w:p w:rsidR="003C2C25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 xml:space="preserve">ОГРН 1026402199636 </w:t>
            </w:r>
          </w:p>
          <w:p w:rsidR="00B57E91" w:rsidRPr="00570395" w:rsidRDefault="003C2C25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>ОКПО 00103355</w:t>
            </w:r>
          </w:p>
          <w:p w:rsidR="00F934AA" w:rsidRPr="00570395" w:rsidRDefault="00E31219" w:rsidP="003C2C25">
            <w:pPr>
              <w:rPr>
                <w:sz w:val="24"/>
                <w:szCs w:val="24"/>
              </w:rPr>
            </w:pPr>
            <w:r w:rsidRPr="00570395">
              <w:rPr>
                <w:sz w:val="24"/>
                <w:szCs w:val="24"/>
              </w:rPr>
              <w:t>Тел</w:t>
            </w:r>
            <w:r w:rsidR="003C2C25" w:rsidRPr="00570395">
              <w:rPr>
                <w:sz w:val="24"/>
                <w:szCs w:val="24"/>
              </w:rPr>
              <w:t>.</w:t>
            </w:r>
            <w:r w:rsidRPr="00570395">
              <w:rPr>
                <w:sz w:val="24"/>
                <w:szCs w:val="24"/>
              </w:rPr>
              <w:t>: 8</w:t>
            </w:r>
            <w:r w:rsidR="003C2C25" w:rsidRPr="00570395">
              <w:rPr>
                <w:sz w:val="24"/>
                <w:szCs w:val="24"/>
              </w:rPr>
              <w:t>(8452) 573-573</w:t>
            </w:r>
          </w:p>
          <w:p w:rsidR="00E31219" w:rsidRPr="00570395" w:rsidRDefault="00E31219" w:rsidP="00BD68EE">
            <w:pPr>
              <w:tabs>
                <w:tab w:val="left" w:pos="3754"/>
              </w:tabs>
              <w:rPr>
                <w:sz w:val="24"/>
                <w:szCs w:val="24"/>
              </w:rPr>
            </w:pPr>
            <w:proofErr w:type="spellStart"/>
            <w:r w:rsidRPr="00570395">
              <w:rPr>
                <w:sz w:val="24"/>
                <w:szCs w:val="24"/>
              </w:rPr>
              <w:t>Эл.почта</w:t>
            </w:r>
            <w:proofErr w:type="spellEnd"/>
            <w:r w:rsidRPr="00570395">
              <w:rPr>
                <w:sz w:val="24"/>
                <w:szCs w:val="24"/>
              </w:rPr>
              <w:t xml:space="preserve">: </w:t>
            </w:r>
            <w:hyperlink r:id="rId8" w:history="1">
              <w:r w:rsidRPr="00570395">
                <w:rPr>
                  <w:rStyle w:val="afe"/>
                  <w:sz w:val="24"/>
                  <w:szCs w:val="24"/>
                </w:rPr>
                <w:t>billing64@sarenergo.ru</w:t>
              </w:r>
            </w:hyperlink>
            <w:r w:rsidRPr="00570395">
              <w:rPr>
                <w:sz w:val="24"/>
                <w:szCs w:val="24"/>
              </w:rPr>
              <w:t xml:space="preserve"> </w:t>
            </w:r>
          </w:p>
          <w:p w:rsidR="00110A3C" w:rsidRPr="00570395" w:rsidRDefault="00110A3C" w:rsidP="00F25951">
            <w:pPr>
              <w:tabs>
                <w:tab w:val="left" w:pos="3754"/>
              </w:tabs>
              <w:rPr>
                <w:sz w:val="24"/>
                <w:szCs w:val="24"/>
              </w:rPr>
            </w:pPr>
          </w:p>
        </w:tc>
      </w:tr>
      <w:tr w:rsidR="003A320B" w:rsidRPr="009611E5" w:rsidTr="00110A3C">
        <w:trPr>
          <w:trHeight w:val="56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A320B" w:rsidRPr="00974DD0" w:rsidRDefault="003C2C25">
            <w:pPr>
              <w:ind w:right="-1"/>
              <w:rPr>
                <w:b/>
                <w:sz w:val="24"/>
                <w:szCs w:val="24"/>
              </w:rPr>
            </w:pPr>
            <w:r w:rsidRPr="00974DD0">
              <w:rPr>
                <w:b/>
                <w:sz w:val="24"/>
                <w:szCs w:val="24"/>
              </w:rPr>
              <w:t>Оператор</w:t>
            </w:r>
          </w:p>
          <w:p w:rsidR="003C2C25" w:rsidRPr="00974DD0" w:rsidRDefault="003C2C25" w:rsidP="00F8453E">
            <w:pPr>
              <w:ind w:right="-1"/>
              <w:rPr>
                <w:sz w:val="24"/>
                <w:szCs w:val="24"/>
              </w:rPr>
            </w:pPr>
          </w:p>
          <w:p w:rsidR="00974DD0" w:rsidRPr="00974DD0" w:rsidRDefault="00974DD0" w:rsidP="00F8453E">
            <w:pPr>
              <w:ind w:right="-1"/>
              <w:rPr>
                <w:sz w:val="24"/>
                <w:szCs w:val="24"/>
              </w:rPr>
            </w:pPr>
            <w:r w:rsidRPr="00974DD0">
              <w:rPr>
                <w:sz w:val="24"/>
                <w:szCs w:val="24"/>
              </w:rPr>
              <w:t>Руководитель по развитию</w:t>
            </w:r>
          </w:p>
          <w:p w:rsidR="00974DD0" w:rsidRPr="00974DD0" w:rsidRDefault="00974DD0" w:rsidP="00F8453E">
            <w:pPr>
              <w:ind w:right="-1"/>
              <w:rPr>
                <w:sz w:val="24"/>
                <w:szCs w:val="24"/>
              </w:rPr>
            </w:pPr>
            <w:r w:rsidRPr="00974DD0">
              <w:rPr>
                <w:sz w:val="24"/>
                <w:szCs w:val="24"/>
              </w:rPr>
              <w:t>расчетного центра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A320B" w:rsidRPr="009611E5" w:rsidRDefault="00110A3C">
            <w:pPr>
              <w:tabs>
                <w:tab w:val="left" w:pos="4287"/>
              </w:tabs>
              <w:ind w:right="175"/>
              <w:rPr>
                <w:b/>
                <w:sz w:val="24"/>
                <w:szCs w:val="24"/>
              </w:rPr>
            </w:pPr>
            <w:r w:rsidRPr="009611E5">
              <w:rPr>
                <w:b/>
                <w:sz w:val="24"/>
                <w:szCs w:val="24"/>
              </w:rPr>
              <w:t>Клиент</w:t>
            </w:r>
          </w:p>
          <w:p w:rsidR="003B332F" w:rsidRDefault="003B332F" w:rsidP="00A75B3E">
            <w:pPr>
              <w:ind w:right="-1"/>
              <w:rPr>
                <w:sz w:val="24"/>
                <w:szCs w:val="24"/>
              </w:rPr>
            </w:pPr>
          </w:p>
          <w:p w:rsidR="00A75B3E" w:rsidRDefault="00A75B3E" w:rsidP="00A75B3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3A320B" w:rsidRPr="009611E5" w:rsidRDefault="00804C9A" w:rsidP="00541B5A">
            <w:pPr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5B3E">
              <w:rPr>
                <w:sz w:val="24"/>
                <w:szCs w:val="24"/>
              </w:rPr>
              <w:t>АО «Саратовэнерго»</w:t>
            </w:r>
          </w:p>
        </w:tc>
      </w:tr>
      <w:tr w:rsidR="003A320B" w:rsidRPr="009611E5" w:rsidTr="00110A3C">
        <w:trPr>
          <w:trHeight w:val="1406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4DD0" w:rsidRPr="00974DD0" w:rsidRDefault="00974DD0" w:rsidP="003B332F">
            <w:pPr>
              <w:ind w:right="-1"/>
              <w:rPr>
                <w:sz w:val="24"/>
                <w:szCs w:val="24"/>
              </w:rPr>
            </w:pPr>
          </w:p>
          <w:p w:rsidR="00974DD0" w:rsidRPr="00974DD0" w:rsidRDefault="00974DD0" w:rsidP="003B332F">
            <w:pPr>
              <w:ind w:right="-1"/>
              <w:rPr>
                <w:sz w:val="24"/>
                <w:szCs w:val="24"/>
              </w:rPr>
            </w:pPr>
          </w:p>
          <w:p w:rsidR="000879F3" w:rsidRPr="00974DD0" w:rsidRDefault="003B332F" w:rsidP="003B332F">
            <w:pPr>
              <w:ind w:right="-1"/>
              <w:rPr>
                <w:b/>
                <w:bCs/>
                <w:sz w:val="24"/>
                <w:szCs w:val="24"/>
              </w:rPr>
            </w:pPr>
            <w:r w:rsidRPr="00974DD0">
              <w:rPr>
                <w:sz w:val="24"/>
                <w:szCs w:val="24"/>
              </w:rPr>
              <w:t>_________________ /</w:t>
            </w:r>
            <w:r w:rsidR="00974DD0" w:rsidRPr="00974DD0">
              <w:rPr>
                <w:sz w:val="24"/>
                <w:szCs w:val="24"/>
              </w:rPr>
              <w:t>А.П.</w:t>
            </w:r>
            <w:r w:rsidRPr="00974DD0">
              <w:rPr>
                <w:sz w:val="24"/>
                <w:szCs w:val="24"/>
              </w:rPr>
              <w:t xml:space="preserve"> </w:t>
            </w:r>
            <w:proofErr w:type="spellStart"/>
            <w:r w:rsidR="00974DD0" w:rsidRPr="00974DD0">
              <w:rPr>
                <w:sz w:val="24"/>
                <w:szCs w:val="24"/>
              </w:rPr>
              <w:t>Сыроваткин</w:t>
            </w:r>
            <w:proofErr w:type="spellEnd"/>
            <w:r w:rsidRPr="00974DD0">
              <w:rPr>
                <w:sz w:val="24"/>
                <w:szCs w:val="24"/>
              </w:rPr>
              <w:t>/</w:t>
            </w:r>
          </w:p>
          <w:p w:rsidR="003A320B" w:rsidRPr="00974DD0" w:rsidRDefault="003A320B">
            <w:pPr>
              <w:ind w:right="-1"/>
              <w:rPr>
                <w:sz w:val="24"/>
                <w:szCs w:val="24"/>
              </w:rPr>
            </w:pPr>
            <w:r w:rsidRPr="00974DD0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C0B0C" w:rsidRDefault="001C0B0C" w:rsidP="00A75B3E">
            <w:pPr>
              <w:ind w:right="-1"/>
              <w:rPr>
                <w:sz w:val="24"/>
                <w:szCs w:val="24"/>
              </w:rPr>
            </w:pPr>
          </w:p>
          <w:p w:rsidR="00093D06" w:rsidRDefault="00093D06" w:rsidP="00A75B3E">
            <w:pPr>
              <w:ind w:right="-1"/>
              <w:rPr>
                <w:sz w:val="24"/>
                <w:szCs w:val="24"/>
              </w:rPr>
            </w:pPr>
          </w:p>
          <w:p w:rsidR="00A75B3E" w:rsidRDefault="00A75B3E" w:rsidP="00A75B3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1C0B0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_______/</w:t>
            </w:r>
            <w:r w:rsidR="00E16676">
              <w:rPr>
                <w:sz w:val="24"/>
                <w:szCs w:val="24"/>
              </w:rPr>
              <w:t>Э.Н. Екимова</w:t>
            </w:r>
            <w:r>
              <w:rPr>
                <w:sz w:val="24"/>
                <w:szCs w:val="24"/>
              </w:rPr>
              <w:t>/</w:t>
            </w:r>
          </w:p>
          <w:p w:rsidR="003C2C25" w:rsidRDefault="003A320B">
            <w:pPr>
              <w:ind w:right="-1"/>
              <w:rPr>
                <w:b/>
                <w:bCs/>
                <w:sz w:val="24"/>
                <w:szCs w:val="24"/>
              </w:rPr>
            </w:pPr>
            <w:r w:rsidRPr="009611E5">
              <w:rPr>
                <w:b/>
                <w:bCs/>
                <w:sz w:val="24"/>
                <w:szCs w:val="24"/>
              </w:rPr>
              <w:t>МП</w:t>
            </w:r>
          </w:p>
          <w:p w:rsidR="003C2C25" w:rsidRDefault="003C2C25">
            <w:pPr>
              <w:ind w:right="-1"/>
              <w:rPr>
                <w:b/>
                <w:bCs/>
                <w:sz w:val="24"/>
                <w:szCs w:val="24"/>
              </w:rPr>
            </w:pPr>
          </w:p>
          <w:p w:rsidR="00093D06" w:rsidRDefault="00093D06">
            <w:pPr>
              <w:ind w:right="-1"/>
              <w:rPr>
                <w:b/>
                <w:bCs/>
                <w:sz w:val="24"/>
                <w:szCs w:val="24"/>
              </w:rPr>
            </w:pPr>
          </w:p>
          <w:p w:rsidR="00170DA7" w:rsidRDefault="00170DA7">
            <w:pPr>
              <w:ind w:right="-1"/>
              <w:rPr>
                <w:b/>
                <w:bCs/>
                <w:sz w:val="24"/>
                <w:szCs w:val="24"/>
              </w:rPr>
            </w:pPr>
          </w:p>
          <w:p w:rsidR="00170DA7" w:rsidRPr="003C2C25" w:rsidRDefault="00170DA7">
            <w:pPr>
              <w:ind w:right="-1"/>
              <w:rPr>
                <w:b/>
                <w:bCs/>
                <w:sz w:val="24"/>
                <w:szCs w:val="24"/>
              </w:rPr>
            </w:pPr>
          </w:p>
        </w:tc>
      </w:tr>
    </w:tbl>
    <w:p w:rsidR="00163BD2" w:rsidRPr="009611E5" w:rsidRDefault="00163BD2" w:rsidP="00163BD2">
      <w:pPr>
        <w:pStyle w:val="2"/>
        <w:rPr>
          <w:b/>
          <w:bCs/>
        </w:rPr>
      </w:pPr>
      <w:r w:rsidRPr="009611E5">
        <w:rPr>
          <w:b/>
          <w:bCs/>
        </w:rPr>
        <w:t>Приложение  1</w:t>
      </w:r>
    </w:p>
    <w:p w:rsidR="00163BD2" w:rsidRDefault="00163BD2" w:rsidP="00163BD2">
      <w:pPr>
        <w:jc w:val="right"/>
      </w:pPr>
      <w:r>
        <w:t xml:space="preserve">                                                              </w:t>
      </w:r>
      <w:r w:rsidRPr="004555A1">
        <w:t xml:space="preserve">к </w:t>
      </w:r>
      <w:r>
        <w:t>Соглашению</w:t>
      </w:r>
      <w:r w:rsidRPr="004555A1">
        <w:t xml:space="preserve"> № ___  __________</w:t>
      </w:r>
    </w:p>
    <w:p w:rsidR="00163BD2" w:rsidRDefault="00163BD2" w:rsidP="00163BD2">
      <w:pPr>
        <w:jc w:val="right"/>
        <w:rPr>
          <w:bCs/>
        </w:rPr>
      </w:pPr>
      <w:r w:rsidRPr="004555A1">
        <w:t xml:space="preserve"> </w:t>
      </w:r>
      <w:r w:rsidRPr="004555A1">
        <w:rPr>
          <w:bCs/>
        </w:rPr>
        <w:t>об</w:t>
      </w:r>
      <w:r>
        <w:rPr>
          <w:bCs/>
        </w:rPr>
        <w:t xml:space="preserve"> информационно-технологическом взаимодействии</w:t>
      </w:r>
    </w:p>
    <w:p w:rsidR="00163BD2" w:rsidRDefault="00163BD2" w:rsidP="00163BD2">
      <w:pPr>
        <w:jc w:val="right"/>
        <w:rPr>
          <w:bCs/>
        </w:rPr>
      </w:pPr>
      <w:r w:rsidRPr="004555A1">
        <w:rPr>
          <w:bCs/>
        </w:rPr>
        <w:t xml:space="preserve"> по переводам денежных средств физических лиц</w:t>
      </w:r>
    </w:p>
    <w:p w:rsidR="00163BD2" w:rsidRPr="004555A1" w:rsidRDefault="00163BD2" w:rsidP="00163BD2">
      <w:pPr>
        <w:jc w:val="right"/>
        <w:rPr>
          <w:bCs/>
        </w:rPr>
      </w:pPr>
      <w:r>
        <w:rPr>
          <w:bCs/>
        </w:rPr>
        <w:t>в валюте Российской Федерации</w:t>
      </w:r>
    </w:p>
    <w:p w:rsidR="00163BD2" w:rsidRPr="003E69A1" w:rsidRDefault="00163BD2" w:rsidP="00163BD2"/>
    <w:p w:rsidR="00163BD2" w:rsidRPr="003E69A1" w:rsidRDefault="00163BD2" w:rsidP="00163BD2">
      <w:pPr>
        <w:jc w:val="right"/>
      </w:pPr>
      <w:r w:rsidRPr="003E69A1">
        <w:t>от “___”_______</w:t>
      </w:r>
      <w:r w:rsidR="00974DD0">
        <w:t>2024</w:t>
      </w:r>
      <w:r w:rsidR="00E16676">
        <w:t xml:space="preserve"> </w:t>
      </w:r>
      <w:r w:rsidRPr="003E69A1">
        <w:t>г.</w:t>
      </w:r>
    </w:p>
    <w:p w:rsidR="00163BD2" w:rsidRPr="003E69A1" w:rsidRDefault="00163BD2" w:rsidP="00163BD2">
      <w:pPr>
        <w:jc w:val="center"/>
        <w:rPr>
          <w:b/>
          <w:sz w:val="28"/>
          <w:szCs w:val="28"/>
        </w:rPr>
      </w:pPr>
    </w:p>
    <w:p w:rsidR="00163BD2" w:rsidRPr="00140C54" w:rsidRDefault="00163BD2" w:rsidP="00163BD2">
      <w:pPr>
        <w:jc w:val="center"/>
        <w:rPr>
          <w:b/>
          <w:sz w:val="24"/>
          <w:szCs w:val="24"/>
        </w:rPr>
      </w:pPr>
      <w:r w:rsidRPr="00140C54">
        <w:rPr>
          <w:b/>
          <w:sz w:val="24"/>
          <w:szCs w:val="24"/>
        </w:rPr>
        <w:t>Образец структуры входных файлов базы абонентов, необходимых для приема переводов физических лиц</w:t>
      </w:r>
    </w:p>
    <w:p w:rsidR="00163BD2" w:rsidRPr="00AD39C5" w:rsidRDefault="00163BD2" w:rsidP="00163B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326"/>
        <w:gridCol w:w="1430"/>
        <w:gridCol w:w="1275"/>
        <w:gridCol w:w="3957"/>
      </w:tblGrid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b/>
                <w:snapToGrid w:val="0"/>
              </w:rPr>
            </w:pPr>
            <w:r w:rsidRPr="00AD39C5">
              <w:rPr>
                <w:b/>
                <w:snapToGrid w:val="0"/>
                <w:lang w:val="en-US"/>
              </w:rPr>
              <w:t>N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b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b/>
                <w:snapToGrid w:val="0"/>
              </w:rPr>
              <w:t>Наименование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b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b/>
                <w:snapToGrid w:val="0"/>
              </w:rPr>
              <w:t>Поле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b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b/>
                <w:snapToGrid w:val="0"/>
              </w:rPr>
              <w:t>Формат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b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b/>
                <w:snapToGrid w:val="0"/>
              </w:rPr>
              <w:t>Примечание</w:t>
            </w:r>
          </w:p>
        </w:tc>
      </w:tr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</w:rPr>
            </w:pPr>
            <w:r w:rsidRPr="00AD39C5">
              <w:rPr>
                <w:snapToGrid w:val="0"/>
              </w:rPr>
              <w:t>1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snapToGrid w:val="0"/>
              </w:rPr>
              <w:t>Лицевой счет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r w:rsidRPr="00AD39C5">
              <w:rPr>
                <w:snapToGrid w:val="0"/>
                <w:lang w:val="en-US"/>
              </w:rPr>
              <w:t>CODE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proofErr w:type="gramStart"/>
            <w:r w:rsidRPr="00AD39C5">
              <w:rPr>
                <w:snapToGrid w:val="0"/>
                <w:lang w:val="en-US"/>
              </w:rPr>
              <w:t>C(</w:t>
            </w:r>
            <w:proofErr w:type="gramEnd"/>
            <w:r w:rsidRPr="00AD39C5">
              <w:rPr>
                <w:snapToGrid w:val="0"/>
                <w:lang w:val="en-US"/>
              </w:rPr>
              <w:t>10)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</w:rPr>
            </w:pPr>
            <w:r w:rsidRPr="00AD39C5">
              <w:rPr>
                <w:snapToGrid w:val="0"/>
              </w:rPr>
              <w:t>2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snapToGrid w:val="0"/>
              </w:rPr>
              <w:t>Населенный пункт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r w:rsidRPr="00AD39C5">
              <w:rPr>
                <w:snapToGrid w:val="0"/>
                <w:lang w:val="en-US"/>
              </w:rPr>
              <w:t>CITY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proofErr w:type="gramStart"/>
            <w:r w:rsidRPr="00AD39C5">
              <w:rPr>
                <w:snapToGrid w:val="0"/>
                <w:lang w:val="en-US"/>
              </w:rPr>
              <w:t>C(</w:t>
            </w:r>
            <w:proofErr w:type="gramEnd"/>
            <w:r w:rsidRPr="00AD39C5">
              <w:rPr>
                <w:snapToGrid w:val="0"/>
                <w:lang w:val="en-US"/>
              </w:rPr>
              <w:t>50)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r w:rsidRPr="00AD39C5">
              <w:rPr>
                <w:snapToGrid w:val="0"/>
                <w:lang w:val="en-US"/>
              </w:rPr>
              <w:t>3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</w:rPr>
            </w:pPr>
            <w:r w:rsidRPr="00AD39C5">
              <w:rPr>
                <w:rFonts w:ascii="Times New Roman CYR" w:hAnsi="Times New Roman CYR" w:cs="Times New Roman CYR"/>
                <w:snapToGrid w:val="0"/>
              </w:rPr>
              <w:t>Улица,</w:t>
            </w:r>
            <w:r w:rsidR="003A3A90">
              <w:rPr>
                <w:rFonts w:ascii="Times New Roman CYR" w:hAnsi="Times New Roman CYR" w:cs="Times New Roman CYR"/>
                <w:snapToGrid w:val="0"/>
              </w:rPr>
              <w:t xml:space="preserve"> </w:t>
            </w:r>
            <w:r w:rsidRPr="00AD39C5">
              <w:rPr>
                <w:rFonts w:ascii="Times New Roman CYR" w:hAnsi="Times New Roman CYR" w:cs="Times New Roman CYR"/>
                <w:snapToGrid w:val="0"/>
              </w:rPr>
              <w:t>дом,</w:t>
            </w:r>
            <w:r w:rsidR="003A3A90">
              <w:rPr>
                <w:rFonts w:ascii="Times New Roman CYR" w:hAnsi="Times New Roman CYR" w:cs="Times New Roman CYR"/>
                <w:snapToGrid w:val="0"/>
              </w:rPr>
              <w:t xml:space="preserve"> </w:t>
            </w:r>
            <w:r w:rsidRPr="00AD39C5">
              <w:rPr>
                <w:rFonts w:ascii="Times New Roman CYR" w:hAnsi="Times New Roman CYR" w:cs="Times New Roman CYR"/>
                <w:snapToGrid w:val="0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r w:rsidRPr="00AD39C5">
              <w:rPr>
                <w:snapToGrid w:val="0"/>
                <w:lang w:val="en-US"/>
              </w:rPr>
              <w:t>ADR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snapToGrid w:val="0"/>
                <w:lang w:val="en-US"/>
              </w:rPr>
            </w:pPr>
            <w:proofErr w:type="gramStart"/>
            <w:r w:rsidRPr="00AD39C5">
              <w:rPr>
                <w:snapToGrid w:val="0"/>
                <w:lang w:val="en-US"/>
              </w:rPr>
              <w:t>C(</w:t>
            </w:r>
            <w:proofErr w:type="gramEnd"/>
            <w:r w:rsidRPr="00AD39C5">
              <w:rPr>
                <w:snapToGrid w:val="0"/>
                <w:lang w:val="en-US"/>
              </w:rPr>
              <w:t>100)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D39C5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  <w:lang w:val="en-US"/>
              </w:rPr>
            </w:pPr>
          </w:p>
        </w:tc>
      </w:tr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062686" w:rsidRDefault="00163BD2" w:rsidP="007628B6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3D5E13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  <w:lang w:val="en-US"/>
              </w:rPr>
            </w:pPr>
            <w:r w:rsidRPr="003D667A">
              <w:rPr>
                <w:sz w:val="22"/>
                <w:szCs w:val="22"/>
              </w:rPr>
              <w:t>Сумма платежа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BE079B" w:rsidRDefault="00163BD2" w:rsidP="007628B6">
            <w:r w:rsidRPr="003D667A">
              <w:rPr>
                <w:sz w:val="22"/>
                <w:szCs w:val="22"/>
              </w:rPr>
              <w:t>SUM_OPL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Default="00163BD2" w:rsidP="007628B6">
            <w:r w:rsidRPr="00BE079B">
              <w:t>N (12,2)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6041BF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</w:rPr>
            </w:pPr>
            <w:r>
              <w:rPr>
                <w:rFonts w:ascii="Times New Roman CYR" w:hAnsi="Times New Roman CYR" w:cs="Times New Roman CYR"/>
                <w:snapToGrid w:val="0"/>
              </w:rPr>
              <w:t>Может корректироваться плательщиком, в случае авансового платежа (переплаты) или отсутствия задолженности  сумма платежа равна «0»</w:t>
            </w:r>
          </w:p>
        </w:tc>
      </w:tr>
      <w:tr w:rsidR="00163BD2" w:rsidRPr="00AD39C5" w:rsidTr="007628B6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6041BF" w:rsidRDefault="00163BD2" w:rsidP="007628B6">
            <w:pPr>
              <w:widowControl w:val="0"/>
              <w:rPr>
                <w:snapToGrid w:val="0"/>
              </w:rPr>
            </w:pPr>
            <w:r w:rsidRPr="006041BF">
              <w:rPr>
                <w:snapToGrid w:val="0"/>
              </w:rPr>
              <w:t>5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3D667A" w:rsidRDefault="00163BD2" w:rsidP="007628B6">
            <w:pPr>
              <w:widowControl w:val="0"/>
              <w:rPr>
                <w:sz w:val="22"/>
                <w:szCs w:val="22"/>
              </w:rPr>
            </w:pPr>
            <w:r w:rsidRPr="003D5E13">
              <w:rPr>
                <w:sz w:val="22"/>
                <w:szCs w:val="22"/>
              </w:rPr>
              <w:t>Сумма пени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3D667A" w:rsidRDefault="00163BD2" w:rsidP="007628B6">
            <w:pPr>
              <w:rPr>
                <w:sz w:val="22"/>
                <w:szCs w:val="22"/>
              </w:rPr>
            </w:pPr>
            <w:r w:rsidRPr="003D5E13">
              <w:rPr>
                <w:sz w:val="22"/>
                <w:szCs w:val="22"/>
              </w:rPr>
              <w:t>FINE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BE079B" w:rsidRDefault="00163BD2" w:rsidP="007628B6">
            <w:r w:rsidRPr="00E54784">
              <w:t>N(8,2)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D2" w:rsidRPr="00A869B9" w:rsidRDefault="00163BD2" w:rsidP="007628B6">
            <w:pPr>
              <w:widowControl w:val="0"/>
              <w:rPr>
                <w:rFonts w:ascii="Times New Roman CYR" w:hAnsi="Times New Roman CYR" w:cs="Times New Roman CYR"/>
                <w:snapToGrid w:val="0"/>
              </w:rPr>
            </w:pPr>
            <w:r w:rsidRPr="00A869B9">
              <w:rPr>
                <w:rFonts w:ascii="Times New Roman CYR" w:hAnsi="Times New Roman CYR" w:cs="Times New Roman CYR"/>
                <w:snapToGrid w:val="0"/>
              </w:rPr>
              <w:t>Может корректироваться плательщиком</w:t>
            </w:r>
          </w:p>
        </w:tc>
      </w:tr>
    </w:tbl>
    <w:p w:rsidR="00163BD2" w:rsidRPr="00AD39C5" w:rsidRDefault="00163BD2" w:rsidP="00163BD2">
      <w:pPr>
        <w:tabs>
          <w:tab w:val="left" w:pos="2355"/>
        </w:tabs>
      </w:pPr>
    </w:p>
    <w:p w:rsidR="00163BD2" w:rsidRPr="009A5F6C" w:rsidRDefault="00163BD2" w:rsidP="00163BD2">
      <w:pPr>
        <w:rPr>
          <w:sz w:val="24"/>
          <w:szCs w:val="24"/>
        </w:rPr>
      </w:pPr>
    </w:p>
    <w:p w:rsidR="00163BD2" w:rsidRPr="0048537A" w:rsidRDefault="00163BD2" w:rsidP="00163BD2">
      <w:pPr>
        <w:pStyle w:val="afa"/>
        <w:numPr>
          <w:ilvl w:val="0"/>
          <w:numId w:val="45"/>
        </w:numPr>
        <w:adjustRightInd w:val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537A">
        <w:rPr>
          <w:rFonts w:ascii="Times New Roman" w:hAnsi="Times New Roman"/>
          <w:sz w:val="24"/>
          <w:szCs w:val="24"/>
        </w:rPr>
        <w:t xml:space="preserve">Передача входящего файла осуществляется ежемесячно, не </w:t>
      </w:r>
      <w:r w:rsidRPr="00854A88">
        <w:rPr>
          <w:rFonts w:ascii="Times New Roman" w:hAnsi="Times New Roman"/>
          <w:sz w:val="24"/>
          <w:szCs w:val="24"/>
        </w:rPr>
        <w:t xml:space="preserve">позднее  </w:t>
      </w:r>
      <w:r w:rsidR="00854A88" w:rsidRPr="00854A88">
        <w:rPr>
          <w:rFonts w:ascii="Times New Roman" w:hAnsi="Times New Roman"/>
          <w:sz w:val="24"/>
          <w:szCs w:val="24"/>
        </w:rPr>
        <w:t>4</w:t>
      </w:r>
      <w:r w:rsidRPr="00854A88">
        <w:rPr>
          <w:rFonts w:ascii="Times New Roman" w:hAnsi="Times New Roman"/>
          <w:sz w:val="24"/>
          <w:szCs w:val="24"/>
        </w:rPr>
        <w:t xml:space="preserve"> (</w:t>
      </w:r>
      <w:r w:rsidR="00854A88" w:rsidRPr="00854A88">
        <w:rPr>
          <w:rFonts w:ascii="Times New Roman" w:hAnsi="Times New Roman"/>
          <w:sz w:val="24"/>
          <w:szCs w:val="24"/>
        </w:rPr>
        <w:t>четвертого</w:t>
      </w:r>
      <w:r w:rsidRPr="00854A88">
        <w:rPr>
          <w:rFonts w:ascii="Times New Roman" w:hAnsi="Times New Roman"/>
          <w:sz w:val="24"/>
          <w:szCs w:val="24"/>
        </w:rPr>
        <w:t>)</w:t>
      </w:r>
      <w:r w:rsidRPr="0048537A">
        <w:rPr>
          <w:rFonts w:ascii="Times New Roman" w:hAnsi="Times New Roman"/>
          <w:sz w:val="24"/>
          <w:szCs w:val="24"/>
        </w:rPr>
        <w:t xml:space="preserve"> рабочего дня месяца,  через Интернет (по защищенным каналам связи).</w:t>
      </w:r>
    </w:p>
    <w:p w:rsidR="00163BD2" w:rsidRPr="0048537A" w:rsidRDefault="00163BD2" w:rsidP="00163BD2">
      <w:pPr>
        <w:rPr>
          <w:sz w:val="24"/>
          <w:szCs w:val="24"/>
        </w:rPr>
      </w:pPr>
    </w:p>
    <w:p w:rsidR="00163BD2" w:rsidRPr="0048537A" w:rsidRDefault="00163BD2" w:rsidP="00163BD2">
      <w:pPr>
        <w:pStyle w:val="afa"/>
        <w:numPr>
          <w:ilvl w:val="0"/>
          <w:numId w:val="45"/>
        </w:numPr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537A">
        <w:rPr>
          <w:rFonts w:ascii="Times New Roman" w:hAnsi="Times New Roman"/>
          <w:sz w:val="24"/>
          <w:szCs w:val="24"/>
        </w:rPr>
        <w:t xml:space="preserve">Шаблон наименования входящего файла:  </w:t>
      </w:r>
      <w:r w:rsidRPr="0048537A">
        <w:rPr>
          <w:rFonts w:ascii="Times New Roman" w:hAnsi="Times New Roman"/>
          <w:sz w:val="24"/>
          <w:szCs w:val="24"/>
          <w:lang w:val="en-US"/>
        </w:rPr>
        <w:t>SARE</w:t>
      </w:r>
      <w:r w:rsidRPr="0048537A">
        <w:rPr>
          <w:rFonts w:ascii="Times New Roman" w:hAnsi="Times New Roman"/>
          <w:sz w:val="24"/>
          <w:szCs w:val="24"/>
        </w:rPr>
        <w:t>_</w:t>
      </w:r>
      <w:r w:rsidRPr="0048537A">
        <w:rPr>
          <w:rFonts w:ascii="Times New Roman" w:hAnsi="Times New Roman"/>
          <w:sz w:val="24"/>
          <w:szCs w:val="24"/>
          <w:lang w:val="en-US"/>
        </w:rPr>
        <w:t>YYYYMM</w:t>
      </w:r>
      <w:r w:rsidRPr="0048537A">
        <w:rPr>
          <w:rFonts w:ascii="Times New Roman" w:hAnsi="Times New Roman"/>
          <w:sz w:val="24"/>
          <w:szCs w:val="24"/>
        </w:rPr>
        <w:t>.</w:t>
      </w:r>
      <w:r w:rsidRPr="0048537A">
        <w:rPr>
          <w:rFonts w:ascii="Times New Roman" w:hAnsi="Times New Roman"/>
          <w:sz w:val="24"/>
          <w:szCs w:val="24"/>
          <w:lang w:val="en-US"/>
        </w:rPr>
        <w:t>DBF</w:t>
      </w:r>
      <w:r w:rsidRPr="0048537A">
        <w:rPr>
          <w:rFonts w:ascii="Times New Roman" w:hAnsi="Times New Roman"/>
          <w:sz w:val="24"/>
          <w:szCs w:val="24"/>
        </w:rPr>
        <w:t xml:space="preserve">  , где </w:t>
      </w:r>
    </w:p>
    <w:p w:rsidR="00163BD2" w:rsidRPr="0048537A" w:rsidRDefault="00163BD2" w:rsidP="00163BD2">
      <w:pPr>
        <w:spacing w:line="0" w:lineRule="atLeast"/>
        <w:ind w:left="2127" w:hanging="711"/>
        <w:rPr>
          <w:sz w:val="24"/>
          <w:szCs w:val="24"/>
        </w:rPr>
      </w:pPr>
      <w:r w:rsidRPr="0048537A">
        <w:rPr>
          <w:sz w:val="24"/>
          <w:szCs w:val="24"/>
          <w:lang w:val="en-US"/>
        </w:rPr>
        <w:t>SARE</w:t>
      </w:r>
      <w:r w:rsidRPr="0048537A">
        <w:rPr>
          <w:sz w:val="24"/>
          <w:szCs w:val="24"/>
        </w:rPr>
        <w:tab/>
        <w:t xml:space="preserve">- Код </w:t>
      </w:r>
      <w:r w:rsidR="00E369C2">
        <w:rPr>
          <w:sz w:val="24"/>
          <w:szCs w:val="24"/>
        </w:rPr>
        <w:t>П</w:t>
      </w:r>
      <w:r w:rsidRPr="0048537A">
        <w:rPr>
          <w:sz w:val="24"/>
          <w:szCs w:val="24"/>
        </w:rPr>
        <w:t>АО «Саратовэнерго».</w:t>
      </w:r>
    </w:p>
    <w:p w:rsidR="00163BD2" w:rsidRPr="0048537A" w:rsidRDefault="00163BD2" w:rsidP="00163BD2">
      <w:pPr>
        <w:spacing w:line="0" w:lineRule="atLeast"/>
        <w:ind w:left="1416"/>
        <w:rPr>
          <w:sz w:val="24"/>
          <w:szCs w:val="24"/>
        </w:rPr>
      </w:pPr>
      <w:r w:rsidRPr="0048537A">
        <w:rPr>
          <w:sz w:val="24"/>
          <w:szCs w:val="24"/>
        </w:rPr>
        <w:t>_</w:t>
      </w:r>
      <w:r w:rsidRPr="0048537A">
        <w:rPr>
          <w:sz w:val="24"/>
          <w:szCs w:val="24"/>
        </w:rPr>
        <w:tab/>
        <w:t>- Разделитель, символ «подчеркивания».</w:t>
      </w:r>
    </w:p>
    <w:p w:rsidR="00163BD2" w:rsidRPr="0048537A" w:rsidRDefault="00163BD2" w:rsidP="00163BD2">
      <w:pPr>
        <w:spacing w:line="0" w:lineRule="atLeast"/>
        <w:ind w:left="2127" w:hanging="711"/>
        <w:rPr>
          <w:sz w:val="24"/>
          <w:szCs w:val="24"/>
        </w:rPr>
      </w:pPr>
      <w:r w:rsidRPr="0048537A">
        <w:rPr>
          <w:sz w:val="24"/>
          <w:szCs w:val="24"/>
          <w:lang w:val="en-US"/>
        </w:rPr>
        <w:t>YYYY</w:t>
      </w:r>
      <w:r w:rsidRPr="0048537A">
        <w:rPr>
          <w:sz w:val="24"/>
          <w:szCs w:val="24"/>
        </w:rPr>
        <w:tab/>
        <w:t>- Год, за который предоставляется информация.  4 цифровых символа.</w:t>
      </w:r>
    </w:p>
    <w:p w:rsidR="00163BD2" w:rsidRPr="0048537A" w:rsidRDefault="00163BD2" w:rsidP="00163BD2">
      <w:pPr>
        <w:spacing w:line="0" w:lineRule="atLeast"/>
        <w:ind w:left="2127" w:hanging="711"/>
        <w:rPr>
          <w:sz w:val="24"/>
          <w:szCs w:val="24"/>
        </w:rPr>
      </w:pPr>
      <w:r w:rsidRPr="0048537A">
        <w:rPr>
          <w:sz w:val="24"/>
          <w:szCs w:val="24"/>
          <w:lang w:val="en-US"/>
        </w:rPr>
        <w:t>MM</w:t>
      </w:r>
      <w:r w:rsidRPr="0048537A">
        <w:rPr>
          <w:sz w:val="24"/>
          <w:szCs w:val="24"/>
        </w:rPr>
        <w:tab/>
        <w:t>- Месяц, за который предоставляется информация. 2 цифровых символа.</w:t>
      </w:r>
    </w:p>
    <w:p w:rsidR="00163BD2" w:rsidRPr="0048537A" w:rsidRDefault="00163BD2" w:rsidP="00163BD2">
      <w:pPr>
        <w:spacing w:line="0" w:lineRule="atLeast"/>
        <w:ind w:left="1416"/>
        <w:rPr>
          <w:sz w:val="24"/>
          <w:szCs w:val="24"/>
        </w:rPr>
      </w:pPr>
      <w:r w:rsidRPr="0048537A">
        <w:rPr>
          <w:sz w:val="24"/>
          <w:szCs w:val="24"/>
        </w:rPr>
        <w:t>.</w:t>
      </w:r>
      <w:r w:rsidRPr="0048537A">
        <w:rPr>
          <w:sz w:val="24"/>
          <w:szCs w:val="24"/>
        </w:rPr>
        <w:tab/>
        <w:t>- «точка» разделитель имени и расширения файла.</w:t>
      </w:r>
    </w:p>
    <w:p w:rsidR="00163BD2" w:rsidRPr="0048537A" w:rsidRDefault="00163BD2" w:rsidP="00163BD2">
      <w:pPr>
        <w:spacing w:line="0" w:lineRule="atLeast"/>
        <w:ind w:left="1416"/>
        <w:rPr>
          <w:sz w:val="24"/>
          <w:szCs w:val="24"/>
        </w:rPr>
      </w:pPr>
      <w:r w:rsidRPr="0048537A">
        <w:rPr>
          <w:sz w:val="24"/>
          <w:szCs w:val="24"/>
          <w:lang w:val="en-US"/>
        </w:rPr>
        <w:t>DBF</w:t>
      </w:r>
      <w:r w:rsidRPr="0048537A">
        <w:rPr>
          <w:sz w:val="24"/>
          <w:szCs w:val="24"/>
        </w:rPr>
        <w:tab/>
        <w:t>- Расширение файла.</w:t>
      </w:r>
    </w:p>
    <w:p w:rsidR="00163BD2" w:rsidRPr="0048537A" w:rsidRDefault="00163BD2" w:rsidP="00163BD2">
      <w:pPr>
        <w:rPr>
          <w:sz w:val="24"/>
          <w:szCs w:val="24"/>
        </w:rPr>
      </w:pPr>
    </w:p>
    <w:p w:rsidR="00163BD2" w:rsidRPr="0048537A" w:rsidRDefault="00163BD2" w:rsidP="00163BD2">
      <w:pPr>
        <w:pStyle w:val="afa"/>
        <w:numPr>
          <w:ilvl w:val="0"/>
          <w:numId w:val="45"/>
        </w:numPr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537A">
        <w:rPr>
          <w:rFonts w:ascii="Times New Roman" w:hAnsi="Times New Roman"/>
          <w:sz w:val="24"/>
          <w:szCs w:val="24"/>
        </w:rPr>
        <w:t>Формат файла</w:t>
      </w:r>
      <w:r>
        <w:rPr>
          <w:rFonts w:ascii="Times New Roman" w:hAnsi="Times New Roman"/>
          <w:sz w:val="24"/>
          <w:szCs w:val="24"/>
        </w:rPr>
        <w:t>:</w:t>
      </w:r>
      <w:r w:rsidRPr="0048537A">
        <w:rPr>
          <w:rFonts w:ascii="Times New Roman" w:hAnsi="Times New Roman"/>
          <w:sz w:val="24"/>
          <w:szCs w:val="24"/>
        </w:rPr>
        <w:t xml:space="preserve"> </w:t>
      </w:r>
      <w:r w:rsidRPr="0048537A">
        <w:rPr>
          <w:rFonts w:ascii="Times New Roman" w:hAnsi="Times New Roman"/>
          <w:sz w:val="24"/>
          <w:szCs w:val="24"/>
          <w:lang w:val="en-US"/>
        </w:rPr>
        <w:t>DBF</w:t>
      </w:r>
      <w:r w:rsidRPr="0048537A">
        <w:rPr>
          <w:rFonts w:ascii="Times New Roman" w:hAnsi="Times New Roman"/>
          <w:sz w:val="24"/>
          <w:szCs w:val="24"/>
        </w:rPr>
        <w:t xml:space="preserve"> </w:t>
      </w:r>
    </w:p>
    <w:p w:rsidR="00163BD2" w:rsidRPr="009611E5" w:rsidRDefault="00163BD2" w:rsidP="00163BD2">
      <w:pPr>
        <w:pStyle w:val="2"/>
        <w:rPr>
          <w:b/>
          <w:bCs/>
        </w:rPr>
      </w:pPr>
      <w:r w:rsidRPr="00140C54">
        <w:br w:type="page"/>
      </w:r>
      <w:r w:rsidRPr="009611E5">
        <w:rPr>
          <w:b/>
          <w:bCs/>
        </w:rPr>
        <w:t>Приложение  2</w:t>
      </w:r>
    </w:p>
    <w:p w:rsidR="00163BD2" w:rsidRDefault="00163BD2" w:rsidP="00163BD2">
      <w:pPr>
        <w:jc w:val="right"/>
      </w:pPr>
      <w:r>
        <w:t xml:space="preserve">                                                              </w:t>
      </w:r>
      <w:r w:rsidRPr="004555A1">
        <w:t xml:space="preserve">к </w:t>
      </w:r>
      <w:r>
        <w:t>Соглашению</w:t>
      </w:r>
      <w:r w:rsidRPr="004555A1">
        <w:t xml:space="preserve"> № ___  __________</w:t>
      </w:r>
    </w:p>
    <w:p w:rsidR="00163BD2" w:rsidRDefault="00163BD2" w:rsidP="00163BD2">
      <w:pPr>
        <w:jc w:val="right"/>
        <w:rPr>
          <w:bCs/>
        </w:rPr>
      </w:pPr>
      <w:r w:rsidRPr="004555A1">
        <w:t xml:space="preserve"> </w:t>
      </w:r>
      <w:r w:rsidRPr="004555A1">
        <w:rPr>
          <w:bCs/>
        </w:rPr>
        <w:t>об</w:t>
      </w:r>
      <w:r>
        <w:rPr>
          <w:bCs/>
        </w:rPr>
        <w:t xml:space="preserve"> информационно-технологическом взаимодействии</w:t>
      </w:r>
    </w:p>
    <w:p w:rsidR="00163BD2" w:rsidRDefault="00163BD2" w:rsidP="00163BD2">
      <w:pPr>
        <w:jc w:val="right"/>
        <w:rPr>
          <w:bCs/>
        </w:rPr>
      </w:pPr>
      <w:r w:rsidRPr="004555A1">
        <w:rPr>
          <w:bCs/>
        </w:rPr>
        <w:t xml:space="preserve"> по переводам денежных средств физических лиц</w:t>
      </w:r>
      <w:r w:rsidRPr="002E70AC">
        <w:rPr>
          <w:bCs/>
        </w:rPr>
        <w:t xml:space="preserve"> </w:t>
      </w:r>
    </w:p>
    <w:p w:rsidR="00163BD2" w:rsidRPr="004555A1" w:rsidRDefault="00163BD2" w:rsidP="00163BD2">
      <w:pPr>
        <w:jc w:val="right"/>
        <w:rPr>
          <w:bCs/>
        </w:rPr>
      </w:pPr>
      <w:r>
        <w:rPr>
          <w:bCs/>
        </w:rPr>
        <w:t>в валюте Российской Федерации</w:t>
      </w:r>
    </w:p>
    <w:p w:rsidR="00163BD2" w:rsidRDefault="00163BD2" w:rsidP="00163BD2">
      <w:r>
        <w:t xml:space="preserve">                                                                                                                                                          </w:t>
      </w:r>
      <w:r w:rsidRPr="009611E5">
        <w:t>от “___”_______</w:t>
      </w:r>
      <w:r w:rsidR="00974DD0">
        <w:t>2024</w:t>
      </w:r>
      <w:r w:rsidR="00E16676">
        <w:t xml:space="preserve"> </w:t>
      </w:r>
      <w:r w:rsidRPr="009611E5">
        <w:t>г.</w:t>
      </w:r>
    </w:p>
    <w:p w:rsidR="00163BD2" w:rsidRDefault="00163BD2" w:rsidP="00163BD2"/>
    <w:p w:rsidR="00163BD2" w:rsidRDefault="00163BD2" w:rsidP="00163BD2"/>
    <w:p w:rsidR="003B332F" w:rsidRPr="00195836" w:rsidRDefault="003B332F" w:rsidP="003B332F">
      <w:pPr>
        <w:keepNext/>
        <w:spacing w:before="60"/>
        <w:jc w:val="center"/>
        <w:rPr>
          <w:b/>
          <w:sz w:val="24"/>
          <w:szCs w:val="24"/>
        </w:rPr>
      </w:pPr>
      <w:r w:rsidRPr="00F3796F">
        <w:rPr>
          <w:b/>
          <w:sz w:val="24"/>
          <w:szCs w:val="24"/>
        </w:rPr>
        <w:t>Описание реестра переводов денежных средств</w:t>
      </w:r>
      <w:r>
        <w:rPr>
          <w:b/>
          <w:sz w:val="24"/>
          <w:szCs w:val="24"/>
        </w:rPr>
        <w:t xml:space="preserve"> </w:t>
      </w:r>
      <w:r w:rsidRPr="00AE18D2">
        <w:rPr>
          <w:b/>
        </w:rPr>
        <w:t>СКИПЭ</w:t>
      </w:r>
    </w:p>
    <w:p w:rsidR="003B332F" w:rsidRDefault="003B332F" w:rsidP="003B332F">
      <w:pPr>
        <w:rPr>
          <w:bCs/>
        </w:rPr>
      </w:pPr>
    </w:p>
    <w:p w:rsidR="003B332F" w:rsidRPr="00AE18D2" w:rsidRDefault="003B332F" w:rsidP="003B332F">
      <w:pPr>
        <w:pStyle w:val="5"/>
        <w:numPr>
          <w:ilvl w:val="0"/>
          <w:numId w:val="47"/>
        </w:numPr>
        <w:autoSpaceDE/>
        <w:autoSpaceDN/>
        <w:spacing w:before="240" w:after="240"/>
        <w:ind w:right="0"/>
        <w:jc w:val="left"/>
        <w:rPr>
          <w:b/>
          <w:lang w:eastAsia="ru-RU"/>
        </w:rPr>
      </w:pPr>
      <w:r w:rsidRPr="00AE18D2">
        <w:rPr>
          <w:b/>
        </w:rPr>
        <w:t>Принципы формирования файла</w:t>
      </w:r>
      <w:r>
        <w:rPr>
          <w:b/>
        </w:rPr>
        <w:t xml:space="preserve"> </w:t>
      </w:r>
    </w:p>
    <w:p w:rsidR="003B332F" w:rsidRDefault="003B332F" w:rsidP="003B332F">
      <w:pPr>
        <w:pStyle w:val="aff3"/>
        <w:keepNext/>
        <w:spacing w:line="276" w:lineRule="auto"/>
        <w:rPr>
          <w:color w:val="000000"/>
        </w:rPr>
      </w:pPr>
      <w:r>
        <w:rPr>
          <w:color w:val="000000"/>
        </w:rPr>
        <w:t>Файл состоит из 2 и более секций. Секции обозначаются идентификатором, расположенным внутри квадратных скобок «[» и «]».</w:t>
      </w:r>
    </w:p>
    <w:p w:rsidR="003B332F" w:rsidRDefault="003B332F" w:rsidP="003B332F">
      <w:pPr>
        <w:pStyle w:val="aff3"/>
        <w:keepNext/>
        <w:spacing w:line="276" w:lineRule="auto"/>
        <w:rPr>
          <w:color w:val="000000"/>
        </w:rPr>
      </w:pPr>
      <w:r>
        <w:rPr>
          <w:color w:val="000000"/>
        </w:rPr>
        <w:t>Секция данных ([DETAILS]) состоит из строк данных, которые кодируются следующим образом: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Разделитель записей – последовательность символов с ASCII кодами 13 и 10 (конец строки и новая строка).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Запись начинается с порядкового номера записи отделенного от значений записи символом «=».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 xml:space="preserve">Поля данных в записях разделяются символом «|». Поля данных не могут быть пропущены и всегда идут в заданном </w:t>
      </w:r>
      <w:proofErr w:type="gramStart"/>
      <w:r>
        <w:rPr>
          <w:color w:val="000000"/>
        </w:rPr>
        <w:t>порядке В</w:t>
      </w:r>
      <w:proofErr w:type="gramEnd"/>
      <w:r>
        <w:rPr>
          <w:color w:val="000000"/>
        </w:rPr>
        <w:t xml:space="preserve"> случае отсутствия значения любого из полей, поле опускается, и без пробелов ставится разделитель, указывающий на начало значения следующего поля.</w:t>
      </w:r>
    </w:p>
    <w:p w:rsidR="003B332F" w:rsidRDefault="003B332F" w:rsidP="003B332F">
      <w:pPr>
        <w:pStyle w:val="aff3"/>
        <w:spacing w:after="0" w:line="276" w:lineRule="auto"/>
        <w:rPr>
          <w:color w:val="000000"/>
        </w:rPr>
      </w:pPr>
      <w:r>
        <w:rPr>
          <w:color w:val="000000"/>
        </w:rPr>
        <w:t>Во всех прочих секциях определяются значения параметров следующим образом:</w:t>
      </w:r>
    </w:p>
    <w:p w:rsidR="003B332F" w:rsidRDefault="003B332F" w:rsidP="003B332F">
      <w:pPr>
        <w:pStyle w:val="a"/>
        <w:spacing w:line="276" w:lineRule="auto"/>
        <w:rPr>
          <w:color w:val="000000"/>
        </w:rPr>
      </w:pPr>
      <w:r>
        <w:rPr>
          <w:color w:val="000000"/>
        </w:rPr>
        <w:t>каждый параметр определяется на отдельной строке, т.е. отделяется последовательностью символов с ASCII-кодами 13 и 10 (конец строки и новая строка);</w:t>
      </w:r>
    </w:p>
    <w:p w:rsidR="003B332F" w:rsidRDefault="003B332F" w:rsidP="003B332F">
      <w:pPr>
        <w:pStyle w:val="a"/>
        <w:spacing w:line="276" w:lineRule="auto"/>
        <w:rPr>
          <w:color w:val="000000"/>
        </w:rPr>
      </w:pPr>
      <w:r>
        <w:rPr>
          <w:color w:val="000000"/>
        </w:rPr>
        <w:t>имена параметров и их значения разделяются символом «=».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Все параметры являются ключевыми, а не позиционными, т.е. очередность расположения параметров в секции не учитывается.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Именование файлов</w:t>
      </w:r>
    </w:p>
    <w:p w:rsidR="003B332F" w:rsidRDefault="003B332F" w:rsidP="003B332F">
      <w:pPr>
        <w:pStyle w:val="aff3"/>
        <w:spacing w:after="0" w:line="276" w:lineRule="auto"/>
        <w:rPr>
          <w:color w:val="000000"/>
        </w:rPr>
      </w:pPr>
      <w:r>
        <w:rPr>
          <w:color w:val="000000"/>
        </w:rPr>
        <w:t>Все файлы для удобства импорта и просмотра должны быть именованы следующим образом:</w:t>
      </w:r>
    </w:p>
    <w:p w:rsidR="003B332F" w:rsidRDefault="003B332F" w:rsidP="003B332F">
      <w:pPr>
        <w:pStyle w:val="aff9"/>
        <w:spacing w:line="276" w:lineRule="auto"/>
        <w:rPr>
          <w:color w:val="000000"/>
          <w:lang w:val="ru-RU"/>
        </w:rPr>
      </w:pPr>
      <w:r>
        <w:rPr>
          <w:color w:val="000000"/>
        </w:rPr>
        <w:t>BBBBBFFFFFYYMMDD</w:t>
      </w:r>
      <w:r>
        <w:rPr>
          <w:color w:val="000000"/>
          <w:lang w:val="ru-RU"/>
        </w:rPr>
        <w:t>.АА</w:t>
      </w:r>
      <w:r>
        <w:rPr>
          <w:color w:val="000000"/>
        </w:rPr>
        <w:t>AT</w:t>
      </w:r>
    </w:p>
    <w:p w:rsidR="003B332F" w:rsidRDefault="003B332F" w:rsidP="003B332F">
      <w:pPr>
        <w:pStyle w:val="aff9"/>
        <w:spacing w:line="276" w:lineRule="auto"/>
        <w:rPr>
          <w:color w:val="000000"/>
          <w:lang w:val="ru-RU"/>
        </w:rPr>
      </w:pP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color w:val="000000"/>
        </w:rPr>
        <w:t>где: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BBBBB</w:t>
      </w:r>
      <w:r>
        <w:rPr>
          <w:color w:val="000000"/>
        </w:rPr>
        <w:t xml:space="preserve"> – уникальный номер Участника (первые два символа «</w:t>
      </w:r>
      <w:r>
        <w:rPr>
          <w:b/>
          <w:color w:val="000000"/>
        </w:rPr>
        <w:t>90</w:t>
      </w:r>
      <w:r>
        <w:rPr>
          <w:color w:val="000000"/>
        </w:rPr>
        <w:t xml:space="preserve">», далее три символа –  </w:t>
      </w:r>
      <w:proofErr w:type="spellStart"/>
      <w:r>
        <w:rPr>
          <w:color w:val="000000"/>
        </w:rPr>
        <w:t>ПС.Реестры.ИД</w:t>
      </w:r>
      <w:proofErr w:type="spellEnd"/>
      <w:r>
        <w:rPr>
          <w:color w:val="000000"/>
        </w:rPr>
        <w:t xml:space="preserve"> партнера).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FFFFF</w:t>
      </w:r>
      <w:r>
        <w:rPr>
          <w:color w:val="000000"/>
        </w:rPr>
        <w:t xml:space="preserve"> – уникальный для данного Участника номер отделения отправившего платеж (00000 для Центрального отделения).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YYMMDD</w:t>
      </w:r>
      <w:r>
        <w:rPr>
          <w:color w:val="000000"/>
        </w:rPr>
        <w:t xml:space="preserve"> – дата начала экспорта данных, </w:t>
      </w:r>
      <w:r>
        <w:rPr>
          <w:rStyle w:val="CourBld"/>
          <w:color w:val="000000"/>
        </w:rPr>
        <w:t>YY</w:t>
      </w:r>
      <w:r>
        <w:rPr>
          <w:color w:val="000000"/>
        </w:rPr>
        <w:t xml:space="preserve"> – последние две цифры года, </w:t>
      </w:r>
      <w:r>
        <w:rPr>
          <w:rStyle w:val="CourBld"/>
          <w:color w:val="000000"/>
        </w:rPr>
        <w:t>MM</w:t>
      </w:r>
      <w:r>
        <w:rPr>
          <w:color w:val="000000"/>
        </w:rPr>
        <w:t xml:space="preserve"> – месяц (допустимые значения: первый разряд от 0 до 1, второй – от 0 до 9), </w:t>
      </w:r>
      <w:r>
        <w:rPr>
          <w:rStyle w:val="CourBld"/>
          <w:color w:val="000000"/>
        </w:rPr>
        <w:t>DD</w:t>
      </w:r>
      <w:r>
        <w:rPr>
          <w:color w:val="000000"/>
        </w:rPr>
        <w:t xml:space="preserve"> – день (допустимые значения: первый разряд от 0 до 3, второй – от 0 до 9).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АА</w:t>
      </w:r>
      <w:r>
        <w:rPr>
          <w:rStyle w:val="CourBld"/>
          <w:color w:val="000000"/>
          <w:lang w:val="en-US"/>
        </w:rPr>
        <w:t>A</w:t>
      </w:r>
      <w:r>
        <w:rPr>
          <w:color w:val="000000"/>
        </w:rPr>
        <w:t xml:space="preserve"> – код Счета в Расчетном банке (</w:t>
      </w:r>
      <w:r>
        <w:rPr>
          <w:rStyle w:val="CourBld"/>
          <w:color w:val="000000"/>
        </w:rPr>
        <w:t>000</w:t>
      </w:r>
      <w:r>
        <w:rPr>
          <w:color w:val="000000"/>
        </w:rPr>
        <w:t xml:space="preserve"> – при формировании файла), используется для определения </w:t>
      </w:r>
      <w:proofErr w:type="spellStart"/>
      <w:r>
        <w:rPr>
          <w:i/>
          <w:color w:val="000000"/>
        </w:rPr>
        <w:t>ПС.Реестр.Код</w:t>
      </w:r>
      <w:proofErr w:type="spellEnd"/>
      <w:r>
        <w:rPr>
          <w:i/>
          <w:color w:val="000000"/>
        </w:rPr>
        <w:t xml:space="preserve"> расчетного счета</w:t>
      </w:r>
      <w:r>
        <w:rPr>
          <w:color w:val="000000"/>
        </w:rPr>
        <w:t>;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T</w:t>
      </w:r>
      <w:r>
        <w:rPr>
          <w:color w:val="000000"/>
        </w:rPr>
        <w:t xml:space="preserve"> – тип файла (значения </w:t>
      </w:r>
      <w:r>
        <w:rPr>
          <w:rStyle w:val="CourBld"/>
          <w:color w:val="000000"/>
        </w:rPr>
        <w:t>1</w:t>
      </w:r>
      <w:r>
        <w:rPr>
          <w:color w:val="000000"/>
        </w:rPr>
        <w:t xml:space="preserve">, </w:t>
      </w:r>
      <w:r>
        <w:rPr>
          <w:rStyle w:val="CourBld"/>
          <w:color w:val="000000"/>
        </w:rPr>
        <w:t>2</w:t>
      </w:r>
      <w:r>
        <w:rPr>
          <w:color w:val="000000"/>
        </w:rPr>
        <w:t xml:space="preserve">): </w:t>
      </w:r>
      <w:r>
        <w:rPr>
          <w:rStyle w:val="CourBld"/>
          <w:color w:val="000000"/>
        </w:rPr>
        <w:t>1</w:t>
      </w:r>
      <w:r>
        <w:rPr>
          <w:color w:val="000000"/>
        </w:rPr>
        <w:t xml:space="preserve"> – Реестр платежей, </w:t>
      </w:r>
      <w:r>
        <w:rPr>
          <w:rStyle w:val="CourBld"/>
          <w:color w:val="000000"/>
        </w:rPr>
        <w:t>2</w:t>
      </w:r>
      <w:r>
        <w:rPr>
          <w:color w:val="000000"/>
        </w:rPr>
        <w:t xml:space="preserve"> – Результат проверки корректности Реестра платежей.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Кодирование текстовых данных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Текстовые значения могут содержать символы ASCII с 32 по 175 и с 224 по 239, за исключением символа с кодом 127 и символа «|».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Для кириллицы используется кодировка WIN-1251.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Кодирование целочисленных данных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Целочисленные данные записываются в текстовом виде по десятичной системе исчисления. Для отрицательных данных перед первой цифрой пишется знак минуса, для неотрицательных данных (положительные и ноль) впереди никакого специального знака не пишется.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 xml:space="preserve">Кодирование вещественных данных 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>Вещественные данные кодируются в текстовом виде по десятичному основанию, где целая часть от дробной отделяется точкой (ASCII код 46), Отрицательные значения начинаются со знака минус.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Кодирование даты</w:t>
      </w:r>
    </w:p>
    <w:p w:rsidR="003B332F" w:rsidRDefault="003B332F" w:rsidP="003B332F">
      <w:pPr>
        <w:pStyle w:val="aff3"/>
        <w:spacing w:line="276" w:lineRule="auto"/>
        <w:rPr>
          <w:color w:val="000000"/>
        </w:rPr>
      </w:pPr>
      <w:r>
        <w:rPr>
          <w:color w:val="000000"/>
        </w:rPr>
        <w:t xml:space="preserve">Дата записывается в текстовом виде по стандарту ANSI в следующем формате: </w:t>
      </w:r>
      <w:r>
        <w:rPr>
          <w:rStyle w:val="CourBld"/>
          <w:color w:val="000000"/>
        </w:rPr>
        <w:t>DD.MM.YYYY</w:t>
      </w:r>
      <w:r>
        <w:rPr>
          <w:color w:val="000000"/>
        </w:rPr>
        <w:t>, где: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DD</w:t>
      </w:r>
      <w:r>
        <w:rPr>
          <w:color w:val="000000"/>
        </w:rPr>
        <w:t xml:space="preserve"> – День (две цифры, если </w:t>
      </w:r>
      <w:r>
        <w:rPr>
          <w:rStyle w:val="CourBld"/>
          <w:color w:val="000000"/>
        </w:rPr>
        <w:t>DD&lt;10</w:t>
      </w:r>
      <w:r>
        <w:rPr>
          <w:color w:val="000000"/>
        </w:rPr>
        <w:t xml:space="preserve">, то первая цифра </w:t>
      </w:r>
      <w:r>
        <w:rPr>
          <w:rStyle w:val="CourBld"/>
          <w:color w:val="000000"/>
        </w:rPr>
        <w:t>0</w:t>
      </w:r>
      <w:r>
        <w:rPr>
          <w:color w:val="000000"/>
        </w:rPr>
        <w:t>),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MM</w:t>
      </w:r>
      <w:r>
        <w:rPr>
          <w:color w:val="000000"/>
        </w:rPr>
        <w:t xml:space="preserve"> – Месяц (две цифры, если </w:t>
      </w:r>
      <w:r>
        <w:rPr>
          <w:rStyle w:val="CourBld"/>
          <w:color w:val="000000"/>
        </w:rPr>
        <w:t>MM&lt;10</w:t>
      </w:r>
      <w:r>
        <w:rPr>
          <w:color w:val="000000"/>
        </w:rPr>
        <w:t xml:space="preserve">, то первая цифра </w:t>
      </w:r>
      <w:r>
        <w:rPr>
          <w:rStyle w:val="CourBld"/>
          <w:color w:val="000000"/>
        </w:rPr>
        <w:t>0</w:t>
      </w:r>
      <w:r>
        <w:rPr>
          <w:color w:val="000000"/>
        </w:rPr>
        <w:t>),</w:t>
      </w:r>
    </w:p>
    <w:p w:rsidR="003B332F" w:rsidRDefault="003B332F" w:rsidP="003B332F">
      <w:pPr>
        <w:pStyle w:val="aff5"/>
        <w:spacing w:after="0" w:line="276" w:lineRule="auto"/>
        <w:rPr>
          <w:color w:val="000000"/>
        </w:rPr>
      </w:pPr>
      <w:r>
        <w:rPr>
          <w:rStyle w:val="CourBld"/>
          <w:color w:val="000000"/>
        </w:rPr>
        <w:t>YYYY</w:t>
      </w:r>
      <w:r>
        <w:rPr>
          <w:color w:val="000000"/>
        </w:rPr>
        <w:t xml:space="preserve"> – Год (четыре цифры).</w:t>
      </w:r>
    </w:p>
    <w:p w:rsidR="003B332F" w:rsidRPr="00AE18D2" w:rsidRDefault="003B332F" w:rsidP="003B332F">
      <w:pPr>
        <w:pStyle w:val="5"/>
        <w:numPr>
          <w:ilvl w:val="0"/>
          <w:numId w:val="47"/>
        </w:numPr>
        <w:autoSpaceDE/>
        <w:autoSpaceDN/>
        <w:spacing w:before="240" w:after="240"/>
        <w:ind w:right="0"/>
        <w:jc w:val="left"/>
        <w:rPr>
          <w:b/>
        </w:rPr>
      </w:pPr>
      <w:r w:rsidRPr="00AE18D2">
        <w:rPr>
          <w:b/>
        </w:rPr>
        <w:t>Описание файла Реестра платежей СКИПЭ</w:t>
      </w: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bookmarkStart w:id="1" w:name="_Ref392164098"/>
      <w:r w:rsidRPr="00AE18D2">
        <w:rPr>
          <w:b/>
        </w:rPr>
        <w:t>Заголовок файла (секция HEADER)</w:t>
      </w:r>
      <w:bookmarkEnd w:id="1"/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2127"/>
        <w:gridCol w:w="2268"/>
      </w:tblGrid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Имя параметра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Тип поля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Примечание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Заполнение таблиц в БД ПСЭК</w:t>
            </w:r>
          </w:p>
        </w:tc>
      </w:tr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DocType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Идентификатор файла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Обязательное,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</w:tr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DocVersion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Версия файла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Текст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Обязательное, значение «1.0»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</w:tr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PaymentsNum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Номер платежного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Pr="00E37195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ПС.Реестр.Номер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платежного поручения</w:t>
            </w:r>
          </w:p>
        </w:tc>
      </w:tr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PaymentsDate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платежного документа (Дата реестра)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Pr="00E37195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</w:t>
            </w:r>
            <w:proofErr w:type="spellEnd"/>
            <w:r>
              <w:rPr>
                <w:color w:val="000000"/>
                <w:sz w:val="22"/>
                <w:szCs w:val="24"/>
              </w:rPr>
              <w:t>. Начальная дата</w:t>
            </w:r>
          </w:p>
        </w:tc>
      </w:tr>
      <w:tr w:rsidR="003B332F" w:rsidTr="006C23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PaymentReceiverAccountNum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Счет в Расчетном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используется для определения </w:t>
            </w:r>
            <w:proofErr w:type="spellStart"/>
            <w:r>
              <w:rPr>
                <w:color w:val="000000"/>
                <w:sz w:val="22"/>
                <w:szCs w:val="24"/>
              </w:rPr>
              <w:t>ПС.Реестр.Код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расчетного счета</w:t>
            </w:r>
          </w:p>
        </w:tc>
      </w:tr>
    </w:tbl>
    <w:p w:rsidR="003B332F" w:rsidRDefault="003B332F" w:rsidP="003B332F">
      <w:pPr>
        <w:pStyle w:val="aff7"/>
        <w:rPr>
          <w:color w:val="000000"/>
        </w:rPr>
      </w:pP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Секция DETAILS</w:t>
      </w:r>
    </w:p>
    <w:p w:rsidR="003B332F" w:rsidRDefault="003B332F" w:rsidP="003B332F">
      <w:pPr>
        <w:pStyle w:val="aff3"/>
        <w:keepNext/>
        <w:rPr>
          <w:color w:val="000000"/>
        </w:rPr>
      </w:pPr>
      <w:r>
        <w:rPr>
          <w:color w:val="000000"/>
        </w:rPr>
        <w:t>Секция содержит 1 и более строк.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2144"/>
        <w:gridCol w:w="1134"/>
        <w:gridCol w:w="2268"/>
        <w:gridCol w:w="1843"/>
      </w:tblGrid>
      <w:tr w:rsidR="003B332F" w:rsidTr="006C2316">
        <w:trPr>
          <w:cantSplit/>
          <w:tblHeader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Имя поля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Тип 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Примечание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Заполнение таблиц в БД ПСЭК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Bank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Код Участника (Номер банка)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</w:rPr>
              <w:t>Сводная таблица платежей. Номер банка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BankOffice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Код подразделения Участника, принявшего оплату (Номер филиала банка)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</w:rPr>
              <w:t>Сводная таблица платежей. Номер отделения банка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PaymentID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ID платежа абонента (уникальный в пределах каждого Участника в течение 5 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ИД платежа в ВИС Агента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Sum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Сумма платежа в </w:t>
            </w:r>
            <w:r>
              <w:rPr>
                <w:b/>
                <w:color w:val="C00000"/>
                <w:sz w:val="22"/>
                <w:szCs w:val="24"/>
                <w:u w:val="single"/>
              </w:rPr>
              <w:t>копейках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платежей.Сумма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Month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Номер месяца платежа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Pr="00E63A66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Обязательное, поле должно содержать только цифры от 1 до 12 (включительно)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используется для определения  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платежей.Период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Year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Год платежа (4 знака)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Обязательное, поле должно содержать только цифры; &lt;=(текущий год+1) и &gt;=(текущий год-5)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используется для определения  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платежей.Период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PaymentDate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платежа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Pr="00AE18D2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Обязательное, поле должно содержать только цифры; &lt;=(текущий год+1) и &gt;=(текущий год-5)</w:t>
            </w:r>
          </w:p>
          <w:p w:rsidR="003B332F" w:rsidRPr="00AE18D2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Pr="00AE18D2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платежей.Дата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PaymentTypeCode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Код вида платежа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платежей.Код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CurrentCounterVal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Текущее показание счетчика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 для платежей с кодом 1 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Текущее показание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PrevCounterVal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Предыдущее показание счетчика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 для платежей с кодом 1 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Предыдущее показание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PowerConsumptionVal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Расход ЭЭ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 для платежей с кодом 1 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платежей.Расход</w:t>
            </w:r>
            <w:proofErr w:type="spellEnd"/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BookNumber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№ Книги разряды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Первые 5 цифр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Номер книги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AbonentNumber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№ Абонента в книге разряды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цифры лицевого счета, начиная с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Номер абонента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ControlSum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Контрольные разряды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Последние 2 цифры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Сводная таблица платежей. Контрольный разряд</w:t>
            </w: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ReservedField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Зарезервированное поле</w:t>
            </w:r>
            <w:r>
              <w:rPr>
                <w:color w:val="000000"/>
                <w:sz w:val="22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</w:tr>
      <w:tr w:rsidR="003B332F" w:rsidTr="006C2316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SumToBePaid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Сумма платежа за вычетом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Используется для расчета значения Сводная таблица </w:t>
            </w:r>
            <w:proofErr w:type="spellStart"/>
            <w:r>
              <w:rPr>
                <w:color w:val="000000"/>
                <w:sz w:val="22"/>
                <w:szCs w:val="24"/>
              </w:rPr>
              <w:t>платежей.Сумма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комиссии</w:t>
            </w:r>
          </w:p>
        </w:tc>
      </w:tr>
    </w:tbl>
    <w:p w:rsidR="003B332F" w:rsidRDefault="003B332F" w:rsidP="003B332F">
      <w:pPr>
        <w:pStyle w:val="aff7"/>
        <w:rPr>
          <w:color w:val="000000"/>
        </w:rPr>
      </w:pPr>
    </w:p>
    <w:p w:rsidR="003B332F" w:rsidRPr="00AE18D2" w:rsidRDefault="003B332F" w:rsidP="003B332F">
      <w:pPr>
        <w:pStyle w:val="6"/>
        <w:keepNext w:val="0"/>
        <w:numPr>
          <w:ilvl w:val="1"/>
          <w:numId w:val="47"/>
        </w:numPr>
        <w:autoSpaceDE/>
        <w:autoSpaceDN/>
        <w:spacing w:before="240" w:after="60"/>
        <w:ind w:left="709"/>
        <w:jc w:val="left"/>
        <w:rPr>
          <w:b/>
        </w:rPr>
      </w:pPr>
      <w:r w:rsidRPr="00AE18D2">
        <w:rPr>
          <w:b/>
        </w:rPr>
        <w:t>Секция FOOTER</w:t>
      </w:r>
    </w:p>
    <w:p w:rsidR="003B332F" w:rsidRDefault="003B332F" w:rsidP="003B332F">
      <w:pPr>
        <w:pStyle w:val="aff3"/>
        <w:rPr>
          <w:color w:val="000000"/>
        </w:rPr>
      </w:pPr>
      <w:r>
        <w:rPr>
          <w:color w:val="000000"/>
        </w:rPr>
        <w:t>Итог по файлу: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134"/>
        <w:gridCol w:w="1701"/>
        <w:gridCol w:w="1701"/>
      </w:tblGrid>
      <w:tr w:rsidR="003B332F" w:rsidTr="006C23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Параметр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Тип 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8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Заполнение таблиц в БД ПСЭК</w:t>
            </w:r>
          </w:p>
        </w:tc>
      </w:tr>
      <w:tr w:rsidR="003B332F" w:rsidTr="006C23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LinesCount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Количество строк в секции DETAILS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ПС.Реестр.Кол</w:t>
            </w:r>
            <w:proofErr w:type="spellEnd"/>
            <w:r>
              <w:rPr>
                <w:color w:val="000000"/>
                <w:sz w:val="22"/>
                <w:szCs w:val="24"/>
              </w:rPr>
              <w:t>-во платежей</w:t>
            </w:r>
          </w:p>
        </w:tc>
      </w:tr>
      <w:tr w:rsidR="003B332F" w:rsidTr="006C23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FileSum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Сумма полей </w:t>
            </w:r>
            <w:proofErr w:type="spellStart"/>
            <w:r>
              <w:rPr>
                <w:color w:val="000000"/>
                <w:sz w:val="22"/>
                <w:szCs w:val="24"/>
              </w:rPr>
              <w:t>Sum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в секции DETAILS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Для банка вместе с пеней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ПС.Реестр.Сумма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платежа</w:t>
            </w:r>
          </w:p>
        </w:tc>
      </w:tr>
      <w:tr w:rsidR="003B332F" w:rsidTr="006C23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FileSumToBePaid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Сумма к зачислению за вычетом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Для банка дублируем общую сумму по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ПС.Реестр.Сумма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без вознаграждения</w:t>
            </w:r>
          </w:p>
        </w:tc>
      </w:tr>
      <w:tr w:rsidR="003B332F" w:rsidTr="006C23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4"/>
                <w:lang w:val="en-US"/>
              </w:rPr>
              <w:t>FileSumNDS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Сумма НДС по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Целое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Обязательное</w:t>
            </w:r>
          </w:p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2F" w:rsidRDefault="003B332F" w:rsidP="006C2316">
            <w:pPr>
              <w:pStyle w:val="aff7"/>
              <w:spacing w:line="256" w:lineRule="auto"/>
              <w:rPr>
                <w:color w:val="000000"/>
                <w:sz w:val="22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4"/>
              </w:rPr>
              <w:t>ПС.Реестр.Сумма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НДС</w:t>
            </w:r>
          </w:p>
        </w:tc>
      </w:tr>
    </w:tbl>
    <w:p w:rsidR="003B332F" w:rsidRDefault="003B332F" w:rsidP="003B332F">
      <w:pPr>
        <w:pStyle w:val="aff7"/>
        <w:rPr>
          <w:color w:val="000000"/>
        </w:rPr>
      </w:pPr>
    </w:p>
    <w:p w:rsidR="003B332F" w:rsidRDefault="003B332F" w:rsidP="003B332F">
      <w:pPr>
        <w:pStyle w:val="aff7"/>
        <w:rPr>
          <w:color w:val="000000"/>
          <w:lang w:val="en-US"/>
        </w:rPr>
      </w:pPr>
    </w:p>
    <w:p w:rsidR="003B332F" w:rsidRPr="00AE18D2" w:rsidRDefault="003B332F" w:rsidP="003B332F">
      <w:pPr>
        <w:pStyle w:val="5"/>
        <w:numPr>
          <w:ilvl w:val="0"/>
          <w:numId w:val="47"/>
        </w:numPr>
        <w:autoSpaceDE/>
        <w:autoSpaceDN/>
        <w:spacing w:before="240" w:after="240"/>
        <w:ind w:right="0"/>
        <w:jc w:val="left"/>
        <w:rPr>
          <w:b/>
        </w:rPr>
      </w:pPr>
      <w:r w:rsidRPr="00AE18D2">
        <w:rPr>
          <w:b/>
        </w:rPr>
        <w:t>Пример реестра</w:t>
      </w:r>
    </w:p>
    <w:p w:rsidR="003B332F" w:rsidRDefault="003B332F" w:rsidP="003B332F">
      <w:pPr>
        <w:pStyle w:val="aff3"/>
        <w:keepNext/>
        <w:rPr>
          <w:color w:val="000000"/>
          <w:lang w:val="en-US"/>
        </w:rPr>
      </w:pPr>
      <w:r>
        <w:rPr>
          <w:color w:val="000000"/>
        </w:rPr>
        <w:t>Имя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файла</w:t>
      </w:r>
      <w:r>
        <w:rPr>
          <w:color w:val="000000"/>
          <w:lang w:val="en-US"/>
        </w:rPr>
        <w:t xml:space="preserve"> </w:t>
      </w:r>
      <w:r>
        <w:rPr>
          <w:rStyle w:val="CourBld"/>
          <w:color w:val="000000"/>
        </w:rPr>
        <w:t>5555500000031221.121</w:t>
      </w:r>
    </w:p>
    <w:p w:rsidR="003B332F" w:rsidRDefault="003B332F" w:rsidP="003B332F">
      <w:pPr>
        <w:keepNext/>
        <w:rPr>
          <w:color w:val="000000"/>
          <w:lang w:val="en-US"/>
        </w:rPr>
      </w:pPr>
    </w:p>
    <w:p w:rsidR="003B332F" w:rsidRDefault="003B332F" w:rsidP="003B332F">
      <w:pPr>
        <w:keepNext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[HEADER]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DocType</w:t>
      </w:r>
      <w:proofErr w:type="spellEnd"/>
      <w:r>
        <w:rPr>
          <w:rFonts w:ascii="Courier New" w:hAnsi="Courier New" w:cs="Courier New"/>
          <w:color w:val="000000"/>
          <w:lang w:val="en-US"/>
        </w:rPr>
        <w:t>=PAYMENTS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DocVersion</w:t>
      </w:r>
      <w:proofErr w:type="spellEnd"/>
      <w:r>
        <w:rPr>
          <w:rFonts w:ascii="Courier New" w:hAnsi="Courier New" w:cs="Courier New"/>
          <w:color w:val="000000"/>
          <w:lang w:val="en-US"/>
        </w:rPr>
        <w:t>=1.0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PaymentsNum</w:t>
      </w:r>
      <w:proofErr w:type="spellEnd"/>
      <w:r>
        <w:rPr>
          <w:rFonts w:ascii="Courier New" w:hAnsi="Courier New" w:cs="Courier New"/>
          <w:color w:val="000000"/>
          <w:lang w:val="en-US"/>
        </w:rPr>
        <w:t>=220031242001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PaymentsDate</w:t>
      </w:r>
      <w:proofErr w:type="spellEnd"/>
      <w:r>
        <w:rPr>
          <w:rFonts w:ascii="Courier New" w:hAnsi="Courier New" w:cs="Courier New"/>
          <w:color w:val="000000"/>
          <w:lang w:val="en-US"/>
        </w:rPr>
        <w:t>=21.12.2003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PaymentReceiverAccountNum</w:t>
      </w:r>
      <w:proofErr w:type="spellEnd"/>
      <w:r>
        <w:rPr>
          <w:rFonts w:ascii="Courier New" w:hAnsi="Courier New" w:cs="Courier New"/>
          <w:color w:val="000000"/>
          <w:lang w:val="en-US"/>
        </w:rPr>
        <w:t>=40111111111111111111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[DETAILS]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1=55555|55555|423031|1000|12|2003|20.12.2003|1|1100|1025|75|787|4|13||985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2=55555|55500|423032|5680|11|2003|20.12.2003|0||||81477|6|21||5594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[FOOTER]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LinesCount</w:t>
      </w:r>
      <w:proofErr w:type="spellEnd"/>
      <w:r>
        <w:rPr>
          <w:rFonts w:ascii="Courier New" w:hAnsi="Courier New" w:cs="Courier New"/>
          <w:color w:val="000000"/>
          <w:lang w:val="en-US"/>
        </w:rPr>
        <w:t>=2</w:t>
      </w:r>
    </w:p>
    <w:p w:rsidR="003B332F" w:rsidRDefault="003B332F" w:rsidP="003B332F">
      <w:pPr>
        <w:rPr>
          <w:rFonts w:ascii="Courier New" w:hAnsi="Courier New" w:cs="Courier New"/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FileSum</w:t>
      </w:r>
      <w:proofErr w:type="spellEnd"/>
      <w:r>
        <w:rPr>
          <w:rFonts w:ascii="Courier New" w:hAnsi="Courier New" w:cs="Courier New"/>
          <w:color w:val="000000"/>
          <w:lang w:val="en-US"/>
        </w:rPr>
        <w:t>=6680</w:t>
      </w:r>
    </w:p>
    <w:p w:rsidR="003B332F" w:rsidRDefault="003B332F" w:rsidP="003B332F">
      <w:pPr>
        <w:rPr>
          <w:color w:val="000000"/>
          <w:lang w:val="en-US"/>
        </w:rPr>
      </w:pPr>
      <w:proofErr w:type="spellStart"/>
      <w:r>
        <w:rPr>
          <w:rFonts w:ascii="Courier New" w:hAnsi="Courier New" w:cs="Courier New"/>
          <w:color w:val="000000"/>
          <w:lang w:val="en-US"/>
        </w:rPr>
        <w:t>FileSumToBePaid</w:t>
      </w:r>
      <w:proofErr w:type="spellEnd"/>
      <w:r>
        <w:rPr>
          <w:rFonts w:ascii="Courier New" w:hAnsi="Courier New" w:cs="Courier New"/>
          <w:color w:val="000000"/>
        </w:rPr>
        <w:t>=6</w:t>
      </w:r>
      <w:r>
        <w:rPr>
          <w:rFonts w:ascii="Courier New" w:hAnsi="Courier New" w:cs="Courier New"/>
          <w:color w:val="000000"/>
          <w:lang w:val="en-US"/>
        </w:rPr>
        <w:t>579</w:t>
      </w:r>
    </w:p>
    <w:p w:rsidR="003B332F" w:rsidRDefault="003B332F" w:rsidP="003B332F"/>
    <w:p w:rsidR="003B332F" w:rsidRDefault="003B332F" w:rsidP="003B332F">
      <w:pPr>
        <w:ind w:left="360"/>
        <w:rPr>
          <w:bCs/>
          <w:sz w:val="24"/>
          <w:szCs w:val="24"/>
        </w:rPr>
      </w:pPr>
    </w:p>
    <w:p w:rsidR="003B332F" w:rsidRPr="00B361A7" w:rsidRDefault="003B332F" w:rsidP="003B332F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Передача выходных файлов (реестров)</w:t>
      </w:r>
      <w:r w:rsidRPr="00706E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 не позднее рабочего дня, следующего за днем перечисления принятых средств.</w:t>
      </w:r>
    </w:p>
    <w:p w:rsidR="00163BD2" w:rsidRPr="004632E1" w:rsidRDefault="003B332F" w:rsidP="003B33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44963" w:rsidRDefault="00544963" w:rsidP="002F6E98">
      <w:pPr>
        <w:jc w:val="right"/>
        <w:rPr>
          <w:b/>
          <w:sz w:val="24"/>
          <w:szCs w:val="24"/>
        </w:rPr>
      </w:pPr>
    </w:p>
    <w:p w:rsidR="00163BD2" w:rsidRPr="00F07453" w:rsidRDefault="00163BD2" w:rsidP="002F6E98">
      <w:pPr>
        <w:jc w:val="right"/>
        <w:rPr>
          <w:b/>
          <w:sz w:val="24"/>
          <w:szCs w:val="24"/>
        </w:rPr>
      </w:pPr>
      <w:r w:rsidRPr="00F07453">
        <w:rPr>
          <w:b/>
          <w:sz w:val="24"/>
          <w:szCs w:val="24"/>
        </w:rPr>
        <w:t>Приложение  3</w:t>
      </w:r>
    </w:p>
    <w:p w:rsidR="00163BD2" w:rsidRDefault="00163BD2" w:rsidP="00163BD2">
      <w:pPr>
        <w:jc w:val="right"/>
      </w:pPr>
      <w:r>
        <w:t xml:space="preserve">                                                              </w:t>
      </w:r>
      <w:r w:rsidRPr="004555A1">
        <w:t xml:space="preserve">к </w:t>
      </w:r>
      <w:r>
        <w:t>Соглашению</w:t>
      </w:r>
      <w:r w:rsidRPr="004555A1">
        <w:t xml:space="preserve"> № ___  __________</w:t>
      </w:r>
    </w:p>
    <w:p w:rsidR="00163BD2" w:rsidRDefault="00163BD2" w:rsidP="00163BD2">
      <w:pPr>
        <w:jc w:val="right"/>
        <w:rPr>
          <w:bCs/>
        </w:rPr>
      </w:pPr>
      <w:r w:rsidRPr="004555A1">
        <w:t xml:space="preserve"> </w:t>
      </w:r>
      <w:r w:rsidRPr="004555A1">
        <w:rPr>
          <w:bCs/>
        </w:rPr>
        <w:t>об</w:t>
      </w:r>
      <w:r>
        <w:rPr>
          <w:bCs/>
        </w:rPr>
        <w:t xml:space="preserve"> информационно-технологическом взаимодействии</w:t>
      </w:r>
    </w:p>
    <w:p w:rsidR="00163BD2" w:rsidRDefault="00163BD2" w:rsidP="00163BD2">
      <w:pPr>
        <w:jc w:val="right"/>
        <w:rPr>
          <w:bCs/>
        </w:rPr>
      </w:pPr>
      <w:r w:rsidRPr="004555A1">
        <w:rPr>
          <w:bCs/>
        </w:rPr>
        <w:t xml:space="preserve"> по переводам денежных средств физических лиц</w:t>
      </w:r>
    </w:p>
    <w:p w:rsidR="00163BD2" w:rsidRPr="004555A1" w:rsidRDefault="00163BD2" w:rsidP="00163BD2">
      <w:pPr>
        <w:jc w:val="right"/>
        <w:rPr>
          <w:bCs/>
        </w:rPr>
      </w:pPr>
      <w:r>
        <w:rPr>
          <w:bCs/>
        </w:rPr>
        <w:t>в валюте Российской Федерации</w:t>
      </w:r>
    </w:p>
    <w:p w:rsidR="00163BD2" w:rsidRDefault="00163BD2" w:rsidP="00163BD2">
      <w:pPr>
        <w:jc w:val="right"/>
      </w:pPr>
      <w:r w:rsidRPr="004555A1">
        <w:rPr>
          <w:bCs/>
        </w:rPr>
        <w:t xml:space="preserve"> </w:t>
      </w:r>
      <w:r w:rsidRPr="00F07453">
        <w:t xml:space="preserve">                                                                                                                                                          от “___”_______</w:t>
      </w:r>
      <w:r w:rsidR="00974DD0">
        <w:t>2024</w:t>
      </w:r>
      <w:r w:rsidR="00E16676">
        <w:t xml:space="preserve"> </w:t>
      </w:r>
      <w:r w:rsidRPr="00F07453">
        <w:t>г.</w:t>
      </w:r>
    </w:p>
    <w:p w:rsidR="000305D0" w:rsidRDefault="000305D0" w:rsidP="00163BD2">
      <w:pPr>
        <w:jc w:val="right"/>
      </w:pPr>
    </w:p>
    <w:p w:rsidR="000305D0" w:rsidRDefault="000305D0" w:rsidP="000305D0">
      <w:pPr>
        <w:jc w:val="center"/>
        <w:rPr>
          <w:b/>
          <w:bCs/>
          <w:sz w:val="24"/>
          <w:szCs w:val="24"/>
        </w:rPr>
      </w:pPr>
      <w:r w:rsidRPr="00CF6D53">
        <w:rPr>
          <w:b/>
          <w:bCs/>
          <w:sz w:val="24"/>
          <w:szCs w:val="24"/>
        </w:rPr>
        <w:t>Формат и структура QR-кода</w:t>
      </w:r>
    </w:p>
    <w:p w:rsidR="000305D0" w:rsidRPr="00F07453" w:rsidRDefault="000305D0" w:rsidP="00163BD2">
      <w:pPr>
        <w:jc w:val="right"/>
      </w:pPr>
    </w:p>
    <w:p w:rsidR="00163BD2" w:rsidRPr="00F07453" w:rsidRDefault="00163BD2" w:rsidP="00163BD2">
      <w:pPr>
        <w:rPr>
          <w:sz w:val="28"/>
          <w:szCs w:val="28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377"/>
        <w:gridCol w:w="2052"/>
        <w:gridCol w:w="1657"/>
        <w:gridCol w:w="216"/>
        <w:gridCol w:w="5446"/>
        <w:gridCol w:w="22"/>
      </w:tblGrid>
      <w:tr w:rsidR="000305D0" w:rsidRPr="00CF6D53" w:rsidTr="006E02C8">
        <w:trPr>
          <w:gridAfter w:val="1"/>
          <w:wAfter w:w="26" w:type="dxa"/>
          <w:trHeight w:val="51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5D0" w:rsidRPr="00CF6D53" w:rsidRDefault="000305D0" w:rsidP="006E02C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п/п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5D0" w:rsidRPr="00CF6D53" w:rsidRDefault="000305D0" w:rsidP="006E02C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5D0" w:rsidRPr="00CF6D53" w:rsidRDefault="000305D0" w:rsidP="006E02C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Описание параметра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5D0" w:rsidRPr="00CF6D53" w:rsidRDefault="000305D0" w:rsidP="006E02C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Пример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CodeVersion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Версия стандарта штрихкода (константа)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ST00012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Name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Наименование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ПАО "Саратовэнерго"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PersonalAcc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Номер счета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40702810940000091778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BankName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Наименование банка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ПАО Сбербанк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BIC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БИК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044525225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CorrespAcc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 xml:space="preserve">Номер </w:t>
            </w:r>
            <w:proofErr w:type="spellStart"/>
            <w:r w:rsidRPr="00CF6D53">
              <w:rPr>
                <w:rFonts w:ascii="Arial" w:hAnsi="Arial" w:cs="Arial"/>
                <w:lang w:eastAsia="ru-RU"/>
              </w:rPr>
              <w:t>кор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>./</w:t>
            </w:r>
            <w:proofErr w:type="spellStart"/>
            <w:r w:rsidRPr="00CF6D53">
              <w:rPr>
                <w:rFonts w:ascii="Arial" w:hAnsi="Arial" w:cs="Arial"/>
                <w:lang w:eastAsia="ru-RU"/>
              </w:rPr>
              <w:t>сч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>. банка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30101810400000000225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PayeeINN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ИНН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6450014808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KPP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КПП получателя перевода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785150001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lastName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Фамилия плательщика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Гулин</w:t>
            </w:r>
            <w:proofErr w:type="spellEnd"/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firstName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Имя плательщика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Николай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middleName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Отчество плательщика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Яковлевич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Purpose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Вид платежа (константа)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Оплата электроэнергии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PayerAddress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Адрес плательщика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 xml:space="preserve">412570, </w:t>
            </w:r>
            <w:proofErr w:type="spellStart"/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Бурасы,М.Горького</w:t>
            </w:r>
            <w:proofErr w:type="spellEnd"/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 xml:space="preserve"> Ул., д.25, кв.&lt;нет&gt;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Sum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Сумма платежа, в копейках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46384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persAcc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Номер лицевого счета плательщика в организации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9409729729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AddAmount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Пеня, в копейках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550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Category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константа (для всех кроме Балаково - 1, для Балаково - 2)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1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CounterId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Номер прибора учета (ПУ) абонента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1146968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CounterVal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Последние показания ПУ абонента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6004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CoeffN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lang w:eastAsia="ru-RU"/>
              </w:rPr>
              <w:t>Повыш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CF6D53">
              <w:rPr>
                <w:rFonts w:ascii="Arial" w:hAnsi="Arial" w:cs="Arial"/>
                <w:lang w:eastAsia="ru-RU"/>
              </w:rPr>
              <w:t>коэфф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>., в копейках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0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CoeffNODN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lang w:eastAsia="ru-RU"/>
              </w:rPr>
              <w:t>Повыш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CF6D53">
              <w:rPr>
                <w:rFonts w:ascii="Arial" w:hAnsi="Arial" w:cs="Arial"/>
                <w:lang w:eastAsia="ru-RU"/>
              </w:rPr>
              <w:t>коэфф</w:t>
            </w:r>
            <w:proofErr w:type="spellEnd"/>
            <w:r w:rsidRPr="00CF6D53">
              <w:rPr>
                <w:rFonts w:ascii="Arial" w:hAnsi="Arial" w:cs="Arial"/>
                <w:lang w:eastAsia="ru-RU"/>
              </w:rPr>
              <w:t>. ОДН, в копейках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i/>
                <w:iCs/>
                <w:color w:val="0F243E"/>
                <w:lang w:eastAsia="ru-RU"/>
              </w:rPr>
            </w:pPr>
            <w:r w:rsidRPr="00CF6D53">
              <w:rPr>
                <w:rFonts w:ascii="Arial" w:hAnsi="Arial" w:cs="Arial"/>
                <w:i/>
                <w:iCs/>
                <w:color w:val="0F243E"/>
                <w:lang w:eastAsia="ru-RU"/>
              </w:rPr>
              <w:t>0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CF6D53">
              <w:rPr>
                <w:rFonts w:ascii="Arial" w:hAnsi="Arial" w:cs="Arial"/>
                <w:b/>
                <w:bCs/>
                <w:lang w:eastAsia="ru-RU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CF6D53">
              <w:rPr>
                <w:rFonts w:ascii="Arial" w:hAnsi="Arial" w:cs="Arial"/>
                <w:b/>
                <w:bCs/>
                <w:lang w:eastAsia="ru-RU"/>
              </w:rPr>
              <w:t>PaymPeriod</w:t>
            </w:r>
            <w:proofErr w:type="spellEnd"/>
            <w:r w:rsidRPr="00CF6D53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Период оплаты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07.2023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  <w:r w:rsidRPr="00CF6D53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</w:tr>
      <w:tr w:rsidR="000305D0" w:rsidRPr="00CF6D53" w:rsidTr="006E02C8">
        <w:trPr>
          <w:gridAfter w:val="1"/>
          <w:wAfter w:w="26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</w:tr>
      <w:tr w:rsidR="000305D0" w:rsidRPr="00CF6D53" w:rsidTr="006E02C8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Пример текста QR кода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305D0" w:rsidRPr="00CF6D53" w:rsidTr="006E02C8">
        <w:trPr>
          <w:trHeight w:val="178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lang w:eastAsia="ru-RU"/>
              </w:rPr>
            </w:pPr>
          </w:p>
        </w:tc>
        <w:tc>
          <w:tcPr>
            <w:tcW w:w="9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5D0" w:rsidRPr="00CF6D53" w:rsidRDefault="000305D0" w:rsidP="006E02C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ST00012|Name=ПАО "Саратовэнерго"|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PersonalAcc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=40702810940000091778|BankName=ПАО Сбербанк|BIC=044525225|CorrespAcc=30101810400000000225|PayeeINN=6450014808|KPP=785150001|lastName=П|firstName=Иван|middleName=Аркадьевич|Purpose=Оплата 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электроэнергии|PayerAddress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=413502, Саратовская 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обл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.,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Ершовский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р-н 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р-н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, Ершов г., </w:t>
            </w:r>
            <w:proofErr w:type="spellStart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Л.Толстого</w:t>
            </w:r>
            <w:proofErr w:type="spellEnd"/>
            <w:r w:rsidRPr="00CF6D5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ул., д.2, кв.0|Sum=311203|persAcc=9375129470|AddAmount=0|PaymPeriod=01.2024</w:t>
            </w:r>
          </w:p>
        </w:tc>
      </w:tr>
    </w:tbl>
    <w:p w:rsidR="00163BD2" w:rsidRPr="009A5F6C" w:rsidRDefault="00163BD2" w:rsidP="00163BD2">
      <w:pPr>
        <w:keepNext/>
        <w:jc w:val="right"/>
        <w:outlineLvl w:val="1"/>
        <w:rPr>
          <w:b/>
          <w:bCs/>
          <w:sz w:val="24"/>
          <w:szCs w:val="24"/>
        </w:rPr>
      </w:pPr>
    </w:p>
    <w:p w:rsidR="00163BD2" w:rsidRPr="00826480" w:rsidRDefault="00163BD2" w:rsidP="00163BD2">
      <w:pPr>
        <w:rPr>
          <w:sz w:val="16"/>
          <w:szCs w:val="16"/>
          <w:highlight w:val="cyan"/>
        </w:rPr>
      </w:pPr>
    </w:p>
    <w:p w:rsidR="00163BD2" w:rsidRPr="00706E9A" w:rsidRDefault="00163BD2" w:rsidP="00163BD2"/>
    <w:p w:rsidR="00163BD2" w:rsidRPr="00706E9A" w:rsidRDefault="00163BD2" w:rsidP="00163BD2"/>
    <w:p w:rsidR="00163BD2" w:rsidRDefault="00163BD2" w:rsidP="00E369C2"/>
    <w:p w:rsidR="00E369C2" w:rsidRDefault="00E369C2" w:rsidP="00E369C2"/>
    <w:p w:rsidR="00E369C2" w:rsidRDefault="00E369C2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0305D0" w:rsidRDefault="000305D0" w:rsidP="00E369C2">
      <w:pPr>
        <w:rPr>
          <w:sz w:val="16"/>
          <w:szCs w:val="16"/>
        </w:rPr>
      </w:pPr>
    </w:p>
    <w:p w:rsidR="00E155C8" w:rsidRPr="00E369C2" w:rsidRDefault="00E155C8" w:rsidP="00E369C2">
      <w:pPr>
        <w:rPr>
          <w:sz w:val="16"/>
          <w:szCs w:val="16"/>
        </w:rPr>
      </w:pPr>
    </w:p>
    <w:p w:rsidR="00163BD2" w:rsidRPr="00F07453" w:rsidRDefault="00163BD2" w:rsidP="00163BD2">
      <w:pPr>
        <w:pStyle w:val="af7"/>
        <w:rPr>
          <w:sz w:val="24"/>
          <w:szCs w:val="24"/>
        </w:rPr>
      </w:pPr>
    </w:p>
    <w:p w:rsidR="00163BD2" w:rsidRPr="00F07453" w:rsidRDefault="00163BD2" w:rsidP="00163BD2">
      <w:pPr>
        <w:pStyle w:val="2"/>
        <w:rPr>
          <w:b/>
          <w:bCs/>
        </w:rPr>
      </w:pPr>
      <w:r w:rsidRPr="00F07453">
        <w:rPr>
          <w:b/>
          <w:bCs/>
        </w:rPr>
        <w:t xml:space="preserve">Приложение  </w:t>
      </w:r>
      <w:r>
        <w:rPr>
          <w:b/>
          <w:bCs/>
        </w:rPr>
        <w:t>4</w:t>
      </w:r>
    </w:p>
    <w:p w:rsidR="00163BD2" w:rsidRDefault="00163BD2" w:rsidP="00163BD2">
      <w:pPr>
        <w:jc w:val="right"/>
      </w:pPr>
      <w:r>
        <w:t xml:space="preserve">                                                              </w:t>
      </w:r>
      <w:r w:rsidRPr="004555A1">
        <w:t xml:space="preserve">к </w:t>
      </w:r>
      <w:r>
        <w:t>Соглашению</w:t>
      </w:r>
      <w:r w:rsidRPr="004555A1">
        <w:t xml:space="preserve"> № ___  __________</w:t>
      </w:r>
    </w:p>
    <w:p w:rsidR="00163BD2" w:rsidRDefault="00163BD2" w:rsidP="00163BD2">
      <w:pPr>
        <w:jc w:val="right"/>
        <w:rPr>
          <w:bCs/>
        </w:rPr>
      </w:pPr>
      <w:r w:rsidRPr="004555A1">
        <w:t xml:space="preserve"> </w:t>
      </w:r>
      <w:r w:rsidRPr="004555A1">
        <w:rPr>
          <w:bCs/>
        </w:rPr>
        <w:t>об</w:t>
      </w:r>
      <w:r>
        <w:rPr>
          <w:bCs/>
        </w:rPr>
        <w:t xml:space="preserve"> информационно-технологическом взаимодействии</w:t>
      </w:r>
    </w:p>
    <w:p w:rsidR="00163BD2" w:rsidRDefault="00163BD2" w:rsidP="00163BD2">
      <w:pPr>
        <w:jc w:val="right"/>
        <w:rPr>
          <w:bCs/>
        </w:rPr>
      </w:pPr>
      <w:r w:rsidRPr="004555A1">
        <w:rPr>
          <w:bCs/>
        </w:rPr>
        <w:t xml:space="preserve"> по переводам денежных средств физических лиц</w:t>
      </w:r>
    </w:p>
    <w:p w:rsidR="00163BD2" w:rsidRPr="004555A1" w:rsidRDefault="00163BD2" w:rsidP="00163BD2">
      <w:pPr>
        <w:jc w:val="right"/>
        <w:rPr>
          <w:bCs/>
        </w:rPr>
      </w:pPr>
      <w:r>
        <w:rPr>
          <w:bCs/>
        </w:rPr>
        <w:t>в валюте Российской Федерации</w:t>
      </w:r>
    </w:p>
    <w:p w:rsidR="00163BD2" w:rsidRPr="00F07453" w:rsidRDefault="00163BD2" w:rsidP="00163BD2">
      <w:r w:rsidRPr="00F07453">
        <w:t xml:space="preserve">                                                                                                                                                           от “___”_______</w:t>
      </w:r>
      <w:r w:rsidR="00974DD0">
        <w:t>2024</w:t>
      </w:r>
      <w:r w:rsidR="00E16676">
        <w:t xml:space="preserve"> </w:t>
      </w:r>
      <w:r w:rsidRPr="00F07453">
        <w:t>г.</w:t>
      </w:r>
    </w:p>
    <w:p w:rsidR="00163BD2" w:rsidRPr="00F07453" w:rsidRDefault="00163BD2" w:rsidP="00163BD2">
      <w:pPr>
        <w:jc w:val="right"/>
      </w:pPr>
    </w:p>
    <w:p w:rsidR="00163BD2" w:rsidRPr="00F07453" w:rsidRDefault="00163BD2" w:rsidP="00163BD2">
      <w:pPr>
        <w:jc w:val="center"/>
        <w:rPr>
          <w:b/>
          <w:sz w:val="24"/>
          <w:szCs w:val="24"/>
        </w:rPr>
      </w:pPr>
      <w:r w:rsidRPr="00F07453">
        <w:rPr>
          <w:b/>
          <w:sz w:val="24"/>
          <w:szCs w:val="24"/>
        </w:rPr>
        <w:t>Образец формы чека-ордера</w:t>
      </w:r>
    </w:p>
    <w:p w:rsidR="00163BD2" w:rsidRPr="00F07453" w:rsidRDefault="00163BD2" w:rsidP="00163BD2">
      <w:pPr>
        <w:jc w:val="center"/>
      </w:pPr>
    </w:p>
    <w:p w:rsidR="00163BD2" w:rsidRPr="00F07453" w:rsidRDefault="00163BD2" w:rsidP="00163BD2">
      <w:pPr>
        <w:jc w:val="right"/>
      </w:pPr>
    </w:p>
    <w:p w:rsidR="00163BD2" w:rsidRDefault="00163BD2" w:rsidP="00163BD2">
      <w:pPr>
        <w:jc w:val="both"/>
      </w:pPr>
    </w:p>
    <w:p w:rsidR="00163BD2" w:rsidRDefault="00163BD2" w:rsidP="00163BD2">
      <w:pPr>
        <w:jc w:val="both"/>
      </w:pPr>
    </w:p>
    <w:p w:rsidR="00163BD2" w:rsidRDefault="00163BD2" w:rsidP="00163BD2">
      <w:pPr>
        <w:jc w:val="both"/>
      </w:pPr>
    </w:p>
    <w:p w:rsidR="00163BD2" w:rsidRPr="007A6111" w:rsidRDefault="00163BD2" w:rsidP="00163BD2">
      <w:pPr>
        <w:pStyle w:val="2"/>
        <w:rPr>
          <w:b/>
          <w:bCs/>
        </w:rPr>
      </w:pPr>
      <w:r>
        <w:br w:type="page"/>
      </w:r>
      <w:r w:rsidRPr="007A6111">
        <w:rPr>
          <w:b/>
          <w:bCs/>
        </w:rPr>
        <w:t xml:space="preserve">Приложение  </w:t>
      </w:r>
      <w:r>
        <w:rPr>
          <w:b/>
          <w:bCs/>
        </w:rPr>
        <w:t>5</w:t>
      </w:r>
    </w:p>
    <w:p w:rsidR="00163BD2" w:rsidRPr="00DB49BE" w:rsidRDefault="00163BD2" w:rsidP="00163BD2">
      <w:pPr>
        <w:jc w:val="right"/>
        <w:rPr>
          <w:sz w:val="18"/>
          <w:szCs w:val="18"/>
        </w:rPr>
      </w:pPr>
      <w:r w:rsidRPr="007A6111">
        <w:t xml:space="preserve">                                                              </w:t>
      </w:r>
      <w:r w:rsidRPr="00DB49BE">
        <w:rPr>
          <w:sz w:val="18"/>
          <w:szCs w:val="18"/>
        </w:rPr>
        <w:t>к Соглашению № ___  __________</w:t>
      </w:r>
    </w:p>
    <w:p w:rsidR="00163BD2" w:rsidRPr="00DB49BE" w:rsidRDefault="00163BD2" w:rsidP="00163BD2">
      <w:pPr>
        <w:jc w:val="right"/>
        <w:rPr>
          <w:bCs/>
          <w:sz w:val="18"/>
          <w:szCs w:val="18"/>
        </w:rPr>
      </w:pPr>
      <w:r w:rsidRPr="00DB49BE">
        <w:rPr>
          <w:sz w:val="18"/>
          <w:szCs w:val="18"/>
        </w:rPr>
        <w:t xml:space="preserve"> </w:t>
      </w:r>
      <w:r w:rsidRPr="00DB49BE">
        <w:rPr>
          <w:bCs/>
          <w:sz w:val="18"/>
          <w:szCs w:val="18"/>
        </w:rPr>
        <w:t>об информационно-технологическом взаимодействии</w:t>
      </w:r>
    </w:p>
    <w:p w:rsidR="00163BD2" w:rsidRPr="00DB49BE" w:rsidRDefault="00163BD2" w:rsidP="00163BD2">
      <w:pPr>
        <w:jc w:val="right"/>
        <w:rPr>
          <w:bCs/>
          <w:sz w:val="18"/>
          <w:szCs w:val="18"/>
        </w:rPr>
      </w:pPr>
      <w:r w:rsidRPr="00DB49BE">
        <w:rPr>
          <w:bCs/>
          <w:sz w:val="18"/>
          <w:szCs w:val="18"/>
        </w:rPr>
        <w:t xml:space="preserve"> по переводам денежных средств физических лиц</w:t>
      </w:r>
    </w:p>
    <w:p w:rsidR="00163BD2" w:rsidRPr="00DB49BE" w:rsidRDefault="00163BD2" w:rsidP="00163BD2">
      <w:pPr>
        <w:jc w:val="right"/>
        <w:rPr>
          <w:bCs/>
          <w:sz w:val="18"/>
          <w:szCs w:val="18"/>
        </w:rPr>
      </w:pPr>
      <w:r w:rsidRPr="00DB49BE">
        <w:rPr>
          <w:bCs/>
          <w:sz w:val="18"/>
          <w:szCs w:val="18"/>
        </w:rPr>
        <w:t xml:space="preserve">в валюте Р Ф </w:t>
      </w:r>
    </w:p>
    <w:p w:rsidR="00163BD2" w:rsidRPr="00541B5A" w:rsidRDefault="00163BD2" w:rsidP="00163BD2">
      <w:pPr>
        <w:rPr>
          <w:sz w:val="18"/>
          <w:szCs w:val="18"/>
        </w:rPr>
      </w:pPr>
      <w:r w:rsidRPr="00DB49BE"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E16676">
        <w:rPr>
          <w:sz w:val="18"/>
          <w:szCs w:val="18"/>
        </w:rPr>
        <w:t xml:space="preserve">                       </w:t>
      </w:r>
      <w:r w:rsidRPr="00DB49BE">
        <w:rPr>
          <w:sz w:val="18"/>
          <w:szCs w:val="18"/>
        </w:rPr>
        <w:t xml:space="preserve">        от “___”_______</w:t>
      </w:r>
      <w:r w:rsidR="00974DD0">
        <w:rPr>
          <w:sz w:val="18"/>
          <w:szCs w:val="18"/>
        </w:rPr>
        <w:t>2024</w:t>
      </w:r>
      <w:r w:rsidRPr="00DB49BE">
        <w:rPr>
          <w:sz w:val="18"/>
          <w:szCs w:val="18"/>
        </w:rPr>
        <w:t>г.</w:t>
      </w:r>
    </w:p>
    <w:p w:rsidR="00CB0ABE" w:rsidRDefault="00CB0ABE" w:rsidP="00CB0ABE">
      <w:pPr>
        <w:jc w:val="center"/>
        <w:rPr>
          <w:sz w:val="24"/>
          <w:szCs w:val="24"/>
        </w:rPr>
      </w:pPr>
    </w:p>
    <w:p w:rsidR="00CB0ABE" w:rsidRDefault="00CB0ABE" w:rsidP="00CB0ABE">
      <w:pPr>
        <w:jc w:val="center"/>
        <w:rPr>
          <w:sz w:val="24"/>
          <w:szCs w:val="24"/>
        </w:rPr>
      </w:pPr>
    </w:p>
    <w:p w:rsidR="00CB0ABE" w:rsidRPr="00CB0ABE" w:rsidRDefault="00CB0ABE" w:rsidP="00CB0ABE">
      <w:pPr>
        <w:jc w:val="center"/>
        <w:rPr>
          <w:b/>
          <w:sz w:val="24"/>
          <w:szCs w:val="24"/>
        </w:rPr>
      </w:pPr>
      <w:r w:rsidRPr="00CB0ABE">
        <w:rPr>
          <w:b/>
          <w:sz w:val="24"/>
          <w:szCs w:val="24"/>
        </w:rPr>
        <w:t>Информация о реквизитах</w:t>
      </w:r>
      <w:r w:rsidRPr="00CB0ABE">
        <w:rPr>
          <w:b/>
        </w:rPr>
        <w:t xml:space="preserve"> </w:t>
      </w:r>
      <w:r w:rsidRPr="00CB0ABE">
        <w:rPr>
          <w:b/>
          <w:sz w:val="24"/>
          <w:szCs w:val="24"/>
        </w:rPr>
        <w:t>ПАО « Саратовэнерго» для осуществления переводов денежных средств физических лиц в валюте Российской Федерации</w:t>
      </w:r>
    </w:p>
    <w:p w:rsidR="00CB0ABE" w:rsidRDefault="00CB0ABE" w:rsidP="00CB0ABE">
      <w:pPr>
        <w:jc w:val="center"/>
        <w:rPr>
          <w:sz w:val="28"/>
          <w:szCs w:val="28"/>
        </w:rPr>
      </w:pPr>
    </w:p>
    <w:p w:rsidR="00CB0ABE" w:rsidRPr="00CB0ABE" w:rsidRDefault="00CB0ABE" w:rsidP="00CB0ABE">
      <w:pPr>
        <w:jc w:val="center"/>
        <w:rPr>
          <w:sz w:val="28"/>
          <w:szCs w:val="28"/>
        </w:rPr>
      </w:pPr>
    </w:p>
    <w:p w:rsidR="00CB0ABE" w:rsidRPr="00CB0ABE" w:rsidRDefault="00CB0ABE" w:rsidP="00CB0ABE">
      <w:pPr>
        <w:jc w:val="center"/>
        <w:rPr>
          <w:sz w:val="28"/>
          <w:szCs w:val="28"/>
        </w:rPr>
      </w:pPr>
    </w:p>
    <w:p w:rsidR="006F14A2" w:rsidRPr="006F14A2" w:rsidRDefault="006F14A2" w:rsidP="006F14A2">
      <w:pPr>
        <w:outlineLvl w:val="0"/>
        <w:rPr>
          <w:sz w:val="32"/>
          <w:szCs w:val="32"/>
        </w:rPr>
      </w:pPr>
      <w:r w:rsidRPr="006F14A2">
        <w:rPr>
          <w:sz w:val="32"/>
          <w:szCs w:val="32"/>
        </w:rPr>
        <w:t>ПАО «Саратовэнерго»</w:t>
      </w:r>
    </w:p>
    <w:p w:rsidR="006F14A2" w:rsidRPr="004D2DAB" w:rsidRDefault="004D2DAB" w:rsidP="006F14A2">
      <w:pPr>
        <w:rPr>
          <w:sz w:val="32"/>
          <w:szCs w:val="32"/>
        </w:rPr>
      </w:pPr>
      <w:r w:rsidRPr="004D2DAB">
        <w:rPr>
          <w:bCs/>
          <w:sz w:val="32"/>
          <w:szCs w:val="32"/>
        </w:rPr>
        <w:t>410002, САРАТОВСКАЯ ОБЛАСТЬ, Г.О. ГОРОД САРАТОВ, Г САРАТОВ, УЛ ИМ МИЧУРИНА И.В., Д. 166/168</w:t>
      </w:r>
    </w:p>
    <w:p w:rsidR="006F14A2" w:rsidRPr="006F14A2" w:rsidRDefault="006F14A2" w:rsidP="006F14A2">
      <w:pPr>
        <w:outlineLvl w:val="0"/>
        <w:rPr>
          <w:sz w:val="32"/>
          <w:szCs w:val="32"/>
          <w:lang w:eastAsia="ru-RU"/>
        </w:rPr>
      </w:pPr>
    </w:p>
    <w:p w:rsidR="006F14A2" w:rsidRPr="006F14A2" w:rsidRDefault="006F14A2" w:rsidP="006F14A2">
      <w:pPr>
        <w:rPr>
          <w:sz w:val="32"/>
          <w:szCs w:val="32"/>
        </w:rPr>
      </w:pPr>
      <w:r w:rsidRPr="006F14A2">
        <w:rPr>
          <w:sz w:val="32"/>
          <w:szCs w:val="32"/>
        </w:rPr>
        <w:t>ИНН 6450014808</w:t>
      </w:r>
    </w:p>
    <w:p w:rsidR="006F14A2" w:rsidRPr="006F14A2" w:rsidRDefault="006F14A2" w:rsidP="006F14A2">
      <w:pPr>
        <w:rPr>
          <w:sz w:val="32"/>
          <w:szCs w:val="32"/>
        </w:rPr>
      </w:pPr>
      <w:r w:rsidRPr="006F14A2">
        <w:rPr>
          <w:sz w:val="32"/>
          <w:szCs w:val="32"/>
        </w:rPr>
        <w:t>КПП  645001001</w:t>
      </w:r>
    </w:p>
    <w:p w:rsidR="006F14A2" w:rsidRPr="006F14A2" w:rsidRDefault="006F14A2" w:rsidP="006F14A2">
      <w:pPr>
        <w:rPr>
          <w:sz w:val="32"/>
          <w:szCs w:val="32"/>
        </w:rPr>
      </w:pPr>
      <w:r w:rsidRPr="006F14A2">
        <w:rPr>
          <w:sz w:val="32"/>
          <w:szCs w:val="32"/>
        </w:rPr>
        <w:t>Р/</w:t>
      </w:r>
      <w:proofErr w:type="spellStart"/>
      <w:r w:rsidRPr="006F14A2">
        <w:rPr>
          <w:sz w:val="32"/>
          <w:szCs w:val="32"/>
        </w:rPr>
        <w:t>сч</w:t>
      </w:r>
      <w:proofErr w:type="spellEnd"/>
      <w:r w:rsidRPr="006F14A2">
        <w:rPr>
          <w:sz w:val="32"/>
          <w:szCs w:val="32"/>
        </w:rPr>
        <w:t xml:space="preserve">   40702810940000091778</w:t>
      </w:r>
    </w:p>
    <w:p w:rsidR="006F14A2" w:rsidRPr="006F14A2" w:rsidRDefault="006F14A2" w:rsidP="006F14A2">
      <w:pPr>
        <w:spacing w:before="60"/>
        <w:jc w:val="both"/>
        <w:rPr>
          <w:i/>
          <w:sz w:val="32"/>
          <w:szCs w:val="32"/>
        </w:rPr>
      </w:pPr>
      <w:r w:rsidRPr="006F14A2">
        <w:rPr>
          <w:sz w:val="32"/>
          <w:szCs w:val="32"/>
        </w:rPr>
        <w:t xml:space="preserve">Банк: ПАО СБЕРБАНК Г. Москва </w:t>
      </w:r>
    </w:p>
    <w:p w:rsidR="006F14A2" w:rsidRPr="006F14A2" w:rsidRDefault="006F14A2" w:rsidP="006F14A2">
      <w:pPr>
        <w:spacing w:before="60"/>
        <w:jc w:val="both"/>
        <w:rPr>
          <w:sz w:val="32"/>
          <w:szCs w:val="32"/>
        </w:rPr>
      </w:pPr>
      <w:r w:rsidRPr="006F14A2">
        <w:rPr>
          <w:sz w:val="32"/>
          <w:szCs w:val="32"/>
        </w:rPr>
        <w:t>БИК   044525225</w:t>
      </w:r>
    </w:p>
    <w:p w:rsidR="006F14A2" w:rsidRPr="006F14A2" w:rsidRDefault="006F14A2" w:rsidP="006F14A2">
      <w:pPr>
        <w:rPr>
          <w:i/>
          <w:sz w:val="32"/>
          <w:szCs w:val="32"/>
        </w:rPr>
      </w:pPr>
      <w:r w:rsidRPr="006F14A2">
        <w:rPr>
          <w:sz w:val="32"/>
          <w:szCs w:val="32"/>
        </w:rPr>
        <w:t>Кор/</w:t>
      </w:r>
      <w:proofErr w:type="spellStart"/>
      <w:r w:rsidRPr="006F14A2">
        <w:rPr>
          <w:sz w:val="32"/>
          <w:szCs w:val="32"/>
        </w:rPr>
        <w:t>сч</w:t>
      </w:r>
      <w:proofErr w:type="spellEnd"/>
      <w:r w:rsidRPr="006F14A2">
        <w:rPr>
          <w:sz w:val="32"/>
          <w:szCs w:val="32"/>
        </w:rPr>
        <w:t xml:space="preserve"> 30101810400000000225</w:t>
      </w:r>
    </w:p>
    <w:p w:rsidR="006F14A2" w:rsidRPr="006F14A2" w:rsidRDefault="006F14A2" w:rsidP="006F14A2">
      <w:pPr>
        <w:ind w:right="-5"/>
        <w:jc w:val="both"/>
        <w:rPr>
          <w:sz w:val="32"/>
          <w:szCs w:val="32"/>
        </w:rPr>
      </w:pPr>
      <w:r w:rsidRPr="006F14A2">
        <w:rPr>
          <w:sz w:val="32"/>
          <w:szCs w:val="32"/>
        </w:rPr>
        <w:t xml:space="preserve">ОГРН 1026402199636 </w:t>
      </w:r>
    </w:p>
    <w:p w:rsidR="006F14A2" w:rsidRPr="006F14A2" w:rsidRDefault="006F14A2" w:rsidP="006F14A2">
      <w:pPr>
        <w:rPr>
          <w:sz w:val="32"/>
          <w:szCs w:val="32"/>
        </w:rPr>
      </w:pPr>
      <w:r w:rsidRPr="006F14A2">
        <w:rPr>
          <w:sz w:val="32"/>
          <w:szCs w:val="32"/>
        </w:rPr>
        <w:t>ОКПО 00103355</w:t>
      </w:r>
    </w:p>
    <w:p w:rsidR="00CB0ABE" w:rsidRDefault="00CB0ABE" w:rsidP="00163BD2">
      <w:pPr>
        <w:jc w:val="center"/>
        <w:rPr>
          <w:sz w:val="24"/>
          <w:szCs w:val="24"/>
        </w:rPr>
      </w:pPr>
    </w:p>
    <w:p w:rsidR="00EC5CD1" w:rsidRDefault="00EC5CD1" w:rsidP="00093D06">
      <w:pPr>
        <w:pStyle w:val="2"/>
        <w:jc w:val="left"/>
      </w:pPr>
    </w:p>
    <w:sectPr w:rsidR="00EC5CD1" w:rsidSect="006E02C8">
      <w:headerReference w:type="default" r:id="rId9"/>
      <w:footerReference w:type="default" r:id="rId10"/>
      <w:footerReference w:type="first" r:id="rId11"/>
      <w:pgSz w:w="11906" w:h="16838"/>
      <w:pgMar w:top="426" w:right="1134" w:bottom="0" w:left="992" w:header="709" w:footer="59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CD" w:rsidRDefault="009561CD">
      <w:r>
        <w:separator/>
      </w:r>
    </w:p>
  </w:endnote>
  <w:endnote w:type="continuationSeparator" w:id="0">
    <w:p w:rsidR="009561CD" w:rsidRDefault="0095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8" w:rsidRPr="00974DD0" w:rsidRDefault="006E02C8">
    <w:pPr>
      <w:pStyle w:val="a8"/>
    </w:pPr>
    <w:r w:rsidRPr="00974DD0">
      <w:rPr>
        <w:b/>
        <w:bCs/>
      </w:rPr>
      <w:t xml:space="preserve">От Оператора_____________________                       </w:t>
    </w:r>
    <w:r>
      <w:rPr>
        <w:b/>
        <w:bCs/>
      </w:rPr>
      <w:t xml:space="preserve">                                         </w:t>
    </w:r>
    <w:r w:rsidRPr="00974DD0">
      <w:rPr>
        <w:b/>
        <w:bCs/>
      </w:rPr>
      <w:t xml:space="preserve"> От Клиента ___________________</w:t>
    </w:r>
  </w:p>
  <w:p w:rsidR="006E02C8" w:rsidRPr="00974DD0" w:rsidRDefault="006E02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8" w:rsidRPr="006E02C8" w:rsidRDefault="006E02C8">
    <w:pPr>
      <w:pStyle w:val="a8"/>
      <w:rPr>
        <w:b/>
        <w:bCs/>
      </w:rPr>
    </w:pPr>
    <w:r w:rsidRPr="006E02C8">
      <w:rPr>
        <w:b/>
        <w:bCs/>
      </w:rPr>
      <w:t>От Оператора__________________                                         От Клиента__________________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CD" w:rsidRDefault="009561CD">
      <w:r>
        <w:separator/>
      </w:r>
    </w:p>
  </w:footnote>
  <w:footnote w:type="continuationSeparator" w:id="0">
    <w:p w:rsidR="009561CD" w:rsidRDefault="009561CD">
      <w:r>
        <w:continuationSeparator/>
      </w:r>
    </w:p>
  </w:footnote>
  <w:footnote w:id="1">
    <w:p w:rsidR="006E02C8" w:rsidRDefault="006E02C8">
      <w:pPr>
        <w:pStyle w:val="af7"/>
        <w:rPr>
          <w:sz w:val="16"/>
        </w:rPr>
      </w:pPr>
      <w:r w:rsidRPr="00E31219">
        <w:rPr>
          <w:rStyle w:val="af9"/>
          <w:sz w:val="16"/>
        </w:rPr>
        <w:footnoteRef/>
      </w:r>
      <w:r w:rsidRPr="00E31219">
        <w:rPr>
          <w:sz w:val="16"/>
        </w:rPr>
        <w:t xml:space="preserve"> При наличии Соглашения «Об обмене документами в электронном виде»</w:t>
      </w:r>
    </w:p>
    <w:p w:rsidR="006E02C8" w:rsidRDefault="006E02C8">
      <w:pPr>
        <w:pStyle w:val="af7"/>
      </w:pPr>
    </w:p>
  </w:footnote>
  <w:footnote w:id="2">
    <w:p w:rsidR="006E02C8" w:rsidRDefault="006E02C8" w:rsidP="003B332F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bCs/>
        </w:rPr>
        <w:t>Зарезервировано и в данный момент не используется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C8" w:rsidRDefault="006E02C8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57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57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57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3540" w:hanging="708"/>
      </w:pPr>
      <w:rPr>
        <w:rFonts w:cs="Times New Roman"/>
      </w:rPr>
    </w:lvl>
  </w:abstractNum>
  <w:abstractNum w:abstractNumId="1" w15:restartNumberingAfterBreak="0">
    <w:nsid w:val="003E74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CC6A80"/>
    <w:multiLevelType w:val="hybridMultilevel"/>
    <w:tmpl w:val="AD9E1DB0"/>
    <w:lvl w:ilvl="0" w:tplc="73EEDA4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363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EE0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BAA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3C5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AB215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A480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A00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C01F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992670A"/>
    <w:multiLevelType w:val="multilevel"/>
    <w:tmpl w:val="59208B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9DC7C6F"/>
    <w:multiLevelType w:val="multilevel"/>
    <w:tmpl w:val="4140B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F81477"/>
    <w:multiLevelType w:val="multilevel"/>
    <w:tmpl w:val="BC20C2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E492766"/>
    <w:multiLevelType w:val="multilevel"/>
    <w:tmpl w:val="8D50A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C01471"/>
    <w:multiLevelType w:val="singleLevel"/>
    <w:tmpl w:val="DDC43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5761705"/>
    <w:multiLevelType w:val="multilevel"/>
    <w:tmpl w:val="BA4C80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71240FC"/>
    <w:multiLevelType w:val="multilevel"/>
    <w:tmpl w:val="76762B3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E9317A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11" w15:restartNumberingAfterBreak="0">
    <w:nsid w:val="288E0D60"/>
    <w:multiLevelType w:val="multilevel"/>
    <w:tmpl w:val="91806E86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292C36D3"/>
    <w:multiLevelType w:val="multilevel"/>
    <w:tmpl w:val="9790DC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971052C"/>
    <w:multiLevelType w:val="multilevel"/>
    <w:tmpl w:val="4A60A12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B615C19"/>
    <w:multiLevelType w:val="multilevel"/>
    <w:tmpl w:val="B6184B50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4.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4.%5.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4.%5.%6.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2CDC245F"/>
    <w:multiLevelType w:val="multilevel"/>
    <w:tmpl w:val="DBC226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F06473E"/>
    <w:multiLevelType w:val="multilevel"/>
    <w:tmpl w:val="9ED283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1B1BD0"/>
    <w:multiLevelType w:val="multilevel"/>
    <w:tmpl w:val="6D8AA4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A00A78"/>
    <w:multiLevelType w:val="hybridMultilevel"/>
    <w:tmpl w:val="B308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F63399"/>
    <w:multiLevelType w:val="hybridMultilevel"/>
    <w:tmpl w:val="3498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E2165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21" w15:restartNumberingAfterBreak="0">
    <w:nsid w:val="416B6138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22" w15:restartNumberingAfterBreak="0">
    <w:nsid w:val="4A525F40"/>
    <w:multiLevelType w:val="multilevel"/>
    <w:tmpl w:val="F7F8ABE4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4D6433D6"/>
    <w:multiLevelType w:val="hybridMultilevel"/>
    <w:tmpl w:val="C7F816B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2425F2"/>
    <w:multiLevelType w:val="singleLevel"/>
    <w:tmpl w:val="BEB4744C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 w15:restartNumberingAfterBreak="0">
    <w:nsid w:val="517715AA"/>
    <w:multiLevelType w:val="multilevel"/>
    <w:tmpl w:val="BB8447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3E9492E"/>
    <w:multiLevelType w:val="multilevel"/>
    <w:tmpl w:val="744E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44350A7"/>
    <w:multiLevelType w:val="multilevel"/>
    <w:tmpl w:val="D660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7CE47C3"/>
    <w:multiLevelType w:val="multilevel"/>
    <w:tmpl w:val="FCE2006E"/>
    <w:lvl w:ilvl="0">
      <w:start w:val="1"/>
      <w:numFmt w:val="bullet"/>
      <w:pStyle w:val="a"/>
      <w:lvlText w:val=""/>
      <w:lvlJc w:val="left"/>
      <w:pPr>
        <w:tabs>
          <w:tab w:val="num" w:pos="1089"/>
        </w:tabs>
        <w:ind w:left="108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57"/>
        </w:tabs>
        <w:ind w:left="1457" w:hanging="36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826"/>
        </w:tabs>
        <w:ind w:left="1826" w:hanging="369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194"/>
        </w:tabs>
        <w:ind w:left="2194" w:hanging="368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8"/>
        </w:tabs>
        <w:ind w:left="-262" w:firstLine="0"/>
      </w:pPr>
    </w:lvl>
    <w:lvl w:ilvl="5">
      <w:start w:val="1"/>
      <w:numFmt w:val="none"/>
      <w:lvlText w:val=""/>
      <w:lvlJc w:val="left"/>
      <w:pPr>
        <w:tabs>
          <w:tab w:val="num" w:pos="3325"/>
        </w:tabs>
        <w:ind w:left="3325" w:hanging="933"/>
      </w:pPr>
    </w:lvl>
    <w:lvl w:ilvl="6">
      <w:start w:val="1"/>
      <w:numFmt w:val="none"/>
      <w:lvlText w:val=""/>
      <w:lvlJc w:val="left"/>
      <w:pPr>
        <w:tabs>
          <w:tab w:val="num" w:pos="3829"/>
        </w:tabs>
        <w:ind w:left="3829" w:hanging="1080"/>
      </w:pPr>
    </w:lvl>
    <w:lvl w:ilvl="7">
      <w:start w:val="1"/>
      <w:numFmt w:val="none"/>
      <w:lvlText w:val=""/>
      <w:lvlJc w:val="left"/>
      <w:pPr>
        <w:tabs>
          <w:tab w:val="num" w:pos="4333"/>
        </w:tabs>
        <w:ind w:left="4333" w:hanging="1224"/>
      </w:pPr>
    </w:lvl>
    <w:lvl w:ilvl="8">
      <w:start w:val="1"/>
      <w:numFmt w:val="none"/>
      <w:lvlText w:val=""/>
      <w:lvlJc w:val="left"/>
      <w:pPr>
        <w:tabs>
          <w:tab w:val="num" w:pos="4909"/>
        </w:tabs>
        <w:ind w:left="4909" w:hanging="1440"/>
      </w:pPr>
    </w:lvl>
  </w:abstractNum>
  <w:abstractNum w:abstractNumId="29" w15:restartNumberingAfterBreak="0">
    <w:nsid w:val="59F72CD8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30" w15:restartNumberingAfterBreak="0">
    <w:nsid w:val="5A5A0765"/>
    <w:multiLevelType w:val="hybridMultilevel"/>
    <w:tmpl w:val="D324C4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0F25CEB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32" w15:restartNumberingAfterBreak="0">
    <w:nsid w:val="6122148A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33" w15:restartNumberingAfterBreak="0">
    <w:nsid w:val="64253A90"/>
    <w:multiLevelType w:val="multilevel"/>
    <w:tmpl w:val="6CC425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pStyle w:val="1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34" w15:restartNumberingAfterBreak="0">
    <w:nsid w:val="64D347DE"/>
    <w:multiLevelType w:val="singleLevel"/>
    <w:tmpl w:val="A1D290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0004A4"/>
    <w:multiLevelType w:val="multilevel"/>
    <w:tmpl w:val="3558BE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  <w:i w:val="0"/>
      </w:rPr>
    </w:lvl>
  </w:abstractNum>
  <w:abstractNum w:abstractNumId="36" w15:restartNumberingAfterBreak="0">
    <w:nsid w:val="6635413B"/>
    <w:multiLevelType w:val="multilevel"/>
    <w:tmpl w:val="8C88D1D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37" w15:restartNumberingAfterBreak="0">
    <w:nsid w:val="67A27576"/>
    <w:multiLevelType w:val="hybridMultilevel"/>
    <w:tmpl w:val="131A42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01158B"/>
    <w:multiLevelType w:val="multilevel"/>
    <w:tmpl w:val="749E35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92D287A"/>
    <w:multiLevelType w:val="multilevel"/>
    <w:tmpl w:val="CFE05AA4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40" w15:restartNumberingAfterBreak="0">
    <w:nsid w:val="6D7026A8"/>
    <w:multiLevelType w:val="multilevel"/>
    <w:tmpl w:val="336C16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0DF7CD3"/>
    <w:multiLevelType w:val="multilevel"/>
    <w:tmpl w:val="6F0A65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1FD5618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43" w15:restartNumberingAfterBreak="0">
    <w:nsid w:val="774D2305"/>
    <w:multiLevelType w:val="singleLevel"/>
    <w:tmpl w:val="17929AF8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44" w15:restartNumberingAfterBreak="0">
    <w:nsid w:val="77942A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 w15:restartNumberingAfterBreak="0">
    <w:nsid w:val="785D6B88"/>
    <w:multiLevelType w:val="hybridMultilevel"/>
    <w:tmpl w:val="7A383438"/>
    <w:lvl w:ilvl="0" w:tplc="FADC4B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D33CF"/>
    <w:multiLevelType w:val="multilevel"/>
    <w:tmpl w:val="B6184B50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4.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4.%5.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4.%5.%6.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3"/>
  </w:num>
  <w:num w:numId="2">
    <w:abstractNumId w:val="39"/>
  </w:num>
  <w:num w:numId="3">
    <w:abstractNumId w:val="16"/>
  </w:num>
  <w:num w:numId="4">
    <w:abstractNumId w:val="34"/>
  </w:num>
  <w:num w:numId="5">
    <w:abstractNumId w:val="38"/>
  </w:num>
  <w:num w:numId="6">
    <w:abstractNumId w:val="7"/>
  </w:num>
  <w:num w:numId="7">
    <w:abstractNumId w:val="44"/>
  </w:num>
  <w:num w:numId="8">
    <w:abstractNumId w:val="22"/>
  </w:num>
  <w:num w:numId="9">
    <w:abstractNumId w:val="17"/>
  </w:num>
  <w:num w:numId="10">
    <w:abstractNumId w:val="24"/>
  </w:num>
  <w:num w:numId="11">
    <w:abstractNumId w:val="25"/>
  </w:num>
  <w:num w:numId="12">
    <w:abstractNumId w:val="12"/>
  </w:num>
  <w:num w:numId="13">
    <w:abstractNumId w:val="40"/>
  </w:num>
  <w:num w:numId="14">
    <w:abstractNumId w:val="41"/>
  </w:num>
  <w:num w:numId="15">
    <w:abstractNumId w:val="15"/>
  </w:num>
  <w:num w:numId="16">
    <w:abstractNumId w:val="27"/>
  </w:num>
  <w:num w:numId="17">
    <w:abstractNumId w:val="0"/>
  </w:num>
  <w:num w:numId="18">
    <w:abstractNumId w:val="6"/>
  </w:num>
  <w:num w:numId="19">
    <w:abstractNumId w:val="1"/>
  </w:num>
  <w:num w:numId="20">
    <w:abstractNumId w:val="46"/>
  </w:num>
  <w:num w:numId="21">
    <w:abstractNumId w:val="21"/>
  </w:num>
  <w:num w:numId="22">
    <w:abstractNumId w:val="42"/>
  </w:num>
  <w:num w:numId="23">
    <w:abstractNumId w:val="10"/>
  </w:num>
  <w:num w:numId="24">
    <w:abstractNumId w:val="32"/>
  </w:num>
  <w:num w:numId="25">
    <w:abstractNumId w:val="31"/>
  </w:num>
  <w:num w:numId="26">
    <w:abstractNumId w:val="43"/>
  </w:num>
  <w:num w:numId="27">
    <w:abstractNumId w:val="20"/>
  </w:num>
  <w:num w:numId="28">
    <w:abstractNumId w:val="29"/>
  </w:num>
  <w:num w:numId="29">
    <w:abstractNumId w:val="14"/>
  </w:num>
  <w:num w:numId="30">
    <w:abstractNumId w:val="8"/>
  </w:num>
  <w:num w:numId="31">
    <w:abstractNumId w:val="13"/>
  </w:num>
  <w:num w:numId="32">
    <w:abstractNumId w:val="3"/>
  </w:num>
  <w:num w:numId="33">
    <w:abstractNumId w:val="45"/>
  </w:num>
  <w:num w:numId="34">
    <w:abstractNumId w:val="36"/>
  </w:num>
  <w:num w:numId="35">
    <w:abstractNumId w:val="5"/>
  </w:num>
  <w:num w:numId="36">
    <w:abstractNumId w:val="9"/>
  </w:num>
  <w:num w:numId="37">
    <w:abstractNumId w:val="4"/>
  </w:num>
  <w:num w:numId="38">
    <w:abstractNumId w:val="37"/>
  </w:num>
  <w:num w:numId="39">
    <w:abstractNumId w:val="11"/>
  </w:num>
  <w:num w:numId="40">
    <w:abstractNumId w:val="35"/>
  </w:num>
  <w:num w:numId="41">
    <w:abstractNumId w:val="23"/>
  </w:num>
  <w:num w:numId="42">
    <w:abstractNumId w:val="2"/>
  </w:num>
  <w:num w:numId="43">
    <w:abstractNumId w:val="18"/>
  </w:num>
  <w:num w:numId="44">
    <w:abstractNumId w:val="30"/>
  </w:num>
  <w:num w:numId="45">
    <w:abstractNumId w:val="19"/>
  </w:num>
  <w:num w:numId="46">
    <w:abstractNumId w:val="2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58"/>
    <w:rsid w:val="00002CC8"/>
    <w:rsid w:val="000031DE"/>
    <w:rsid w:val="00004AD5"/>
    <w:rsid w:val="00006719"/>
    <w:rsid w:val="000069F8"/>
    <w:rsid w:val="00007573"/>
    <w:rsid w:val="00010259"/>
    <w:rsid w:val="00014921"/>
    <w:rsid w:val="00024DC3"/>
    <w:rsid w:val="00025157"/>
    <w:rsid w:val="0002521A"/>
    <w:rsid w:val="00027412"/>
    <w:rsid w:val="00027C8E"/>
    <w:rsid w:val="000305D0"/>
    <w:rsid w:val="00031B1D"/>
    <w:rsid w:val="00033976"/>
    <w:rsid w:val="0003466E"/>
    <w:rsid w:val="000348AF"/>
    <w:rsid w:val="00036E69"/>
    <w:rsid w:val="00041BAA"/>
    <w:rsid w:val="00044361"/>
    <w:rsid w:val="00050F79"/>
    <w:rsid w:val="00052F48"/>
    <w:rsid w:val="00053149"/>
    <w:rsid w:val="000558C0"/>
    <w:rsid w:val="0005613E"/>
    <w:rsid w:val="000564F0"/>
    <w:rsid w:val="00056A08"/>
    <w:rsid w:val="00056A54"/>
    <w:rsid w:val="00062D55"/>
    <w:rsid w:val="00063D35"/>
    <w:rsid w:val="00064346"/>
    <w:rsid w:val="0006470E"/>
    <w:rsid w:val="000664BB"/>
    <w:rsid w:val="0007565D"/>
    <w:rsid w:val="00077148"/>
    <w:rsid w:val="00077452"/>
    <w:rsid w:val="0008079D"/>
    <w:rsid w:val="000826CC"/>
    <w:rsid w:val="00082EEC"/>
    <w:rsid w:val="0008453A"/>
    <w:rsid w:val="00086712"/>
    <w:rsid w:val="000879F3"/>
    <w:rsid w:val="00090F8B"/>
    <w:rsid w:val="000911A4"/>
    <w:rsid w:val="00093A0A"/>
    <w:rsid w:val="00093D06"/>
    <w:rsid w:val="00095948"/>
    <w:rsid w:val="000A18ED"/>
    <w:rsid w:val="000A53A9"/>
    <w:rsid w:val="000A64EC"/>
    <w:rsid w:val="000B050C"/>
    <w:rsid w:val="000B0733"/>
    <w:rsid w:val="000B15AB"/>
    <w:rsid w:val="000B23C4"/>
    <w:rsid w:val="000B4B5F"/>
    <w:rsid w:val="000B62A8"/>
    <w:rsid w:val="000B7004"/>
    <w:rsid w:val="000B73D5"/>
    <w:rsid w:val="000B746F"/>
    <w:rsid w:val="000C07D5"/>
    <w:rsid w:val="000C0DDC"/>
    <w:rsid w:val="000C15FF"/>
    <w:rsid w:val="000C7C67"/>
    <w:rsid w:val="000D1DA7"/>
    <w:rsid w:val="000D22CF"/>
    <w:rsid w:val="000D6410"/>
    <w:rsid w:val="000E0B0D"/>
    <w:rsid w:val="000E36B1"/>
    <w:rsid w:val="000E4FF8"/>
    <w:rsid w:val="000E6016"/>
    <w:rsid w:val="000E71CB"/>
    <w:rsid w:val="000E7FF3"/>
    <w:rsid w:val="000F2123"/>
    <w:rsid w:val="000F46A3"/>
    <w:rsid w:val="000F4E50"/>
    <w:rsid w:val="000F636D"/>
    <w:rsid w:val="000F66BE"/>
    <w:rsid w:val="00110A3C"/>
    <w:rsid w:val="00111816"/>
    <w:rsid w:val="00114B72"/>
    <w:rsid w:val="00116018"/>
    <w:rsid w:val="00120BBC"/>
    <w:rsid w:val="00122324"/>
    <w:rsid w:val="00122A68"/>
    <w:rsid w:val="00125760"/>
    <w:rsid w:val="00125A98"/>
    <w:rsid w:val="00125FA3"/>
    <w:rsid w:val="00131E4B"/>
    <w:rsid w:val="001322B6"/>
    <w:rsid w:val="00133BEF"/>
    <w:rsid w:val="001346A6"/>
    <w:rsid w:val="001370E6"/>
    <w:rsid w:val="00137B9F"/>
    <w:rsid w:val="00140754"/>
    <w:rsid w:val="0014346A"/>
    <w:rsid w:val="00145B66"/>
    <w:rsid w:val="0014689B"/>
    <w:rsid w:val="00147E6F"/>
    <w:rsid w:val="001534FB"/>
    <w:rsid w:val="00156A85"/>
    <w:rsid w:val="00156D85"/>
    <w:rsid w:val="001607E4"/>
    <w:rsid w:val="0016166C"/>
    <w:rsid w:val="001627B7"/>
    <w:rsid w:val="00163BD2"/>
    <w:rsid w:val="00170DA7"/>
    <w:rsid w:val="00172FAE"/>
    <w:rsid w:val="001743F2"/>
    <w:rsid w:val="00176D3B"/>
    <w:rsid w:val="00181316"/>
    <w:rsid w:val="00187A45"/>
    <w:rsid w:val="001931AC"/>
    <w:rsid w:val="0019363A"/>
    <w:rsid w:val="00194852"/>
    <w:rsid w:val="00195836"/>
    <w:rsid w:val="001A02BA"/>
    <w:rsid w:val="001A1744"/>
    <w:rsid w:val="001A215A"/>
    <w:rsid w:val="001A2F1D"/>
    <w:rsid w:val="001A51FB"/>
    <w:rsid w:val="001B1F1C"/>
    <w:rsid w:val="001B2799"/>
    <w:rsid w:val="001B2FC6"/>
    <w:rsid w:val="001B30C5"/>
    <w:rsid w:val="001B4EE2"/>
    <w:rsid w:val="001B5DCB"/>
    <w:rsid w:val="001C00BE"/>
    <w:rsid w:val="001C0B0C"/>
    <w:rsid w:val="001C2326"/>
    <w:rsid w:val="001C419E"/>
    <w:rsid w:val="001C5B47"/>
    <w:rsid w:val="001C6215"/>
    <w:rsid w:val="001C6340"/>
    <w:rsid w:val="001C6888"/>
    <w:rsid w:val="001C738A"/>
    <w:rsid w:val="001D1354"/>
    <w:rsid w:val="001D31DC"/>
    <w:rsid w:val="001D3AB4"/>
    <w:rsid w:val="001E1B9B"/>
    <w:rsid w:val="001E49C5"/>
    <w:rsid w:val="001E7D8E"/>
    <w:rsid w:val="001F0DA8"/>
    <w:rsid w:val="001F367B"/>
    <w:rsid w:val="0020004D"/>
    <w:rsid w:val="00200286"/>
    <w:rsid w:val="002008C6"/>
    <w:rsid w:val="002024BA"/>
    <w:rsid w:val="00204576"/>
    <w:rsid w:val="00212558"/>
    <w:rsid w:val="00214952"/>
    <w:rsid w:val="002157AA"/>
    <w:rsid w:val="00217F1E"/>
    <w:rsid w:val="00220F6E"/>
    <w:rsid w:val="002220E7"/>
    <w:rsid w:val="002230A9"/>
    <w:rsid w:val="002263C8"/>
    <w:rsid w:val="002278A8"/>
    <w:rsid w:val="0023018C"/>
    <w:rsid w:val="00231402"/>
    <w:rsid w:val="00232DB2"/>
    <w:rsid w:val="002357F2"/>
    <w:rsid w:val="00240F2D"/>
    <w:rsid w:val="00246275"/>
    <w:rsid w:val="00247CAA"/>
    <w:rsid w:val="002509DB"/>
    <w:rsid w:val="002539EB"/>
    <w:rsid w:val="002615CD"/>
    <w:rsid w:val="002670DE"/>
    <w:rsid w:val="00267211"/>
    <w:rsid w:val="00270CD6"/>
    <w:rsid w:val="00271C74"/>
    <w:rsid w:val="00272F42"/>
    <w:rsid w:val="00274D70"/>
    <w:rsid w:val="002750FA"/>
    <w:rsid w:val="00275F1F"/>
    <w:rsid w:val="0027601A"/>
    <w:rsid w:val="0027754F"/>
    <w:rsid w:val="0028044E"/>
    <w:rsid w:val="00280B8D"/>
    <w:rsid w:val="00282CD2"/>
    <w:rsid w:val="0028486B"/>
    <w:rsid w:val="00287279"/>
    <w:rsid w:val="00291B3B"/>
    <w:rsid w:val="00293BC1"/>
    <w:rsid w:val="00293F70"/>
    <w:rsid w:val="0029777F"/>
    <w:rsid w:val="002A0719"/>
    <w:rsid w:val="002A0F7C"/>
    <w:rsid w:val="002A186B"/>
    <w:rsid w:val="002A2056"/>
    <w:rsid w:val="002A34CD"/>
    <w:rsid w:val="002A4759"/>
    <w:rsid w:val="002A679B"/>
    <w:rsid w:val="002B134D"/>
    <w:rsid w:val="002B1F44"/>
    <w:rsid w:val="002B2554"/>
    <w:rsid w:val="002B2FA7"/>
    <w:rsid w:val="002B4FB1"/>
    <w:rsid w:val="002B65D2"/>
    <w:rsid w:val="002B6606"/>
    <w:rsid w:val="002C01EE"/>
    <w:rsid w:val="002C0968"/>
    <w:rsid w:val="002C0DB8"/>
    <w:rsid w:val="002C19CA"/>
    <w:rsid w:val="002C2DB1"/>
    <w:rsid w:val="002C2FD7"/>
    <w:rsid w:val="002C3223"/>
    <w:rsid w:val="002C5746"/>
    <w:rsid w:val="002C58EC"/>
    <w:rsid w:val="002C7BD3"/>
    <w:rsid w:val="002D05A5"/>
    <w:rsid w:val="002D45AE"/>
    <w:rsid w:val="002D4E57"/>
    <w:rsid w:val="002E5ED2"/>
    <w:rsid w:val="002E70AC"/>
    <w:rsid w:val="002F01DB"/>
    <w:rsid w:val="002F5ED5"/>
    <w:rsid w:val="002F6849"/>
    <w:rsid w:val="002F6C91"/>
    <w:rsid w:val="002F6E98"/>
    <w:rsid w:val="002F739A"/>
    <w:rsid w:val="0030023D"/>
    <w:rsid w:val="003022B8"/>
    <w:rsid w:val="00306BF6"/>
    <w:rsid w:val="00306C75"/>
    <w:rsid w:val="00310411"/>
    <w:rsid w:val="00311B8F"/>
    <w:rsid w:val="0031779D"/>
    <w:rsid w:val="0032015F"/>
    <w:rsid w:val="0032071C"/>
    <w:rsid w:val="00322932"/>
    <w:rsid w:val="00332700"/>
    <w:rsid w:val="00332A0C"/>
    <w:rsid w:val="003342F9"/>
    <w:rsid w:val="00334FAE"/>
    <w:rsid w:val="0033586F"/>
    <w:rsid w:val="003362BA"/>
    <w:rsid w:val="003434A3"/>
    <w:rsid w:val="00344428"/>
    <w:rsid w:val="00347D88"/>
    <w:rsid w:val="00353A1C"/>
    <w:rsid w:val="00355276"/>
    <w:rsid w:val="0036053B"/>
    <w:rsid w:val="003611C0"/>
    <w:rsid w:val="003613BA"/>
    <w:rsid w:val="00363EE3"/>
    <w:rsid w:val="0036700B"/>
    <w:rsid w:val="0036792C"/>
    <w:rsid w:val="00371ED4"/>
    <w:rsid w:val="00371F95"/>
    <w:rsid w:val="00372AC7"/>
    <w:rsid w:val="00374969"/>
    <w:rsid w:val="003758DF"/>
    <w:rsid w:val="00382447"/>
    <w:rsid w:val="00386A21"/>
    <w:rsid w:val="00386AFB"/>
    <w:rsid w:val="00386B92"/>
    <w:rsid w:val="00386FD5"/>
    <w:rsid w:val="0039159F"/>
    <w:rsid w:val="00391EDD"/>
    <w:rsid w:val="0039341D"/>
    <w:rsid w:val="00393AAD"/>
    <w:rsid w:val="0039619A"/>
    <w:rsid w:val="00396A73"/>
    <w:rsid w:val="003A31DC"/>
    <w:rsid w:val="003A320B"/>
    <w:rsid w:val="003A3A90"/>
    <w:rsid w:val="003A45C2"/>
    <w:rsid w:val="003A6D86"/>
    <w:rsid w:val="003B332F"/>
    <w:rsid w:val="003B34B3"/>
    <w:rsid w:val="003B61A2"/>
    <w:rsid w:val="003B73E8"/>
    <w:rsid w:val="003C10FE"/>
    <w:rsid w:val="003C2C25"/>
    <w:rsid w:val="003C3004"/>
    <w:rsid w:val="003C30E4"/>
    <w:rsid w:val="003C448E"/>
    <w:rsid w:val="003C65D9"/>
    <w:rsid w:val="003D32BD"/>
    <w:rsid w:val="003D3C39"/>
    <w:rsid w:val="003D4C53"/>
    <w:rsid w:val="003D4E25"/>
    <w:rsid w:val="003D667A"/>
    <w:rsid w:val="003D77C2"/>
    <w:rsid w:val="003E520D"/>
    <w:rsid w:val="003E69A1"/>
    <w:rsid w:val="003F19C5"/>
    <w:rsid w:val="003F5880"/>
    <w:rsid w:val="003F7CB1"/>
    <w:rsid w:val="00400CD3"/>
    <w:rsid w:val="00401858"/>
    <w:rsid w:val="004033EA"/>
    <w:rsid w:val="00410FFE"/>
    <w:rsid w:val="00412BF6"/>
    <w:rsid w:val="00415A0E"/>
    <w:rsid w:val="004241C5"/>
    <w:rsid w:val="004259A1"/>
    <w:rsid w:val="00426885"/>
    <w:rsid w:val="00427817"/>
    <w:rsid w:val="004315C6"/>
    <w:rsid w:val="00436C19"/>
    <w:rsid w:val="00440996"/>
    <w:rsid w:val="0044734E"/>
    <w:rsid w:val="00447EFA"/>
    <w:rsid w:val="004519DF"/>
    <w:rsid w:val="004524BC"/>
    <w:rsid w:val="00453C29"/>
    <w:rsid w:val="00454FF3"/>
    <w:rsid w:val="004555A1"/>
    <w:rsid w:val="00456955"/>
    <w:rsid w:val="00457A75"/>
    <w:rsid w:val="00462A3D"/>
    <w:rsid w:val="004632E1"/>
    <w:rsid w:val="00464343"/>
    <w:rsid w:val="00464A76"/>
    <w:rsid w:val="00464D1B"/>
    <w:rsid w:val="004670C3"/>
    <w:rsid w:val="00470983"/>
    <w:rsid w:val="00470E83"/>
    <w:rsid w:val="004718CA"/>
    <w:rsid w:val="00476350"/>
    <w:rsid w:val="004808AC"/>
    <w:rsid w:val="0048189B"/>
    <w:rsid w:val="004818BF"/>
    <w:rsid w:val="00483349"/>
    <w:rsid w:val="0048372D"/>
    <w:rsid w:val="004843CC"/>
    <w:rsid w:val="00485FB7"/>
    <w:rsid w:val="004862F2"/>
    <w:rsid w:val="00494997"/>
    <w:rsid w:val="00495155"/>
    <w:rsid w:val="004B469E"/>
    <w:rsid w:val="004B47D6"/>
    <w:rsid w:val="004B4EDF"/>
    <w:rsid w:val="004B5FAF"/>
    <w:rsid w:val="004C18FC"/>
    <w:rsid w:val="004C4523"/>
    <w:rsid w:val="004D04E7"/>
    <w:rsid w:val="004D155B"/>
    <w:rsid w:val="004D2AB5"/>
    <w:rsid w:val="004D2DAB"/>
    <w:rsid w:val="004D5158"/>
    <w:rsid w:val="004D550E"/>
    <w:rsid w:val="004D60A3"/>
    <w:rsid w:val="004D677B"/>
    <w:rsid w:val="004D7710"/>
    <w:rsid w:val="004E0307"/>
    <w:rsid w:val="004E3147"/>
    <w:rsid w:val="004E37B5"/>
    <w:rsid w:val="004E4C6B"/>
    <w:rsid w:val="004E683A"/>
    <w:rsid w:val="004F279E"/>
    <w:rsid w:val="004F476C"/>
    <w:rsid w:val="004F6874"/>
    <w:rsid w:val="00500D64"/>
    <w:rsid w:val="00501BE5"/>
    <w:rsid w:val="0050298B"/>
    <w:rsid w:val="005046B1"/>
    <w:rsid w:val="005064FD"/>
    <w:rsid w:val="00510089"/>
    <w:rsid w:val="005103EC"/>
    <w:rsid w:val="005162C4"/>
    <w:rsid w:val="00517559"/>
    <w:rsid w:val="005175DA"/>
    <w:rsid w:val="00520B12"/>
    <w:rsid w:val="00521E45"/>
    <w:rsid w:val="00522D03"/>
    <w:rsid w:val="005248A9"/>
    <w:rsid w:val="00524C16"/>
    <w:rsid w:val="005319EF"/>
    <w:rsid w:val="00532CFC"/>
    <w:rsid w:val="00537F25"/>
    <w:rsid w:val="005410C6"/>
    <w:rsid w:val="00541441"/>
    <w:rsid w:val="00541B5A"/>
    <w:rsid w:val="00543871"/>
    <w:rsid w:val="005446DF"/>
    <w:rsid w:val="00544963"/>
    <w:rsid w:val="005478CE"/>
    <w:rsid w:val="00550B7A"/>
    <w:rsid w:val="005534E7"/>
    <w:rsid w:val="00554C5F"/>
    <w:rsid w:val="005559EA"/>
    <w:rsid w:val="0055688F"/>
    <w:rsid w:val="00560C27"/>
    <w:rsid w:val="00560F22"/>
    <w:rsid w:val="00565FFF"/>
    <w:rsid w:val="00570395"/>
    <w:rsid w:val="00570E47"/>
    <w:rsid w:val="005726FD"/>
    <w:rsid w:val="005747CC"/>
    <w:rsid w:val="00574E01"/>
    <w:rsid w:val="0057528B"/>
    <w:rsid w:val="00580D7C"/>
    <w:rsid w:val="00582AFD"/>
    <w:rsid w:val="00584BEC"/>
    <w:rsid w:val="005865DD"/>
    <w:rsid w:val="00594B1A"/>
    <w:rsid w:val="005A0632"/>
    <w:rsid w:val="005A0C23"/>
    <w:rsid w:val="005A0E9D"/>
    <w:rsid w:val="005A2421"/>
    <w:rsid w:val="005A3839"/>
    <w:rsid w:val="005A42CD"/>
    <w:rsid w:val="005A6C8B"/>
    <w:rsid w:val="005B06DD"/>
    <w:rsid w:val="005B17D6"/>
    <w:rsid w:val="005B1DD0"/>
    <w:rsid w:val="005B2CF3"/>
    <w:rsid w:val="005B4644"/>
    <w:rsid w:val="005B5DB6"/>
    <w:rsid w:val="005C0754"/>
    <w:rsid w:val="005C0D5E"/>
    <w:rsid w:val="005C2129"/>
    <w:rsid w:val="005C2315"/>
    <w:rsid w:val="005C4850"/>
    <w:rsid w:val="005C59E5"/>
    <w:rsid w:val="005D052F"/>
    <w:rsid w:val="005D091B"/>
    <w:rsid w:val="005D10C0"/>
    <w:rsid w:val="005D38FE"/>
    <w:rsid w:val="005D415F"/>
    <w:rsid w:val="005D631F"/>
    <w:rsid w:val="005D7B5E"/>
    <w:rsid w:val="005E1AD2"/>
    <w:rsid w:val="005E7D47"/>
    <w:rsid w:val="005F0328"/>
    <w:rsid w:val="005F0883"/>
    <w:rsid w:val="005F4F04"/>
    <w:rsid w:val="005F50C6"/>
    <w:rsid w:val="00603C78"/>
    <w:rsid w:val="0061254E"/>
    <w:rsid w:val="00614A2B"/>
    <w:rsid w:val="006151CD"/>
    <w:rsid w:val="00615F67"/>
    <w:rsid w:val="00617BD9"/>
    <w:rsid w:val="0062258C"/>
    <w:rsid w:val="006229D7"/>
    <w:rsid w:val="00625111"/>
    <w:rsid w:val="006309F7"/>
    <w:rsid w:val="006310AA"/>
    <w:rsid w:val="0063378D"/>
    <w:rsid w:val="00633BE0"/>
    <w:rsid w:val="0063449B"/>
    <w:rsid w:val="00634A00"/>
    <w:rsid w:val="0063695D"/>
    <w:rsid w:val="00637B8C"/>
    <w:rsid w:val="00642420"/>
    <w:rsid w:val="006444D0"/>
    <w:rsid w:val="00647772"/>
    <w:rsid w:val="00647E57"/>
    <w:rsid w:val="006511BF"/>
    <w:rsid w:val="006536AE"/>
    <w:rsid w:val="0065453A"/>
    <w:rsid w:val="006547FF"/>
    <w:rsid w:val="00654AB2"/>
    <w:rsid w:val="00654C85"/>
    <w:rsid w:val="006557D3"/>
    <w:rsid w:val="006575F3"/>
    <w:rsid w:val="00657753"/>
    <w:rsid w:val="0066173F"/>
    <w:rsid w:val="0066219A"/>
    <w:rsid w:val="00665765"/>
    <w:rsid w:val="006673A8"/>
    <w:rsid w:val="006722FB"/>
    <w:rsid w:val="0067280F"/>
    <w:rsid w:val="00672B54"/>
    <w:rsid w:val="00674822"/>
    <w:rsid w:val="00674EF7"/>
    <w:rsid w:val="00676548"/>
    <w:rsid w:val="0068491E"/>
    <w:rsid w:val="00684E9D"/>
    <w:rsid w:val="00691BD3"/>
    <w:rsid w:val="00692680"/>
    <w:rsid w:val="0069317B"/>
    <w:rsid w:val="00694F24"/>
    <w:rsid w:val="006957AB"/>
    <w:rsid w:val="006A1744"/>
    <w:rsid w:val="006A5E42"/>
    <w:rsid w:val="006A5ECD"/>
    <w:rsid w:val="006A61E8"/>
    <w:rsid w:val="006B1FF9"/>
    <w:rsid w:val="006B25C7"/>
    <w:rsid w:val="006B3A51"/>
    <w:rsid w:val="006B5CF0"/>
    <w:rsid w:val="006B69AC"/>
    <w:rsid w:val="006C2316"/>
    <w:rsid w:val="006C42E1"/>
    <w:rsid w:val="006C5AA2"/>
    <w:rsid w:val="006C7C15"/>
    <w:rsid w:val="006D024E"/>
    <w:rsid w:val="006D11A6"/>
    <w:rsid w:val="006D123F"/>
    <w:rsid w:val="006D152D"/>
    <w:rsid w:val="006D54E8"/>
    <w:rsid w:val="006E02C8"/>
    <w:rsid w:val="006E12FF"/>
    <w:rsid w:val="006E1B36"/>
    <w:rsid w:val="006E26CC"/>
    <w:rsid w:val="006E4E82"/>
    <w:rsid w:val="006E5768"/>
    <w:rsid w:val="006F14A2"/>
    <w:rsid w:val="006F18F9"/>
    <w:rsid w:val="006F23FC"/>
    <w:rsid w:val="006F5692"/>
    <w:rsid w:val="006F5FA1"/>
    <w:rsid w:val="00702173"/>
    <w:rsid w:val="00703CD4"/>
    <w:rsid w:val="0070572F"/>
    <w:rsid w:val="00705B3C"/>
    <w:rsid w:val="00706E9A"/>
    <w:rsid w:val="00712220"/>
    <w:rsid w:val="00712EF0"/>
    <w:rsid w:val="00715990"/>
    <w:rsid w:val="007208A1"/>
    <w:rsid w:val="00723CEA"/>
    <w:rsid w:val="007240F1"/>
    <w:rsid w:val="0072446B"/>
    <w:rsid w:val="00727576"/>
    <w:rsid w:val="00727F35"/>
    <w:rsid w:val="00730631"/>
    <w:rsid w:val="00731B2F"/>
    <w:rsid w:val="00734ABA"/>
    <w:rsid w:val="007410A6"/>
    <w:rsid w:val="0074265D"/>
    <w:rsid w:val="00747E56"/>
    <w:rsid w:val="00750766"/>
    <w:rsid w:val="00752C0B"/>
    <w:rsid w:val="00755181"/>
    <w:rsid w:val="007554D7"/>
    <w:rsid w:val="00755541"/>
    <w:rsid w:val="00755B50"/>
    <w:rsid w:val="0075707C"/>
    <w:rsid w:val="007600A9"/>
    <w:rsid w:val="00760923"/>
    <w:rsid w:val="00760C86"/>
    <w:rsid w:val="00761522"/>
    <w:rsid w:val="007628B6"/>
    <w:rsid w:val="00763AC0"/>
    <w:rsid w:val="00765A09"/>
    <w:rsid w:val="00766242"/>
    <w:rsid w:val="00770449"/>
    <w:rsid w:val="007733F2"/>
    <w:rsid w:val="00776845"/>
    <w:rsid w:val="0078454A"/>
    <w:rsid w:val="0078491A"/>
    <w:rsid w:val="00786211"/>
    <w:rsid w:val="007874DF"/>
    <w:rsid w:val="007907AB"/>
    <w:rsid w:val="007954C5"/>
    <w:rsid w:val="00795CDB"/>
    <w:rsid w:val="00797F1E"/>
    <w:rsid w:val="007A0798"/>
    <w:rsid w:val="007A34B9"/>
    <w:rsid w:val="007A53C9"/>
    <w:rsid w:val="007A58F9"/>
    <w:rsid w:val="007A6111"/>
    <w:rsid w:val="007A64FA"/>
    <w:rsid w:val="007B0950"/>
    <w:rsid w:val="007B1C68"/>
    <w:rsid w:val="007B4712"/>
    <w:rsid w:val="007B4C55"/>
    <w:rsid w:val="007B7673"/>
    <w:rsid w:val="007B77C5"/>
    <w:rsid w:val="007C1941"/>
    <w:rsid w:val="007C3802"/>
    <w:rsid w:val="007C4596"/>
    <w:rsid w:val="007C6126"/>
    <w:rsid w:val="007D027E"/>
    <w:rsid w:val="007D311D"/>
    <w:rsid w:val="007D4F21"/>
    <w:rsid w:val="007D6935"/>
    <w:rsid w:val="007D7B4D"/>
    <w:rsid w:val="007E1844"/>
    <w:rsid w:val="007E2E31"/>
    <w:rsid w:val="007E3137"/>
    <w:rsid w:val="007E3F83"/>
    <w:rsid w:val="007E5160"/>
    <w:rsid w:val="007E6129"/>
    <w:rsid w:val="007E7040"/>
    <w:rsid w:val="007E7954"/>
    <w:rsid w:val="007F1C9D"/>
    <w:rsid w:val="00801038"/>
    <w:rsid w:val="00803EA1"/>
    <w:rsid w:val="00804C9A"/>
    <w:rsid w:val="00804F2B"/>
    <w:rsid w:val="00806EE0"/>
    <w:rsid w:val="00817AA6"/>
    <w:rsid w:val="00820508"/>
    <w:rsid w:val="008206AC"/>
    <w:rsid w:val="008216AA"/>
    <w:rsid w:val="00821E77"/>
    <w:rsid w:val="008224DE"/>
    <w:rsid w:val="008233B2"/>
    <w:rsid w:val="008238B7"/>
    <w:rsid w:val="00826480"/>
    <w:rsid w:val="008274BD"/>
    <w:rsid w:val="00827686"/>
    <w:rsid w:val="00830C0D"/>
    <w:rsid w:val="00830E41"/>
    <w:rsid w:val="008328AE"/>
    <w:rsid w:val="00832AA6"/>
    <w:rsid w:val="00834680"/>
    <w:rsid w:val="008401DF"/>
    <w:rsid w:val="008422FD"/>
    <w:rsid w:val="00843912"/>
    <w:rsid w:val="00844919"/>
    <w:rsid w:val="00845BE5"/>
    <w:rsid w:val="00845E80"/>
    <w:rsid w:val="00850665"/>
    <w:rsid w:val="00850CE8"/>
    <w:rsid w:val="00854A88"/>
    <w:rsid w:val="0085565B"/>
    <w:rsid w:val="00863332"/>
    <w:rsid w:val="00863787"/>
    <w:rsid w:val="008654B1"/>
    <w:rsid w:val="00867A49"/>
    <w:rsid w:val="00872DC4"/>
    <w:rsid w:val="00876EAB"/>
    <w:rsid w:val="00877CAB"/>
    <w:rsid w:val="00881DAE"/>
    <w:rsid w:val="008840B3"/>
    <w:rsid w:val="008852C1"/>
    <w:rsid w:val="00890823"/>
    <w:rsid w:val="008910BD"/>
    <w:rsid w:val="00891570"/>
    <w:rsid w:val="00891961"/>
    <w:rsid w:val="00892696"/>
    <w:rsid w:val="0089346A"/>
    <w:rsid w:val="008965A2"/>
    <w:rsid w:val="008A11CD"/>
    <w:rsid w:val="008A1A3D"/>
    <w:rsid w:val="008A2C9C"/>
    <w:rsid w:val="008B1D0D"/>
    <w:rsid w:val="008B4186"/>
    <w:rsid w:val="008B4458"/>
    <w:rsid w:val="008B4BF2"/>
    <w:rsid w:val="008B698B"/>
    <w:rsid w:val="008B7506"/>
    <w:rsid w:val="008C09E4"/>
    <w:rsid w:val="008C1408"/>
    <w:rsid w:val="008C1AAA"/>
    <w:rsid w:val="008C1F88"/>
    <w:rsid w:val="008C3B28"/>
    <w:rsid w:val="008C46D8"/>
    <w:rsid w:val="008C6508"/>
    <w:rsid w:val="008D1035"/>
    <w:rsid w:val="008D122C"/>
    <w:rsid w:val="008D3A6A"/>
    <w:rsid w:val="008D5D8A"/>
    <w:rsid w:val="008E00F7"/>
    <w:rsid w:val="008E0A22"/>
    <w:rsid w:val="008E366E"/>
    <w:rsid w:val="008E5160"/>
    <w:rsid w:val="008F13EF"/>
    <w:rsid w:val="008F2060"/>
    <w:rsid w:val="008F47A0"/>
    <w:rsid w:val="0090111F"/>
    <w:rsid w:val="00902C64"/>
    <w:rsid w:val="00903D5F"/>
    <w:rsid w:val="00910C7E"/>
    <w:rsid w:val="00911A9E"/>
    <w:rsid w:val="00912691"/>
    <w:rsid w:val="0091497A"/>
    <w:rsid w:val="00916DF2"/>
    <w:rsid w:val="00917622"/>
    <w:rsid w:val="00917ADD"/>
    <w:rsid w:val="0092084C"/>
    <w:rsid w:val="00921D2B"/>
    <w:rsid w:val="00923C8C"/>
    <w:rsid w:val="00926326"/>
    <w:rsid w:val="00930223"/>
    <w:rsid w:val="00931506"/>
    <w:rsid w:val="00935D51"/>
    <w:rsid w:val="00936EFF"/>
    <w:rsid w:val="009434B3"/>
    <w:rsid w:val="00943659"/>
    <w:rsid w:val="0094599A"/>
    <w:rsid w:val="00945B4A"/>
    <w:rsid w:val="009479C8"/>
    <w:rsid w:val="00947E1B"/>
    <w:rsid w:val="00953230"/>
    <w:rsid w:val="0095370E"/>
    <w:rsid w:val="009561CD"/>
    <w:rsid w:val="0095745E"/>
    <w:rsid w:val="009611E5"/>
    <w:rsid w:val="00961544"/>
    <w:rsid w:val="00961F47"/>
    <w:rsid w:val="00966362"/>
    <w:rsid w:val="00970D9A"/>
    <w:rsid w:val="00970E18"/>
    <w:rsid w:val="009721B7"/>
    <w:rsid w:val="00972C99"/>
    <w:rsid w:val="009747A8"/>
    <w:rsid w:val="00974DD0"/>
    <w:rsid w:val="00980FAE"/>
    <w:rsid w:val="009815F4"/>
    <w:rsid w:val="009837FA"/>
    <w:rsid w:val="009841CD"/>
    <w:rsid w:val="00987643"/>
    <w:rsid w:val="009878DA"/>
    <w:rsid w:val="0099255B"/>
    <w:rsid w:val="009969AD"/>
    <w:rsid w:val="00996D46"/>
    <w:rsid w:val="00997732"/>
    <w:rsid w:val="009A081A"/>
    <w:rsid w:val="009A17F8"/>
    <w:rsid w:val="009A36B6"/>
    <w:rsid w:val="009A5F6C"/>
    <w:rsid w:val="009A7561"/>
    <w:rsid w:val="009B2C69"/>
    <w:rsid w:val="009B5DE2"/>
    <w:rsid w:val="009B6371"/>
    <w:rsid w:val="009B64CF"/>
    <w:rsid w:val="009C024F"/>
    <w:rsid w:val="009C0846"/>
    <w:rsid w:val="009C0DEB"/>
    <w:rsid w:val="009C2A31"/>
    <w:rsid w:val="009C519A"/>
    <w:rsid w:val="009C5BFA"/>
    <w:rsid w:val="009C6686"/>
    <w:rsid w:val="009D74D0"/>
    <w:rsid w:val="009E0734"/>
    <w:rsid w:val="009E0D17"/>
    <w:rsid w:val="009E202F"/>
    <w:rsid w:val="009E2C2C"/>
    <w:rsid w:val="009F4A02"/>
    <w:rsid w:val="009F5F33"/>
    <w:rsid w:val="00A003F8"/>
    <w:rsid w:val="00A011F6"/>
    <w:rsid w:val="00A0248C"/>
    <w:rsid w:val="00A06ED8"/>
    <w:rsid w:val="00A07024"/>
    <w:rsid w:val="00A11BA7"/>
    <w:rsid w:val="00A122AB"/>
    <w:rsid w:val="00A12C78"/>
    <w:rsid w:val="00A134F0"/>
    <w:rsid w:val="00A205BB"/>
    <w:rsid w:val="00A232CD"/>
    <w:rsid w:val="00A26BB8"/>
    <w:rsid w:val="00A27478"/>
    <w:rsid w:val="00A32592"/>
    <w:rsid w:val="00A35772"/>
    <w:rsid w:val="00A35907"/>
    <w:rsid w:val="00A36754"/>
    <w:rsid w:val="00A36EDC"/>
    <w:rsid w:val="00A401E0"/>
    <w:rsid w:val="00A41501"/>
    <w:rsid w:val="00A45193"/>
    <w:rsid w:val="00A461D3"/>
    <w:rsid w:val="00A509D2"/>
    <w:rsid w:val="00A50BB8"/>
    <w:rsid w:val="00A53078"/>
    <w:rsid w:val="00A55A1D"/>
    <w:rsid w:val="00A63327"/>
    <w:rsid w:val="00A63451"/>
    <w:rsid w:val="00A75B3E"/>
    <w:rsid w:val="00A8103C"/>
    <w:rsid w:val="00A81D73"/>
    <w:rsid w:val="00A821AA"/>
    <w:rsid w:val="00A822E0"/>
    <w:rsid w:val="00A82B70"/>
    <w:rsid w:val="00A846D0"/>
    <w:rsid w:val="00A864FF"/>
    <w:rsid w:val="00A86AD6"/>
    <w:rsid w:val="00A92389"/>
    <w:rsid w:val="00A9472E"/>
    <w:rsid w:val="00A9584A"/>
    <w:rsid w:val="00A97A44"/>
    <w:rsid w:val="00AA0AD2"/>
    <w:rsid w:val="00AA0F84"/>
    <w:rsid w:val="00AA15E9"/>
    <w:rsid w:val="00AA2469"/>
    <w:rsid w:val="00AA2D6A"/>
    <w:rsid w:val="00AA3B38"/>
    <w:rsid w:val="00AA487A"/>
    <w:rsid w:val="00AA4AEB"/>
    <w:rsid w:val="00AA4C51"/>
    <w:rsid w:val="00AA51C0"/>
    <w:rsid w:val="00AA75B0"/>
    <w:rsid w:val="00AB6889"/>
    <w:rsid w:val="00AB6EF3"/>
    <w:rsid w:val="00AB7026"/>
    <w:rsid w:val="00AC1028"/>
    <w:rsid w:val="00AC5633"/>
    <w:rsid w:val="00AC6C3F"/>
    <w:rsid w:val="00AD33D9"/>
    <w:rsid w:val="00AD457A"/>
    <w:rsid w:val="00AD4C4D"/>
    <w:rsid w:val="00AD5982"/>
    <w:rsid w:val="00AD5AEA"/>
    <w:rsid w:val="00AD6DBE"/>
    <w:rsid w:val="00AE1D9E"/>
    <w:rsid w:val="00AE48AE"/>
    <w:rsid w:val="00AE659F"/>
    <w:rsid w:val="00AF053F"/>
    <w:rsid w:val="00B00D49"/>
    <w:rsid w:val="00B0127F"/>
    <w:rsid w:val="00B016C2"/>
    <w:rsid w:val="00B0244A"/>
    <w:rsid w:val="00B041FF"/>
    <w:rsid w:val="00B116F6"/>
    <w:rsid w:val="00B174F2"/>
    <w:rsid w:val="00B22C8A"/>
    <w:rsid w:val="00B26AAB"/>
    <w:rsid w:val="00B3042E"/>
    <w:rsid w:val="00B35842"/>
    <w:rsid w:val="00B361A7"/>
    <w:rsid w:val="00B41F0F"/>
    <w:rsid w:val="00B4243D"/>
    <w:rsid w:val="00B42772"/>
    <w:rsid w:val="00B447E7"/>
    <w:rsid w:val="00B450BD"/>
    <w:rsid w:val="00B45E41"/>
    <w:rsid w:val="00B56371"/>
    <w:rsid w:val="00B57E91"/>
    <w:rsid w:val="00B6132A"/>
    <w:rsid w:val="00B70AD0"/>
    <w:rsid w:val="00B72802"/>
    <w:rsid w:val="00B766DF"/>
    <w:rsid w:val="00B7693A"/>
    <w:rsid w:val="00B846FE"/>
    <w:rsid w:val="00B85E6F"/>
    <w:rsid w:val="00B86361"/>
    <w:rsid w:val="00B86B47"/>
    <w:rsid w:val="00B875FA"/>
    <w:rsid w:val="00B905B7"/>
    <w:rsid w:val="00B90B4B"/>
    <w:rsid w:val="00B94BDC"/>
    <w:rsid w:val="00B96FEC"/>
    <w:rsid w:val="00B97416"/>
    <w:rsid w:val="00BA0CCD"/>
    <w:rsid w:val="00BA5701"/>
    <w:rsid w:val="00BB1B6D"/>
    <w:rsid w:val="00BB1FEB"/>
    <w:rsid w:val="00BB277F"/>
    <w:rsid w:val="00BB3D9B"/>
    <w:rsid w:val="00BB6C0C"/>
    <w:rsid w:val="00BC6272"/>
    <w:rsid w:val="00BD366F"/>
    <w:rsid w:val="00BD3F72"/>
    <w:rsid w:val="00BD4873"/>
    <w:rsid w:val="00BD5C22"/>
    <w:rsid w:val="00BD68EE"/>
    <w:rsid w:val="00BE5EF5"/>
    <w:rsid w:val="00BE6303"/>
    <w:rsid w:val="00BF0625"/>
    <w:rsid w:val="00BF0DF5"/>
    <w:rsid w:val="00BF0F13"/>
    <w:rsid w:val="00BF22E4"/>
    <w:rsid w:val="00BF24B1"/>
    <w:rsid w:val="00BF329F"/>
    <w:rsid w:val="00C01316"/>
    <w:rsid w:val="00C02583"/>
    <w:rsid w:val="00C05256"/>
    <w:rsid w:val="00C1019B"/>
    <w:rsid w:val="00C119D2"/>
    <w:rsid w:val="00C119E1"/>
    <w:rsid w:val="00C11AC6"/>
    <w:rsid w:val="00C137C9"/>
    <w:rsid w:val="00C14547"/>
    <w:rsid w:val="00C17DF3"/>
    <w:rsid w:val="00C23D8F"/>
    <w:rsid w:val="00C23E49"/>
    <w:rsid w:val="00C242AA"/>
    <w:rsid w:val="00C24F78"/>
    <w:rsid w:val="00C25644"/>
    <w:rsid w:val="00C3315B"/>
    <w:rsid w:val="00C33D7D"/>
    <w:rsid w:val="00C3481E"/>
    <w:rsid w:val="00C40BC9"/>
    <w:rsid w:val="00C40C63"/>
    <w:rsid w:val="00C41531"/>
    <w:rsid w:val="00C45DD1"/>
    <w:rsid w:val="00C46CF4"/>
    <w:rsid w:val="00C47174"/>
    <w:rsid w:val="00C5055F"/>
    <w:rsid w:val="00C522C7"/>
    <w:rsid w:val="00C52BE9"/>
    <w:rsid w:val="00C53643"/>
    <w:rsid w:val="00C5597C"/>
    <w:rsid w:val="00C55AE0"/>
    <w:rsid w:val="00C5702E"/>
    <w:rsid w:val="00C6314C"/>
    <w:rsid w:val="00C63EAB"/>
    <w:rsid w:val="00C65047"/>
    <w:rsid w:val="00C66DD6"/>
    <w:rsid w:val="00C67BE3"/>
    <w:rsid w:val="00C67D2C"/>
    <w:rsid w:val="00C7194E"/>
    <w:rsid w:val="00C73C3E"/>
    <w:rsid w:val="00C74EE5"/>
    <w:rsid w:val="00C81DC8"/>
    <w:rsid w:val="00C83D25"/>
    <w:rsid w:val="00C87110"/>
    <w:rsid w:val="00C90F55"/>
    <w:rsid w:val="00C93ADB"/>
    <w:rsid w:val="00C93B6F"/>
    <w:rsid w:val="00C95CD9"/>
    <w:rsid w:val="00C96C82"/>
    <w:rsid w:val="00CA416D"/>
    <w:rsid w:val="00CA4870"/>
    <w:rsid w:val="00CA7C9E"/>
    <w:rsid w:val="00CB0ABE"/>
    <w:rsid w:val="00CB1EEF"/>
    <w:rsid w:val="00CB2826"/>
    <w:rsid w:val="00CB3A4F"/>
    <w:rsid w:val="00CB5FD1"/>
    <w:rsid w:val="00CB6881"/>
    <w:rsid w:val="00CB6DB6"/>
    <w:rsid w:val="00CB78C7"/>
    <w:rsid w:val="00CC022D"/>
    <w:rsid w:val="00CD0E5E"/>
    <w:rsid w:val="00CD28EF"/>
    <w:rsid w:val="00CD66B8"/>
    <w:rsid w:val="00CE392A"/>
    <w:rsid w:val="00CE3D05"/>
    <w:rsid w:val="00CE49A3"/>
    <w:rsid w:val="00CE6FDA"/>
    <w:rsid w:val="00CF2C80"/>
    <w:rsid w:val="00CF2ED7"/>
    <w:rsid w:val="00D07DFF"/>
    <w:rsid w:val="00D10CA9"/>
    <w:rsid w:val="00D1138E"/>
    <w:rsid w:val="00D126F7"/>
    <w:rsid w:val="00D141C0"/>
    <w:rsid w:val="00D15BE3"/>
    <w:rsid w:val="00D16118"/>
    <w:rsid w:val="00D20A3E"/>
    <w:rsid w:val="00D21277"/>
    <w:rsid w:val="00D223EC"/>
    <w:rsid w:val="00D256DB"/>
    <w:rsid w:val="00D32F75"/>
    <w:rsid w:val="00D360AA"/>
    <w:rsid w:val="00D37C05"/>
    <w:rsid w:val="00D40741"/>
    <w:rsid w:val="00D4215C"/>
    <w:rsid w:val="00D428E9"/>
    <w:rsid w:val="00D42B23"/>
    <w:rsid w:val="00D435C7"/>
    <w:rsid w:val="00D44286"/>
    <w:rsid w:val="00D4552F"/>
    <w:rsid w:val="00D46160"/>
    <w:rsid w:val="00D5205C"/>
    <w:rsid w:val="00D5323B"/>
    <w:rsid w:val="00D555A3"/>
    <w:rsid w:val="00D60F11"/>
    <w:rsid w:val="00D62C23"/>
    <w:rsid w:val="00D64DDE"/>
    <w:rsid w:val="00D67243"/>
    <w:rsid w:val="00D725DC"/>
    <w:rsid w:val="00D72C56"/>
    <w:rsid w:val="00D72D9E"/>
    <w:rsid w:val="00D75634"/>
    <w:rsid w:val="00D76A5B"/>
    <w:rsid w:val="00D77051"/>
    <w:rsid w:val="00D83AB7"/>
    <w:rsid w:val="00D83C3D"/>
    <w:rsid w:val="00D85D97"/>
    <w:rsid w:val="00D9407E"/>
    <w:rsid w:val="00D949E5"/>
    <w:rsid w:val="00D9542B"/>
    <w:rsid w:val="00D95C51"/>
    <w:rsid w:val="00D95EBB"/>
    <w:rsid w:val="00DA0F3F"/>
    <w:rsid w:val="00DA109D"/>
    <w:rsid w:val="00DA13AA"/>
    <w:rsid w:val="00DA1973"/>
    <w:rsid w:val="00DA5451"/>
    <w:rsid w:val="00DA7377"/>
    <w:rsid w:val="00DB49BE"/>
    <w:rsid w:val="00DC07FB"/>
    <w:rsid w:val="00DC509D"/>
    <w:rsid w:val="00DD11C6"/>
    <w:rsid w:val="00DD3090"/>
    <w:rsid w:val="00DD72F7"/>
    <w:rsid w:val="00DE170F"/>
    <w:rsid w:val="00DE744C"/>
    <w:rsid w:val="00DF0CCB"/>
    <w:rsid w:val="00DF2FDC"/>
    <w:rsid w:val="00DF527C"/>
    <w:rsid w:val="00DF5E60"/>
    <w:rsid w:val="00DF64F4"/>
    <w:rsid w:val="00DF6A61"/>
    <w:rsid w:val="00E01E18"/>
    <w:rsid w:val="00E01F75"/>
    <w:rsid w:val="00E01F80"/>
    <w:rsid w:val="00E10492"/>
    <w:rsid w:val="00E12C43"/>
    <w:rsid w:val="00E13AEC"/>
    <w:rsid w:val="00E155C8"/>
    <w:rsid w:val="00E1607C"/>
    <w:rsid w:val="00E16676"/>
    <w:rsid w:val="00E179D2"/>
    <w:rsid w:val="00E222E2"/>
    <w:rsid w:val="00E25238"/>
    <w:rsid w:val="00E266E9"/>
    <w:rsid w:val="00E31219"/>
    <w:rsid w:val="00E32BEB"/>
    <w:rsid w:val="00E34E87"/>
    <w:rsid w:val="00E3559E"/>
    <w:rsid w:val="00E369C2"/>
    <w:rsid w:val="00E455C3"/>
    <w:rsid w:val="00E45ABF"/>
    <w:rsid w:val="00E51177"/>
    <w:rsid w:val="00E53432"/>
    <w:rsid w:val="00E53B62"/>
    <w:rsid w:val="00E548CE"/>
    <w:rsid w:val="00E55272"/>
    <w:rsid w:val="00E57080"/>
    <w:rsid w:val="00E62867"/>
    <w:rsid w:val="00E6319B"/>
    <w:rsid w:val="00E650AD"/>
    <w:rsid w:val="00E7022B"/>
    <w:rsid w:val="00E7121C"/>
    <w:rsid w:val="00E71616"/>
    <w:rsid w:val="00E71B37"/>
    <w:rsid w:val="00E7448B"/>
    <w:rsid w:val="00E75F97"/>
    <w:rsid w:val="00E82978"/>
    <w:rsid w:val="00E851F1"/>
    <w:rsid w:val="00E87AF5"/>
    <w:rsid w:val="00E97987"/>
    <w:rsid w:val="00EA16AB"/>
    <w:rsid w:val="00EA2402"/>
    <w:rsid w:val="00EA2835"/>
    <w:rsid w:val="00EA7121"/>
    <w:rsid w:val="00EA7AD9"/>
    <w:rsid w:val="00EB0BE3"/>
    <w:rsid w:val="00EB17A7"/>
    <w:rsid w:val="00EB2599"/>
    <w:rsid w:val="00EB60D1"/>
    <w:rsid w:val="00EB6A37"/>
    <w:rsid w:val="00EC0204"/>
    <w:rsid w:val="00EC11B0"/>
    <w:rsid w:val="00EC23BF"/>
    <w:rsid w:val="00EC3E49"/>
    <w:rsid w:val="00EC3F18"/>
    <w:rsid w:val="00EC4205"/>
    <w:rsid w:val="00EC4763"/>
    <w:rsid w:val="00EC5CD1"/>
    <w:rsid w:val="00EC7E25"/>
    <w:rsid w:val="00ED2607"/>
    <w:rsid w:val="00ED2743"/>
    <w:rsid w:val="00ED293F"/>
    <w:rsid w:val="00ED4D43"/>
    <w:rsid w:val="00ED60C3"/>
    <w:rsid w:val="00EE0B37"/>
    <w:rsid w:val="00EE1C1E"/>
    <w:rsid w:val="00EE2DB3"/>
    <w:rsid w:val="00EE4CF4"/>
    <w:rsid w:val="00EF0796"/>
    <w:rsid w:val="00EF19BB"/>
    <w:rsid w:val="00EF2B15"/>
    <w:rsid w:val="00EF5633"/>
    <w:rsid w:val="00EF6892"/>
    <w:rsid w:val="00EF6EFC"/>
    <w:rsid w:val="00EF78C3"/>
    <w:rsid w:val="00F05D3D"/>
    <w:rsid w:val="00F07453"/>
    <w:rsid w:val="00F0750C"/>
    <w:rsid w:val="00F11EE4"/>
    <w:rsid w:val="00F1399F"/>
    <w:rsid w:val="00F13E9A"/>
    <w:rsid w:val="00F152B8"/>
    <w:rsid w:val="00F154A1"/>
    <w:rsid w:val="00F17E53"/>
    <w:rsid w:val="00F20FCD"/>
    <w:rsid w:val="00F23354"/>
    <w:rsid w:val="00F2432B"/>
    <w:rsid w:val="00F25951"/>
    <w:rsid w:val="00F26E12"/>
    <w:rsid w:val="00F27529"/>
    <w:rsid w:val="00F27556"/>
    <w:rsid w:val="00F30DA4"/>
    <w:rsid w:val="00F33B38"/>
    <w:rsid w:val="00F34F27"/>
    <w:rsid w:val="00F3796F"/>
    <w:rsid w:val="00F37B37"/>
    <w:rsid w:val="00F40B5D"/>
    <w:rsid w:val="00F4134D"/>
    <w:rsid w:val="00F422BC"/>
    <w:rsid w:val="00F46733"/>
    <w:rsid w:val="00F51F16"/>
    <w:rsid w:val="00F52ABC"/>
    <w:rsid w:val="00F53648"/>
    <w:rsid w:val="00F541BE"/>
    <w:rsid w:val="00F56F06"/>
    <w:rsid w:val="00F605EE"/>
    <w:rsid w:val="00F60A8B"/>
    <w:rsid w:val="00F61D87"/>
    <w:rsid w:val="00F63658"/>
    <w:rsid w:val="00F63A3F"/>
    <w:rsid w:val="00F64BA4"/>
    <w:rsid w:val="00F655DB"/>
    <w:rsid w:val="00F6743E"/>
    <w:rsid w:val="00F67D15"/>
    <w:rsid w:val="00F72D39"/>
    <w:rsid w:val="00F75002"/>
    <w:rsid w:val="00F80A47"/>
    <w:rsid w:val="00F81432"/>
    <w:rsid w:val="00F8407F"/>
    <w:rsid w:val="00F8453E"/>
    <w:rsid w:val="00F8762A"/>
    <w:rsid w:val="00F92669"/>
    <w:rsid w:val="00F92AD3"/>
    <w:rsid w:val="00F934AA"/>
    <w:rsid w:val="00F956BB"/>
    <w:rsid w:val="00F9576B"/>
    <w:rsid w:val="00F9596D"/>
    <w:rsid w:val="00F9686B"/>
    <w:rsid w:val="00F968E3"/>
    <w:rsid w:val="00FA0BE6"/>
    <w:rsid w:val="00FA57CA"/>
    <w:rsid w:val="00FB081A"/>
    <w:rsid w:val="00FB141A"/>
    <w:rsid w:val="00FB3277"/>
    <w:rsid w:val="00FB412A"/>
    <w:rsid w:val="00FB5E02"/>
    <w:rsid w:val="00FB77E6"/>
    <w:rsid w:val="00FC0FC9"/>
    <w:rsid w:val="00FC2226"/>
    <w:rsid w:val="00FC2F09"/>
    <w:rsid w:val="00FC447B"/>
    <w:rsid w:val="00FC76EA"/>
    <w:rsid w:val="00FD06D3"/>
    <w:rsid w:val="00FD0B63"/>
    <w:rsid w:val="00FD1115"/>
    <w:rsid w:val="00FD14A2"/>
    <w:rsid w:val="00FD31D6"/>
    <w:rsid w:val="00FD3595"/>
    <w:rsid w:val="00FD39BA"/>
    <w:rsid w:val="00FD4451"/>
    <w:rsid w:val="00FD472C"/>
    <w:rsid w:val="00FE190E"/>
    <w:rsid w:val="00FE1ECA"/>
    <w:rsid w:val="00FE205A"/>
    <w:rsid w:val="00FE38F1"/>
    <w:rsid w:val="00FE413D"/>
    <w:rsid w:val="00FE54E3"/>
    <w:rsid w:val="00FE65E4"/>
    <w:rsid w:val="00FF3BC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4F8C790"/>
  <w15:docId w15:val="{B5C013E3-6D41-4B9C-A578-10BC9F51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C19CA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10">
    <w:name w:val="heading 1"/>
    <w:basedOn w:val="a0"/>
    <w:next w:val="a0"/>
    <w:link w:val="11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60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pPr>
      <w:keepNext/>
      <w:ind w:left="288" w:right="-144"/>
      <w:jc w:val="center"/>
      <w:outlineLvl w:val="4"/>
    </w:pPr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firstLine="567"/>
      <w:jc w:val="both"/>
      <w:outlineLvl w:val="5"/>
    </w:pPr>
    <w:rPr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pPr>
      <w:keepNext/>
      <w:widowControl w:val="0"/>
      <w:outlineLvl w:val="6"/>
    </w:pPr>
    <w:rPr>
      <w:b/>
      <w:bCs/>
      <w:color w:val="008000"/>
    </w:rPr>
  </w:style>
  <w:style w:type="paragraph" w:styleId="8">
    <w:name w:val="heading 8"/>
    <w:basedOn w:val="a0"/>
    <w:next w:val="a0"/>
    <w:link w:val="80"/>
    <w:uiPriority w:val="99"/>
    <w:qFormat/>
    <w:pPr>
      <w:numPr>
        <w:ilvl w:val="7"/>
        <w:numId w:val="17"/>
      </w:numPr>
      <w:spacing w:before="240" w:after="60"/>
      <w:ind w:left="2124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0"/>
    <w:next w:val="a0"/>
    <w:link w:val="90"/>
    <w:uiPriority w:val="99"/>
    <w:qFormat/>
    <w:pPr>
      <w:numPr>
        <w:ilvl w:val="8"/>
        <w:numId w:val="17"/>
      </w:numPr>
      <w:spacing w:before="240" w:after="60"/>
      <w:ind w:left="2832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1"/>
    <w:link w:val="2"/>
    <w:uiPriority w:val="99"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styleId="a4">
    <w:name w:val="Balloon Text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a">
    <w:name w:val="Body Text"/>
    <w:basedOn w:val="a0"/>
    <w:link w:val="ab"/>
    <w:uiPriority w:val="99"/>
    <w:pPr>
      <w:widowControl w:val="0"/>
      <w:tabs>
        <w:tab w:val="left" w:pos="4536"/>
      </w:tabs>
      <w:ind w:right="-108"/>
    </w:pPr>
    <w:rPr>
      <w:sz w:val="22"/>
      <w:szCs w:val="22"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c">
    <w:name w:val="List"/>
    <w:basedOn w:val="a0"/>
    <w:uiPriority w:val="99"/>
    <w:pPr>
      <w:ind w:left="283" w:right="-341" w:hanging="283"/>
      <w:jc w:val="both"/>
    </w:pPr>
    <w:rPr>
      <w:sz w:val="24"/>
      <w:szCs w:val="24"/>
    </w:rPr>
  </w:style>
  <w:style w:type="paragraph" w:customStyle="1" w:styleId="ad">
    <w:name w:val="вад"/>
    <w:basedOn w:val="31"/>
    <w:uiPriority w:val="99"/>
    <w:pPr>
      <w:ind w:left="0" w:right="-341" w:firstLine="720"/>
      <w:jc w:val="both"/>
    </w:pPr>
    <w:rPr>
      <w:sz w:val="24"/>
      <w:szCs w:val="24"/>
    </w:rPr>
  </w:style>
  <w:style w:type="paragraph" w:styleId="31">
    <w:name w:val="List 3"/>
    <w:basedOn w:val="a0"/>
    <w:uiPriority w:val="99"/>
    <w:pPr>
      <w:ind w:left="849" w:hanging="283"/>
    </w:pPr>
  </w:style>
  <w:style w:type="paragraph" w:styleId="21">
    <w:name w:val="Body Text 2"/>
    <w:basedOn w:val="a0"/>
    <w:link w:val="22"/>
    <w:uiPriority w:val="99"/>
    <w:pPr>
      <w:ind w:right="-144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23">
    <w:name w:val="Body Text Indent 2"/>
    <w:basedOn w:val="a0"/>
    <w:link w:val="24"/>
    <w:uiPriority w:val="99"/>
    <w:pPr>
      <w:ind w:firstLine="851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32">
    <w:name w:val="Body Text 3"/>
    <w:basedOn w:val="a0"/>
    <w:link w:val="33"/>
    <w:uiPriority w:val="99"/>
    <w:pPr>
      <w:ind w:right="1073"/>
    </w:pPr>
    <w:rPr>
      <w:sz w:val="22"/>
      <w:szCs w:val="22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34">
    <w:name w:val="Body Text Indent 3"/>
    <w:basedOn w:val="a0"/>
    <w:link w:val="35"/>
    <w:uiPriority w:val="99"/>
    <w:pPr>
      <w:widowControl w:val="0"/>
      <w:ind w:firstLine="567"/>
      <w:jc w:val="both"/>
    </w:pPr>
    <w:rPr>
      <w:sz w:val="24"/>
      <w:szCs w:val="24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sz w:val="20"/>
      <w:szCs w:val="20"/>
      <w:lang w:eastAsia="en-US"/>
    </w:rPr>
  </w:style>
  <w:style w:type="paragraph" w:customStyle="1" w:styleId="heading11">
    <w:name w:val="heading 11"/>
    <w:basedOn w:val="Normal1"/>
    <w:next w:val="heading21"/>
    <w:uiPriority w:val="99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21">
    <w:name w:val="heading 21"/>
    <w:basedOn w:val="Normal1"/>
    <w:next w:val="heading31"/>
    <w:uiPriority w:val="99"/>
    <w:pPr>
      <w:spacing w:before="120" w:after="60"/>
    </w:pPr>
  </w:style>
  <w:style w:type="paragraph" w:customStyle="1" w:styleId="heading31">
    <w:name w:val="heading 31"/>
    <w:basedOn w:val="Normal1"/>
    <w:uiPriority w:val="99"/>
    <w:pPr>
      <w:spacing w:before="60"/>
    </w:pPr>
  </w:style>
  <w:style w:type="paragraph" w:customStyle="1" w:styleId="36">
    <w:name w:val="???????? ????? 3"/>
    <w:basedOn w:val="a0"/>
    <w:uiPriority w:val="9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e">
    <w:name w:val="Стиль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f">
    <w:name w:val="annotation text"/>
    <w:basedOn w:val="a0"/>
    <w:link w:val="af0"/>
    <w:uiPriority w:val="99"/>
    <w:pPr>
      <w:ind w:firstLine="720"/>
      <w:jc w:val="both"/>
    </w:pPr>
  </w:style>
  <w:style w:type="character" w:customStyle="1" w:styleId="af0">
    <w:name w:val="Текст примечания Знак"/>
    <w:basedOn w:val="a1"/>
    <w:link w:val="af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1">
    <w:name w:val="Многоуровневый_список_1"/>
    <w:basedOn w:val="a0"/>
    <w:uiPriority w:val="99"/>
    <w:pPr>
      <w:numPr>
        <w:ilvl w:val="3"/>
        <w:numId w:val="1"/>
      </w:numPr>
      <w:tabs>
        <w:tab w:val="num" w:pos="1080"/>
      </w:tabs>
      <w:spacing w:after="120"/>
      <w:jc w:val="both"/>
    </w:pPr>
    <w:rPr>
      <w:sz w:val="24"/>
      <w:szCs w:val="24"/>
    </w:rPr>
  </w:style>
  <w:style w:type="paragraph" w:customStyle="1" w:styleId="af1">
    <w:name w:val="Заглавие"/>
    <w:basedOn w:val="a0"/>
    <w:uiPriority w:val="99"/>
    <w:pPr>
      <w:jc w:val="center"/>
    </w:pPr>
    <w:rPr>
      <w:b/>
      <w:bCs/>
      <w:sz w:val="32"/>
      <w:szCs w:val="32"/>
    </w:rPr>
  </w:style>
  <w:style w:type="paragraph" w:styleId="af2">
    <w:name w:val="Plain Text"/>
    <w:basedOn w:val="a0"/>
    <w:link w:val="af3"/>
    <w:uiPriority w:val="99"/>
    <w:rPr>
      <w:rFonts w:ascii="Courier New" w:hAnsi="Courier New" w:cs="Courier New"/>
    </w:rPr>
  </w:style>
  <w:style w:type="character" w:customStyle="1" w:styleId="af3">
    <w:name w:val="Текст Знак"/>
    <w:basedOn w:val="a1"/>
    <w:link w:val="af2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af4">
    <w:name w:val="Emphasis"/>
    <w:basedOn w:val="a1"/>
    <w:uiPriority w:val="99"/>
    <w:qFormat/>
    <w:rPr>
      <w:rFonts w:cs="Times New Roman"/>
      <w:i/>
      <w:iCs/>
    </w:rPr>
  </w:style>
  <w:style w:type="paragraph" w:customStyle="1" w:styleId="af5">
    <w:name w:val="Стиль таблицы"/>
    <w:basedOn w:val="a0"/>
    <w:uiPriority w:val="99"/>
    <w:pPr>
      <w:widowControl w:val="0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pPr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paragraph" w:styleId="af7">
    <w:name w:val="footnote text"/>
    <w:basedOn w:val="a0"/>
    <w:link w:val="af8"/>
  </w:style>
  <w:style w:type="character" w:customStyle="1" w:styleId="af8">
    <w:name w:val="Текст сноски Знак"/>
    <w:basedOn w:val="a1"/>
    <w:link w:val="af7"/>
    <w:locked/>
    <w:rPr>
      <w:rFonts w:cs="Times New Roman"/>
      <w:sz w:val="20"/>
      <w:szCs w:val="20"/>
      <w:lang w:val="x-none" w:eastAsia="en-US"/>
    </w:rPr>
  </w:style>
  <w:style w:type="character" w:styleId="af9">
    <w:name w:val="footnote reference"/>
    <w:basedOn w:val="a1"/>
    <w:rPr>
      <w:rFonts w:cs="Times New Roman"/>
      <w:vertAlign w:val="superscript"/>
    </w:rPr>
  </w:style>
  <w:style w:type="paragraph" w:styleId="afa">
    <w:name w:val="List Paragraph"/>
    <w:basedOn w:val="a0"/>
    <w:uiPriority w:val="99"/>
    <w:qFormat/>
    <w:rsid w:val="007B77C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b">
    <w:name w:val="annotation reference"/>
    <w:basedOn w:val="a1"/>
    <w:uiPriority w:val="99"/>
    <w:semiHidden/>
    <w:rsid w:val="002B1F44"/>
    <w:rPr>
      <w:rFonts w:cs="Times New Roman"/>
      <w:sz w:val="16"/>
      <w:szCs w:val="16"/>
    </w:rPr>
  </w:style>
  <w:style w:type="paragraph" w:styleId="afc">
    <w:name w:val="annotation subject"/>
    <w:basedOn w:val="af"/>
    <w:next w:val="af"/>
    <w:link w:val="afd"/>
    <w:uiPriority w:val="99"/>
    <w:semiHidden/>
    <w:rsid w:val="002B1F44"/>
    <w:pPr>
      <w:ind w:firstLine="0"/>
      <w:jc w:val="left"/>
    </w:pPr>
    <w:rPr>
      <w:b/>
      <w:bCs/>
    </w:rPr>
  </w:style>
  <w:style w:type="character" w:customStyle="1" w:styleId="afd">
    <w:name w:val="Тема примечания Знак"/>
    <w:basedOn w:val="af0"/>
    <w:link w:val="afc"/>
    <w:uiPriority w:val="99"/>
    <w:semiHidden/>
    <w:locked/>
    <w:rsid w:val="002B1F44"/>
    <w:rPr>
      <w:rFonts w:cs="Times New Roman"/>
      <w:b/>
      <w:bCs/>
      <w:sz w:val="20"/>
      <w:szCs w:val="20"/>
      <w:lang w:val="x-none" w:eastAsia="en-US"/>
    </w:rPr>
  </w:style>
  <w:style w:type="paragraph" w:customStyle="1" w:styleId="12">
    <w:name w:val="çàãîëîâîê 1"/>
    <w:uiPriority w:val="99"/>
    <w:rsid w:val="00110A3C"/>
    <w:pPr>
      <w:keepNext/>
      <w:autoSpaceDE w:val="0"/>
      <w:autoSpaceDN w:val="0"/>
      <w:spacing w:after="0" w:line="240" w:lineRule="auto"/>
    </w:pPr>
    <w:rPr>
      <w:sz w:val="20"/>
      <w:szCs w:val="20"/>
    </w:rPr>
  </w:style>
  <w:style w:type="character" w:styleId="afe">
    <w:name w:val="Hyperlink"/>
    <w:basedOn w:val="a1"/>
    <w:uiPriority w:val="99"/>
    <w:locked/>
    <w:rsid w:val="00EA7AD9"/>
    <w:rPr>
      <w:rFonts w:cs="Times New Roman"/>
      <w:color w:val="0000FF"/>
      <w:u w:val="single"/>
    </w:rPr>
  </w:style>
  <w:style w:type="table" w:styleId="aff">
    <w:name w:val="Table Grid"/>
    <w:basedOn w:val="a2"/>
    <w:uiPriority w:val="99"/>
    <w:locked/>
    <w:rsid w:val="00A07024"/>
    <w:pPr>
      <w:spacing w:after="0" w:line="240" w:lineRule="auto"/>
      <w:ind w:firstLine="720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uiPriority w:val="99"/>
    <w:rsid w:val="00A3577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55688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uiPriority w:val="99"/>
    <w:rsid w:val="002A475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0"/>
    <w:link w:val="aff1"/>
    <w:uiPriority w:val="99"/>
    <w:semiHidden/>
    <w:locked/>
    <w:rsid w:val="00C46CF4"/>
  </w:style>
  <w:style w:type="character" w:customStyle="1" w:styleId="aff1">
    <w:name w:val="Текст концевой сноски Знак"/>
    <w:basedOn w:val="a1"/>
    <w:link w:val="aff0"/>
    <w:uiPriority w:val="99"/>
    <w:semiHidden/>
    <w:locked/>
    <w:rsid w:val="00D4215C"/>
    <w:rPr>
      <w:rFonts w:cs="Times New Roman"/>
      <w:lang w:val="ru-RU" w:eastAsia="en-US" w:bidi="ar-SA"/>
    </w:rPr>
  </w:style>
  <w:style w:type="character" w:styleId="aff2">
    <w:name w:val="endnote reference"/>
    <w:basedOn w:val="a1"/>
    <w:uiPriority w:val="99"/>
    <w:semiHidden/>
    <w:locked/>
    <w:rsid w:val="00C46CF4"/>
    <w:rPr>
      <w:rFonts w:cs="Times New Roman"/>
      <w:vertAlign w:val="superscript"/>
    </w:rPr>
  </w:style>
  <w:style w:type="paragraph" w:customStyle="1" w:styleId="aff3">
    <w:name w:val="_Основной_текст"/>
    <w:link w:val="aff4"/>
    <w:rsid w:val="003B332F"/>
    <w:pPr>
      <w:tabs>
        <w:tab w:val="left" w:pos="851"/>
      </w:tabs>
      <w:snapToGrid w:val="0"/>
      <w:spacing w:before="60" w:after="60" w:line="360" w:lineRule="auto"/>
      <w:ind w:firstLine="720"/>
      <w:contextualSpacing/>
      <w:jc w:val="both"/>
    </w:pPr>
    <w:rPr>
      <w:sz w:val="24"/>
      <w:szCs w:val="24"/>
    </w:rPr>
  </w:style>
  <w:style w:type="character" w:customStyle="1" w:styleId="aff4">
    <w:name w:val="_Основной_текст Знак"/>
    <w:link w:val="aff3"/>
    <w:locked/>
    <w:rsid w:val="003B332F"/>
    <w:rPr>
      <w:sz w:val="24"/>
      <w:szCs w:val="24"/>
    </w:rPr>
  </w:style>
  <w:style w:type="paragraph" w:customStyle="1" w:styleId="aff5">
    <w:name w:val="_ОснТекст_без_отступа"/>
    <w:basedOn w:val="aff3"/>
    <w:rsid w:val="003B332F"/>
    <w:pPr>
      <w:ind w:firstLine="0"/>
    </w:pPr>
  </w:style>
  <w:style w:type="character" w:customStyle="1" w:styleId="aff6">
    <w:name w:val="_МелкийТекст Знак"/>
    <w:link w:val="aff7"/>
    <w:locked/>
    <w:rsid w:val="003B332F"/>
    <w:rPr>
      <w:sz w:val="20"/>
      <w:szCs w:val="20"/>
    </w:rPr>
  </w:style>
  <w:style w:type="paragraph" w:customStyle="1" w:styleId="aff7">
    <w:name w:val="_МелкийТекст"/>
    <w:link w:val="aff6"/>
    <w:rsid w:val="003B332F"/>
    <w:pPr>
      <w:spacing w:before="40" w:after="40" w:line="240" w:lineRule="auto"/>
    </w:pPr>
    <w:rPr>
      <w:sz w:val="20"/>
      <w:szCs w:val="20"/>
    </w:rPr>
  </w:style>
  <w:style w:type="paragraph" w:customStyle="1" w:styleId="aff8">
    <w:name w:val="_НазвСтолбца"/>
    <w:basedOn w:val="aff7"/>
    <w:rsid w:val="003B332F"/>
    <w:pPr>
      <w:jc w:val="center"/>
    </w:pPr>
    <w:rPr>
      <w:b/>
    </w:rPr>
  </w:style>
  <w:style w:type="paragraph" w:customStyle="1" w:styleId="aff9">
    <w:name w:val="_Команды"/>
    <w:basedOn w:val="a0"/>
    <w:rsid w:val="003B332F"/>
    <w:pPr>
      <w:autoSpaceDE/>
      <w:autoSpaceDN/>
      <w:ind w:left="720"/>
    </w:pPr>
    <w:rPr>
      <w:rFonts w:ascii="Courier New" w:hAnsi="Courier New"/>
      <w:b/>
      <w:lang w:val="en-US" w:eastAsia="ru-RU"/>
    </w:rPr>
  </w:style>
  <w:style w:type="paragraph" w:customStyle="1" w:styleId="a">
    <w:name w:val="_Список_МаркОтст"/>
    <w:rsid w:val="003B332F"/>
    <w:pPr>
      <w:numPr>
        <w:numId w:val="46"/>
      </w:numPr>
      <w:tabs>
        <w:tab w:val="left" w:pos="720"/>
        <w:tab w:val="left" w:pos="1588"/>
        <w:tab w:val="left" w:pos="1985"/>
      </w:tabs>
      <w:spacing w:after="60" w:line="360" w:lineRule="auto"/>
      <w:contextualSpacing/>
      <w:jc w:val="both"/>
    </w:pPr>
    <w:rPr>
      <w:sz w:val="24"/>
      <w:szCs w:val="20"/>
    </w:rPr>
  </w:style>
  <w:style w:type="character" w:customStyle="1" w:styleId="CourBld">
    <w:name w:val="_CourBld_сим"/>
    <w:rsid w:val="003B332F"/>
    <w:rPr>
      <w:rFonts w:ascii="Courier New" w:hAnsi="Courier New" w:cs="Courier New" w:hint="default"/>
      <w:b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ing64@sarenerg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C639-C715-4AF5-A150-C3344D89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</dc:creator>
  <cp:lastModifiedBy>Козин Андрей Александрович</cp:lastModifiedBy>
  <cp:revision>2</cp:revision>
  <cp:lastPrinted>2024-03-04T07:57:00Z</cp:lastPrinted>
  <dcterms:created xsi:type="dcterms:W3CDTF">2024-03-22T05:51:00Z</dcterms:created>
  <dcterms:modified xsi:type="dcterms:W3CDTF">2024-03-22T05:51:00Z</dcterms:modified>
</cp:coreProperties>
</file>