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5E3D3F" w:rsidRDefault="00126D19" w:rsidP="00126D19">
      <w:pPr>
        <w:rPr>
          <w:color w:val="365F91"/>
        </w:rPr>
      </w:pPr>
      <w:r w:rsidRPr="005C1B88">
        <w:rPr>
          <w:color w:val="365F91"/>
        </w:rPr>
        <w:t>«</w:t>
      </w:r>
      <w:r w:rsidR="00383E55">
        <w:rPr>
          <w:color w:val="365F91"/>
        </w:rPr>
        <w:t>05</w:t>
      </w:r>
      <w:r w:rsidRPr="005C1B88">
        <w:rPr>
          <w:color w:val="365F91"/>
        </w:rPr>
        <w:t>»</w:t>
      </w:r>
      <w:r w:rsidR="00E13A0F">
        <w:rPr>
          <w:color w:val="365F91"/>
        </w:rPr>
        <w:t xml:space="preserve"> </w:t>
      </w:r>
      <w:r w:rsidR="00383E55">
        <w:rPr>
          <w:color w:val="365F91"/>
        </w:rPr>
        <w:t>нояб</w:t>
      </w:r>
      <w:r w:rsidR="00E13A0F">
        <w:rPr>
          <w:color w:val="365F91"/>
        </w:rPr>
        <w:t>ря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A26E35">
        <w:rPr>
          <w:color w:val="365F91"/>
        </w:rPr>
        <w:t>1</w:t>
      </w:r>
      <w:r w:rsidR="00E13A0F">
        <w:rPr>
          <w:color w:val="365F91"/>
        </w:rPr>
        <w:t>9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 xml:space="preserve">г.  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</w:t>
      </w:r>
      <w:r w:rsidR="00FD60C4">
        <w:rPr>
          <w:color w:val="365F91"/>
        </w:rPr>
        <w:t xml:space="preserve">          </w:t>
      </w:r>
      <w:r w:rsidR="00A26E35">
        <w:rPr>
          <w:color w:val="365F91"/>
        </w:rPr>
        <w:t xml:space="preserve">    №</w:t>
      </w:r>
      <w:r w:rsidR="00A26E35" w:rsidRPr="00A26E35">
        <w:rPr>
          <w:color w:val="365F91"/>
        </w:rPr>
        <w:t xml:space="preserve"> </w:t>
      </w:r>
      <w:r w:rsidR="00383E55">
        <w:rPr>
          <w:color w:val="365F91"/>
        </w:rPr>
        <w:t>146018-2</w:t>
      </w:r>
    </w:p>
    <w:p w:rsidR="00B36106" w:rsidRDefault="00B36106" w:rsidP="005F2017">
      <w:pPr>
        <w:jc w:val="center"/>
        <w:rPr>
          <w:b/>
          <w:sz w:val="28"/>
          <w:szCs w:val="28"/>
        </w:rPr>
      </w:pPr>
    </w:p>
    <w:p w:rsidR="00E62CDF" w:rsidRDefault="00E62CDF" w:rsidP="005F2017">
      <w:pPr>
        <w:jc w:val="center"/>
        <w:rPr>
          <w:b/>
          <w:sz w:val="28"/>
          <w:szCs w:val="28"/>
        </w:rPr>
      </w:pPr>
    </w:p>
    <w:p w:rsidR="005F2017" w:rsidRPr="005F2017" w:rsidRDefault="005F2017" w:rsidP="005F2017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FD60C4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C35151">
        <w:t>разъяснении положений</w:t>
      </w:r>
      <w:r w:rsidRPr="00FD60C4">
        <w:t xml:space="preserve"> </w:t>
      </w:r>
      <w:r w:rsidR="001C4D98">
        <w:t>Закупочной документации</w:t>
      </w:r>
    </w:p>
    <w:p w:rsidR="002B3B71" w:rsidRPr="002B3B71" w:rsidRDefault="002B3B71" w:rsidP="002B3B71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:rsidR="005F2017" w:rsidRDefault="005F2017" w:rsidP="005F2017">
      <w:pPr>
        <w:ind w:firstLine="708"/>
        <w:jc w:val="both"/>
      </w:pPr>
    </w:p>
    <w:p w:rsidR="00755C34" w:rsidRPr="00E13A0F" w:rsidRDefault="00643770" w:rsidP="00D2481D">
      <w:pPr>
        <w:ind w:firstLine="708"/>
        <w:jc w:val="both"/>
        <w:rPr>
          <w:bCs/>
        </w:rPr>
      </w:pPr>
      <w:r w:rsidRPr="00643770">
        <w:rPr>
          <w:bCs/>
        </w:rPr>
        <w:t>В целях удовлетворения нужд</w:t>
      </w:r>
      <w:r w:rsidR="00C35151">
        <w:rPr>
          <w:bCs/>
        </w:rPr>
        <w:t xml:space="preserve"> </w:t>
      </w:r>
      <w:r w:rsidRPr="00643770">
        <w:rPr>
          <w:bCs/>
        </w:rPr>
        <w:t>Заказчик</w:t>
      </w:r>
      <w:r w:rsidR="00E13A0F">
        <w:rPr>
          <w:bCs/>
        </w:rPr>
        <w:t>ов</w:t>
      </w:r>
      <w:r w:rsidRPr="00643770">
        <w:rPr>
          <w:bCs/>
        </w:rPr>
        <w:t xml:space="preserve"> </w:t>
      </w:r>
      <w:r w:rsidR="00E13A0F" w:rsidRPr="00E13A0F">
        <w:rPr>
          <w:bCs/>
        </w:rPr>
        <w:t>Общество с ограниченной ответственностью «Энергетическая сбытовая компания Башкортостана», ПАО «</w:t>
      </w:r>
      <w:proofErr w:type="spellStart"/>
      <w:r w:rsidR="00E13A0F" w:rsidRPr="00E13A0F">
        <w:rPr>
          <w:bCs/>
        </w:rPr>
        <w:t>Томскэнергосбыт</w:t>
      </w:r>
      <w:proofErr w:type="spellEnd"/>
      <w:r w:rsidR="00E13A0F" w:rsidRPr="00E13A0F">
        <w:rPr>
          <w:bCs/>
        </w:rPr>
        <w:t xml:space="preserve">», ООО «Северная сбытовая компания», ООО «Орловский 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>», Общество с ограниченной ответственностью «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 xml:space="preserve"> Волга», Публичное акционерное общество "Тамбовская </w:t>
      </w:r>
      <w:proofErr w:type="spellStart"/>
      <w:r w:rsidR="00E13A0F" w:rsidRPr="00E13A0F">
        <w:rPr>
          <w:bCs/>
        </w:rPr>
        <w:t>энергосбытовая</w:t>
      </w:r>
      <w:proofErr w:type="spellEnd"/>
      <w:r w:rsidR="00E13A0F" w:rsidRPr="00E13A0F">
        <w:rPr>
          <w:bCs/>
        </w:rPr>
        <w:t xml:space="preserve"> компания", ПАО «Саратовэнерго», АО «</w:t>
      </w:r>
      <w:proofErr w:type="spellStart"/>
      <w:r w:rsidR="00E13A0F" w:rsidRPr="00E13A0F">
        <w:rPr>
          <w:bCs/>
        </w:rPr>
        <w:t>Алтайэнергосбыт</w:t>
      </w:r>
      <w:proofErr w:type="spellEnd"/>
      <w:r w:rsidR="00E13A0F" w:rsidRPr="00E13A0F">
        <w:rPr>
          <w:bCs/>
        </w:rPr>
        <w:t>»</w:t>
      </w:r>
      <w:r w:rsidRPr="00643770">
        <w:rPr>
          <w:bCs/>
        </w:rPr>
        <w:t xml:space="preserve"> (далее – Заказчик</w:t>
      </w:r>
      <w:r w:rsidR="00E13A0F">
        <w:rPr>
          <w:bCs/>
        </w:rPr>
        <w:t>и</w:t>
      </w:r>
      <w:r w:rsidRPr="00643770">
        <w:rPr>
          <w:bCs/>
        </w:rPr>
        <w:t>)</w:t>
      </w:r>
      <w:r w:rsidRPr="00E13A0F">
        <w:rPr>
          <w:bCs/>
        </w:rPr>
        <w:t xml:space="preserve">, </w:t>
      </w:r>
      <w:r w:rsidRPr="00643770">
        <w:rPr>
          <w:bCs/>
        </w:rPr>
        <w:t xml:space="preserve">Организатор закупки </w:t>
      </w:r>
      <w:r w:rsidR="0009031B" w:rsidRPr="0009031B">
        <w:rPr>
          <w:bCs/>
        </w:rPr>
        <w:t>―</w:t>
      </w:r>
      <w:r w:rsidRPr="00643770">
        <w:rPr>
          <w:bCs/>
        </w:rPr>
        <w:t xml:space="preserve"> ООО «И</w:t>
      </w:r>
      <w:r w:rsidR="001C4D98">
        <w:rPr>
          <w:bCs/>
        </w:rPr>
        <w:t>нтер</w:t>
      </w:r>
      <w:r w:rsidRPr="00643770">
        <w:rPr>
          <w:bCs/>
        </w:rPr>
        <w:t xml:space="preserve"> РАО </w:t>
      </w:r>
      <w:r w:rsidR="000F30CA" w:rsidRPr="000F30CA">
        <w:rPr>
          <w:bCs/>
        </w:rPr>
        <w:t>―</w:t>
      </w:r>
      <w:r w:rsidR="000F30CA"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proofErr w:type="spellStart"/>
      <w:r w:rsidRPr="00643770">
        <w:rPr>
          <w:rFonts w:hint="eastAsia"/>
          <w:bCs/>
        </w:rPr>
        <w:t>Пироговская</w:t>
      </w:r>
      <w:proofErr w:type="spellEnd"/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 w:rsidR="0009031B">
        <w:rPr>
          <w:bCs/>
        </w:rPr>
        <w:t xml:space="preserve"> </w:t>
      </w:r>
      <w:r w:rsidRPr="00643770">
        <w:rPr>
          <w:bCs/>
        </w:rPr>
        <w:t xml:space="preserve">27, </w:t>
      </w:r>
      <w:r w:rsidR="000F30CA">
        <w:rPr>
          <w:bCs/>
        </w:rPr>
        <w:t>стр. 3</w:t>
      </w:r>
      <w:r w:rsidRPr="00643770">
        <w:rPr>
          <w:bCs/>
        </w:rPr>
        <w:t>)</w:t>
      </w:r>
      <w:r w:rsidR="00FD60C4" w:rsidRPr="00E13A0F">
        <w:rPr>
          <w:bCs/>
        </w:rPr>
        <w:t xml:space="preserve">, на основании </w:t>
      </w:r>
      <w:r w:rsidR="00E13A0F" w:rsidRPr="00E13A0F">
        <w:rPr>
          <w:bCs/>
        </w:rPr>
        <w:t>3.4.</w:t>
      </w:r>
      <w:r w:rsidR="00FD60C4" w:rsidRPr="00E13A0F">
        <w:rPr>
          <w:bCs/>
        </w:rPr>
        <w:t xml:space="preserve"> </w:t>
      </w:r>
      <w:r w:rsidR="001C4D98" w:rsidRPr="00E13A0F">
        <w:rPr>
          <w:bCs/>
        </w:rPr>
        <w:t>Закупочной</w:t>
      </w:r>
      <w:r w:rsidR="00E62CDF" w:rsidRPr="00E13A0F">
        <w:rPr>
          <w:bCs/>
        </w:rPr>
        <w:t xml:space="preserve"> </w:t>
      </w:r>
      <w:r w:rsidR="00FD60C4" w:rsidRPr="00E13A0F">
        <w:rPr>
          <w:bCs/>
        </w:rPr>
        <w:t xml:space="preserve">документации по </w:t>
      </w:r>
      <w:r w:rsidR="00E13A0F" w:rsidRPr="00E13A0F">
        <w:rPr>
          <w:bCs/>
        </w:rPr>
        <w:t xml:space="preserve">открытому запросу предложений </w:t>
      </w:r>
      <w:r w:rsidR="00E50632" w:rsidRPr="00E13A0F">
        <w:rPr>
          <w:bCs/>
        </w:rPr>
        <w:t>в электронной форме</w:t>
      </w:r>
      <w:r w:rsidR="00E13A0F" w:rsidRPr="00E13A0F">
        <w:rPr>
          <w:bCs/>
        </w:rPr>
        <w:t xml:space="preserve"> на право заключения договора на Лот 1: Оказание услуг по рассылке сообщений (</w:t>
      </w:r>
      <w:proofErr w:type="spellStart"/>
      <w:r w:rsidR="00E13A0F" w:rsidRPr="00E13A0F">
        <w:rPr>
          <w:bCs/>
        </w:rPr>
        <w:t>email</w:t>
      </w:r>
      <w:proofErr w:type="spellEnd"/>
      <w:r w:rsidR="00E13A0F" w:rsidRPr="00E13A0F">
        <w:rPr>
          <w:bCs/>
        </w:rPr>
        <w:t>, SMS, мессенджеры) для нужд Общество с ограниченной ответственностью «Энергетическая сбытовая компания Башкортостана», ПАО «</w:t>
      </w:r>
      <w:proofErr w:type="spellStart"/>
      <w:r w:rsidR="00E13A0F" w:rsidRPr="00E13A0F">
        <w:rPr>
          <w:bCs/>
        </w:rPr>
        <w:t>Томскэнергосбыт</w:t>
      </w:r>
      <w:proofErr w:type="spellEnd"/>
      <w:r w:rsidR="00E13A0F" w:rsidRPr="00E13A0F">
        <w:rPr>
          <w:bCs/>
        </w:rPr>
        <w:t xml:space="preserve">», ООО «Северная сбытовая компания», ООО «Орловский 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>», Общество с ограниченной ответственностью «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 xml:space="preserve"> Волга», Публичное акционерное общество "Тамбовская </w:t>
      </w:r>
      <w:proofErr w:type="spellStart"/>
      <w:r w:rsidR="00E13A0F" w:rsidRPr="00E13A0F">
        <w:rPr>
          <w:bCs/>
        </w:rPr>
        <w:t>энергосбытовая</w:t>
      </w:r>
      <w:proofErr w:type="spellEnd"/>
      <w:r w:rsidR="00E13A0F" w:rsidRPr="00E13A0F">
        <w:rPr>
          <w:bCs/>
        </w:rPr>
        <w:t xml:space="preserve"> компания", ПАО «Саратовэнерго», АО «</w:t>
      </w:r>
      <w:proofErr w:type="spellStart"/>
      <w:r w:rsidR="00E13A0F" w:rsidRPr="00E13A0F">
        <w:rPr>
          <w:bCs/>
        </w:rPr>
        <w:t>Алтайэнергосбыт</w:t>
      </w:r>
      <w:proofErr w:type="spellEnd"/>
      <w:r w:rsidR="00E13A0F" w:rsidRPr="00E13A0F">
        <w:rPr>
          <w:bCs/>
        </w:rPr>
        <w:t>»</w:t>
      </w:r>
      <w:r w:rsidR="000F30CA" w:rsidRPr="00E13A0F">
        <w:rPr>
          <w:bCs/>
        </w:rPr>
        <w:t>,</w:t>
      </w:r>
      <w:r w:rsidR="00FD60C4" w:rsidRPr="00E13A0F">
        <w:rPr>
          <w:bCs/>
        </w:rPr>
        <w:t xml:space="preserve"> настоящим сообщает </w:t>
      </w:r>
      <w:r w:rsidR="005E3D3F" w:rsidRPr="00E13A0F">
        <w:rPr>
          <w:bCs/>
        </w:rPr>
        <w:t xml:space="preserve">о </w:t>
      </w:r>
      <w:r w:rsidR="00C35151" w:rsidRPr="00E13A0F">
        <w:rPr>
          <w:bCs/>
        </w:rPr>
        <w:t>разъяснении положений</w:t>
      </w:r>
      <w:r w:rsidR="005E3D3F" w:rsidRPr="00E13A0F">
        <w:rPr>
          <w:bCs/>
        </w:rPr>
        <w:t xml:space="preserve"> </w:t>
      </w:r>
      <w:r w:rsidR="001C4D98" w:rsidRPr="00E13A0F">
        <w:rPr>
          <w:bCs/>
        </w:rPr>
        <w:t>Закупочной</w:t>
      </w:r>
      <w:r w:rsidR="000F30CA" w:rsidRPr="00E13A0F">
        <w:rPr>
          <w:bCs/>
        </w:rPr>
        <w:t xml:space="preserve"> документ</w:t>
      </w:r>
      <w:r w:rsidR="00C35151" w:rsidRPr="00E13A0F">
        <w:rPr>
          <w:bCs/>
        </w:rPr>
        <w:t>ации в связи с поступившими вопросами от потенциального Участника</w:t>
      </w:r>
      <w:r w:rsidR="00D0396F" w:rsidRPr="00E13A0F">
        <w:rPr>
          <w:bCs/>
        </w:rPr>
        <w:t xml:space="preserve">. </w:t>
      </w:r>
    </w:p>
    <w:p w:rsidR="00C35151" w:rsidRPr="00E13A0F" w:rsidRDefault="00C35151" w:rsidP="00D2481D">
      <w:pPr>
        <w:ind w:firstLine="708"/>
        <w:jc w:val="both"/>
        <w:rPr>
          <w:bCs/>
        </w:rPr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75"/>
        <w:gridCol w:w="5670"/>
        <w:gridCol w:w="3828"/>
      </w:tblGrid>
      <w:tr w:rsidR="00C35151" w:rsidTr="00383E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383E55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383E55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Поступивший вопрос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383E55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Ответ Организатора</w:t>
            </w:r>
          </w:p>
        </w:tc>
      </w:tr>
      <w:tr w:rsidR="001C4D98" w:rsidRPr="00383E55" w:rsidTr="00383E55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383E55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54"/>
            </w:tblGrid>
            <w:tr w:rsidR="00383E55" w:rsidRPr="00383E55">
              <w:tblPrEx>
                <w:tblCellMar>
                  <w:top w:w="0" w:type="dxa"/>
                  <w:bottom w:w="0" w:type="dxa"/>
                </w:tblCellMar>
              </w:tblPrEx>
              <w:trPr>
                <w:trHeight w:val="782"/>
              </w:trPr>
              <w:tc>
                <w:tcPr>
                  <w:tcW w:w="0" w:type="auto"/>
                </w:tcPr>
                <w:p w:rsidR="00383E55" w:rsidRPr="00383E55" w:rsidRDefault="00383E55" w:rsidP="00383E55">
                  <w:pPr>
                    <w:pStyle w:val="Default"/>
                    <w:jc w:val="both"/>
                    <w:rPr>
                      <w:rFonts w:eastAsia="Times New Roman"/>
                      <w:bCs/>
                      <w:color w:val="auto"/>
                      <w:lang w:eastAsia="ru-RU"/>
                    </w:rPr>
                  </w:pPr>
                  <w:r w:rsidRPr="00383E55">
                    <w:rPr>
                      <w:rFonts w:eastAsia="Times New Roman"/>
                      <w:bCs/>
                      <w:color w:val="auto"/>
                      <w:lang w:eastAsia="ru-RU"/>
                    </w:rPr>
                    <w:t xml:space="preserve">Просьба разъяснить, как регулируется ситуация, если в процессе исполнения договорных обязательств оператор сотовой связи повысит стоимость за единицу услуги и осуществлять предоставление услуг по согласованной цене Исполнителю будет невыгодно? </w:t>
                  </w:r>
                </w:p>
                <w:p w:rsidR="00383E55" w:rsidRPr="00383E55" w:rsidRDefault="00383E55" w:rsidP="00383E55">
                  <w:pPr>
                    <w:pStyle w:val="Default"/>
                    <w:jc w:val="both"/>
                    <w:rPr>
                      <w:rFonts w:eastAsia="Times New Roman"/>
                      <w:bCs/>
                      <w:color w:val="auto"/>
                      <w:lang w:eastAsia="ru-RU"/>
                    </w:rPr>
                  </w:pPr>
                  <w:r w:rsidRPr="00383E55">
                    <w:rPr>
                      <w:rFonts w:eastAsia="Times New Roman"/>
                      <w:bCs/>
                      <w:color w:val="auto"/>
                      <w:lang w:eastAsia="ru-RU"/>
                    </w:rPr>
                    <w:t xml:space="preserve">Что необходимо для согласования новых цен за единицу услуги? </w:t>
                  </w:r>
                </w:p>
                <w:p w:rsidR="00383E55" w:rsidRPr="00383E55" w:rsidRDefault="00383E55" w:rsidP="00383E55">
                  <w:pPr>
                    <w:pStyle w:val="Default"/>
                    <w:jc w:val="both"/>
                    <w:rPr>
                      <w:rFonts w:eastAsia="Times New Roman"/>
                      <w:bCs/>
                      <w:color w:val="auto"/>
                      <w:lang w:eastAsia="ru-RU"/>
                    </w:rPr>
                  </w:pPr>
                  <w:r w:rsidRPr="00383E55">
                    <w:rPr>
                      <w:rFonts w:eastAsia="Times New Roman"/>
                      <w:bCs/>
                      <w:color w:val="auto"/>
                      <w:lang w:eastAsia="ru-RU"/>
                    </w:rPr>
                    <w:t xml:space="preserve">Возможно ли заключение дополнительных соглашений в случае официального уведомления о повышении тарифов от операторов связи? </w:t>
                  </w:r>
                </w:p>
              </w:tc>
            </w:tr>
          </w:tbl>
          <w:p w:rsidR="001C4D98" w:rsidRPr="00040151" w:rsidRDefault="001C4D98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383E55" w:rsidP="00383E55">
            <w:pPr>
              <w:jc w:val="both"/>
              <w:rPr>
                <w:bCs/>
              </w:rPr>
            </w:pPr>
            <w:r w:rsidRPr="00383E55">
              <w:rPr>
                <w:bCs/>
              </w:rPr>
              <w:t>Р</w:t>
            </w:r>
            <w:r w:rsidRPr="00383E55">
              <w:rPr>
                <w:bCs/>
              </w:rPr>
              <w:t xml:space="preserve">екомендуем учесть все риски при формировании цены предложения. Предложение не должно превышать </w:t>
            </w:r>
            <w:r w:rsidRPr="00383E55">
              <w:rPr>
                <w:bCs/>
              </w:rPr>
              <w:t>начальную (предельную) стоимость</w:t>
            </w:r>
            <w:r w:rsidRPr="00383E55">
              <w:rPr>
                <w:bCs/>
              </w:rPr>
              <w:t>. Рекомендуем обратить внимание на пункт 12.2 договора.</w:t>
            </w:r>
          </w:p>
        </w:tc>
      </w:tr>
      <w:tr w:rsidR="001C4D98" w:rsidRPr="00383E55" w:rsidTr="00383E55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383E55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>В</w:t>
            </w:r>
            <w:r w:rsidRPr="00383E55">
              <w:rPr>
                <w:bCs/>
              </w:rPr>
              <w:t>озможно ли продление подачи заявок на процедуру до 08.11.2019?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383E55" w:rsidP="00383E55">
            <w:pPr>
              <w:pStyle w:val="1"/>
              <w:shd w:val="clear" w:color="auto" w:fill="auto"/>
              <w:tabs>
                <w:tab w:val="left" w:pos="1066"/>
              </w:tabs>
              <w:spacing w:before="0" w:after="0" w:line="240" w:lineRule="auto"/>
              <w:ind w:left="34" w:right="20"/>
              <w:jc w:val="both"/>
              <w:rPr>
                <w:bCs/>
                <w:sz w:val="24"/>
                <w:szCs w:val="24"/>
                <w:lang w:eastAsia="ru-RU"/>
              </w:rPr>
            </w:pPr>
            <w:r w:rsidRPr="00383E55">
              <w:rPr>
                <w:bCs/>
                <w:sz w:val="24"/>
                <w:szCs w:val="24"/>
                <w:lang w:eastAsia="ru-RU"/>
              </w:rPr>
              <w:t>П</w:t>
            </w:r>
            <w:r w:rsidRPr="00383E55">
              <w:rPr>
                <w:bCs/>
                <w:sz w:val="24"/>
                <w:szCs w:val="24"/>
                <w:lang w:eastAsia="ru-RU"/>
              </w:rPr>
              <w:t>родление не предусматривается</w:t>
            </w:r>
            <w:r w:rsidRPr="00383E55"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C4D98" w:rsidRPr="00383E55" w:rsidTr="00383E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383E55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Просим прислать дополнительные разъяснения к п.3.11. Технического задания, являющегося неотъемлемой частью конкурсной документации:  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Требования к порядку привлечению субподрядчиков 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>Исполнитель оказывает услуги в рамках данного ТЗ без привлечения субподрядных организаций.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На данный момент услуги SMS информирования регламентируются основными </w:t>
            </w:r>
            <w:bookmarkStart w:id="0" w:name="_GoBack"/>
            <w:bookmarkEnd w:id="0"/>
            <w:r w:rsidRPr="00383E55">
              <w:rPr>
                <w:bCs/>
              </w:rPr>
              <w:t>законами: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«Закон о связи» (№ 126-ФЗ со всеми актуальными изменениями, включая требования № 272-ФЗ от </w:t>
            </w:r>
            <w:r w:rsidRPr="00383E55">
              <w:rPr>
                <w:bCs/>
              </w:rPr>
              <w:lastRenderedPageBreak/>
              <w:t xml:space="preserve">2014 года).    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«Закон о рекламе» («№ 38-ФЗ).   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На территории Российской федерации любые    SMS рассылки должны быть реализованы   только </w:t>
            </w:r>
            <w:proofErr w:type="gramStart"/>
            <w:r w:rsidRPr="00383E55">
              <w:rPr>
                <w:bCs/>
              </w:rPr>
              <w:t>через  операторов</w:t>
            </w:r>
            <w:proofErr w:type="gramEnd"/>
            <w:r w:rsidRPr="00383E55">
              <w:rPr>
                <w:bCs/>
              </w:rPr>
              <w:t xml:space="preserve"> связи.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То есть в любом случае для выполнения поставленных задач </w:t>
            </w:r>
            <w:proofErr w:type="gramStart"/>
            <w:r w:rsidRPr="00383E55">
              <w:rPr>
                <w:bCs/>
              </w:rPr>
              <w:t>по  SMS</w:t>
            </w:r>
            <w:proofErr w:type="gramEnd"/>
            <w:r w:rsidRPr="00383E55">
              <w:rPr>
                <w:bCs/>
              </w:rPr>
              <w:t xml:space="preserve"> рассылкам необходимо привлечение операторов связи, которые являются третьим лицом. </w:t>
            </w:r>
          </w:p>
          <w:p w:rsidR="00383E55" w:rsidRPr="00383E55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Ровно такая же ситуация заключается в осуществлении массовых </w:t>
            </w:r>
            <w:proofErr w:type="gramStart"/>
            <w:r w:rsidRPr="00383E55">
              <w:rPr>
                <w:bCs/>
              </w:rPr>
              <w:t>рассылок  сообщений</w:t>
            </w:r>
            <w:proofErr w:type="gramEnd"/>
            <w:r w:rsidRPr="00383E55">
              <w:rPr>
                <w:bCs/>
              </w:rPr>
              <w:t xml:space="preserve"> в мессенджерах, и социальных сетях, то как Viber, </w:t>
            </w:r>
            <w:proofErr w:type="spellStart"/>
            <w:r w:rsidRPr="00383E55">
              <w:rPr>
                <w:bCs/>
              </w:rPr>
              <w:t>ВКонтакте</w:t>
            </w:r>
            <w:proofErr w:type="spellEnd"/>
            <w:r w:rsidRPr="00383E55">
              <w:rPr>
                <w:bCs/>
              </w:rPr>
              <w:t xml:space="preserve">, Одноклассники. </w:t>
            </w:r>
          </w:p>
          <w:p w:rsidR="001C4D98" w:rsidRPr="00040151" w:rsidRDefault="00383E55" w:rsidP="00383E55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383E55">
              <w:rPr>
                <w:bCs/>
              </w:rPr>
              <w:t xml:space="preserve">   Поясните, пожалуйста,  каким образом Вы видите реализацию  Оказания услуг по рассылке сообщений одним подрядчиком в условиях ограничения в части привлечения субподрядных  организаций.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383E55" w:rsidP="00383E55">
            <w:pPr>
              <w:jc w:val="both"/>
              <w:rPr>
                <w:bCs/>
              </w:rPr>
            </w:pPr>
            <w:r w:rsidRPr="00383E55">
              <w:rPr>
                <w:bCs/>
              </w:rPr>
              <w:lastRenderedPageBreak/>
              <w:t>П</w:t>
            </w:r>
            <w:r w:rsidRPr="00383E55">
              <w:rPr>
                <w:bCs/>
              </w:rPr>
              <w:t>од субподрядчиком следует понимать аналогичную компанию-посредника между оператором и заказчиком</w:t>
            </w:r>
          </w:p>
        </w:tc>
      </w:tr>
    </w:tbl>
    <w:p w:rsidR="00C35151" w:rsidRPr="00383E55" w:rsidRDefault="00C35151" w:rsidP="00D2481D">
      <w:pPr>
        <w:ind w:firstLine="708"/>
        <w:jc w:val="both"/>
        <w:rPr>
          <w:bCs/>
        </w:rPr>
      </w:pPr>
    </w:p>
    <w:p w:rsidR="005F2017" w:rsidRPr="00383E55" w:rsidRDefault="005F2017" w:rsidP="002B3B71">
      <w:pPr>
        <w:autoSpaceDE w:val="0"/>
        <w:autoSpaceDN w:val="0"/>
        <w:jc w:val="both"/>
        <w:outlineLvl w:val="0"/>
        <w:rPr>
          <w:bCs/>
        </w:rPr>
      </w:pPr>
    </w:p>
    <w:p w:rsidR="005F2017" w:rsidRDefault="005F2017" w:rsidP="002B3B71">
      <w:pPr>
        <w:autoSpaceDE w:val="0"/>
        <w:autoSpaceDN w:val="0"/>
        <w:jc w:val="both"/>
        <w:outlineLvl w:val="0"/>
      </w:pPr>
    </w:p>
    <w:p w:rsidR="002B3B71" w:rsidRPr="00E13A0F" w:rsidRDefault="00E13A0F" w:rsidP="002B3B71">
      <w:pPr>
        <w:autoSpaceDE w:val="0"/>
        <w:autoSpaceDN w:val="0"/>
        <w:jc w:val="both"/>
        <w:outlineLvl w:val="0"/>
      </w:pPr>
      <w:r w:rsidRPr="00E13A0F">
        <w:rPr>
          <w:rFonts w:eastAsia="Calibri"/>
          <w:lang w:eastAsia="en-US"/>
        </w:rPr>
        <w:t>Секретарь</w:t>
      </w:r>
      <w:r w:rsidR="00CE4D7B" w:rsidRPr="00E13A0F">
        <w:rPr>
          <w:rFonts w:eastAsia="Calibri"/>
          <w:lang w:eastAsia="en-US"/>
        </w:rPr>
        <w:t xml:space="preserve"> </w:t>
      </w:r>
      <w:r w:rsidR="001C4D98" w:rsidRPr="00E13A0F">
        <w:rPr>
          <w:rFonts w:eastAsia="Calibri"/>
          <w:lang w:eastAsia="en-US"/>
        </w:rPr>
        <w:t>Закупочной</w:t>
      </w:r>
      <w:r w:rsidR="00A26E4A" w:rsidRPr="00E13A0F">
        <w:rPr>
          <w:rFonts w:eastAsia="Calibri"/>
          <w:lang w:eastAsia="en-US"/>
        </w:rPr>
        <w:t xml:space="preserve"> комиссии</w:t>
      </w:r>
      <w:r w:rsidR="00755C34" w:rsidRPr="00E13A0F">
        <w:rPr>
          <w:rFonts w:eastAsia="Calibri"/>
          <w:lang w:eastAsia="en-US"/>
        </w:rPr>
        <w:tab/>
      </w:r>
      <w:r w:rsidR="00755C34" w:rsidRPr="00E13A0F">
        <w:rPr>
          <w:rFonts w:eastAsia="Calibri"/>
          <w:lang w:eastAsia="en-US"/>
        </w:rPr>
        <w:tab/>
      </w:r>
      <w:r w:rsidR="00755C34" w:rsidRPr="00E13A0F">
        <w:rPr>
          <w:rFonts w:eastAsia="Calibri"/>
          <w:lang w:eastAsia="en-US"/>
        </w:rPr>
        <w:tab/>
      </w:r>
      <w:r w:rsidR="00EE1184" w:rsidRPr="00E13A0F">
        <w:tab/>
      </w:r>
      <w:r w:rsidR="001C4D98" w:rsidRPr="00E13A0F">
        <w:tab/>
      </w:r>
      <w:r w:rsidR="001C4D98" w:rsidRPr="00E13A0F">
        <w:tab/>
        <w:t xml:space="preserve"> </w:t>
      </w:r>
      <w:r w:rsidR="00EE1184" w:rsidRPr="00E13A0F">
        <w:tab/>
      </w:r>
      <w:r w:rsidRPr="00E13A0F">
        <w:t>Ларина Ю.С.</w:t>
      </w:r>
    </w:p>
    <w:p w:rsidR="001B1E94" w:rsidRDefault="001B1E94" w:rsidP="00EE1184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1B1E94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583" w:rsidRDefault="00312583" w:rsidP="00332CF4">
      <w:r>
        <w:separator/>
      </w:r>
    </w:p>
  </w:endnote>
  <w:endnote w:type="continuationSeparator" w:id="0">
    <w:p w:rsidR="00312583" w:rsidRDefault="00312583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583" w:rsidRDefault="00312583" w:rsidP="00332CF4">
      <w:r>
        <w:separator/>
      </w:r>
    </w:p>
  </w:footnote>
  <w:footnote w:type="continuationSeparator" w:id="0">
    <w:p w:rsidR="00312583" w:rsidRDefault="00312583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E6433"/>
    <w:multiLevelType w:val="multilevel"/>
    <w:tmpl w:val="94CA8A4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1085A"/>
    <w:multiLevelType w:val="hybridMultilevel"/>
    <w:tmpl w:val="1F6E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4335"/>
    <w:multiLevelType w:val="hybridMultilevel"/>
    <w:tmpl w:val="7ECE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0"/>
  </w:num>
  <w:num w:numId="9">
    <w:abstractNumId w:val="11"/>
  </w:num>
  <w:num w:numId="10">
    <w:abstractNumId w:val="16"/>
  </w:num>
  <w:num w:numId="11">
    <w:abstractNumId w:val="9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40151"/>
    <w:rsid w:val="00076934"/>
    <w:rsid w:val="0009031B"/>
    <w:rsid w:val="000A5F30"/>
    <w:rsid w:val="000B08E7"/>
    <w:rsid w:val="000F30CA"/>
    <w:rsid w:val="00101617"/>
    <w:rsid w:val="00106082"/>
    <w:rsid w:val="001066B8"/>
    <w:rsid w:val="00112DAF"/>
    <w:rsid w:val="00126D19"/>
    <w:rsid w:val="0012751F"/>
    <w:rsid w:val="001B1E94"/>
    <w:rsid w:val="001C4D98"/>
    <w:rsid w:val="002B3B71"/>
    <w:rsid w:val="002C5227"/>
    <w:rsid w:val="002F7B2D"/>
    <w:rsid w:val="00312583"/>
    <w:rsid w:val="00317156"/>
    <w:rsid w:val="00332CF4"/>
    <w:rsid w:val="00383E55"/>
    <w:rsid w:val="00396272"/>
    <w:rsid w:val="003F7C78"/>
    <w:rsid w:val="00436B7A"/>
    <w:rsid w:val="00450222"/>
    <w:rsid w:val="00464A6D"/>
    <w:rsid w:val="004739C2"/>
    <w:rsid w:val="004D75AE"/>
    <w:rsid w:val="004F627A"/>
    <w:rsid w:val="00506450"/>
    <w:rsid w:val="00542FF8"/>
    <w:rsid w:val="0055518E"/>
    <w:rsid w:val="0058305F"/>
    <w:rsid w:val="005C645D"/>
    <w:rsid w:val="005E3D3F"/>
    <w:rsid w:val="005F2017"/>
    <w:rsid w:val="00620D03"/>
    <w:rsid w:val="00643770"/>
    <w:rsid w:val="00697AF5"/>
    <w:rsid w:val="0072049D"/>
    <w:rsid w:val="007433CF"/>
    <w:rsid w:val="00755C34"/>
    <w:rsid w:val="00774301"/>
    <w:rsid w:val="007A746F"/>
    <w:rsid w:val="007C0488"/>
    <w:rsid w:val="008A77B1"/>
    <w:rsid w:val="00911F76"/>
    <w:rsid w:val="00936C02"/>
    <w:rsid w:val="00955501"/>
    <w:rsid w:val="009673FE"/>
    <w:rsid w:val="0098048D"/>
    <w:rsid w:val="00984B36"/>
    <w:rsid w:val="009A6BFA"/>
    <w:rsid w:val="009A79FD"/>
    <w:rsid w:val="009B0C88"/>
    <w:rsid w:val="009E02D4"/>
    <w:rsid w:val="00A26E35"/>
    <w:rsid w:val="00A26E4A"/>
    <w:rsid w:val="00A34441"/>
    <w:rsid w:val="00A73811"/>
    <w:rsid w:val="00A74AB5"/>
    <w:rsid w:val="00B01E82"/>
    <w:rsid w:val="00B11D63"/>
    <w:rsid w:val="00B17EA8"/>
    <w:rsid w:val="00B30939"/>
    <w:rsid w:val="00B36106"/>
    <w:rsid w:val="00BF51A6"/>
    <w:rsid w:val="00C35151"/>
    <w:rsid w:val="00C4157E"/>
    <w:rsid w:val="00C71565"/>
    <w:rsid w:val="00C7194E"/>
    <w:rsid w:val="00C71AB9"/>
    <w:rsid w:val="00C80D94"/>
    <w:rsid w:val="00C93721"/>
    <w:rsid w:val="00CA3A74"/>
    <w:rsid w:val="00CC59FB"/>
    <w:rsid w:val="00CD0562"/>
    <w:rsid w:val="00CE4D7B"/>
    <w:rsid w:val="00D0396F"/>
    <w:rsid w:val="00D23A5E"/>
    <w:rsid w:val="00D2481D"/>
    <w:rsid w:val="00D81714"/>
    <w:rsid w:val="00DA1334"/>
    <w:rsid w:val="00E06CEC"/>
    <w:rsid w:val="00E13A0F"/>
    <w:rsid w:val="00E50632"/>
    <w:rsid w:val="00E62CDF"/>
    <w:rsid w:val="00EA7ADD"/>
    <w:rsid w:val="00EB5AA0"/>
    <w:rsid w:val="00EB7C2E"/>
    <w:rsid w:val="00ED6540"/>
    <w:rsid w:val="00EE03BB"/>
    <w:rsid w:val="00EE1184"/>
    <w:rsid w:val="00FA424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239447B"/>
  <w15:docId w15:val="{01EABAA7-C6F2-447C-B4F2-3C8BBE4A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3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1628D-3697-49A7-8887-E9EE417D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17</cp:revision>
  <cp:lastPrinted>2013-08-05T12:11:00Z</cp:lastPrinted>
  <dcterms:created xsi:type="dcterms:W3CDTF">2013-08-05T10:27:00Z</dcterms:created>
  <dcterms:modified xsi:type="dcterms:W3CDTF">2019-11-05T11:54:00Z</dcterms:modified>
</cp:coreProperties>
</file>