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104F" w:rsidRPr="002E0A92" w:rsidRDefault="002E0A92" w:rsidP="0038104F">
      <w:pPr>
        <w:widowControl w:val="0"/>
        <w:spacing w:after="0" w:line="240" w:lineRule="auto"/>
        <w:ind w:left="5387"/>
        <w:jc w:val="right"/>
        <w:rPr>
          <w:rFonts w:ascii="Times New Roman" w:eastAsia="Times New Roman" w:hAnsi="Times New Roman" w:cs="Times New Roman"/>
          <w:sz w:val="24"/>
          <w:szCs w:val="24"/>
          <w:lang w:eastAsia="ru-RU"/>
        </w:rPr>
      </w:pPr>
      <w:bookmarkStart w:id="0" w:name="_GoBack"/>
      <w:r w:rsidRPr="002E0A92">
        <w:rPr>
          <w:rFonts w:ascii="Times New Roman" w:eastAsia="Times New Roman" w:hAnsi="Times New Roman" w:cs="Times New Roman"/>
          <w:sz w:val="24"/>
          <w:szCs w:val="24"/>
          <w:lang w:eastAsia="ru-RU"/>
        </w:rPr>
        <w:t>ПРОЕКТ</w:t>
      </w:r>
    </w:p>
    <w:bookmarkEnd w:id="0"/>
    <w:p w:rsidR="0038104F" w:rsidRDefault="0038104F" w:rsidP="00B03A83">
      <w:pPr>
        <w:widowControl w:val="0"/>
        <w:spacing w:after="0" w:line="240" w:lineRule="auto"/>
        <w:ind w:left="5387"/>
        <w:rPr>
          <w:rFonts w:ascii="Times New Roman" w:eastAsia="Times New Roman" w:hAnsi="Times New Roman" w:cs="Times New Roman"/>
          <w:b/>
          <w:sz w:val="24"/>
          <w:szCs w:val="24"/>
          <w:lang w:eastAsia="ru-RU"/>
        </w:rPr>
      </w:pPr>
    </w:p>
    <w:p w:rsidR="009B3301" w:rsidRPr="00895553" w:rsidRDefault="009B3301" w:rsidP="00B03A83">
      <w:pPr>
        <w:widowControl w:val="0"/>
        <w:spacing w:after="0" w:line="240" w:lineRule="auto"/>
        <w:ind w:left="5387"/>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УТВЕРЖДЕНО:</w:t>
      </w:r>
    </w:p>
    <w:p w:rsidR="009B3301" w:rsidRPr="00895553" w:rsidRDefault="009B3301" w:rsidP="00B03A83">
      <w:pPr>
        <w:widowControl w:val="0"/>
        <w:spacing w:after="0" w:line="240" w:lineRule="auto"/>
        <w:ind w:left="5387"/>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Общим собранием акционеров </w:t>
      </w:r>
    </w:p>
    <w:p w:rsidR="009B3301" w:rsidRPr="00895553" w:rsidRDefault="009B3301" w:rsidP="00B03A83">
      <w:pPr>
        <w:widowControl w:val="0"/>
        <w:spacing w:after="0" w:line="240" w:lineRule="auto"/>
        <w:ind w:left="5387"/>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ПАО «Саратовэнерго» </w:t>
      </w:r>
    </w:p>
    <w:p w:rsidR="009B3301" w:rsidRPr="00895553" w:rsidRDefault="00C6535A" w:rsidP="00B03A83">
      <w:pPr>
        <w:widowControl w:val="0"/>
        <w:spacing w:after="0" w:line="240" w:lineRule="auto"/>
        <w:ind w:left="5387"/>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от </w:t>
      </w:r>
      <w:r w:rsidR="009B3301" w:rsidRPr="00895553">
        <w:rPr>
          <w:rFonts w:ascii="Times New Roman" w:eastAsia="Times New Roman" w:hAnsi="Times New Roman" w:cs="Times New Roman"/>
          <w:sz w:val="24"/>
          <w:szCs w:val="24"/>
          <w:lang w:eastAsia="ru-RU"/>
        </w:rPr>
        <w:t>«</w:t>
      </w:r>
      <w:r w:rsidR="006406F5" w:rsidRPr="00895553">
        <w:rPr>
          <w:rFonts w:ascii="Times New Roman" w:eastAsia="Times New Roman" w:hAnsi="Times New Roman" w:cs="Times New Roman"/>
          <w:sz w:val="24"/>
          <w:szCs w:val="24"/>
          <w:lang w:eastAsia="ru-RU"/>
        </w:rPr>
        <w:t>18</w:t>
      </w:r>
      <w:r w:rsidR="009B3301" w:rsidRPr="00895553">
        <w:rPr>
          <w:rFonts w:ascii="Times New Roman" w:eastAsia="Times New Roman" w:hAnsi="Times New Roman" w:cs="Times New Roman"/>
          <w:sz w:val="24"/>
          <w:szCs w:val="24"/>
          <w:lang w:eastAsia="ru-RU"/>
        </w:rPr>
        <w:t>»</w:t>
      </w:r>
      <w:r w:rsidR="001F7E01" w:rsidRPr="00895553">
        <w:rPr>
          <w:rFonts w:ascii="Times New Roman" w:eastAsia="Times New Roman" w:hAnsi="Times New Roman" w:cs="Times New Roman"/>
          <w:sz w:val="24"/>
          <w:szCs w:val="24"/>
          <w:lang w:eastAsia="ru-RU"/>
        </w:rPr>
        <w:t xml:space="preserve"> мая </w:t>
      </w:r>
      <w:r w:rsidR="009B3301" w:rsidRPr="00895553">
        <w:rPr>
          <w:rFonts w:ascii="Times New Roman" w:eastAsia="Times New Roman" w:hAnsi="Times New Roman" w:cs="Times New Roman"/>
          <w:sz w:val="24"/>
          <w:szCs w:val="24"/>
          <w:lang w:eastAsia="ru-RU"/>
        </w:rPr>
        <w:t>201</w:t>
      </w:r>
      <w:r w:rsidR="006406F5" w:rsidRPr="00895553">
        <w:rPr>
          <w:rFonts w:ascii="Times New Roman" w:eastAsia="Times New Roman" w:hAnsi="Times New Roman" w:cs="Times New Roman"/>
          <w:sz w:val="24"/>
          <w:szCs w:val="24"/>
          <w:lang w:eastAsia="ru-RU"/>
        </w:rPr>
        <w:t>8</w:t>
      </w:r>
    </w:p>
    <w:p w:rsidR="009B3301" w:rsidRPr="00895553" w:rsidRDefault="009B3301" w:rsidP="00B03A83">
      <w:pPr>
        <w:widowControl w:val="0"/>
        <w:spacing w:after="0" w:line="240" w:lineRule="auto"/>
        <w:ind w:left="5387"/>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(Протокол от «</w:t>
      </w:r>
      <w:r w:rsidR="00E6035D" w:rsidRPr="00895553">
        <w:rPr>
          <w:rFonts w:ascii="Times New Roman" w:eastAsia="Times New Roman" w:hAnsi="Times New Roman" w:cs="Times New Roman"/>
          <w:sz w:val="24"/>
          <w:szCs w:val="24"/>
          <w:lang w:eastAsia="ru-RU"/>
        </w:rPr>
        <w:t xml:space="preserve">    </w:t>
      </w:r>
      <w:r w:rsidRPr="00895553">
        <w:rPr>
          <w:rFonts w:ascii="Times New Roman" w:eastAsia="Times New Roman" w:hAnsi="Times New Roman" w:cs="Times New Roman"/>
          <w:sz w:val="24"/>
          <w:szCs w:val="24"/>
          <w:lang w:eastAsia="ru-RU"/>
        </w:rPr>
        <w:t>»</w:t>
      </w:r>
      <w:r w:rsidR="001F7E01" w:rsidRPr="00895553">
        <w:rPr>
          <w:rFonts w:ascii="Times New Roman" w:eastAsia="Times New Roman" w:hAnsi="Times New Roman" w:cs="Times New Roman"/>
          <w:sz w:val="24"/>
          <w:szCs w:val="24"/>
          <w:lang w:eastAsia="ru-RU"/>
        </w:rPr>
        <w:t xml:space="preserve"> мая </w:t>
      </w:r>
      <w:r w:rsidRPr="00895553">
        <w:rPr>
          <w:rFonts w:ascii="Times New Roman" w:eastAsia="Times New Roman" w:hAnsi="Times New Roman" w:cs="Times New Roman"/>
          <w:sz w:val="24"/>
          <w:szCs w:val="24"/>
          <w:lang w:eastAsia="ru-RU"/>
        </w:rPr>
        <w:t>201</w:t>
      </w:r>
      <w:r w:rsidR="006406F5" w:rsidRPr="00895553">
        <w:rPr>
          <w:rFonts w:ascii="Times New Roman" w:eastAsia="Times New Roman" w:hAnsi="Times New Roman" w:cs="Times New Roman"/>
          <w:sz w:val="24"/>
          <w:szCs w:val="24"/>
          <w:lang w:eastAsia="ru-RU"/>
        </w:rPr>
        <w:t>8</w:t>
      </w:r>
      <w:r w:rsidR="00B03A83">
        <w:rPr>
          <w:rFonts w:ascii="Times New Roman" w:eastAsia="Times New Roman" w:hAnsi="Times New Roman" w:cs="Times New Roman"/>
          <w:sz w:val="24"/>
          <w:szCs w:val="24"/>
          <w:lang w:eastAsia="ru-RU"/>
        </w:rPr>
        <w:t xml:space="preserve"> год </w:t>
      </w:r>
      <w:r w:rsidRPr="00895553">
        <w:rPr>
          <w:rFonts w:ascii="Times New Roman" w:eastAsia="Times New Roman" w:hAnsi="Times New Roman" w:cs="Times New Roman"/>
          <w:sz w:val="24"/>
          <w:szCs w:val="24"/>
          <w:lang w:eastAsia="ru-RU"/>
        </w:rPr>
        <w:t>№</w:t>
      </w:r>
      <w:r w:rsidR="0075393D" w:rsidRPr="00895553">
        <w:rPr>
          <w:rFonts w:ascii="Times New Roman" w:eastAsia="Times New Roman" w:hAnsi="Times New Roman" w:cs="Times New Roman"/>
          <w:sz w:val="24"/>
          <w:szCs w:val="24"/>
          <w:lang w:eastAsia="ru-RU"/>
        </w:rPr>
        <w:t>41</w:t>
      </w:r>
      <w:r w:rsidRPr="00895553">
        <w:rPr>
          <w:rFonts w:ascii="Times New Roman" w:eastAsia="Times New Roman" w:hAnsi="Times New Roman" w:cs="Times New Roman"/>
          <w:sz w:val="24"/>
          <w:szCs w:val="24"/>
          <w:lang w:eastAsia="ru-RU"/>
        </w:rPr>
        <w:t>)</w:t>
      </w:r>
    </w:p>
    <w:p w:rsidR="00CC4A44" w:rsidRPr="00895553" w:rsidRDefault="00CC4A44" w:rsidP="00895553">
      <w:pPr>
        <w:shd w:val="clear" w:color="auto" w:fill="FFFFFF" w:themeFill="background1"/>
        <w:spacing w:before="120" w:after="12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before="120" w:after="12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before="120" w:after="12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before="120" w:after="12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before="120" w:after="120" w:line="240" w:lineRule="auto"/>
        <w:jc w:val="center"/>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before="120" w:after="12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before="120" w:after="12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before="120" w:after="12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before="120" w:after="120" w:line="240" w:lineRule="auto"/>
        <w:jc w:val="center"/>
        <w:rPr>
          <w:rFonts w:ascii="Times New Roman" w:eastAsia="Times New Roman" w:hAnsi="Times New Roman" w:cs="Times New Roman"/>
          <w:b/>
          <w:sz w:val="24"/>
          <w:szCs w:val="24"/>
        </w:rPr>
      </w:pPr>
      <w:r w:rsidRPr="00895553">
        <w:rPr>
          <w:rFonts w:ascii="Times New Roman" w:eastAsia="Times New Roman" w:hAnsi="Times New Roman" w:cs="Times New Roman"/>
          <w:b/>
          <w:sz w:val="24"/>
          <w:szCs w:val="24"/>
        </w:rPr>
        <w:t>УСТАВ</w:t>
      </w:r>
    </w:p>
    <w:p w:rsidR="00CC4A44" w:rsidRPr="00895553" w:rsidRDefault="00CC4A44" w:rsidP="00895553">
      <w:pPr>
        <w:shd w:val="clear" w:color="auto" w:fill="FFFFFF" w:themeFill="background1"/>
        <w:spacing w:before="120" w:after="120" w:line="240" w:lineRule="auto"/>
        <w:jc w:val="center"/>
        <w:rPr>
          <w:rFonts w:ascii="Times New Roman" w:eastAsia="Times New Roman" w:hAnsi="Times New Roman" w:cs="Times New Roman"/>
          <w:b/>
          <w:sz w:val="24"/>
          <w:szCs w:val="24"/>
        </w:rPr>
      </w:pPr>
      <w:r w:rsidRPr="00895553">
        <w:rPr>
          <w:rFonts w:ascii="Times New Roman" w:eastAsia="Times New Roman" w:hAnsi="Times New Roman" w:cs="Times New Roman"/>
          <w:b/>
          <w:sz w:val="24"/>
          <w:szCs w:val="24"/>
        </w:rPr>
        <w:t>публичного акционерного общества</w:t>
      </w:r>
    </w:p>
    <w:p w:rsidR="00CC4A44" w:rsidRPr="00895553" w:rsidRDefault="00CC4A44" w:rsidP="00895553">
      <w:pPr>
        <w:shd w:val="clear" w:color="auto" w:fill="FFFFFF" w:themeFill="background1"/>
        <w:spacing w:before="120" w:after="120" w:line="240" w:lineRule="auto"/>
        <w:jc w:val="center"/>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«Саратовэнерго»</w:t>
      </w:r>
    </w:p>
    <w:p w:rsidR="00CC4A44" w:rsidRPr="00895553" w:rsidRDefault="00CC4A44" w:rsidP="00895553">
      <w:pPr>
        <w:shd w:val="clear" w:color="auto" w:fill="FFFFFF" w:themeFill="background1"/>
        <w:spacing w:before="120" w:after="120" w:line="240" w:lineRule="auto"/>
        <w:jc w:val="center"/>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(новая </w:t>
      </w:r>
      <w:r w:rsidRPr="00B67ED6">
        <w:rPr>
          <w:rFonts w:ascii="Times New Roman" w:eastAsia="Times New Roman" w:hAnsi="Times New Roman" w:cs="Times New Roman"/>
          <w:sz w:val="24"/>
          <w:szCs w:val="24"/>
          <w:lang w:eastAsia="ru-RU"/>
        </w:rPr>
        <w:t>редакция)</w:t>
      </w:r>
    </w:p>
    <w:p w:rsidR="00CC4A44" w:rsidRPr="00895553" w:rsidRDefault="00CC4A44" w:rsidP="00895553">
      <w:pPr>
        <w:shd w:val="clear" w:color="auto" w:fill="FFFFFF" w:themeFill="background1"/>
        <w:spacing w:after="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after="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after="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after="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after="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after="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after="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after="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after="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after="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after="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after="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after="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after="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after="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after="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after="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after="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after="0" w:line="240" w:lineRule="auto"/>
        <w:rPr>
          <w:rFonts w:ascii="Times New Roman" w:eastAsia="Times New Roman" w:hAnsi="Times New Roman" w:cs="Times New Roman"/>
          <w:sz w:val="24"/>
          <w:szCs w:val="24"/>
          <w:lang w:eastAsia="ru-RU"/>
        </w:rPr>
      </w:pPr>
    </w:p>
    <w:p w:rsidR="00CC4A44" w:rsidRPr="00895553" w:rsidRDefault="00CC4A44" w:rsidP="00895553">
      <w:pPr>
        <w:shd w:val="clear" w:color="auto" w:fill="FFFFFF" w:themeFill="background1"/>
        <w:spacing w:after="0" w:line="240" w:lineRule="auto"/>
        <w:jc w:val="center"/>
        <w:rPr>
          <w:rFonts w:ascii="Times New Roman" w:eastAsia="Times New Roman" w:hAnsi="Times New Roman" w:cs="Times New Roman"/>
          <w:sz w:val="24"/>
          <w:szCs w:val="24"/>
          <w:lang w:eastAsia="ru-RU"/>
        </w:rPr>
        <w:sectPr w:rsidR="00CC4A44" w:rsidRPr="00895553" w:rsidSect="00895553">
          <w:footerReference w:type="default" r:id="rId9"/>
          <w:footerReference w:type="first" r:id="rId10"/>
          <w:pgSz w:w="11906" w:h="16838" w:code="9"/>
          <w:pgMar w:top="1134" w:right="850" w:bottom="1134" w:left="1701" w:header="709" w:footer="709" w:gutter="0"/>
          <w:cols w:space="708"/>
          <w:titlePg/>
          <w:docGrid w:linePitch="360"/>
        </w:sectPr>
      </w:pPr>
      <w:r w:rsidRPr="00895553">
        <w:rPr>
          <w:rFonts w:ascii="Times New Roman" w:eastAsia="Times New Roman" w:hAnsi="Times New Roman" w:cs="Times New Roman"/>
          <w:sz w:val="24"/>
          <w:szCs w:val="24"/>
          <w:lang w:eastAsia="ru-RU"/>
        </w:rPr>
        <w:t>201</w:t>
      </w:r>
      <w:r w:rsidR="006406F5" w:rsidRPr="00895553">
        <w:rPr>
          <w:rFonts w:ascii="Times New Roman" w:eastAsia="Times New Roman" w:hAnsi="Times New Roman" w:cs="Times New Roman"/>
          <w:sz w:val="24"/>
          <w:szCs w:val="24"/>
          <w:lang w:eastAsia="ru-RU"/>
        </w:rPr>
        <w:t>8</w:t>
      </w:r>
      <w:r w:rsidRPr="00895553">
        <w:rPr>
          <w:rFonts w:ascii="Times New Roman" w:eastAsia="Times New Roman" w:hAnsi="Times New Roman" w:cs="Times New Roman"/>
          <w:sz w:val="24"/>
          <w:szCs w:val="24"/>
          <w:lang w:eastAsia="ru-RU"/>
        </w:rPr>
        <w:t> г.</w:t>
      </w:r>
    </w:p>
    <w:bookmarkStart w:id="1" w:name="__RefHeading__65_29319225" w:displacedByCustomXml="next"/>
    <w:bookmarkEnd w:id="1" w:displacedByCustomXml="next"/>
    <w:sdt>
      <w:sdtPr>
        <w:rPr>
          <w:rFonts w:ascii="Times New Roman" w:eastAsia="Times New Roman" w:hAnsi="Times New Roman" w:cs="Times New Roman"/>
          <w:sz w:val="24"/>
          <w:szCs w:val="24"/>
          <w:lang w:eastAsia="ru-RU"/>
        </w:rPr>
        <w:id w:val="893158575"/>
        <w:docPartObj>
          <w:docPartGallery w:val="Table of Contents"/>
          <w:docPartUnique/>
        </w:docPartObj>
      </w:sdtPr>
      <w:sdtEndPr/>
      <w:sdtContent>
        <w:p w:rsidR="00CC4A44" w:rsidRPr="00895553" w:rsidRDefault="00906BAC" w:rsidP="00895553">
          <w:pPr>
            <w:keepNext/>
            <w:keepLines/>
            <w:spacing w:before="480" w:after="0"/>
            <w:jc w:val="center"/>
            <w:rPr>
              <w:rFonts w:ascii="Times New Roman" w:eastAsiaTheme="majorEastAsia" w:hAnsi="Times New Roman" w:cs="Times New Roman"/>
              <w:b/>
              <w:bCs/>
              <w:color w:val="365F91" w:themeColor="accent1" w:themeShade="BF"/>
              <w:sz w:val="24"/>
              <w:szCs w:val="24"/>
              <w:lang w:eastAsia="ru-RU"/>
            </w:rPr>
          </w:pPr>
          <w:r w:rsidRPr="00895553">
            <w:rPr>
              <w:rFonts w:ascii="Times New Roman" w:eastAsiaTheme="majorEastAsia" w:hAnsi="Times New Roman" w:cs="Times New Roman"/>
              <w:b/>
              <w:bCs/>
              <w:color w:val="365F91" w:themeColor="accent1" w:themeShade="BF"/>
              <w:sz w:val="24"/>
              <w:szCs w:val="24"/>
              <w:lang w:eastAsia="ru-RU"/>
            </w:rPr>
            <w:t xml:space="preserve">         </w:t>
          </w:r>
          <w:r w:rsidR="00CC4A44" w:rsidRPr="00895553">
            <w:rPr>
              <w:rFonts w:ascii="Times New Roman" w:eastAsiaTheme="majorEastAsia" w:hAnsi="Times New Roman" w:cs="Times New Roman"/>
              <w:b/>
              <w:bCs/>
              <w:color w:val="365F91" w:themeColor="accent1" w:themeShade="BF"/>
              <w:sz w:val="24"/>
              <w:szCs w:val="24"/>
              <w:lang w:eastAsia="ru-RU"/>
            </w:rPr>
            <w:t xml:space="preserve">  </w:t>
          </w:r>
          <w:r w:rsidR="00CC4A44" w:rsidRPr="00895553">
            <w:rPr>
              <w:rFonts w:ascii="Times New Roman" w:eastAsiaTheme="majorEastAsia" w:hAnsi="Times New Roman" w:cs="Times New Roman"/>
              <w:b/>
              <w:bCs/>
              <w:sz w:val="24"/>
              <w:szCs w:val="24"/>
              <w:lang w:eastAsia="ru-RU"/>
            </w:rPr>
            <w:t>Оглавление</w:t>
          </w:r>
        </w:p>
        <w:p w:rsidR="00182E60" w:rsidRDefault="00CC4A44">
          <w:pPr>
            <w:pStyle w:val="13"/>
            <w:rPr>
              <w:rFonts w:asciiTheme="minorHAnsi" w:eastAsiaTheme="minorEastAsia" w:hAnsiTheme="minorHAnsi" w:cstheme="minorBidi"/>
              <w:b w:val="0"/>
              <w:bCs w:val="0"/>
              <w:spacing w:val="0"/>
              <w:sz w:val="22"/>
              <w:szCs w:val="22"/>
            </w:rPr>
          </w:pPr>
          <w:r w:rsidRPr="00895553">
            <w:rPr>
              <w:b w:val="0"/>
              <w:bCs w:val="0"/>
            </w:rPr>
            <w:fldChar w:fldCharType="begin"/>
          </w:r>
          <w:r w:rsidRPr="00895553">
            <w:instrText xml:space="preserve"> TOC \o "1-3" \h \z \u </w:instrText>
          </w:r>
          <w:r w:rsidRPr="00895553">
            <w:rPr>
              <w:b w:val="0"/>
              <w:bCs w:val="0"/>
            </w:rPr>
            <w:fldChar w:fldCharType="separate"/>
          </w:r>
          <w:hyperlink w:anchor="_Toc512327956" w:history="1">
            <w:r w:rsidR="00182E60" w:rsidRPr="008D45F8">
              <w:rPr>
                <w:rStyle w:val="af7"/>
                <w:kern w:val="32"/>
              </w:rPr>
              <w:t>Статья 1. Общие положения</w:t>
            </w:r>
            <w:r w:rsidR="00182E60">
              <w:rPr>
                <w:webHidden/>
              </w:rPr>
              <w:tab/>
            </w:r>
            <w:r w:rsidR="00182E60">
              <w:rPr>
                <w:webHidden/>
              </w:rPr>
              <w:fldChar w:fldCharType="begin"/>
            </w:r>
            <w:r w:rsidR="00182E60">
              <w:rPr>
                <w:webHidden/>
              </w:rPr>
              <w:instrText xml:space="preserve"> PAGEREF _Toc512327956 \h </w:instrText>
            </w:r>
            <w:r w:rsidR="00182E60">
              <w:rPr>
                <w:webHidden/>
              </w:rPr>
            </w:r>
            <w:r w:rsidR="00182E60">
              <w:rPr>
                <w:webHidden/>
              </w:rPr>
              <w:fldChar w:fldCharType="separate"/>
            </w:r>
            <w:r w:rsidR="00182E60">
              <w:rPr>
                <w:webHidden/>
              </w:rPr>
              <w:t>3</w:t>
            </w:r>
            <w:r w:rsidR="00182E60">
              <w:rPr>
                <w:webHidden/>
              </w:rPr>
              <w:fldChar w:fldCharType="end"/>
            </w:r>
          </w:hyperlink>
        </w:p>
        <w:p w:rsidR="00182E60" w:rsidRDefault="00182E60">
          <w:pPr>
            <w:pStyle w:val="13"/>
            <w:rPr>
              <w:rFonts w:asciiTheme="minorHAnsi" w:eastAsiaTheme="minorEastAsia" w:hAnsiTheme="minorHAnsi" w:cstheme="minorBidi"/>
              <w:b w:val="0"/>
              <w:bCs w:val="0"/>
              <w:spacing w:val="0"/>
              <w:sz w:val="22"/>
              <w:szCs w:val="22"/>
            </w:rPr>
          </w:pPr>
          <w:hyperlink w:anchor="_Toc512327957" w:history="1">
            <w:r w:rsidRPr="008D45F8">
              <w:rPr>
                <w:rStyle w:val="af7"/>
                <w:kern w:val="32"/>
              </w:rPr>
              <w:t>Статья 2. Правовое положение Общества</w:t>
            </w:r>
            <w:r>
              <w:rPr>
                <w:webHidden/>
              </w:rPr>
              <w:tab/>
            </w:r>
            <w:r>
              <w:rPr>
                <w:webHidden/>
              </w:rPr>
              <w:fldChar w:fldCharType="begin"/>
            </w:r>
            <w:r>
              <w:rPr>
                <w:webHidden/>
              </w:rPr>
              <w:instrText xml:space="preserve"> PAGEREF _Toc512327957 \h </w:instrText>
            </w:r>
            <w:r>
              <w:rPr>
                <w:webHidden/>
              </w:rPr>
            </w:r>
            <w:r>
              <w:rPr>
                <w:webHidden/>
              </w:rPr>
              <w:fldChar w:fldCharType="separate"/>
            </w:r>
            <w:r>
              <w:rPr>
                <w:webHidden/>
              </w:rPr>
              <w:t>3</w:t>
            </w:r>
            <w:r>
              <w:rPr>
                <w:webHidden/>
              </w:rPr>
              <w:fldChar w:fldCharType="end"/>
            </w:r>
          </w:hyperlink>
        </w:p>
        <w:p w:rsidR="00182E60" w:rsidRDefault="00182E60">
          <w:pPr>
            <w:pStyle w:val="13"/>
            <w:rPr>
              <w:rFonts w:asciiTheme="minorHAnsi" w:eastAsiaTheme="minorEastAsia" w:hAnsiTheme="minorHAnsi" w:cstheme="minorBidi"/>
              <w:b w:val="0"/>
              <w:bCs w:val="0"/>
              <w:spacing w:val="0"/>
              <w:sz w:val="22"/>
              <w:szCs w:val="22"/>
            </w:rPr>
          </w:pPr>
          <w:hyperlink w:anchor="_Toc512327958" w:history="1">
            <w:r w:rsidRPr="008D45F8">
              <w:rPr>
                <w:rStyle w:val="af7"/>
                <w:kern w:val="32"/>
              </w:rPr>
              <w:t>Статья 3. Цель и виды деятельности Общества</w:t>
            </w:r>
            <w:r>
              <w:rPr>
                <w:webHidden/>
              </w:rPr>
              <w:tab/>
            </w:r>
            <w:r>
              <w:rPr>
                <w:webHidden/>
              </w:rPr>
              <w:fldChar w:fldCharType="begin"/>
            </w:r>
            <w:r>
              <w:rPr>
                <w:webHidden/>
              </w:rPr>
              <w:instrText xml:space="preserve"> PAGEREF _Toc512327958 \h </w:instrText>
            </w:r>
            <w:r>
              <w:rPr>
                <w:webHidden/>
              </w:rPr>
            </w:r>
            <w:r>
              <w:rPr>
                <w:webHidden/>
              </w:rPr>
              <w:fldChar w:fldCharType="separate"/>
            </w:r>
            <w:r>
              <w:rPr>
                <w:webHidden/>
              </w:rPr>
              <w:t>4</w:t>
            </w:r>
            <w:r>
              <w:rPr>
                <w:webHidden/>
              </w:rPr>
              <w:fldChar w:fldCharType="end"/>
            </w:r>
          </w:hyperlink>
        </w:p>
        <w:p w:rsidR="00182E60" w:rsidRDefault="00182E60">
          <w:pPr>
            <w:pStyle w:val="13"/>
            <w:rPr>
              <w:rFonts w:asciiTheme="minorHAnsi" w:eastAsiaTheme="minorEastAsia" w:hAnsiTheme="minorHAnsi" w:cstheme="minorBidi"/>
              <w:b w:val="0"/>
              <w:bCs w:val="0"/>
              <w:spacing w:val="0"/>
              <w:sz w:val="22"/>
              <w:szCs w:val="22"/>
            </w:rPr>
          </w:pPr>
          <w:hyperlink w:anchor="_Toc512327959" w:history="1">
            <w:r w:rsidRPr="008D45F8">
              <w:rPr>
                <w:rStyle w:val="af7"/>
                <w:kern w:val="32"/>
              </w:rPr>
              <w:t>Статья 4. Уставный капитал Общества</w:t>
            </w:r>
            <w:r>
              <w:rPr>
                <w:webHidden/>
              </w:rPr>
              <w:tab/>
            </w:r>
            <w:r>
              <w:rPr>
                <w:webHidden/>
              </w:rPr>
              <w:fldChar w:fldCharType="begin"/>
            </w:r>
            <w:r>
              <w:rPr>
                <w:webHidden/>
              </w:rPr>
              <w:instrText xml:space="preserve"> PAGEREF _Toc512327959 \h </w:instrText>
            </w:r>
            <w:r>
              <w:rPr>
                <w:webHidden/>
              </w:rPr>
            </w:r>
            <w:r>
              <w:rPr>
                <w:webHidden/>
              </w:rPr>
              <w:fldChar w:fldCharType="separate"/>
            </w:r>
            <w:r>
              <w:rPr>
                <w:webHidden/>
              </w:rPr>
              <w:t>5</w:t>
            </w:r>
            <w:r>
              <w:rPr>
                <w:webHidden/>
              </w:rPr>
              <w:fldChar w:fldCharType="end"/>
            </w:r>
          </w:hyperlink>
        </w:p>
        <w:p w:rsidR="00182E60" w:rsidRDefault="00182E60">
          <w:pPr>
            <w:pStyle w:val="13"/>
            <w:rPr>
              <w:rFonts w:asciiTheme="minorHAnsi" w:eastAsiaTheme="minorEastAsia" w:hAnsiTheme="minorHAnsi" w:cstheme="minorBidi"/>
              <w:b w:val="0"/>
              <w:bCs w:val="0"/>
              <w:spacing w:val="0"/>
              <w:sz w:val="22"/>
              <w:szCs w:val="22"/>
            </w:rPr>
          </w:pPr>
          <w:hyperlink w:anchor="_Toc512327960" w:history="1">
            <w:r w:rsidRPr="008D45F8">
              <w:rPr>
                <w:rStyle w:val="af7"/>
                <w:kern w:val="32"/>
              </w:rPr>
              <w:t>Статья 5. Акции, облигации и иные ценные бумаги Общества</w:t>
            </w:r>
            <w:r>
              <w:rPr>
                <w:webHidden/>
              </w:rPr>
              <w:tab/>
            </w:r>
            <w:r>
              <w:rPr>
                <w:webHidden/>
              </w:rPr>
              <w:fldChar w:fldCharType="begin"/>
            </w:r>
            <w:r>
              <w:rPr>
                <w:webHidden/>
              </w:rPr>
              <w:instrText xml:space="preserve"> PAGEREF _Toc512327960 \h </w:instrText>
            </w:r>
            <w:r>
              <w:rPr>
                <w:webHidden/>
              </w:rPr>
            </w:r>
            <w:r>
              <w:rPr>
                <w:webHidden/>
              </w:rPr>
              <w:fldChar w:fldCharType="separate"/>
            </w:r>
            <w:r>
              <w:rPr>
                <w:webHidden/>
              </w:rPr>
              <w:t>6</w:t>
            </w:r>
            <w:r>
              <w:rPr>
                <w:webHidden/>
              </w:rPr>
              <w:fldChar w:fldCharType="end"/>
            </w:r>
          </w:hyperlink>
        </w:p>
        <w:p w:rsidR="00182E60" w:rsidRDefault="00182E60">
          <w:pPr>
            <w:pStyle w:val="13"/>
            <w:rPr>
              <w:rFonts w:asciiTheme="minorHAnsi" w:eastAsiaTheme="minorEastAsia" w:hAnsiTheme="minorHAnsi" w:cstheme="minorBidi"/>
              <w:b w:val="0"/>
              <w:bCs w:val="0"/>
              <w:spacing w:val="0"/>
              <w:sz w:val="22"/>
              <w:szCs w:val="22"/>
            </w:rPr>
          </w:pPr>
          <w:hyperlink w:anchor="_Toc512327961" w:history="1">
            <w:r w:rsidRPr="008D45F8">
              <w:rPr>
                <w:rStyle w:val="af7"/>
                <w:kern w:val="32"/>
              </w:rPr>
              <w:t>Статья 6. Права акционеров Общества</w:t>
            </w:r>
            <w:r>
              <w:rPr>
                <w:webHidden/>
              </w:rPr>
              <w:tab/>
            </w:r>
            <w:r>
              <w:rPr>
                <w:webHidden/>
              </w:rPr>
              <w:fldChar w:fldCharType="begin"/>
            </w:r>
            <w:r>
              <w:rPr>
                <w:webHidden/>
              </w:rPr>
              <w:instrText xml:space="preserve"> PAGEREF _Toc512327961 \h </w:instrText>
            </w:r>
            <w:r>
              <w:rPr>
                <w:webHidden/>
              </w:rPr>
            </w:r>
            <w:r>
              <w:rPr>
                <w:webHidden/>
              </w:rPr>
              <w:fldChar w:fldCharType="separate"/>
            </w:r>
            <w:r>
              <w:rPr>
                <w:webHidden/>
              </w:rPr>
              <w:t>7</w:t>
            </w:r>
            <w:r>
              <w:rPr>
                <w:webHidden/>
              </w:rPr>
              <w:fldChar w:fldCharType="end"/>
            </w:r>
          </w:hyperlink>
        </w:p>
        <w:p w:rsidR="00182E60" w:rsidRDefault="00182E60">
          <w:pPr>
            <w:pStyle w:val="13"/>
            <w:rPr>
              <w:rFonts w:asciiTheme="minorHAnsi" w:eastAsiaTheme="minorEastAsia" w:hAnsiTheme="minorHAnsi" w:cstheme="minorBidi"/>
              <w:b w:val="0"/>
              <w:bCs w:val="0"/>
              <w:spacing w:val="0"/>
              <w:sz w:val="22"/>
              <w:szCs w:val="22"/>
            </w:rPr>
          </w:pPr>
          <w:hyperlink w:anchor="_Toc512327962" w:history="1">
            <w:r w:rsidRPr="008D45F8">
              <w:rPr>
                <w:rStyle w:val="af7"/>
                <w:kern w:val="32"/>
              </w:rPr>
              <w:t>Статья 7. Дивиденды</w:t>
            </w:r>
            <w:r>
              <w:rPr>
                <w:webHidden/>
              </w:rPr>
              <w:tab/>
            </w:r>
            <w:r>
              <w:rPr>
                <w:webHidden/>
              </w:rPr>
              <w:fldChar w:fldCharType="begin"/>
            </w:r>
            <w:r>
              <w:rPr>
                <w:webHidden/>
              </w:rPr>
              <w:instrText xml:space="preserve"> PAGEREF _Toc512327962 \h </w:instrText>
            </w:r>
            <w:r>
              <w:rPr>
                <w:webHidden/>
              </w:rPr>
            </w:r>
            <w:r>
              <w:rPr>
                <w:webHidden/>
              </w:rPr>
              <w:fldChar w:fldCharType="separate"/>
            </w:r>
            <w:r>
              <w:rPr>
                <w:webHidden/>
              </w:rPr>
              <w:t>9</w:t>
            </w:r>
            <w:r>
              <w:rPr>
                <w:webHidden/>
              </w:rPr>
              <w:fldChar w:fldCharType="end"/>
            </w:r>
          </w:hyperlink>
        </w:p>
        <w:p w:rsidR="00182E60" w:rsidRDefault="00182E60">
          <w:pPr>
            <w:pStyle w:val="13"/>
            <w:rPr>
              <w:rFonts w:asciiTheme="minorHAnsi" w:eastAsiaTheme="minorEastAsia" w:hAnsiTheme="minorHAnsi" w:cstheme="minorBidi"/>
              <w:b w:val="0"/>
              <w:bCs w:val="0"/>
              <w:spacing w:val="0"/>
              <w:sz w:val="22"/>
              <w:szCs w:val="22"/>
            </w:rPr>
          </w:pPr>
          <w:hyperlink w:anchor="_Toc512327963" w:history="1">
            <w:r w:rsidRPr="008D45F8">
              <w:rPr>
                <w:rStyle w:val="af7"/>
                <w:kern w:val="32"/>
              </w:rPr>
              <w:t>Статья 8. Фонды Общества</w:t>
            </w:r>
            <w:r>
              <w:rPr>
                <w:webHidden/>
              </w:rPr>
              <w:tab/>
            </w:r>
            <w:r>
              <w:rPr>
                <w:webHidden/>
              </w:rPr>
              <w:fldChar w:fldCharType="begin"/>
            </w:r>
            <w:r>
              <w:rPr>
                <w:webHidden/>
              </w:rPr>
              <w:instrText xml:space="preserve"> PAGEREF _Toc512327963 \h </w:instrText>
            </w:r>
            <w:r>
              <w:rPr>
                <w:webHidden/>
              </w:rPr>
            </w:r>
            <w:r>
              <w:rPr>
                <w:webHidden/>
              </w:rPr>
              <w:fldChar w:fldCharType="separate"/>
            </w:r>
            <w:r>
              <w:rPr>
                <w:webHidden/>
              </w:rPr>
              <w:t>10</w:t>
            </w:r>
            <w:r>
              <w:rPr>
                <w:webHidden/>
              </w:rPr>
              <w:fldChar w:fldCharType="end"/>
            </w:r>
          </w:hyperlink>
        </w:p>
        <w:p w:rsidR="00182E60" w:rsidRDefault="00182E60">
          <w:pPr>
            <w:pStyle w:val="13"/>
            <w:rPr>
              <w:rFonts w:asciiTheme="minorHAnsi" w:eastAsiaTheme="minorEastAsia" w:hAnsiTheme="minorHAnsi" w:cstheme="minorBidi"/>
              <w:b w:val="0"/>
              <w:bCs w:val="0"/>
              <w:spacing w:val="0"/>
              <w:sz w:val="22"/>
              <w:szCs w:val="22"/>
            </w:rPr>
          </w:pPr>
          <w:hyperlink w:anchor="_Toc512327964" w:history="1">
            <w:r w:rsidRPr="008D45F8">
              <w:rPr>
                <w:rStyle w:val="af7"/>
                <w:kern w:val="32"/>
              </w:rPr>
              <w:t>Статья 9. Органы управления и контроля Общества</w:t>
            </w:r>
            <w:r>
              <w:rPr>
                <w:webHidden/>
              </w:rPr>
              <w:tab/>
            </w:r>
            <w:r>
              <w:rPr>
                <w:webHidden/>
              </w:rPr>
              <w:fldChar w:fldCharType="begin"/>
            </w:r>
            <w:r>
              <w:rPr>
                <w:webHidden/>
              </w:rPr>
              <w:instrText xml:space="preserve"> PAGEREF _Toc512327964 \h </w:instrText>
            </w:r>
            <w:r>
              <w:rPr>
                <w:webHidden/>
              </w:rPr>
            </w:r>
            <w:r>
              <w:rPr>
                <w:webHidden/>
              </w:rPr>
              <w:fldChar w:fldCharType="separate"/>
            </w:r>
            <w:r>
              <w:rPr>
                <w:webHidden/>
              </w:rPr>
              <w:t>10</w:t>
            </w:r>
            <w:r>
              <w:rPr>
                <w:webHidden/>
              </w:rPr>
              <w:fldChar w:fldCharType="end"/>
            </w:r>
          </w:hyperlink>
        </w:p>
        <w:p w:rsidR="00182E60" w:rsidRDefault="00182E60">
          <w:pPr>
            <w:pStyle w:val="13"/>
            <w:rPr>
              <w:rFonts w:asciiTheme="minorHAnsi" w:eastAsiaTheme="minorEastAsia" w:hAnsiTheme="minorHAnsi" w:cstheme="minorBidi"/>
              <w:b w:val="0"/>
              <w:bCs w:val="0"/>
              <w:spacing w:val="0"/>
              <w:sz w:val="22"/>
              <w:szCs w:val="22"/>
            </w:rPr>
          </w:pPr>
          <w:hyperlink w:anchor="_Toc512327965" w:history="1">
            <w:r w:rsidRPr="008D45F8">
              <w:rPr>
                <w:rStyle w:val="af7"/>
                <w:kern w:val="32"/>
              </w:rPr>
              <w:t>Статья 10. Общее собрание акционеров Общества</w:t>
            </w:r>
            <w:r>
              <w:rPr>
                <w:webHidden/>
              </w:rPr>
              <w:tab/>
            </w:r>
            <w:r>
              <w:rPr>
                <w:webHidden/>
              </w:rPr>
              <w:fldChar w:fldCharType="begin"/>
            </w:r>
            <w:r>
              <w:rPr>
                <w:webHidden/>
              </w:rPr>
              <w:instrText xml:space="preserve"> PAGEREF _Toc512327965 \h </w:instrText>
            </w:r>
            <w:r>
              <w:rPr>
                <w:webHidden/>
              </w:rPr>
            </w:r>
            <w:r>
              <w:rPr>
                <w:webHidden/>
              </w:rPr>
              <w:fldChar w:fldCharType="separate"/>
            </w:r>
            <w:r>
              <w:rPr>
                <w:webHidden/>
              </w:rPr>
              <w:t>10</w:t>
            </w:r>
            <w:r>
              <w:rPr>
                <w:webHidden/>
              </w:rPr>
              <w:fldChar w:fldCharType="end"/>
            </w:r>
          </w:hyperlink>
        </w:p>
        <w:p w:rsidR="00182E60" w:rsidRDefault="00182E60">
          <w:pPr>
            <w:pStyle w:val="13"/>
            <w:rPr>
              <w:rFonts w:asciiTheme="minorHAnsi" w:eastAsiaTheme="minorEastAsia" w:hAnsiTheme="minorHAnsi" w:cstheme="minorBidi"/>
              <w:b w:val="0"/>
              <w:bCs w:val="0"/>
              <w:spacing w:val="0"/>
              <w:sz w:val="22"/>
              <w:szCs w:val="22"/>
            </w:rPr>
          </w:pPr>
          <w:hyperlink w:anchor="_Toc512327966" w:history="1">
            <w:r w:rsidRPr="008D45F8">
              <w:rPr>
                <w:rStyle w:val="af7"/>
                <w:kern w:val="32"/>
              </w:rPr>
              <w:t>Статья 12. Совет директоров Общества</w:t>
            </w:r>
            <w:r>
              <w:rPr>
                <w:webHidden/>
              </w:rPr>
              <w:tab/>
            </w:r>
            <w:r>
              <w:rPr>
                <w:webHidden/>
              </w:rPr>
              <w:fldChar w:fldCharType="begin"/>
            </w:r>
            <w:r>
              <w:rPr>
                <w:webHidden/>
              </w:rPr>
              <w:instrText xml:space="preserve"> PAGEREF _Toc512327966 \h </w:instrText>
            </w:r>
            <w:r>
              <w:rPr>
                <w:webHidden/>
              </w:rPr>
            </w:r>
            <w:r>
              <w:rPr>
                <w:webHidden/>
              </w:rPr>
              <w:fldChar w:fldCharType="separate"/>
            </w:r>
            <w:r>
              <w:rPr>
                <w:webHidden/>
              </w:rPr>
              <w:t>18</w:t>
            </w:r>
            <w:r>
              <w:rPr>
                <w:webHidden/>
              </w:rPr>
              <w:fldChar w:fldCharType="end"/>
            </w:r>
          </w:hyperlink>
        </w:p>
        <w:p w:rsidR="00182E60" w:rsidRDefault="00182E60">
          <w:pPr>
            <w:pStyle w:val="13"/>
            <w:rPr>
              <w:rFonts w:asciiTheme="minorHAnsi" w:eastAsiaTheme="minorEastAsia" w:hAnsiTheme="minorHAnsi" w:cstheme="minorBidi"/>
              <w:b w:val="0"/>
              <w:bCs w:val="0"/>
              <w:spacing w:val="0"/>
              <w:sz w:val="22"/>
              <w:szCs w:val="22"/>
            </w:rPr>
          </w:pPr>
          <w:hyperlink w:anchor="_Toc512327967" w:history="1">
            <w:r w:rsidRPr="008D45F8">
              <w:rPr>
                <w:rStyle w:val="af7"/>
                <w:kern w:val="32"/>
              </w:rPr>
              <w:t>Статья 13. Избрание Совета директоров Общества</w:t>
            </w:r>
            <w:r>
              <w:rPr>
                <w:webHidden/>
              </w:rPr>
              <w:tab/>
            </w:r>
            <w:r>
              <w:rPr>
                <w:webHidden/>
              </w:rPr>
              <w:fldChar w:fldCharType="begin"/>
            </w:r>
            <w:r>
              <w:rPr>
                <w:webHidden/>
              </w:rPr>
              <w:instrText xml:space="preserve"> PAGEREF _Toc512327967 \h </w:instrText>
            </w:r>
            <w:r>
              <w:rPr>
                <w:webHidden/>
              </w:rPr>
            </w:r>
            <w:r>
              <w:rPr>
                <w:webHidden/>
              </w:rPr>
              <w:fldChar w:fldCharType="separate"/>
            </w:r>
            <w:r>
              <w:rPr>
                <w:webHidden/>
              </w:rPr>
              <w:t>24</w:t>
            </w:r>
            <w:r>
              <w:rPr>
                <w:webHidden/>
              </w:rPr>
              <w:fldChar w:fldCharType="end"/>
            </w:r>
          </w:hyperlink>
        </w:p>
        <w:p w:rsidR="00182E60" w:rsidRDefault="00182E60">
          <w:pPr>
            <w:pStyle w:val="13"/>
            <w:rPr>
              <w:rFonts w:asciiTheme="minorHAnsi" w:eastAsiaTheme="minorEastAsia" w:hAnsiTheme="minorHAnsi" w:cstheme="minorBidi"/>
              <w:b w:val="0"/>
              <w:bCs w:val="0"/>
              <w:spacing w:val="0"/>
              <w:sz w:val="22"/>
              <w:szCs w:val="22"/>
            </w:rPr>
          </w:pPr>
          <w:hyperlink w:anchor="_Toc512327968" w:history="1">
            <w:r w:rsidRPr="008D45F8">
              <w:rPr>
                <w:rStyle w:val="af7"/>
                <w:kern w:val="32"/>
              </w:rPr>
              <w:t>Статья 14. Председатель Совета директоров Общества</w:t>
            </w:r>
            <w:r>
              <w:rPr>
                <w:webHidden/>
              </w:rPr>
              <w:tab/>
            </w:r>
            <w:r>
              <w:rPr>
                <w:webHidden/>
              </w:rPr>
              <w:fldChar w:fldCharType="begin"/>
            </w:r>
            <w:r>
              <w:rPr>
                <w:webHidden/>
              </w:rPr>
              <w:instrText xml:space="preserve"> PAGEREF _Toc512327968 \h </w:instrText>
            </w:r>
            <w:r>
              <w:rPr>
                <w:webHidden/>
              </w:rPr>
            </w:r>
            <w:r>
              <w:rPr>
                <w:webHidden/>
              </w:rPr>
              <w:fldChar w:fldCharType="separate"/>
            </w:r>
            <w:r>
              <w:rPr>
                <w:webHidden/>
              </w:rPr>
              <w:t>25</w:t>
            </w:r>
            <w:r>
              <w:rPr>
                <w:webHidden/>
              </w:rPr>
              <w:fldChar w:fldCharType="end"/>
            </w:r>
          </w:hyperlink>
        </w:p>
        <w:p w:rsidR="00182E60" w:rsidRDefault="00182E60">
          <w:pPr>
            <w:pStyle w:val="13"/>
            <w:rPr>
              <w:rFonts w:asciiTheme="minorHAnsi" w:eastAsiaTheme="minorEastAsia" w:hAnsiTheme="minorHAnsi" w:cstheme="minorBidi"/>
              <w:b w:val="0"/>
              <w:bCs w:val="0"/>
              <w:spacing w:val="0"/>
              <w:sz w:val="22"/>
              <w:szCs w:val="22"/>
            </w:rPr>
          </w:pPr>
          <w:hyperlink w:anchor="_Toc512327969" w:history="1">
            <w:r w:rsidRPr="008D45F8">
              <w:rPr>
                <w:rStyle w:val="af7"/>
                <w:kern w:val="32"/>
              </w:rPr>
              <w:t>Статья 15. Заседания Совета директоров Общества</w:t>
            </w:r>
            <w:r>
              <w:rPr>
                <w:webHidden/>
              </w:rPr>
              <w:tab/>
            </w:r>
            <w:r>
              <w:rPr>
                <w:webHidden/>
              </w:rPr>
              <w:fldChar w:fldCharType="begin"/>
            </w:r>
            <w:r>
              <w:rPr>
                <w:webHidden/>
              </w:rPr>
              <w:instrText xml:space="preserve"> PAGEREF _Toc512327969 \h </w:instrText>
            </w:r>
            <w:r>
              <w:rPr>
                <w:webHidden/>
              </w:rPr>
            </w:r>
            <w:r>
              <w:rPr>
                <w:webHidden/>
              </w:rPr>
              <w:fldChar w:fldCharType="separate"/>
            </w:r>
            <w:r>
              <w:rPr>
                <w:webHidden/>
              </w:rPr>
              <w:t>25</w:t>
            </w:r>
            <w:r>
              <w:rPr>
                <w:webHidden/>
              </w:rPr>
              <w:fldChar w:fldCharType="end"/>
            </w:r>
          </w:hyperlink>
        </w:p>
        <w:p w:rsidR="00182E60" w:rsidRDefault="00182E60">
          <w:pPr>
            <w:pStyle w:val="13"/>
            <w:rPr>
              <w:rFonts w:asciiTheme="minorHAnsi" w:eastAsiaTheme="minorEastAsia" w:hAnsiTheme="minorHAnsi" w:cstheme="minorBidi"/>
              <w:b w:val="0"/>
              <w:bCs w:val="0"/>
              <w:spacing w:val="0"/>
              <w:sz w:val="22"/>
              <w:szCs w:val="22"/>
            </w:rPr>
          </w:pPr>
          <w:hyperlink w:anchor="_Toc512327970" w:history="1">
            <w:r w:rsidRPr="008D45F8">
              <w:rPr>
                <w:rStyle w:val="af7"/>
                <w:kern w:val="32"/>
              </w:rPr>
              <w:t>Статья 16. Комитеты Совета директоров Общества</w:t>
            </w:r>
            <w:r>
              <w:rPr>
                <w:webHidden/>
              </w:rPr>
              <w:tab/>
            </w:r>
            <w:r>
              <w:rPr>
                <w:webHidden/>
              </w:rPr>
              <w:fldChar w:fldCharType="begin"/>
            </w:r>
            <w:r>
              <w:rPr>
                <w:webHidden/>
              </w:rPr>
              <w:instrText xml:space="preserve"> PAGEREF _Toc512327970 \h </w:instrText>
            </w:r>
            <w:r>
              <w:rPr>
                <w:webHidden/>
              </w:rPr>
            </w:r>
            <w:r>
              <w:rPr>
                <w:webHidden/>
              </w:rPr>
              <w:fldChar w:fldCharType="separate"/>
            </w:r>
            <w:r>
              <w:rPr>
                <w:webHidden/>
              </w:rPr>
              <w:t>26</w:t>
            </w:r>
            <w:r>
              <w:rPr>
                <w:webHidden/>
              </w:rPr>
              <w:fldChar w:fldCharType="end"/>
            </w:r>
          </w:hyperlink>
        </w:p>
        <w:p w:rsidR="00182E60" w:rsidRDefault="00182E60">
          <w:pPr>
            <w:pStyle w:val="13"/>
            <w:rPr>
              <w:rFonts w:asciiTheme="minorHAnsi" w:eastAsiaTheme="minorEastAsia" w:hAnsiTheme="minorHAnsi" w:cstheme="minorBidi"/>
              <w:b w:val="0"/>
              <w:bCs w:val="0"/>
              <w:spacing w:val="0"/>
              <w:sz w:val="22"/>
              <w:szCs w:val="22"/>
            </w:rPr>
          </w:pPr>
          <w:hyperlink w:anchor="_Toc512327971" w:history="1">
            <w:r w:rsidRPr="008D45F8">
              <w:rPr>
                <w:rStyle w:val="af7"/>
                <w:kern w:val="32"/>
              </w:rPr>
              <w:t>Статья 17. Единоличный исполнительный орган Общества</w:t>
            </w:r>
            <w:r>
              <w:rPr>
                <w:webHidden/>
              </w:rPr>
              <w:tab/>
            </w:r>
            <w:r>
              <w:rPr>
                <w:webHidden/>
              </w:rPr>
              <w:fldChar w:fldCharType="begin"/>
            </w:r>
            <w:r>
              <w:rPr>
                <w:webHidden/>
              </w:rPr>
              <w:instrText xml:space="preserve"> PAGEREF _Toc512327971 \h </w:instrText>
            </w:r>
            <w:r>
              <w:rPr>
                <w:webHidden/>
              </w:rPr>
            </w:r>
            <w:r>
              <w:rPr>
                <w:webHidden/>
              </w:rPr>
              <w:fldChar w:fldCharType="separate"/>
            </w:r>
            <w:r>
              <w:rPr>
                <w:webHidden/>
              </w:rPr>
              <w:t>27</w:t>
            </w:r>
            <w:r>
              <w:rPr>
                <w:webHidden/>
              </w:rPr>
              <w:fldChar w:fldCharType="end"/>
            </w:r>
          </w:hyperlink>
        </w:p>
        <w:p w:rsidR="00182E60" w:rsidRDefault="00182E60">
          <w:pPr>
            <w:pStyle w:val="13"/>
            <w:rPr>
              <w:rFonts w:asciiTheme="minorHAnsi" w:eastAsiaTheme="minorEastAsia" w:hAnsiTheme="minorHAnsi" w:cstheme="minorBidi"/>
              <w:b w:val="0"/>
              <w:bCs w:val="0"/>
              <w:spacing w:val="0"/>
              <w:sz w:val="22"/>
              <w:szCs w:val="22"/>
            </w:rPr>
          </w:pPr>
          <w:hyperlink w:anchor="_Toc512327972" w:history="1">
            <w:r w:rsidRPr="008D45F8">
              <w:rPr>
                <w:rStyle w:val="af7"/>
                <w:kern w:val="32"/>
              </w:rPr>
              <w:t>Статья 18. Ревизионная комиссия и Аудитор Общества</w:t>
            </w:r>
            <w:r>
              <w:rPr>
                <w:webHidden/>
              </w:rPr>
              <w:tab/>
            </w:r>
            <w:r>
              <w:rPr>
                <w:webHidden/>
              </w:rPr>
              <w:fldChar w:fldCharType="begin"/>
            </w:r>
            <w:r>
              <w:rPr>
                <w:webHidden/>
              </w:rPr>
              <w:instrText xml:space="preserve"> PAGEREF _Toc512327972 \h </w:instrText>
            </w:r>
            <w:r>
              <w:rPr>
                <w:webHidden/>
              </w:rPr>
            </w:r>
            <w:r>
              <w:rPr>
                <w:webHidden/>
              </w:rPr>
              <w:fldChar w:fldCharType="separate"/>
            </w:r>
            <w:r>
              <w:rPr>
                <w:webHidden/>
              </w:rPr>
              <w:t>29</w:t>
            </w:r>
            <w:r>
              <w:rPr>
                <w:webHidden/>
              </w:rPr>
              <w:fldChar w:fldCharType="end"/>
            </w:r>
          </w:hyperlink>
        </w:p>
        <w:p w:rsidR="00182E60" w:rsidRDefault="00182E60">
          <w:pPr>
            <w:pStyle w:val="13"/>
            <w:rPr>
              <w:rFonts w:asciiTheme="minorHAnsi" w:eastAsiaTheme="minorEastAsia" w:hAnsiTheme="minorHAnsi" w:cstheme="minorBidi"/>
              <w:b w:val="0"/>
              <w:bCs w:val="0"/>
              <w:spacing w:val="0"/>
              <w:sz w:val="22"/>
              <w:szCs w:val="22"/>
            </w:rPr>
          </w:pPr>
          <w:hyperlink w:anchor="_Toc512327973" w:history="1">
            <w:r w:rsidRPr="008D45F8">
              <w:rPr>
                <w:rStyle w:val="af7"/>
                <w:kern w:val="32"/>
              </w:rPr>
              <w:t>Статья 19. Бухгалтерский учет и финансовая отчетность Общества</w:t>
            </w:r>
            <w:r>
              <w:rPr>
                <w:webHidden/>
              </w:rPr>
              <w:tab/>
            </w:r>
            <w:r>
              <w:rPr>
                <w:webHidden/>
              </w:rPr>
              <w:fldChar w:fldCharType="begin"/>
            </w:r>
            <w:r>
              <w:rPr>
                <w:webHidden/>
              </w:rPr>
              <w:instrText xml:space="preserve"> PAGEREF _Toc512327973 \h </w:instrText>
            </w:r>
            <w:r>
              <w:rPr>
                <w:webHidden/>
              </w:rPr>
            </w:r>
            <w:r>
              <w:rPr>
                <w:webHidden/>
              </w:rPr>
              <w:fldChar w:fldCharType="separate"/>
            </w:r>
            <w:r>
              <w:rPr>
                <w:webHidden/>
              </w:rPr>
              <w:t>31</w:t>
            </w:r>
            <w:r>
              <w:rPr>
                <w:webHidden/>
              </w:rPr>
              <w:fldChar w:fldCharType="end"/>
            </w:r>
          </w:hyperlink>
        </w:p>
        <w:p w:rsidR="00182E60" w:rsidRDefault="00182E60">
          <w:pPr>
            <w:pStyle w:val="13"/>
            <w:rPr>
              <w:rFonts w:asciiTheme="minorHAnsi" w:eastAsiaTheme="minorEastAsia" w:hAnsiTheme="minorHAnsi" w:cstheme="minorBidi"/>
              <w:b w:val="0"/>
              <w:bCs w:val="0"/>
              <w:spacing w:val="0"/>
              <w:sz w:val="22"/>
              <w:szCs w:val="22"/>
            </w:rPr>
          </w:pPr>
          <w:hyperlink w:anchor="_Toc512327974" w:history="1">
            <w:r w:rsidRPr="008D45F8">
              <w:rPr>
                <w:rStyle w:val="af7"/>
                <w:kern w:val="32"/>
              </w:rPr>
              <w:t>Статья 20. Хранение Обществом документов. Предоставление Обществом информации</w:t>
            </w:r>
            <w:r>
              <w:rPr>
                <w:webHidden/>
              </w:rPr>
              <w:tab/>
            </w:r>
            <w:r>
              <w:rPr>
                <w:webHidden/>
              </w:rPr>
              <w:fldChar w:fldCharType="begin"/>
            </w:r>
            <w:r>
              <w:rPr>
                <w:webHidden/>
              </w:rPr>
              <w:instrText xml:space="preserve"> PAGEREF _Toc512327974 \h </w:instrText>
            </w:r>
            <w:r>
              <w:rPr>
                <w:webHidden/>
              </w:rPr>
            </w:r>
            <w:r>
              <w:rPr>
                <w:webHidden/>
              </w:rPr>
              <w:fldChar w:fldCharType="separate"/>
            </w:r>
            <w:r>
              <w:rPr>
                <w:webHidden/>
              </w:rPr>
              <w:t>31</w:t>
            </w:r>
            <w:r>
              <w:rPr>
                <w:webHidden/>
              </w:rPr>
              <w:fldChar w:fldCharType="end"/>
            </w:r>
          </w:hyperlink>
        </w:p>
        <w:p w:rsidR="00182E60" w:rsidRDefault="00182E60">
          <w:pPr>
            <w:pStyle w:val="13"/>
            <w:rPr>
              <w:rFonts w:asciiTheme="minorHAnsi" w:eastAsiaTheme="minorEastAsia" w:hAnsiTheme="minorHAnsi" w:cstheme="minorBidi"/>
              <w:b w:val="0"/>
              <w:bCs w:val="0"/>
              <w:spacing w:val="0"/>
              <w:sz w:val="22"/>
              <w:szCs w:val="22"/>
            </w:rPr>
          </w:pPr>
          <w:hyperlink w:anchor="_Toc512327975" w:history="1">
            <w:r w:rsidRPr="008D45F8">
              <w:rPr>
                <w:rStyle w:val="af7"/>
                <w:kern w:val="32"/>
              </w:rPr>
              <w:t>Статья 21. Реорганизация и ликвидация Общества</w:t>
            </w:r>
            <w:r>
              <w:rPr>
                <w:webHidden/>
              </w:rPr>
              <w:tab/>
            </w:r>
            <w:r>
              <w:rPr>
                <w:webHidden/>
              </w:rPr>
              <w:fldChar w:fldCharType="begin"/>
            </w:r>
            <w:r>
              <w:rPr>
                <w:webHidden/>
              </w:rPr>
              <w:instrText xml:space="preserve"> PAGEREF _Toc512327975 \h </w:instrText>
            </w:r>
            <w:r>
              <w:rPr>
                <w:webHidden/>
              </w:rPr>
            </w:r>
            <w:r>
              <w:rPr>
                <w:webHidden/>
              </w:rPr>
              <w:fldChar w:fldCharType="separate"/>
            </w:r>
            <w:r>
              <w:rPr>
                <w:webHidden/>
              </w:rPr>
              <w:t>32</w:t>
            </w:r>
            <w:r>
              <w:rPr>
                <w:webHidden/>
              </w:rPr>
              <w:fldChar w:fldCharType="end"/>
            </w:r>
          </w:hyperlink>
        </w:p>
        <w:p w:rsidR="00CC4A44" w:rsidRPr="00895553" w:rsidRDefault="00CC4A44" w:rsidP="00895553">
          <w:pPr>
            <w:spacing w:after="0" w:line="240" w:lineRule="auto"/>
            <w:rPr>
              <w:rFonts w:ascii="Times New Roman" w:eastAsia="Times New Roman" w:hAnsi="Times New Roman" w:cs="Times New Roman"/>
              <w:sz w:val="24"/>
              <w:szCs w:val="24"/>
              <w:lang w:eastAsia="ru-RU"/>
            </w:rPr>
          </w:pPr>
          <w:r w:rsidRPr="00895553">
            <w:rPr>
              <w:rFonts w:ascii="Times New Roman" w:eastAsia="Times New Roman" w:hAnsi="Times New Roman" w:cs="Times New Roman"/>
              <w:b/>
              <w:bCs/>
              <w:sz w:val="24"/>
              <w:szCs w:val="24"/>
              <w:lang w:eastAsia="ru-RU"/>
            </w:rPr>
            <w:fldChar w:fldCharType="end"/>
          </w:r>
        </w:p>
      </w:sdtContent>
    </w:sdt>
    <w:p w:rsidR="00CC4A44" w:rsidRPr="00895553" w:rsidRDefault="00CC4A44" w:rsidP="00895553">
      <w:pPr>
        <w:keepNext/>
        <w:shd w:val="clear" w:color="auto" w:fill="FFFFFF" w:themeFill="background1"/>
        <w:spacing w:before="60" w:after="60" w:line="240" w:lineRule="auto"/>
        <w:jc w:val="center"/>
        <w:outlineLvl w:val="0"/>
        <w:rPr>
          <w:rFonts w:ascii="Times New Roman" w:eastAsia="Times New Roman" w:hAnsi="Times New Roman" w:cs="Times New Roman"/>
          <w:b/>
          <w:spacing w:val="-2"/>
          <w:kern w:val="32"/>
          <w:sz w:val="24"/>
          <w:szCs w:val="24"/>
          <w:lang w:eastAsia="ru-RU"/>
        </w:rPr>
      </w:pPr>
      <w:r w:rsidRPr="00895553">
        <w:rPr>
          <w:rFonts w:ascii="Times New Roman" w:eastAsia="Times New Roman" w:hAnsi="Times New Roman" w:cs="Times New Roman"/>
          <w:b/>
          <w:spacing w:val="-2"/>
          <w:kern w:val="32"/>
          <w:sz w:val="24"/>
          <w:szCs w:val="24"/>
          <w:lang w:eastAsia="ru-RU"/>
        </w:rPr>
        <w:br w:type="page"/>
      </w:r>
    </w:p>
    <w:p w:rsidR="00CC4A44" w:rsidRPr="00895553" w:rsidRDefault="00CC4A44" w:rsidP="00895553">
      <w:pPr>
        <w:keepNext/>
        <w:shd w:val="clear" w:color="auto" w:fill="FFFFFF" w:themeFill="background1"/>
        <w:spacing w:before="60" w:after="60" w:line="240" w:lineRule="auto"/>
        <w:jc w:val="center"/>
        <w:outlineLvl w:val="0"/>
        <w:rPr>
          <w:rFonts w:ascii="Times New Roman" w:eastAsia="Times New Roman" w:hAnsi="Times New Roman" w:cs="Times New Roman"/>
          <w:b/>
          <w:spacing w:val="-2"/>
          <w:kern w:val="32"/>
          <w:sz w:val="24"/>
          <w:szCs w:val="24"/>
          <w:lang w:eastAsia="ru-RU"/>
        </w:rPr>
      </w:pPr>
      <w:bookmarkStart w:id="2" w:name="_Toc512327956"/>
      <w:r w:rsidRPr="00895553">
        <w:rPr>
          <w:rFonts w:ascii="Times New Roman" w:eastAsia="Times New Roman" w:hAnsi="Times New Roman" w:cs="Times New Roman"/>
          <w:b/>
          <w:spacing w:val="-2"/>
          <w:kern w:val="32"/>
          <w:sz w:val="24"/>
          <w:szCs w:val="24"/>
          <w:lang w:eastAsia="ru-RU"/>
        </w:rPr>
        <w:lastRenderedPageBreak/>
        <w:t>Статья 1. Общие положения</w:t>
      </w:r>
      <w:bookmarkEnd w:id="2"/>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widowControl w:val="0"/>
        <w:numPr>
          <w:ilvl w:val="1"/>
          <w:numId w:val="10"/>
        </w:numPr>
        <w:shd w:val="clear" w:color="auto" w:fill="FFFFFF" w:themeFill="background1"/>
        <w:tabs>
          <w:tab w:val="left" w:pos="0"/>
          <w:tab w:val="left" w:pos="1134"/>
          <w:tab w:val="left" w:pos="1560"/>
          <w:tab w:val="left" w:pos="1713"/>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Публичное акционерное общество «Саратовэнерго» (далее - Общество), </w:t>
      </w:r>
      <w:r w:rsidRPr="00895553">
        <w:rPr>
          <w:rFonts w:ascii="Times New Roman" w:eastAsia="Times New Roman" w:hAnsi="Times New Roman" w:cs="Times New Roman"/>
          <w:spacing w:val="4"/>
          <w:sz w:val="24"/>
          <w:szCs w:val="24"/>
          <w:lang w:eastAsia="ru-RU"/>
        </w:rPr>
        <w:t>учреждено в соответствии с</w:t>
      </w:r>
      <w:r w:rsidRPr="00895553">
        <w:rPr>
          <w:rFonts w:ascii="Times New Roman" w:eastAsia="Times New Roman" w:hAnsi="Times New Roman" w:cs="Times New Roman"/>
          <w:sz w:val="24"/>
          <w:szCs w:val="24"/>
          <w:lang w:eastAsia="ru-RU"/>
        </w:rPr>
        <w:t xml:space="preserve"> Гражданским кодексом Российской Федерации, Федеральным законом «Об акционерных обществах», иными нормативными правовыми актами Российской Федерации.</w:t>
      </w:r>
    </w:p>
    <w:p w:rsidR="00CC4A44" w:rsidRPr="00895553" w:rsidRDefault="00CC4A44" w:rsidP="00895553">
      <w:pPr>
        <w:widowControl w:val="0"/>
        <w:numPr>
          <w:ilvl w:val="1"/>
          <w:numId w:val="10"/>
        </w:numPr>
        <w:shd w:val="clear" w:color="auto" w:fill="FFFFFF" w:themeFill="background1"/>
        <w:tabs>
          <w:tab w:val="left" w:pos="0"/>
          <w:tab w:val="left" w:pos="1134"/>
          <w:tab w:val="left" w:pos="1560"/>
          <w:tab w:val="left" w:pos="1713"/>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Общество осуществляет свою деятельность в соответствии с действующими нормативными правовыми актами Российской Федерации, правовыми актами тех государств, на территории которых Общество осуществляет хозяйственную деятельность, международным правом, а также в соответствии с настоящим Уставом.</w:t>
      </w:r>
    </w:p>
    <w:p w:rsidR="00CC4A44" w:rsidRPr="00895553" w:rsidRDefault="00CC4A44" w:rsidP="00895553">
      <w:pPr>
        <w:widowControl w:val="0"/>
        <w:numPr>
          <w:ilvl w:val="1"/>
          <w:numId w:val="10"/>
        </w:numPr>
        <w:tabs>
          <w:tab w:val="left" w:pos="0"/>
          <w:tab w:val="left" w:pos="426"/>
          <w:tab w:val="left" w:pos="1134"/>
          <w:tab w:val="num" w:pos="1571"/>
          <w:tab w:val="left" w:pos="1713"/>
        </w:tabs>
        <w:spacing w:after="0" w:line="240" w:lineRule="atLeast"/>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Полное фирменное наименова</w:t>
      </w:r>
      <w:r w:rsidR="00A60ED9" w:rsidRPr="00895553">
        <w:rPr>
          <w:rFonts w:ascii="Times New Roman" w:eastAsia="Times New Roman" w:hAnsi="Times New Roman" w:cs="Times New Roman"/>
          <w:sz w:val="24"/>
          <w:szCs w:val="24"/>
          <w:lang w:eastAsia="ru-RU"/>
        </w:rPr>
        <w:t xml:space="preserve">ние Общества на русском языке: </w:t>
      </w:r>
      <w:r w:rsidRPr="00895553">
        <w:rPr>
          <w:rFonts w:ascii="Times New Roman" w:eastAsia="Times New Roman" w:hAnsi="Times New Roman" w:cs="Times New Roman"/>
          <w:snapToGrid w:val="0"/>
          <w:sz w:val="24"/>
          <w:szCs w:val="24"/>
          <w:lang w:eastAsia="ru-RU"/>
        </w:rPr>
        <w:t xml:space="preserve">Публичное акционерное общество «Саратовэнерго». </w:t>
      </w:r>
    </w:p>
    <w:p w:rsidR="00CC4A44" w:rsidRPr="00895553" w:rsidRDefault="00CC4A44" w:rsidP="00895553">
      <w:pPr>
        <w:widowControl w:val="0"/>
        <w:numPr>
          <w:ilvl w:val="1"/>
          <w:numId w:val="10"/>
        </w:numPr>
        <w:tabs>
          <w:tab w:val="left" w:pos="0"/>
          <w:tab w:val="left" w:pos="426"/>
          <w:tab w:val="left" w:pos="1134"/>
          <w:tab w:val="num" w:pos="1571"/>
          <w:tab w:val="left" w:pos="1713"/>
        </w:tabs>
        <w:spacing w:after="0" w:line="240" w:lineRule="atLeast"/>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Полное фирменное наименование Общества на английском языке: </w:t>
      </w:r>
      <w:proofErr w:type="spellStart"/>
      <w:r w:rsidRPr="00895553">
        <w:rPr>
          <w:rFonts w:ascii="Times New Roman" w:eastAsia="Calibri" w:hAnsi="Times New Roman" w:cs="Times New Roman"/>
          <w:sz w:val="24"/>
          <w:szCs w:val="24"/>
          <w:lang w:eastAsia="ru-RU"/>
        </w:rPr>
        <w:t>Public</w:t>
      </w:r>
      <w:proofErr w:type="spellEnd"/>
      <w:r w:rsidRPr="00895553">
        <w:rPr>
          <w:rFonts w:ascii="Times New Roman" w:eastAsia="Calibri" w:hAnsi="Times New Roman" w:cs="Times New Roman"/>
          <w:sz w:val="24"/>
          <w:szCs w:val="24"/>
          <w:lang w:eastAsia="ru-RU"/>
        </w:rPr>
        <w:t xml:space="preserve"> </w:t>
      </w:r>
      <w:proofErr w:type="spellStart"/>
      <w:r w:rsidRPr="00895553">
        <w:rPr>
          <w:rFonts w:ascii="Times New Roman" w:eastAsia="Calibri" w:hAnsi="Times New Roman" w:cs="Times New Roman"/>
          <w:sz w:val="24"/>
          <w:szCs w:val="24"/>
          <w:lang w:eastAsia="ru-RU"/>
        </w:rPr>
        <w:t>Joint</w:t>
      </w:r>
      <w:proofErr w:type="spellEnd"/>
      <w:r w:rsidRPr="00895553">
        <w:rPr>
          <w:rFonts w:ascii="Times New Roman" w:eastAsia="Calibri" w:hAnsi="Times New Roman" w:cs="Times New Roman"/>
          <w:sz w:val="24"/>
          <w:szCs w:val="24"/>
          <w:lang w:eastAsia="ru-RU"/>
        </w:rPr>
        <w:t xml:space="preserve"> </w:t>
      </w:r>
      <w:proofErr w:type="spellStart"/>
      <w:r w:rsidRPr="00895553">
        <w:rPr>
          <w:rFonts w:ascii="Times New Roman" w:eastAsia="Calibri" w:hAnsi="Times New Roman" w:cs="Times New Roman"/>
          <w:sz w:val="24"/>
          <w:szCs w:val="24"/>
          <w:lang w:eastAsia="ru-RU"/>
        </w:rPr>
        <w:t>Stock</w:t>
      </w:r>
      <w:proofErr w:type="spellEnd"/>
      <w:r w:rsidRPr="00895553">
        <w:rPr>
          <w:rFonts w:ascii="Times New Roman" w:eastAsia="Calibri" w:hAnsi="Times New Roman" w:cs="Times New Roman"/>
          <w:sz w:val="24"/>
          <w:szCs w:val="24"/>
          <w:lang w:eastAsia="ru-RU"/>
        </w:rPr>
        <w:t xml:space="preserve"> </w:t>
      </w:r>
      <w:proofErr w:type="spellStart"/>
      <w:r w:rsidRPr="00895553">
        <w:rPr>
          <w:rFonts w:ascii="Times New Roman" w:eastAsia="Calibri" w:hAnsi="Times New Roman" w:cs="Times New Roman"/>
          <w:sz w:val="24"/>
          <w:szCs w:val="24"/>
          <w:lang w:eastAsia="ru-RU"/>
        </w:rPr>
        <w:t>Company</w:t>
      </w:r>
      <w:proofErr w:type="spellEnd"/>
      <w:r w:rsidRPr="00895553">
        <w:rPr>
          <w:rFonts w:ascii="Times New Roman" w:eastAsia="Calibri" w:hAnsi="Times New Roman" w:cs="Times New Roman"/>
          <w:sz w:val="24"/>
          <w:szCs w:val="24"/>
          <w:lang w:eastAsia="ru-RU"/>
        </w:rPr>
        <w:t xml:space="preserve"> </w:t>
      </w:r>
      <w:proofErr w:type="spellStart"/>
      <w:r w:rsidRPr="00895553">
        <w:rPr>
          <w:rFonts w:ascii="Times New Roman" w:eastAsia="Calibri" w:hAnsi="Times New Roman" w:cs="Times New Roman"/>
          <w:sz w:val="24"/>
          <w:szCs w:val="24"/>
          <w:lang w:eastAsia="ru-RU"/>
        </w:rPr>
        <w:t>Saratovenergo</w:t>
      </w:r>
      <w:proofErr w:type="spellEnd"/>
      <w:r w:rsidRPr="00895553">
        <w:rPr>
          <w:rFonts w:ascii="Times New Roman" w:eastAsia="Calibri" w:hAnsi="Times New Roman" w:cs="Times New Roman"/>
          <w:sz w:val="24"/>
          <w:szCs w:val="24"/>
          <w:lang w:eastAsia="ru-RU"/>
        </w:rPr>
        <w:t>.</w:t>
      </w:r>
    </w:p>
    <w:p w:rsidR="00CC4A44" w:rsidRPr="00895553" w:rsidRDefault="00CC4A44" w:rsidP="00895553">
      <w:pPr>
        <w:widowControl w:val="0"/>
        <w:numPr>
          <w:ilvl w:val="1"/>
          <w:numId w:val="10"/>
        </w:numPr>
        <w:tabs>
          <w:tab w:val="left" w:pos="0"/>
          <w:tab w:val="left" w:pos="426"/>
          <w:tab w:val="left" w:pos="1134"/>
          <w:tab w:val="num" w:pos="1571"/>
          <w:tab w:val="left" w:pos="1713"/>
        </w:tabs>
        <w:spacing w:after="0" w:line="240" w:lineRule="atLeast"/>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Сокращенное фирменное наименование Общества на русском языке:</w:t>
      </w:r>
      <w:r w:rsidRPr="00895553">
        <w:rPr>
          <w:rFonts w:ascii="Times New Roman" w:eastAsia="Times New Roman" w:hAnsi="Times New Roman" w:cs="Times New Roman"/>
          <w:snapToGrid w:val="0"/>
          <w:sz w:val="24"/>
          <w:szCs w:val="24"/>
          <w:lang w:eastAsia="ru-RU"/>
        </w:rPr>
        <w:t xml:space="preserve"> ПАО «Саратовэнерго».</w:t>
      </w:r>
    </w:p>
    <w:p w:rsidR="00CC4A44" w:rsidRPr="00895553" w:rsidRDefault="00CC4A44" w:rsidP="00895553">
      <w:pPr>
        <w:widowControl w:val="0"/>
        <w:numPr>
          <w:ilvl w:val="1"/>
          <w:numId w:val="10"/>
        </w:numPr>
        <w:tabs>
          <w:tab w:val="left" w:pos="0"/>
          <w:tab w:val="left" w:pos="426"/>
          <w:tab w:val="left" w:pos="1134"/>
          <w:tab w:val="num" w:pos="1571"/>
          <w:tab w:val="left" w:pos="1713"/>
        </w:tabs>
        <w:spacing w:after="0" w:line="240" w:lineRule="atLeast"/>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Сокращенное фирменное наименование Общества на английском языке: </w:t>
      </w:r>
      <w:r w:rsidRPr="00895553">
        <w:rPr>
          <w:rFonts w:ascii="Times New Roman" w:eastAsia="Calibri" w:hAnsi="Times New Roman" w:cs="Times New Roman"/>
          <w:sz w:val="24"/>
          <w:szCs w:val="24"/>
          <w:lang w:eastAsia="ru-RU"/>
        </w:rPr>
        <w:t xml:space="preserve">PJSC </w:t>
      </w:r>
      <w:proofErr w:type="spellStart"/>
      <w:r w:rsidRPr="00895553">
        <w:rPr>
          <w:rFonts w:ascii="Times New Roman" w:eastAsia="Calibri" w:hAnsi="Times New Roman" w:cs="Times New Roman"/>
          <w:sz w:val="24"/>
          <w:szCs w:val="24"/>
          <w:lang w:eastAsia="ru-RU"/>
        </w:rPr>
        <w:t>Saratovenergo</w:t>
      </w:r>
      <w:proofErr w:type="spellEnd"/>
      <w:r w:rsidRPr="00895553">
        <w:rPr>
          <w:rFonts w:ascii="Times New Roman" w:eastAsia="Calibri" w:hAnsi="Times New Roman" w:cs="Times New Roman"/>
          <w:sz w:val="24"/>
          <w:szCs w:val="24"/>
          <w:lang w:eastAsia="ru-RU"/>
        </w:rPr>
        <w:t>.</w:t>
      </w:r>
    </w:p>
    <w:p w:rsidR="00CC4A44" w:rsidRPr="00895553" w:rsidRDefault="00CC4A44" w:rsidP="00895553">
      <w:pPr>
        <w:widowControl w:val="0"/>
        <w:numPr>
          <w:ilvl w:val="1"/>
          <w:numId w:val="10"/>
        </w:numPr>
        <w:shd w:val="clear" w:color="auto" w:fill="FFFFFF" w:themeFill="background1"/>
        <w:tabs>
          <w:tab w:val="left" w:pos="0"/>
          <w:tab w:val="left" w:pos="1134"/>
          <w:tab w:val="left" w:pos="1560"/>
          <w:tab w:val="left" w:pos="1713"/>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Место нахождения Общества: </w:t>
      </w:r>
      <w:r w:rsidRPr="00895553">
        <w:rPr>
          <w:rFonts w:ascii="Times New Roman" w:eastAsia="Times New Roman" w:hAnsi="Times New Roman" w:cs="Times New Roman"/>
          <w:snapToGrid w:val="0"/>
          <w:sz w:val="24"/>
          <w:szCs w:val="24"/>
          <w:lang w:eastAsia="ru-RU"/>
        </w:rPr>
        <w:t>Российская Федерация, г. Саратов.</w:t>
      </w:r>
      <w:r w:rsidRPr="00895553">
        <w:rPr>
          <w:rFonts w:ascii="Times New Roman" w:eastAsia="Times New Roman" w:hAnsi="Times New Roman" w:cs="Times New Roman"/>
          <w:sz w:val="24"/>
          <w:szCs w:val="24"/>
          <w:lang w:eastAsia="ru-RU"/>
        </w:rPr>
        <w:t xml:space="preserve"> </w:t>
      </w:r>
    </w:p>
    <w:p w:rsidR="00CC4A44" w:rsidRPr="00895553" w:rsidRDefault="00CC4A44" w:rsidP="00895553">
      <w:pPr>
        <w:widowControl w:val="0"/>
        <w:numPr>
          <w:ilvl w:val="1"/>
          <w:numId w:val="10"/>
        </w:numPr>
        <w:shd w:val="clear" w:color="auto" w:fill="FFFFFF" w:themeFill="background1"/>
        <w:tabs>
          <w:tab w:val="left" w:pos="0"/>
          <w:tab w:val="left" w:pos="1134"/>
          <w:tab w:val="left" w:pos="1560"/>
          <w:tab w:val="left" w:pos="1713"/>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Сайт Общества в сети Интернет: </w:t>
      </w:r>
      <w:hyperlink r:id="rId11" w:history="1">
        <w:r w:rsidRPr="00895553">
          <w:rPr>
            <w:rFonts w:ascii="Times New Roman" w:eastAsia="Times New Roman" w:hAnsi="Times New Roman" w:cs="Times New Roman"/>
            <w:b/>
            <w:bCs/>
            <w:color w:val="0000FF"/>
            <w:sz w:val="24"/>
            <w:szCs w:val="24"/>
            <w:u w:val="single"/>
            <w:lang w:val="en-US" w:eastAsia="ru-RU"/>
          </w:rPr>
          <w:t>www</w:t>
        </w:r>
        <w:r w:rsidRPr="00895553">
          <w:rPr>
            <w:rFonts w:ascii="Times New Roman" w:eastAsia="Times New Roman" w:hAnsi="Times New Roman" w:cs="Times New Roman"/>
            <w:b/>
            <w:bCs/>
            <w:color w:val="0000FF"/>
            <w:sz w:val="24"/>
            <w:szCs w:val="24"/>
            <w:u w:val="single"/>
            <w:lang w:eastAsia="ru-RU"/>
          </w:rPr>
          <w:t>.</w:t>
        </w:r>
        <w:proofErr w:type="spellStart"/>
        <w:r w:rsidRPr="00895553">
          <w:rPr>
            <w:rFonts w:ascii="Times New Roman" w:eastAsia="Times New Roman" w:hAnsi="Times New Roman" w:cs="Times New Roman"/>
            <w:b/>
            <w:bCs/>
            <w:color w:val="0000FF"/>
            <w:sz w:val="24"/>
            <w:szCs w:val="24"/>
            <w:u w:val="single"/>
            <w:lang w:val="en-US" w:eastAsia="ru-RU"/>
          </w:rPr>
          <w:t>saratovenergo</w:t>
        </w:r>
        <w:proofErr w:type="spellEnd"/>
        <w:r w:rsidRPr="00895553">
          <w:rPr>
            <w:rFonts w:ascii="Times New Roman" w:eastAsia="Times New Roman" w:hAnsi="Times New Roman" w:cs="Times New Roman"/>
            <w:b/>
            <w:bCs/>
            <w:color w:val="0000FF"/>
            <w:sz w:val="24"/>
            <w:szCs w:val="24"/>
            <w:u w:val="single"/>
            <w:lang w:eastAsia="ru-RU"/>
          </w:rPr>
          <w:t>.</w:t>
        </w:r>
        <w:proofErr w:type="spellStart"/>
        <w:r w:rsidRPr="00895553">
          <w:rPr>
            <w:rFonts w:ascii="Times New Roman" w:eastAsia="Times New Roman" w:hAnsi="Times New Roman" w:cs="Times New Roman"/>
            <w:b/>
            <w:bCs/>
            <w:color w:val="0000FF"/>
            <w:sz w:val="24"/>
            <w:szCs w:val="24"/>
            <w:u w:val="single"/>
            <w:lang w:val="en-US" w:eastAsia="ru-RU"/>
          </w:rPr>
          <w:t>ru</w:t>
        </w:r>
        <w:proofErr w:type="spellEnd"/>
      </w:hyperlink>
    </w:p>
    <w:p w:rsidR="00CC4A44" w:rsidRPr="00895553" w:rsidRDefault="00CC4A44" w:rsidP="00895553">
      <w:pPr>
        <w:widowControl w:val="0"/>
        <w:numPr>
          <w:ilvl w:val="1"/>
          <w:numId w:val="10"/>
        </w:numPr>
        <w:shd w:val="clear" w:color="auto" w:fill="FFFFFF" w:themeFill="background1"/>
        <w:tabs>
          <w:tab w:val="left" w:pos="0"/>
          <w:tab w:val="left" w:pos="1134"/>
          <w:tab w:val="left" w:pos="1560"/>
          <w:tab w:val="left" w:pos="1713"/>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Общество создано без ограничения срока деятельности.</w:t>
      </w:r>
    </w:p>
    <w:p w:rsidR="00CC4A44" w:rsidRPr="00895553" w:rsidRDefault="00CC4A44" w:rsidP="00895553">
      <w:pPr>
        <w:keepNext/>
        <w:shd w:val="clear" w:color="auto" w:fill="FFFFFF" w:themeFill="background1"/>
        <w:tabs>
          <w:tab w:val="left" w:pos="0"/>
        </w:tabs>
        <w:spacing w:before="60" w:after="60" w:line="228" w:lineRule="auto"/>
        <w:ind w:firstLine="709"/>
        <w:outlineLvl w:val="0"/>
        <w:rPr>
          <w:rFonts w:ascii="Times New Roman" w:eastAsia="Times New Roman" w:hAnsi="Times New Roman" w:cs="Times New Roman"/>
          <w:b/>
          <w:bCs/>
          <w:spacing w:val="-2"/>
          <w:kern w:val="32"/>
          <w:sz w:val="24"/>
          <w:szCs w:val="24"/>
          <w:lang w:eastAsia="ru-RU"/>
        </w:rPr>
      </w:pPr>
    </w:p>
    <w:p w:rsidR="00CC4A44" w:rsidRPr="00895553" w:rsidRDefault="00CC4A44" w:rsidP="00895553">
      <w:pPr>
        <w:keepNext/>
        <w:shd w:val="clear" w:color="auto" w:fill="FFFFFF" w:themeFill="background1"/>
        <w:spacing w:before="60" w:after="60" w:line="228" w:lineRule="auto"/>
        <w:ind w:firstLine="709"/>
        <w:jc w:val="center"/>
        <w:outlineLvl w:val="0"/>
        <w:rPr>
          <w:rFonts w:ascii="Times New Roman" w:eastAsia="Times New Roman" w:hAnsi="Times New Roman" w:cs="Times New Roman"/>
          <w:b/>
          <w:bCs/>
          <w:spacing w:val="-2"/>
          <w:kern w:val="32"/>
          <w:sz w:val="24"/>
          <w:szCs w:val="24"/>
          <w:lang w:eastAsia="ru-RU"/>
        </w:rPr>
      </w:pPr>
      <w:bookmarkStart w:id="3" w:name="__RefHeading__67_29319225"/>
      <w:bookmarkStart w:id="4" w:name="_Toc512327957"/>
      <w:bookmarkEnd w:id="3"/>
      <w:r w:rsidRPr="00895553">
        <w:rPr>
          <w:rFonts w:ascii="Times New Roman" w:eastAsia="Times New Roman" w:hAnsi="Times New Roman" w:cs="Times New Roman"/>
          <w:b/>
          <w:bCs/>
          <w:spacing w:val="-2"/>
          <w:kern w:val="32"/>
          <w:sz w:val="24"/>
          <w:szCs w:val="24"/>
          <w:lang w:eastAsia="ru-RU"/>
        </w:rPr>
        <w:t>Статья 2. Правовое положение Общества</w:t>
      </w:r>
      <w:bookmarkEnd w:id="4"/>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widowControl w:val="0"/>
        <w:numPr>
          <w:ilvl w:val="1"/>
          <w:numId w:val="23"/>
        </w:numPr>
        <w:shd w:val="clear" w:color="auto" w:fill="FFFFFF" w:themeFill="background1"/>
        <w:tabs>
          <w:tab w:val="num" w:pos="0"/>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Правовое положение Общества определяется Гражданским кодексом Российской Федерации, Федеральным законом «Об акционерных обществах», иными нормативными правовыми актами Российской Федерации, а также настоящим Уставом.</w:t>
      </w:r>
    </w:p>
    <w:p w:rsidR="00CC4A44" w:rsidRPr="00895553" w:rsidRDefault="00CC4A44" w:rsidP="00895553">
      <w:pPr>
        <w:widowControl w:val="0"/>
        <w:numPr>
          <w:ilvl w:val="1"/>
          <w:numId w:val="23"/>
        </w:numPr>
        <w:shd w:val="clear" w:color="auto" w:fill="FFFFFF" w:themeFill="background1"/>
        <w:tabs>
          <w:tab w:val="num" w:pos="0"/>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является юридическим лицом по законодательству Российской Федерации.</w:t>
      </w:r>
    </w:p>
    <w:p w:rsidR="00CC4A44" w:rsidRPr="00895553" w:rsidRDefault="00CC4A44" w:rsidP="00895553">
      <w:pPr>
        <w:widowControl w:val="0"/>
        <w:numPr>
          <w:ilvl w:val="1"/>
          <w:numId w:val="23"/>
        </w:numPr>
        <w:shd w:val="clear" w:color="auto" w:fill="FFFFFF" w:themeFill="background1"/>
        <w:tabs>
          <w:tab w:val="num" w:pos="0"/>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bookmarkStart w:id="5" w:name="_Toc258584501"/>
      <w:bookmarkStart w:id="6" w:name="_Toc258584841"/>
      <w:bookmarkStart w:id="7" w:name="_Toc258585863"/>
      <w:r w:rsidRPr="00895553">
        <w:rPr>
          <w:rFonts w:ascii="Times New Roman" w:eastAsia="Times New Roman" w:hAnsi="Times New Roman" w:cs="Times New Roman"/>
          <w:sz w:val="24"/>
          <w:szCs w:val="24"/>
          <w:lang w:eastAsia="ru-RU"/>
        </w:rPr>
        <w:t xml:space="preserve">Общество имеет в собственности обособленное имущество и отвечает им по своим обязательствам, может от своего имени приобретать и осуществлять гражданские права и </w:t>
      </w:r>
      <w:proofErr w:type="gramStart"/>
      <w:r w:rsidRPr="00895553">
        <w:rPr>
          <w:rFonts w:ascii="Times New Roman" w:eastAsia="Times New Roman" w:hAnsi="Times New Roman" w:cs="Times New Roman"/>
          <w:sz w:val="24"/>
          <w:szCs w:val="24"/>
          <w:lang w:eastAsia="ru-RU"/>
        </w:rPr>
        <w:t>нести гражданские обязанности</w:t>
      </w:r>
      <w:proofErr w:type="gramEnd"/>
      <w:r w:rsidRPr="00895553">
        <w:rPr>
          <w:rFonts w:ascii="Times New Roman" w:eastAsia="Times New Roman" w:hAnsi="Times New Roman" w:cs="Times New Roman"/>
          <w:sz w:val="24"/>
          <w:szCs w:val="24"/>
          <w:lang w:eastAsia="ru-RU"/>
        </w:rPr>
        <w:t>, быть истцом и ответчиком в суде</w:t>
      </w:r>
      <w:bookmarkEnd w:id="5"/>
      <w:bookmarkEnd w:id="6"/>
      <w:bookmarkEnd w:id="7"/>
      <w:r w:rsidRPr="00895553">
        <w:rPr>
          <w:rFonts w:ascii="Times New Roman" w:eastAsia="Times New Roman" w:hAnsi="Times New Roman" w:cs="Times New Roman"/>
          <w:spacing w:val="-2"/>
          <w:sz w:val="24"/>
          <w:szCs w:val="24"/>
          <w:lang w:eastAsia="ru-RU"/>
        </w:rPr>
        <w:t>.</w:t>
      </w:r>
    </w:p>
    <w:p w:rsidR="00CC4A44" w:rsidRPr="00895553" w:rsidRDefault="00CC4A44" w:rsidP="00895553">
      <w:pPr>
        <w:widowControl w:val="0"/>
        <w:numPr>
          <w:ilvl w:val="1"/>
          <w:numId w:val="23"/>
        </w:numPr>
        <w:shd w:val="clear" w:color="auto" w:fill="FFFFFF" w:themeFill="background1"/>
        <w:tabs>
          <w:tab w:val="num" w:pos="0"/>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вправе в установленном порядке открывать банковские счета на территории Российской Федерации и за ее пределами.</w:t>
      </w:r>
    </w:p>
    <w:p w:rsidR="00CC4A44" w:rsidRPr="00895553" w:rsidRDefault="00CC4A44" w:rsidP="00895553">
      <w:pPr>
        <w:widowControl w:val="0"/>
        <w:numPr>
          <w:ilvl w:val="1"/>
          <w:numId w:val="23"/>
        </w:numPr>
        <w:shd w:val="clear" w:color="auto" w:fill="FFFFFF" w:themeFill="background1"/>
        <w:tabs>
          <w:tab w:val="num" w:pos="0"/>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несет ответственность по своим обязательствам всем принадлежащим ему имуществом.</w:t>
      </w:r>
    </w:p>
    <w:p w:rsidR="00CC4A44" w:rsidRPr="00895553" w:rsidRDefault="00CC4A44" w:rsidP="00895553">
      <w:pPr>
        <w:widowControl w:val="0"/>
        <w:shd w:val="clear" w:color="auto" w:fill="FFFFFF" w:themeFill="background1"/>
        <w:tabs>
          <w:tab w:val="num" w:pos="0"/>
        </w:tab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не отвечает по обязательствам Российской Федерации и своих акционеров.</w:t>
      </w:r>
    </w:p>
    <w:p w:rsidR="00CC4A44" w:rsidRPr="00895553" w:rsidRDefault="00CC4A44" w:rsidP="00895553">
      <w:pPr>
        <w:widowControl w:val="0"/>
        <w:shd w:val="clear" w:color="auto" w:fill="FFFFFF" w:themeFill="background1"/>
        <w:tabs>
          <w:tab w:val="num" w:pos="0"/>
        </w:tab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Акционеры Общества не отвечают по обязательствам Общества, за исключением случаев, предусмотренных законодательством Российской Федерации.</w:t>
      </w:r>
    </w:p>
    <w:p w:rsidR="00CC4A44" w:rsidRPr="00895553" w:rsidRDefault="00CC4A44" w:rsidP="00895553">
      <w:pPr>
        <w:widowControl w:val="0"/>
        <w:shd w:val="clear" w:color="auto" w:fill="FFFFFF" w:themeFill="background1"/>
        <w:tabs>
          <w:tab w:val="num" w:pos="0"/>
        </w:tab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Акционеры Общества несут риск убытков, связанных с его деятельностью, в пределах стоимости принадлежащих им акций.</w:t>
      </w:r>
    </w:p>
    <w:p w:rsidR="00CC4A44" w:rsidRPr="00895553" w:rsidRDefault="00CC4A44" w:rsidP="00895553">
      <w:pPr>
        <w:widowControl w:val="0"/>
        <w:numPr>
          <w:ilvl w:val="1"/>
          <w:numId w:val="23"/>
        </w:numPr>
        <w:shd w:val="clear" w:color="auto" w:fill="FFFFFF" w:themeFill="background1"/>
        <w:tabs>
          <w:tab w:val="num" w:pos="0"/>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имеет круглую печать, содержащую его полное фирменное наименование на русском языке и указание на место его нахождения.</w:t>
      </w:r>
    </w:p>
    <w:p w:rsidR="00CC4A44" w:rsidRPr="00895553" w:rsidRDefault="00CC4A44" w:rsidP="00895553">
      <w:pPr>
        <w:widowControl w:val="0"/>
        <w:shd w:val="clear" w:color="auto" w:fill="FFFFFF" w:themeFill="background1"/>
        <w:tabs>
          <w:tab w:val="num" w:pos="0"/>
          <w:tab w:val="left" w:pos="1276"/>
        </w:tab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вправе иметь штампы и бланки со своим наименованием, собственную эмблему, а также зарегистрированный в установленном порядке товарный знак и другие средства индивидуализации.</w:t>
      </w:r>
    </w:p>
    <w:p w:rsidR="00CC4A44" w:rsidRPr="00895553" w:rsidRDefault="00CC4A44" w:rsidP="00895553">
      <w:pPr>
        <w:widowControl w:val="0"/>
        <w:numPr>
          <w:ilvl w:val="1"/>
          <w:numId w:val="23"/>
        </w:numPr>
        <w:shd w:val="clear" w:color="auto" w:fill="FFFFFF" w:themeFill="background1"/>
        <w:tabs>
          <w:tab w:val="num" w:pos="0"/>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Общество имеет гражданские права и </w:t>
      </w:r>
      <w:proofErr w:type="gramStart"/>
      <w:r w:rsidRPr="00895553">
        <w:rPr>
          <w:rFonts w:ascii="Times New Roman" w:eastAsia="Times New Roman" w:hAnsi="Times New Roman" w:cs="Times New Roman"/>
          <w:spacing w:val="-2"/>
          <w:sz w:val="24"/>
          <w:szCs w:val="24"/>
          <w:lang w:eastAsia="ru-RU"/>
        </w:rPr>
        <w:t>несет обязанности</w:t>
      </w:r>
      <w:proofErr w:type="gramEnd"/>
      <w:r w:rsidRPr="00895553">
        <w:rPr>
          <w:rFonts w:ascii="Times New Roman" w:eastAsia="Times New Roman" w:hAnsi="Times New Roman" w:cs="Times New Roman"/>
          <w:spacing w:val="-2"/>
          <w:sz w:val="24"/>
          <w:szCs w:val="24"/>
          <w:lang w:eastAsia="ru-RU"/>
        </w:rPr>
        <w:t>, необходимые для осуществления любых видов деятельности, не запрещенных федеральными законами.</w:t>
      </w:r>
    </w:p>
    <w:p w:rsidR="00CC4A44" w:rsidRPr="00895553" w:rsidRDefault="00CC4A44" w:rsidP="00895553">
      <w:pPr>
        <w:widowControl w:val="0"/>
        <w:numPr>
          <w:ilvl w:val="1"/>
          <w:numId w:val="23"/>
        </w:numPr>
        <w:shd w:val="clear" w:color="auto" w:fill="FFFFFF" w:themeFill="background1"/>
        <w:tabs>
          <w:tab w:val="num" w:pos="0"/>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Общество может создавать филиалы и открывать </w:t>
      </w:r>
      <w:r w:rsidR="00A60ED9" w:rsidRPr="00895553">
        <w:rPr>
          <w:rFonts w:ascii="Times New Roman" w:eastAsia="Times New Roman" w:hAnsi="Times New Roman" w:cs="Times New Roman"/>
          <w:spacing w:val="-2"/>
          <w:sz w:val="24"/>
          <w:szCs w:val="24"/>
          <w:lang w:eastAsia="ru-RU"/>
        </w:rPr>
        <w:t>представительства,</w:t>
      </w:r>
      <w:r w:rsidRPr="00895553">
        <w:rPr>
          <w:rFonts w:ascii="Times New Roman" w:eastAsia="Times New Roman" w:hAnsi="Times New Roman" w:cs="Times New Roman"/>
          <w:spacing w:val="-2"/>
          <w:sz w:val="24"/>
          <w:szCs w:val="24"/>
          <w:lang w:eastAsia="ru-RU"/>
        </w:rPr>
        <w:t xml:space="preserve"> как на </w:t>
      </w:r>
      <w:r w:rsidRPr="00895553">
        <w:rPr>
          <w:rFonts w:ascii="Times New Roman" w:eastAsia="Times New Roman" w:hAnsi="Times New Roman" w:cs="Times New Roman"/>
          <w:spacing w:val="-2"/>
          <w:sz w:val="24"/>
          <w:szCs w:val="24"/>
          <w:lang w:eastAsia="ru-RU"/>
        </w:rPr>
        <w:lastRenderedPageBreak/>
        <w:t>территории Российской Федерации, так и за ее пределами.</w:t>
      </w:r>
    </w:p>
    <w:p w:rsidR="00CC4A44" w:rsidRPr="00895553" w:rsidRDefault="00CC4A44" w:rsidP="00895553">
      <w:pPr>
        <w:widowControl w:val="0"/>
        <w:shd w:val="clear" w:color="auto" w:fill="FFFFFF" w:themeFill="background1"/>
        <w:tabs>
          <w:tab w:val="num" w:pos="0"/>
          <w:tab w:val="left" w:pos="1276"/>
        </w:tab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Филиалы и представительства Общества не являются юридическими лицами, действуют от имени Общества и на основании утверждаемых Обществом положений.</w:t>
      </w:r>
    </w:p>
    <w:p w:rsidR="00CC4A44" w:rsidRPr="00895553" w:rsidRDefault="00CC4A44" w:rsidP="00895553">
      <w:pPr>
        <w:widowControl w:val="0"/>
        <w:shd w:val="clear" w:color="auto" w:fill="FFFFFF" w:themeFill="background1"/>
        <w:tabs>
          <w:tab w:val="num" w:pos="0"/>
          <w:tab w:val="left" w:pos="1276"/>
        </w:tab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Филиалы и представительства Общества наделяются имуществом, которое учитывается как на их отдельных балансах, так и на балансе Общества.</w:t>
      </w:r>
    </w:p>
    <w:p w:rsidR="00CC4A44" w:rsidRPr="00895553" w:rsidRDefault="00CC4A44" w:rsidP="00895553">
      <w:pPr>
        <w:widowControl w:val="0"/>
        <w:shd w:val="clear" w:color="auto" w:fill="FFFFFF" w:themeFill="background1"/>
        <w:tabs>
          <w:tab w:val="num" w:pos="0"/>
          <w:tab w:val="left" w:pos="1000"/>
          <w:tab w:val="left" w:pos="1100"/>
          <w:tab w:val="left" w:pos="1276"/>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Руководитель филиала или представительства Общества назначается Генеральным директором Общества и действует на основании доверенности, выданной Обществом.</w:t>
      </w:r>
    </w:p>
    <w:p w:rsidR="00CC4A44" w:rsidRPr="00895553" w:rsidRDefault="00CC4A44" w:rsidP="00895553">
      <w:pPr>
        <w:shd w:val="clear" w:color="auto" w:fill="FFFFFF" w:themeFill="background1"/>
        <w:tabs>
          <w:tab w:val="num" w:pos="0"/>
          <w:tab w:val="left" w:pos="1276"/>
        </w:tab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несет ответственность за деятельность своего филиала и представительства.</w:t>
      </w:r>
    </w:p>
    <w:p w:rsidR="00CC4A44" w:rsidRPr="00895553" w:rsidRDefault="00CC4A44" w:rsidP="00895553">
      <w:pPr>
        <w:shd w:val="clear" w:color="auto" w:fill="FFFFFF" w:themeFill="background1"/>
        <w:tabs>
          <w:tab w:val="num" w:pos="0"/>
          <w:tab w:val="left" w:pos="1276"/>
        </w:tab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Сведения о филиалах и представительствах Общества указываются в едином государственном реестре юридических лиц.</w:t>
      </w:r>
    </w:p>
    <w:p w:rsidR="00CC4A44" w:rsidRPr="00895553" w:rsidRDefault="00CC4A44" w:rsidP="00895553">
      <w:pPr>
        <w:widowControl w:val="0"/>
        <w:numPr>
          <w:ilvl w:val="1"/>
          <w:numId w:val="23"/>
        </w:numPr>
        <w:shd w:val="clear" w:color="auto" w:fill="FFFFFF" w:themeFill="background1"/>
        <w:tabs>
          <w:tab w:val="num" w:pos="0"/>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proofErr w:type="gramStart"/>
      <w:r w:rsidRPr="00895553">
        <w:rPr>
          <w:rFonts w:ascii="Times New Roman" w:eastAsia="Times New Roman" w:hAnsi="Times New Roman" w:cs="Times New Roman"/>
          <w:spacing w:val="-2"/>
          <w:sz w:val="24"/>
          <w:szCs w:val="24"/>
          <w:lang w:eastAsia="ru-RU"/>
        </w:rPr>
        <w:t>Общество может иметь дочерние общества с правами юридического лица на территории Российской Федерации, созданные в соответствии с Федеральным законом «Об акционерных обществах», иными федеральными законами и настоящим Уставом, а за пределами территории Российской Федерации – в соответствии с законодательством иностранного государства по месту нахождения дочернего общества, если иное не предусмотрено международным договором Российской Федерации.</w:t>
      </w:r>
      <w:proofErr w:type="gramEnd"/>
    </w:p>
    <w:p w:rsidR="00CC4A44" w:rsidRPr="00895553" w:rsidRDefault="00CC4A44" w:rsidP="00895553">
      <w:pPr>
        <w:widowControl w:val="0"/>
        <w:shd w:val="clear" w:color="auto" w:fill="FFFFFF" w:themeFill="background1"/>
        <w:tabs>
          <w:tab w:val="left" w:pos="709"/>
          <w:tab w:val="left" w:pos="1134"/>
        </w:tabs>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keepNext/>
        <w:shd w:val="clear" w:color="auto" w:fill="FFFFFF" w:themeFill="background1"/>
        <w:spacing w:before="60" w:after="60" w:line="228" w:lineRule="auto"/>
        <w:ind w:firstLine="709"/>
        <w:jc w:val="center"/>
        <w:outlineLvl w:val="0"/>
        <w:rPr>
          <w:rFonts w:ascii="Times New Roman" w:eastAsia="Times New Roman" w:hAnsi="Times New Roman" w:cs="Times New Roman"/>
          <w:b/>
          <w:bCs/>
          <w:spacing w:val="-2"/>
          <w:kern w:val="32"/>
          <w:sz w:val="24"/>
          <w:szCs w:val="24"/>
          <w:lang w:eastAsia="ru-RU"/>
        </w:rPr>
      </w:pPr>
      <w:bookmarkStart w:id="8" w:name="__RefHeading__69_29319225"/>
      <w:bookmarkStart w:id="9" w:name="_Toc512327958"/>
      <w:bookmarkEnd w:id="8"/>
      <w:r w:rsidRPr="00895553">
        <w:rPr>
          <w:rFonts w:ascii="Times New Roman" w:eastAsia="Times New Roman" w:hAnsi="Times New Roman" w:cs="Times New Roman"/>
          <w:b/>
          <w:bCs/>
          <w:spacing w:val="-2"/>
          <w:kern w:val="32"/>
          <w:sz w:val="24"/>
          <w:szCs w:val="24"/>
          <w:lang w:eastAsia="ru-RU"/>
        </w:rPr>
        <w:t>Статья 3. Цель и виды деятельности Общества</w:t>
      </w:r>
      <w:bookmarkEnd w:id="9"/>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widowControl w:val="0"/>
        <w:numPr>
          <w:ilvl w:val="1"/>
          <w:numId w:val="26"/>
        </w:numPr>
        <w:shd w:val="clear" w:color="auto" w:fill="FFFFFF" w:themeFill="background1"/>
        <w:tabs>
          <w:tab w:val="left" w:pos="1134"/>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Основной целью деятельности Общества является получение прибыли.</w:t>
      </w:r>
    </w:p>
    <w:p w:rsidR="00CC4A44" w:rsidRPr="00895553" w:rsidRDefault="00CC4A44" w:rsidP="00895553">
      <w:pPr>
        <w:widowControl w:val="0"/>
        <w:numPr>
          <w:ilvl w:val="1"/>
          <w:numId w:val="26"/>
        </w:numPr>
        <w:shd w:val="clear" w:color="auto" w:fill="FFFFFF" w:themeFill="background1"/>
        <w:tabs>
          <w:tab w:val="left" w:pos="1134"/>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Для получения прибыли Общество вправе осуществлять любые виды деятельности, не запрещенные законом, в том числе:</w:t>
      </w:r>
    </w:p>
    <w:p w:rsidR="00CC4A44" w:rsidRPr="00895553" w:rsidRDefault="00CC4A44" w:rsidP="00700617">
      <w:pPr>
        <w:widowControl w:val="0"/>
        <w:numPr>
          <w:ilvl w:val="0"/>
          <w:numId w:val="6"/>
        </w:numPr>
        <w:shd w:val="clear" w:color="auto" w:fill="FFFFFF" w:themeFill="background1"/>
        <w:tabs>
          <w:tab w:val="num" w:pos="-233"/>
          <w:tab w:val="num" w:pos="709"/>
          <w:tab w:val="left" w:pos="993"/>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покупка электрической энергии на </w:t>
      </w:r>
      <w:proofErr w:type="gramStart"/>
      <w:r w:rsidRPr="00895553">
        <w:rPr>
          <w:rFonts w:ascii="Times New Roman" w:eastAsia="Times New Roman" w:hAnsi="Times New Roman" w:cs="Times New Roman"/>
          <w:sz w:val="24"/>
          <w:szCs w:val="24"/>
          <w:lang w:eastAsia="ru-RU"/>
        </w:rPr>
        <w:t>оптовом</w:t>
      </w:r>
      <w:proofErr w:type="gramEnd"/>
      <w:r w:rsidRPr="00895553">
        <w:rPr>
          <w:rFonts w:ascii="Times New Roman" w:eastAsia="Times New Roman" w:hAnsi="Times New Roman" w:cs="Times New Roman"/>
          <w:sz w:val="24"/>
          <w:szCs w:val="24"/>
          <w:lang w:eastAsia="ru-RU"/>
        </w:rPr>
        <w:t xml:space="preserve"> и розничных рынках электрической энергии (мощности);</w:t>
      </w:r>
    </w:p>
    <w:p w:rsidR="00CC4A44" w:rsidRPr="00895553" w:rsidRDefault="00CC4A44" w:rsidP="00700617">
      <w:pPr>
        <w:widowControl w:val="0"/>
        <w:numPr>
          <w:ilvl w:val="0"/>
          <w:numId w:val="6"/>
        </w:numPr>
        <w:shd w:val="clear" w:color="auto" w:fill="FFFFFF" w:themeFill="background1"/>
        <w:tabs>
          <w:tab w:val="num" w:pos="-284"/>
          <w:tab w:val="num" w:pos="786"/>
          <w:tab w:val="left" w:pos="993"/>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реализация (продажа) электрической энергии на оптовом и розничных рынках электрической энергии (мощности) потребителям (в том числе гражданам);</w:t>
      </w:r>
    </w:p>
    <w:p w:rsidR="00CC4A44" w:rsidRPr="00895553" w:rsidRDefault="00CC4A44" w:rsidP="00700617">
      <w:pPr>
        <w:widowControl w:val="0"/>
        <w:numPr>
          <w:ilvl w:val="0"/>
          <w:numId w:val="6"/>
        </w:numPr>
        <w:shd w:val="clear" w:color="auto" w:fill="FFFFFF" w:themeFill="background1"/>
        <w:tabs>
          <w:tab w:val="num" w:pos="-284"/>
          <w:tab w:val="num" w:pos="709"/>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оказание услуг третьим лицам, в том числе по сбору платежей за отпускаемые товары и оказываемые услуги;</w:t>
      </w:r>
    </w:p>
    <w:p w:rsidR="00CC4A44" w:rsidRPr="00895553" w:rsidRDefault="00CC4A44" w:rsidP="00700617">
      <w:pPr>
        <w:widowControl w:val="0"/>
        <w:numPr>
          <w:ilvl w:val="0"/>
          <w:numId w:val="6"/>
        </w:numPr>
        <w:shd w:val="clear" w:color="auto" w:fill="FFFFFF" w:themeFill="background1"/>
        <w:tabs>
          <w:tab w:val="num" w:pos="-284"/>
          <w:tab w:val="num" w:pos="709"/>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диагностика, эксплуатация, ремонт, замена и проверка средств измерений и учета электрической и тепловой энергии;</w:t>
      </w:r>
    </w:p>
    <w:p w:rsidR="00CC4A44" w:rsidRPr="00895553" w:rsidRDefault="00CC4A44" w:rsidP="00700617">
      <w:pPr>
        <w:widowControl w:val="0"/>
        <w:numPr>
          <w:ilvl w:val="0"/>
          <w:numId w:val="6"/>
        </w:numPr>
        <w:shd w:val="clear" w:color="auto" w:fill="FFFFFF" w:themeFill="background1"/>
        <w:tabs>
          <w:tab w:val="num" w:pos="-284"/>
          <w:tab w:val="num" w:pos="709"/>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оказание услуг по организации коммерческого учета;</w:t>
      </w:r>
    </w:p>
    <w:p w:rsidR="00CC4A44" w:rsidRPr="00895553" w:rsidRDefault="00CC4A44" w:rsidP="00700617">
      <w:pPr>
        <w:widowControl w:val="0"/>
        <w:numPr>
          <w:ilvl w:val="0"/>
          <w:numId w:val="6"/>
        </w:numPr>
        <w:shd w:val="clear" w:color="auto" w:fill="FFFFFF" w:themeFill="background1"/>
        <w:tabs>
          <w:tab w:val="num" w:pos="-284"/>
          <w:tab w:val="num" w:pos="709"/>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предоставление коммунальных услуг населению;</w:t>
      </w:r>
    </w:p>
    <w:p w:rsidR="00CC4A44" w:rsidRPr="00895553" w:rsidRDefault="00CC4A44" w:rsidP="00700617">
      <w:pPr>
        <w:widowControl w:val="0"/>
        <w:numPr>
          <w:ilvl w:val="0"/>
          <w:numId w:val="6"/>
        </w:numPr>
        <w:shd w:val="clear" w:color="auto" w:fill="FFFFFF" w:themeFill="background1"/>
        <w:tabs>
          <w:tab w:val="num" w:pos="-284"/>
          <w:tab w:val="num" w:pos="709"/>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разработка, организация и проведение энергосберегающих мероприятий;</w:t>
      </w:r>
    </w:p>
    <w:p w:rsidR="00CC4A44" w:rsidRPr="00895553" w:rsidRDefault="00CC4A44" w:rsidP="00700617">
      <w:pPr>
        <w:widowControl w:val="0"/>
        <w:numPr>
          <w:ilvl w:val="0"/>
          <w:numId w:val="6"/>
        </w:numPr>
        <w:shd w:val="clear" w:color="auto" w:fill="FFFFFF" w:themeFill="background1"/>
        <w:tabs>
          <w:tab w:val="num" w:pos="-284"/>
          <w:tab w:val="num" w:pos="709"/>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выполнение функций гарантирующего поставщика на основании решений уполномоченных органов;</w:t>
      </w:r>
    </w:p>
    <w:p w:rsidR="00CC4A44" w:rsidRPr="00895553" w:rsidRDefault="00CC4A44" w:rsidP="00700617">
      <w:pPr>
        <w:widowControl w:val="0"/>
        <w:numPr>
          <w:ilvl w:val="0"/>
          <w:numId w:val="6"/>
        </w:numPr>
        <w:shd w:val="clear" w:color="auto" w:fill="FFFFFF" w:themeFill="background1"/>
        <w:tabs>
          <w:tab w:val="num" w:pos="-284"/>
          <w:tab w:val="num" w:pos="786"/>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оказание услуг по мониторингу и контролю заявленных договорных величин потребления электроэнергии (мощности) потребителями;</w:t>
      </w:r>
    </w:p>
    <w:p w:rsidR="00CC4A44" w:rsidRPr="00895553" w:rsidRDefault="00CC4A44" w:rsidP="00700617">
      <w:pPr>
        <w:widowControl w:val="0"/>
        <w:numPr>
          <w:ilvl w:val="0"/>
          <w:numId w:val="6"/>
        </w:numPr>
        <w:shd w:val="clear" w:color="auto" w:fill="FFFFFF" w:themeFill="background1"/>
        <w:tabs>
          <w:tab w:val="num" w:pos="-284"/>
          <w:tab w:val="num" w:pos="786"/>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оказание услуг юридическим и физическим лицам по оформлению документов, необходимых для заключения договоров энергоснабжения и купли-продажи электрической энергии;</w:t>
      </w:r>
    </w:p>
    <w:p w:rsidR="00CC4A44" w:rsidRPr="00895553" w:rsidRDefault="00CC4A44" w:rsidP="00700617">
      <w:pPr>
        <w:widowControl w:val="0"/>
        <w:numPr>
          <w:ilvl w:val="0"/>
          <w:numId w:val="6"/>
        </w:numPr>
        <w:shd w:val="clear" w:color="auto" w:fill="FFFFFF" w:themeFill="background1"/>
        <w:tabs>
          <w:tab w:val="num" w:pos="-284"/>
          <w:tab w:val="num" w:pos="786"/>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оказание услуг юридическим лицам по урегулированию отношений с сетевыми организациями владельцами электроустановок, участвующих в процессе передачи электрической энергии;</w:t>
      </w:r>
    </w:p>
    <w:p w:rsidR="00CC4A44" w:rsidRPr="00895553" w:rsidRDefault="00CC4A44" w:rsidP="00700617">
      <w:pPr>
        <w:widowControl w:val="0"/>
        <w:numPr>
          <w:ilvl w:val="0"/>
          <w:numId w:val="6"/>
        </w:numPr>
        <w:shd w:val="clear" w:color="auto" w:fill="FFFFFF" w:themeFill="background1"/>
        <w:tabs>
          <w:tab w:val="num" w:pos="-284"/>
          <w:tab w:val="num" w:pos="786"/>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оказание услуг юридическим лицам по разработке графиков (профилей) потребления электрической энергии и мощности; </w:t>
      </w:r>
    </w:p>
    <w:p w:rsidR="00CC4A44" w:rsidRPr="00895553" w:rsidRDefault="00CC4A44" w:rsidP="00700617">
      <w:pPr>
        <w:widowControl w:val="0"/>
        <w:numPr>
          <w:ilvl w:val="0"/>
          <w:numId w:val="6"/>
        </w:numPr>
        <w:shd w:val="clear" w:color="auto" w:fill="FFFFFF" w:themeFill="background1"/>
        <w:tabs>
          <w:tab w:val="num" w:pos="-284"/>
          <w:tab w:val="num" w:pos="786"/>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оказание услуг юридическим лицам по планированию потребления электрической энергии и мощности;</w:t>
      </w:r>
    </w:p>
    <w:p w:rsidR="00CC4A44" w:rsidRPr="00895553" w:rsidRDefault="00CC4A44" w:rsidP="00700617">
      <w:pPr>
        <w:widowControl w:val="0"/>
        <w:numPr>
          <w:ilvl w:val="0"/>
          <w:numId w:val="6"/>
        </w:numPr>
        <w:shd w:val="clear" w:color="auto" w:fill="FFFFFF" w:themeFill="background1"/>
        <w:tabs>
          <w:tab w:val="num" w:pos="-284"/>
          <w:tab w:val="num" w:pos="786"/>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информационные услуги по передаче коммерчески</w:t>
      </w:r>
      <w:r w:rsidR="0075393D" w:rsidRPr="00895553">
        <w:rPr>
          <w:rFonts w:ascii="Times New Roman" w:eastAsia="Times New Roman" w:hAnsi="Times New Roman" w:cs="Times New Roman"/>
          <w:sz w:val="24"/>
          <w:szCs w:val="24"/>
          <w:lang w:eastAsia="ru-RU"/>
        </w:rPr>
        <w:t xml:space="preserve">х данных пользователям </w:t>
      </w:r>
      <w:r w:rsidR="0075393D" w:rsidRPr="00895553">
        <w:rPr>
          <w:rFonts w:ascii="Times New Roman" w:eastAsia="Times New Roman" w:hAnsi="Times New Roman" w:cs="Times New Roman"/>
          <w:sz w:val="24"/>
          <w:szCs w:val="24"/>
          <w:lang w:eastAsia="ru-RU"/>
        </w:rPr>
        <w:lastRenderedPageBreak/>
        <w:t xml:space="preserve">системы </w:t>
      </w:r>
      <w:r w:rsidRPr="00895553">
        <w:rPr>
          <w:rFonts w:ascii="Times New Roman" w:eastAsia="Times New Roman" w:hAnsi="Times New Roman" w:cs="Times New Roman"/>
          <w:sz w:val="24"/>
          <w:szCs w:val="24"/>
          <w:lang w:eastAsia="ru-RU"/>
        </w:rPr>
        <w:t>АСКУЭ Общества;</w:t>
      </w:r>
    </w:p>
    <w:p w:rsidR="00CC4A44" w:rsidRPr="00895553" w:rsidRDefault="00CC4A44" w:rsidP="00700617">
      <w:pPr>
        <w:widowControl w:val="0"/>
        <w:numPr>
          <w:ilvl w:val="0"/>
          <w:numId w:val="6"/>
        </w:numPr>
        <w:shd w:val="clear" w:color="auto" w:fill="FFFFFF" w:themeFill="background1"/>
        <w:tabs>
          <w:tab w:val="num" w:pos="-284"/>
          <w:tab w:val="num" w:pos="786"/>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техническое обслуживание расчетного учета электрической энергии;</w:t>
      </w:r>
    </w:p>
    <w:p w:rsidR="00CC4A44" w:rsidRPr="00895553" w:rsidRDefault="00CC4A44" w:rsidP="00700617">
      <w:pPr>
        <w:widowControl w:val="0"/>
        <w:numPr>
          <w:ilvl w:val="0"/>
          <w:numId w:val="6"/>
        </w:numPr>
        <w:shd w:val="clear" w:color="auto" w:fill="FFFFFF" w:themeFill="background1"/>
        <w:tabs>
          <w:tab w:val="num" w:pos="-284"/>
          <w:tab w:val="num" w:pos="709"/>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инвестиционная деятельность;</w:t>
      </w:r>
    </w:p>
    <w:p w:rsidR="00CC4A44" w:rsidRPr="00895553" w:rsidRDefault="00CC4A44" w:rsidP="00700617">
      <w:pPr>
        <w:widowControl w:val="0"/>
        <w:numPr>
          <w:ilvl w:val="0"/>
          <w:numId w:val="6"/>
        </w:numPr>
        <w:shd w:val="clear" w:color="auto" w:fill="FFFFFF" w:themeFill="background1"/>
        <w:tabs>
          <w:tab w:val="num" w:pos="-284"/>
          <w:tab w:val="num" w:pos="709"/>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оказание консалтинговых  и иных услуг, связанных с реализацией электрической энергии юридическим и физическим лицам;</w:t>
      </w:r>
    </w:p>
    <w:p w:rsidR="00CC4A44" w:rsidRPr="00895553" w:rsidRDefault="00CC4A44" w:rsidP="00700617">
      <w:pPr>
        <w:widowControl w:val="0"/>
        <w:numPr>
          <w:ilvl w:val="0"/>
          <w:numId w:val="6"/>
        </w:numPr>
        <w:shd w:val="clear" w:color="auto" w:fill="FFFFFF" w:themeFill="background1"/>
        <w:tabs>
          <w:tab w:val="num" w:pos="-284"/>
          <w:tab w:val="num" w:pos="709"/>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организация и проведение работы с кадрами, включая подготовку и переподготовку, проверку знаний персоналом правил технической эксплуатации, правил пожарной безопасности, техники безопасности и других; </w:t>
      </w:r>
    </w:p>
    <w:p w:rsidR="00CC4A44" w:rsidRPr="00895553" w:rsidRDefault="00CC4A44" w:rsidP="00700617">
      <w:pPr>
        <w:widowControl w:val="0"/>
        <w:numPr>
          <w:ilvl w:val="0"/>
          <w:numId w:val="6"/>
        </w:numPr>
        <w:shd w:val="clear" w:color="auto" w:fill="FFFFFF" w:themeFill="background1"/>
        <w:tabs>
          <w:tab w:val="num" w:pos="-284"/>
          <w:tab w:val="num" w:pos="709"/>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образовательная деятельность;</w:t>
      </w:r>
    </w:p>
    <w:p w:rsidR="00CC4A44" w:rsidRPr="00895553" w:rsidRDefault="00CC4A44" w:rsidP="00700617">
      <w:pPr>
        <w:widowControl w:val="0"/>
        <w:numPr>
          <w:ilvl w:val="0"/>
          <w:numId w:val="6"/>
        </w:numPr>
        <w:shd w:val="clear" w:color="auto" w:fill="FFFFFF" w:themeFill="background1"/>
        <w:tabs>
          <w:tab w:val="num" w:pos="-284"/>
          <w:tab w:val="num" w:pos="709"/>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осуществление видов деятельности, связанных с работами природоохранного назначения;</w:t>
      </w:r>
    </w:p>
    <w:p w:rsidR="00CC4A44" w:rsidRPr="00895553" w:rsidRDefault="00CC4A44" w:rsidP="00700617">
      <w:pPr>
        <w:widowControl w:val="0"/>
        <w:numPr>
          <w:ilvl w:val="0"/>
          <w:numId w:val="6"/>
        </w:numPr>
        <w:shd w:val="clear" w:color="auto" w:fill="FFFFFF" w:themeFill="background1"/>
        <w:tabs>
          <w:tab w:val="num" w:pos="-284"/>
          <w:tab w:val="num" w:pos="709"/>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осуществление деятельности, связанной с воздействием на окружающую среду, ее охраной и использованием природных ресурсов, утилизацией, складированием, перемещением промышленных отходов;</w:t>
      </w:r>
    </w:p>
    <w:p w:rsidR="00CC4A44" w:rsidRPr="00895553" w:rsidRDefault="00CC4A44" w:rsidP="00700617">
      <w:pPr>
        <w:widowControl w:val="0"/>
        <w:numPr>
          <w:ilvl w:val="0"/>
          <w:numId w:val="6"/>
        </w:numPr>
        <w:shd w:val="clear" w:color="auto" w:fill="FFFFFF" w:themeFill="background1"/>
        <w:tabs>
          <w:tab w:val="num" w:pos="-284"/>
          <w:tab w:val="num" w:pos="735"/>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перевозки пассажиров автомобильным транспортом;</w:t>
      </w:r>
    </w:p>
    <w:p w:rsidR="00CC4A44" w:rsidRPr="00895553" w:rsidRDefault="00CC4A44" w:rsidP="00700617">
      <w:pPr>
        <w:widowControl w:val="0"/>
        <w:numPr>
          <w:ilvl w:val="0"/>
          <w:numId w:val="6"/>
        </w:numPr>
        <w:shd w:val="clear" w:color="auto" w:fill="FFFFFF" w:themeFill="background1"/>
        <w:tabs>
          <w:tab w:val="num" w:pos="-284"/>
          <w:tab w:val="num" w:pos="0"/>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перевозки грузов автомобильным транспортом;</w:t>
      </w:r>
    </w:p>
    <w:p w:rsidR="00CC4A44" w:rsidRPr="00895553" w:rsidRDefault="00CC4A44" w:rsidP="00700617">
      <w:pPr>
        <w:widowControl w:val="0"/>
        <w:numPr>
          <w:ilvl w:val="0"/>
          <w:numId w:val="6"/>
        </w:numPr>
        <w:shd w:val="clear" w:color="auto" w:fill="FFFFFF" w:themeFill="background1"/>
        <w:tabs>
          <w:tab w:val="num" w:pos="-284"/>
          <w:tab w:val="num" w:pos="709"/>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развитие сре</w:t>
      </w:r>
      <w:proofErr w:type="gramStart"/>
      <w:r w:rsidRPr="00895553">
        <w:rPr>
          <w:rFonts w:ascii="Times New Roman" w:eastAsia="Times New Roman" w:hAnsi="Times New Roman" w:cs="Times New Roman"/>
          <w:sz w:val="24"/>
          <w:szCs w:val="24"/>
          <w:lang w:eastAsia="ru-RU"/>
        </w:rPr>
        <w:t>дств св</w:t>
      </w:r>
      <w:proofErr w:type="gramEnd"/>
      <w:r w:rsidRPr="00895553">
        <w:rPr>
          <w:rFonts w:ascii="Times New Roman" w:eastAsia="Times New Roman" w:hAnsi="Times New Roman" w:cs="Times New Roman"/>
          <w:sz w:val="24"/>
          <w:szCs w:val="24"/>
          <w:lang w:eastAsia="ru-RU"/>
        </w:rPr>
        <w:t>язи и оказание услуг средств связи;</w:t>
      </w:r>
    </w:p>
    <w:p w:rsidR="00CC4A44" w:rsidRPr="00895553" w:rsidRDefault="00CC4A44" w:rsidP="00700617">
      <w:pPr>
        <w:widowControl w:val="0"/>
        <w:numPr>
          <w:ilvl w:val="0"/>
          <w:numId w:val="6"/>
        </w:numPr>
        <w:shd w:val="clear" w:color="auto" w:fill="FFFFFF" w:themeFill="background1"/>
        <w:tabs>
          <w:tab w:val="num" w:pos="-284"/>
          <w:tab w:val="num" w:pos="709"/>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обеспечение в пределах компетенции режима экономической, физической и информационной безопасности Общества;</w:t>
      </w:r>
    </w:p>
    <w:p w:rsidR="00CC4A44" w:rsidRPr="00895553" w:rsidRDefault="00CC4A44" w:rsidP="00700617">
      <w:pPr>
        <w:widowControl w:val="0"/>
        <w:numPr>
          <w:ilvl w:val="0"/>
          <w:numId w:val="6"/>
        </w:numPr>
        <w:shd w:val="clear" w:color="auto" w:fill="FFFFFF" w:themeFill="background1"/>
        <w:tabs>
          <w:tab w:val="num" w:pos="-284"/>
          <w:tab w:val="num" w:pos="709"/>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охранная деятельность исключительно в интересах собственной безопасности в рамках создаваемой Обществом Службы безопасности.</w:t>
      </w:r>
    </w:p>
    <w:p w:rsidR="00CC4A44" w:rsidRPr="00895553" w:rsidRDefault="00CC4A44" w:rsidP="00700617">
      <w:pPr>
        <w:widowControl w:val="0"/>
        <w:numPr>
          <w:ilvl w:val="0"/>
          <w:numId w:val="6"/>
        </w:numPr>
        <w:shd w:val="clear" w:color="auto" w:fill="FFFFFF" w:themeFill="background1"/>
        <w:tabs>
          <w:tab w:val="num" w:pos="-284"/>
          <w:tab w:val="num" w:pos="709"/>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организация и проведение оборонных мероприятий по вопросам мобилизационной подготовки, гражданской обороны, чрезвычайным ситуациям и защиты сведений, составляющих государственную тайну, в соответствии с действующим законодательством;</w:t>
      </w:r>
    </w:p>
    <w:p w:rsidR="00CC4A44" w:rsidRPr="00895553" w:rsidRDefault="00CC4A44" w:rsidP="00700617">
      <w:pPr>
        <w:widowControl w:val="0"/>
        <w:numPr>
          <w:ilvl w:val="0"/>
          <w:numId w:val="6"/>
        </w:numPr>
        <w:shd w:val="clear" w:color="auto" w:fill="FFFFFF" w:themeFill="background1"/>
        <w:tabs>
          <w:tab w:val="num" w:pos="-284"/>
          <w:tab w:val="num" w:pos="709"/>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проведение работ, связанных с использованием сведений, составляющих государственную тайну; </w:t>
      </w:r>
    </w:p>
    <w:p w:rsidR="00CC4A44" w:rsidRPr="00895553" w:rsidRDefault="00CC4A44" w:rsidP="00700617">
      <w:pPr>
        <w:widowControl w:val="0"/>
        <w:numPr>
          <w:ilvl w:val="0"/>
          <w:numId w:val="6"/>
        </w:numPr>
        <w:shd w:val="clear" w:color="auto" w:fill="FFFFFF" w:themeFill="background1"/>
        <w:tabs>
          <w:tab w:val="num" w:pos="-284"/>
          <w:tab w:val="left" w:pos="993"/>
          <w:tab w:val="left" w:pos="1276"/>
        </w:tabs>
        <w:suppressAutoHyphens/>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иные виды деятельности.</w:t>
      </w:r>
    </w:p>
    <w:p w:rsidR="00CC4A44" w:rsidRPr="00895553" w:rsidRDefault="00CC4A44" w:rsidP="00895553">
      <w:pPr>
        <w:numPr>
          <w:ilvl w:val="1"/>
          <w:numId w:val="26"/>
        </w:numPr>
        <w:shd w:val="clear" w:color="auto" w:fill="FFFFFF" w:themeFill="background1"/>
        <w:tabs>
          <w:tab w:val="num" w:pos="0"/>
          <w:tab w:val="left" w:pos="1134"/>
        </w:tabs>
        <w:spacing w:after="0" w:line="240" w:lineRule="auto"/>
        <w:ind w:left="0" w:firstLine="709"/>
        <w:contextualSpacing/>
        <w:jc w:val="both"/>
        <w:rPr>
          <w:rFonts w:ascii="Times New Roman" w:eastAsia="Times New Roman" w:hAnsi="Times New Roman" w:cs="Times New Roman"/>
          <w:sz w:val="24"/>
          <w:szCs w:val="24"/>
          <w:lang w:eastAsia="ru-RU"/>
        </w:rPr>
      </w:pPr>
      <w:bookmarkStart w:id="10" w:name="_Toc258584514"/>
      <w:bookmarkStart w:id="11" w:name="_Toc258584854"/>
      <w:bookmarkStart w:id="12" w:name="_Toc258585876"/>
      <w:r w:rsidRPr="00895553">
        <w:rPr>
          <w:rFonts w:ascii="Times New Roman" w:eastAsia="Times New Roman" w:hAnsi="Times New Roman" w:cs="Times New Roman"/>
          <w:sz w:val="24"/>
          <w:szCs w:val="24"/>
          <w:lang w:eastAsia="ru-RU"/>
        </w:rPr>
        <w:t>В случаях, предусмотренных законом, Общество может заниматься отдельными видами деятельности только на основании специального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w:t>
      </w:r>
    </w:p>
    <w:bookmarkEnd w:id="10"/>
    <w:bookmarkEnd w:id="11"/>
    <w:bookmarkEnd w:id="12"/>
    <w:p w:rsidR="00CC4A44" w:rsidRPr="00895553" w:rsidRDefault="00CC4A44" w:rsidP="00895553">
      <w:pPr>
        <w:shd w:val="clear" w:color="auto" w:fill="FFFFFF" w:themeFill="background1"/>
        <w:tabs>
          <w:tab w:val="num" w:pos="0"/>
          <w:tab w:val="num" w:pos="1134"/>
        </w:tabs>
        <w:spacing w:after="0" w:line="240" w:lineRule="auto"/>
        <w:ind w:firstLine="709"/>
        <w:contextualSpacing/>
        <w:jc w:val="both"/>
        <w:rPr>
          <w:rFonts w:ascii="Times New Roman" w:eastAsia="Times New Roman" w:hAnsi="Times New Roman" w:cs="Times New Roman"/>
          <w:sz w:val="24"/>
          <w:szCs w:val="24"/>
          <w:lang w:eastAsia="ru-RU"/>
        </w:rPr>
      </w:pPr>
      <w:proofErr w:type="gramStart"/>
      <w:r w:rsidRPr="00895553">
        <w:rPr>
          <w:rFonts w:ascii="Times New Roman" w:eastAsia="Times New Roman" w:hAnsi="Times New Roman" w:cs="Times New Roman"/>
          <w:sz w:val="24"/>
          <w:szCs w:val="24"/>
          <w:lang w:eastAsia="ru-RU"/>
        </w:rPr>
        <w:t>Право Общества осуществлять деятельность, для занятия которой необходимо получение лицензии, членство в саморегулируемой организации или получение свидетельства саморегулируемой организации о допуске к определенному виду работ, возникает с момента получения такого разрешения (лицензии) или в указанный в нем срок либо с момента вступления Общества в саморегулируемую организацию или выдачи саморегулируемой организацией свидетельства о допуске к определенному виду работ и прекращается при</w:t>
      </w:r>
      <w:proofErr w:type="gramEnd"/>
      <w:r w:rsidRPr="00895553">
        <w:rPr>
          <w:rFonts w:ascii="Times New Roman" w:eastAsia="Times New Roman" w:hAnsi="Times New Roman" w:cs="Times New Roman"/>
          <w:sz w:val="24"/>
          <w:szCs w:val="24"/>
          <w:lang w:eastAsia="ru-RU"/>
        </w:rPr>
        <w:t xml:space="preserve"> </w:t>
      </w:r>
      <w:proofErr w:type="gramStart"/>
      <w:r w:rsidRPr="00895553">
        <w:rPr>
          <w:rFonts w:ascii="Times New Roman" w:eastAsia="Times New Roman" w:hAnsi="Times New Roman" w:cs="Times New Roman"/>
          <w:sz w:val="24"/>
          <w:szCs w:val="24"/>
          <w:lang w:eastAsia="ru-RU"/>
        </w:rPr>
        <w:t>прекращении</w:t>
      </w:r>
      <w:proofErr w:type="gramEnd"/>
      <w:r w:rsidRPr="00895553">
        <w:rPr>
          <w:rFonts w:ascii="Times New Roman" w:eastAsia="Times New Roman" w:hAnsi="Times New Roman" w:cs="Times New Roman"/>
          <w:sz w:val="24"/>
          <w:szCs w:val="24"/>
          <w:lang w:eastAsia="ru-RU"/>
        </w:rPr>
        <w:t xml:space="preserve"> действия разрешения (лицензии), членства в саморегулируемой организации или выданного саморегулируемой организацией свидетельства о допуске к определенному виду работ.</w:t>
      </w:r>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keepNext/>
        <w:shd w:val="clear" w:color="auto" w:fill="FFFFFF" w:themeFill="background1"/>
        <w:spacing w:before="60" w:after="60" w:line="228" w:lineRule="auto"/>
        <w:ind w:firstLine="709"/>
        <w:jc w:val="center"/>
        <w:outlineLvl w:val="0"/>
        <w:rPr>
          <w:rFonts w:ascii="Times New Roman" w:eastAsia="Times New Roman" w:hAnsi="Times New Roman" w:cs="Times New Roman"/>
          <w:b/>
          <w:bCs/>
          <w:spacing w:val="-2"/>
          <w:kern w:val="32"/>
          <w:sz w:val="24"/>
          <w:szCs w:val="24"/>
          <w:lang w:eastAsia="ru-RU"/>
        </w:rPr>
      </w:pPr>
      <w:bookmarkStart w:id="13" w:name="__RefHeading__71_29319225"/>
      <w:bookmarkStart w:id="14" w:name="_Toc512327959"/>
      <w:bookmarkEnd w:id="13"/>
      <w:r w:rsidRPr="00895553">
        <w:rPr>
          <w:rFonts w:ascii="Times New Roman" w:eastAsia="Times New Roman" w:hAnsi="Times New Roman" w:cs="Times New Roman"/>
          <w:b/>
          <w:bCs/>
          <w:spacing w:val="-2"/>
          <w:kern w:val="32"/>
          <w:sz w:val="24"/>
          <w:szCs w:val="24"/>
          <w:lang w:eastAsia="ru-RU"/>
        </w:rPr>
        <w:t>Статья 4. Уставный капитал Общества</w:t>
      </w:r>
      <w:bookmarkEnd w:id="14"/>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widowControl w:val="0"/>
        <w:numPr>
          <w:ilvl w:val="1"/>
          <w:numId w:val="29"/>
        </w:numPr>
        <w:shd w:val="clear" w:color="auto" w:fill="FFFFFF" w:themeFill="background1"/>
        <w:tabs>
          <w:tab w:val="num" w:pos="0"/>
          <w:tab w:val="left" w:pos="1134"/>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Уставный капитал Общества составляется из номинальной стоимости акций Общества, приобретенных акционерами (размещенные акции).</w:t>
      </w:r>
    </w:p>
    <w:p w:rsidR="00CC4A44" w:rsidRPr="00895553" w:rsidRDefault="00CC4A44" w:rsidP="00895553">
      <w:pPr>
        <w:widowControl w:val="0"/>
        <w:shd w:val="clear" w:color="auto" w:fill="FFFFFF" w:themeFill="background1"/>
        <w:tabs>
          <w:tab w:val="num" w:pos="0"/>
        </w:tabs>
        <w:spacing w:before="60" w:after="60" w:line="228"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Уставный капитал Общества составляет 128 856 327 (Сто двадцать восемь миллионов восемьсот пятьдесят шесть тысяч триста двадцать семь) рублей.</w:t>
      </w:r>
    </w:p>
    <w:p w:rsidR="00CC4A44" w:rsidRPr="00895553" w:rsidRDefault="00CC4A44" w:rsidP="00895553">
      <w:pPr>
        <w:widowControl w:val="0"/>
        <w:numPr>
          <w:ilvl w:val="1"/>
          <w:numId w:val="29"/>
        </w:numPr>
        <w:shd w:val="clear" w:color="auto" w:fill="FFFFFF" w:themeFill="background1"/>
        <w:tabs>
          <w:tab w:val="num" w:pos="0"/>
          <w:tab w:val="left" w:pos="1134"/>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Обществом </w:t>
      </w:r>
      <w:proofErr w:type="gramStart"/>
      <w:r w:rsidRPr="00895553">
        <w:rPr>
          <w:rFonts w:ascii="Times New Roman" w:eastAsia="Times New Roman" w:hAnsi="Times New Roman" w:cs="Times New Roman"/>
          <w:sz w:val="24"/>
          <w:szCs w:val="24"/>
          <w:lang w:eastAsia="ru-RU"/>
        </w:rPr>
        <w:t>размещены</w:t>
      </w:r>
      <w:proofErr w:type="gramEnd"/>
      <w:r w:rsidRPr="00895553">
        <w:rPr>
          <w:rFonts w:ascii="Times New Roman" w:eastAsia="Times New Roman" w:hAnsi="Times New Roman" w:cs="Times New Roman"/>
          <w:sz w:val="24"/>
          <w:szCs w:val="24"/>
          <w:lang w:eastAsia="ru-RU"/>
        </w:rPr>
        <w:t>:</w:t>
      </w:r>
    </w:p>
    <w:p w:rsidR="00CC4A44" w:rsidRPr="00895553" w:rsidRDefault="00CC4A44" w:rsidP="00700617">
      <w:pPr>
        <w:widowControl w:val="0"/>
        <w:shd w:val="clear" w:color="auto" w:fill="FFFFFF" w:themeFill="background1"/>
        <w:tabs>
          <w:tab w:val="num" w:pos="0"/>
          <w:tab w:val="left" w:pos="993"/>
        </w:tabs>
        <w:spacing w:before="60" w:after="60" w:line="240" w:lineRule="auto"/>
        <w:ind w:firstLine="709"/>
        <w:jc w:val="both"/>
        <w:rPr>
          <w:rFonts w:ascii="Times New Roman" w:eastAsia="Times New Roman" w:hAnsi="Times New Roman" w:cs="Times New Roman"/>
          <w:sz w:val="24"/>
          <w:szCs w:val="24"/>
          <w:lang w:eastAsia="ru-RU"/>
        </w:rPr>
      </w:pPr>
      <w:proofErr w:type="gramStart"/>
      <w:r w:rsidRPr="00895553">
        <w:rPr>
          <w:rFonts w:ascii="Times New Roman" w:eastAsia="Times New Roman" w:hAnsi="Times New Roman" w:cs="Times New Roman"/>
          <w:sz w:val="24"/>
          <w:szCs w:val="24"/>
          <w:lang w:eastAsia="ru-RU"/>
        </w:rPr>
        <w:t xml:space="preserve">- обыкновенные именные акции одинаковой номинальной стоимостью 0,02 (Ноль </w:t>
      </w:r>
      <w:r w:rsidRPr="00895553">
        <w:rPr>
          <w:rFonts w:ascii="Times New Roman" w:eastAsia="Times New Roman" w:hAnsi="Times New Roman" w:cs="Times New Roman"/>
          <w:sz w:val="24"/>
          <w:szCs w:val="24"/>
          <w:lang w:eastAsia="ru-RU"/>
        </w:rPr>
        <w:lastRenderedPageBreak/>
        <w:t>целых две сотых) рубля каждая в количестве 4 865 127 996 (Четыре миллиарда восемьсот шестьдесят пять миллионов сто двадцать семь тысяч девятьсот девяносто шесть) штук на общую сумму по номинальной стоимости 97 302 559,92 (Девяносто семь миллионов триста две тысячи пятьсот пятьдесят девять целых девяносто две сотых) рубля.</w:t>
      </w:r>
      <w:proofErr w:type="gramEnd"/>
    </w:p>
    <w:p w:rsidR="00CC4A44" w:rsidRPr="00895553" w:rsidRDefault="00CC4A44" w:rsidP="00700617">
      <w:pPr>
        <w:widowControl w:val="0"/>
        <w:shd w:val="clear" w:color="auto" w:fill="FFFFFF" w:themeFill="background1"/>
        <w:tabs>
          <w:tab w:val="num" w:pos="0"/>
          <w:tab w:val="left" w:pos="993"/>
        </w:tabs>
        <w:spacing w:before="60" w:after="60" w:line="240" w:lineRule="auto"/>
        <w:ind w:firstLine="709"/>
        <w:jc w:val="both"/>
        <w:rPr>
          <w:rFonts w:ascii="Times New Roman" w:eastAsia="Times New Roman" w:hAnsi="Times New Roman" w:cs="Times New Roman"/>
          <w:sz w:val="24"/>
          <w:szCs w:val="24"/>
          <w:lang w:eastAsia="ru-RU"/>
        </w:rPr>
      </w:pPr>
      <w:proofErr w:type="gramStart"/>
      <w:r w:rsidRPr="00895553">
        <w:rPr>
          <w:rFonts w:ascii="Times New Roman" w:eastAsia="Times New Roman" w:hAnsi="Times New Roman" w:cs="Times New Roman"/>
          <w:i/>
          <w:sz w:val="24"/>
          <w:szCs w:val="24"/>
          <w:lang w:eastAsia="ru-RU"/>
        </w:rPr>
        <w:t xml:space="preserve">- </w:t>
      </w:r>
      <w:r w:rsidRPr="00895553">
        <w:rPr>
          <w:rFonts w:ascii="Times New Roman" w:eastAsia="Times New Roman" w:hAnsi="Times New Roman" w:cs="Times New Roman"/>
          <w:sz w:val="24"/>
          <w:szCs w:val="24"/>
          <w:lang w:eastAsia="ru-RU"/>
        </w:rPr>
        <w:t>привилегированные акции типа «А» номинальной стоимостью 0,02113 (Ноль</w:t>
      </w:r>
      <w:r w:rsidRPr="00895553">
        <w:rPr>
          <w:rFonts w:ascii="Times New Roman" w:eastAsia="Times New Roman" w:hAnsi="Times New Roman" w:cs="Times New Roman"/>
          <w:b/>
          <w:bCs/>
          <w:sz w:val="24"/>
          <w:szCs w:val="24"/>
          <w:lang w:eastAsia="ru-RU"/>
        </w:rPr>
        <w:t xml:space="preserve"> </w:t>
      </w:r>
      <w:r w:rsidRPr="00895553">
        <w:rPr>
          <w:rFonts w:ascii="Times New Roman" w:eastAsia="Times New Roman" w:hAnsi="Times New Roman" w:cs="Times New Roman"/>
          <w:sz w:val="24"/>
          <w:szCs w:val="24"/>
          <w:lang w:eastAsia="ru-RU"/>
        </w:rPr>
        <w:t xml:space="preserve">целых две тысячи сто тринадцать стотысячных) рубля каждая в количестве </w:t>
      </w:r>
      <w:r w:rsidR="00700617">
        <w:rPr>
          <w:rFonts w:ascii="Times New Roman" w:eastAsia="Times New Roman" w:hAnsi="Times New Roman" w:cs="Times New Roman"/>
          <w:snapToGrid w:val="0"/>
          <w:sz w:val="24"/>
          <w:szCs w:val="24"/>
          <w:lang w:eastAsia="ru-RU"/>
        </w:rPr>
        <w:t xml:space="preserve">1 493 316 000 (Один </w:t>
      </w:r>
      <w:r w:rsidRPr="00895553">
        <w:rPr>
          <w:rFonts w:ascii="Times New Roman" w:eastAsia="Times New Roman" w:hAnsi="Times New Roman" w:cs="Times New Roman"/>
          <w:snapToGrid w:val="0"/>
          <w:sz w:val="24"/>
          <w:szCs w:val="24"/>
          <w:lang w:eastAsia="ru-RU"/>
        </w:rPr>
        <w:t>миллиард четыреста девяносто три миллиона триста шестнадцать тысяч)</w:t>
      </w:r>
      <w:r w:rsidRPr="00895553">
        <w:rPr>
          <w:rFonts w:ascii="Times New Roman" w:eastAsia="Times New Roman" w:hAnsi="Times New Roman" w:cs="Times New Roman"/>
          <w:sz w:val="24"/>
          <w:szCs w:val="24"/>
          <w:lang w:eastAsia="ru-RU"/>
        </w:rPr>
        <w:t xml:space="preserve"> штук на общую сумму по номинальной стоимости </w:t>
      </w:r>
      <w:r w:rsidRPr="00895553">
        <w:rPr>
          <w:rFonts w:ascii="Times New Roman" w:eastAsia="Times New Roman" w:hAnsi="Times New Roman" w:cs="Times New Roman"/>
          <w:snapToGrid w:val="0"/>
          <w:sz w:val="24"/>
          <w:szCs w:val="24"/>
          <w:lang w:eastAsia="ru-RU"/>
        </w:rPr>
        <w:t>31 553 767,08 (Тридцать один миллион пятьсот пятьдесят три тысячи семьсот шестьдесят семь целых восемь сотых)</w:t>
      </w:r>
      <w:r w:rsidRPr="00895553">
        <w:rPr>
          <w:rFonts w:ascii="Times New Roman" w:eastAsia="Times New Roman" w:hAnsi="Times New Roman" w:cs="Times New Roman"/>
          <w:sz w:val="24"/>
          <w:szCs w:val="24"/>
          <w:lang w:eastAsia="ru-RU"/>
        </w:rPr>
        <w:t xml:space="preserve"> рубля.</w:t>
      </w:r>
      <w:proofErr w:type="gramEnd"/>
    </w:p>
    <w:p w:rsidR="00CC4A44" w:rsidRPr="00895553" w:rsidRDefault="00CC4A44" w:rsidP="00895553">
      <w:pPr>
        <w:widowControl w:val="0"/>
        <w:numPr>
          <w:ilvl w:val="1"/>
          <w:numId w:val="29"/>
        </w:numPr>
        <w:shd w:val="clear" w:color="auto" w:fill="FFFFFF" w:themeFill="background1"/>
        <w:tabs>
          <w:tab w:val="num" w:pos="0"/>
          <w:tab w:val="left" w:pos="851"/>
          <w:tab w:val="left" w:pos="1134"/>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Уставный капитал Общества может быть:</w:t>
      </w:r>
    </w:p>
    <w:p w:rsidR="00CC4A44" w:rsidRPr="00895553" w:rsidRDefault="00CC4A44" w:rsidP="00895553">
      <w:pPr>
        <w:numPr>
          <w:ilvl w:val="0"/>
          <w:numId w:val="15"/>
        </w:numPr>
        <w:shd w:val="clear" w:color="auto" w:fill="FFFFFF" w:themeFill="background1"/>
        <w:tabs>
          <w:tab w:val="num" w:pos="0"/>
          <w:tab w:val="left" w:pos="993"/>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proofErr w:type="gramStart"/>
      <w:r w:rsidRPr="00895553">
        <w:rPr>
          <w:rFonts w:ascii="Times New Roman" w:eastAsia="Times New Roman" w:hAnsi="Times New Roman" w:cs="Times New Roman"/>
          <w:spacing w:val="-2"/>
          <w:sz w:val="24"/>
          <w:szCs w:val="24"/>
          <w:lang w:eastAsia="ru-RU"/>
        </w:rPr>
        <w:t>увеличен</w:t>
      </w:r>
      <w:proofErr w:type="gramEnd"/>
      <w:r w:rsidRPr="00895553">
        <w:rPr>
          <w:rFonts w:ascii="Times New Roman" w:eastAsia="Times New Roman" w:hAnsi="Times New Roman" w:cs="Times New Roman"/>
          <w:spacing w:val="-2"/>
          <w:sz w:val="24"/>
          <w:szCs w:val="24"/>
          <w:lang w:eastAsia="ru-RU"/>
        </w:rPr>
        <w:t xml:space="preserve"> путем увеличения номинальной стоимости акций или размещения дополнительных акций;</w:t>
      </w:r>
    </w:p>
    <w:p w:rsidR="00CC4A44" w:rsidRPr="00895553" w:rsidRDefault="00CC4A44" w:rsidP="00700617">
      <w:pPr>
        <w:widowControl w:val="0"/>
        <w:numPr>
          <w:ilvl w:val="0"/>
          <w:numId w:val="15"/>
        </w:numPr>
        <w:shd w:val="clear" w:color="auto" w:fill="FFFFFF" w:themeFill="background1"/>
        <w:tabs>
          <w:tab w:val="num" w:pos="0"/>
          <w:tab w:val="left" w:pos="993"/>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proofErr w:type="gramStart"/>
      <w:r w:rsidRPr="00895553">
        <w:rPr>
          <w:rFonts w:ascii="Times New Roman" w:eastAsia="Times New Roman" w:hAnsi="Times New Roman" w:cs="Times New Roman"/>
          <w:spacing w:val="-2"/>
          <w:sz w:val="24"/>
          <w:szCs w:val="24"/>
          <w:lang w:eastAsia="ru-RU"/>
        </w:rPr>
        <w:t>уменьшен путем уменьшения номинальной стоимости акций или сокращения их общего количества, в том числе путем приобретения и погашения части размещенных акций Общества в соответствии с настоящим Уставом.</w:t>
      </w:r>
      <w:proofErr w:type="gramEnd"/>
    </w:p>
    <w:p w:rsidR="00CC4A44" w:rsidRPr="00895553" w:rsidRDefault="00CC4A44" w:rsidP="00895553">
      <w:pPr>
        <w:widowControl w:val="0"/>
        <w:numPr>
          <w:ilvl w:val="1"/>
          <w:numId w:val="29"/>
        </w:numPr>
        <w:shd w:val="clear" w:color="auto" w:fill="FFFFFF" w:themeFill="background1"/>
        <w:tabs>
          <w:tab w:val="num" w:pos="0"/>
          <w:tab w:val="left" w:pos="1134"/>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Увеличение уставного капитала Общества допускается только после его полной оплаты.</w:t>
      </w:r>
    </w:p>
    <w:p w:rsidR="00CC4A44" w:rsidRPr="00895553" w:rsidRDefault="00CC4A44" w:rsidP="00895553">
      <w:pPr>
        <w:widowControl w:val="0"/>
        <w:numPr>
          <w:ilvl w:val="1"/>
          <w:numId w:val="29"/>
        </w:numPr>
        <w:shd w:val="clear" w:color="auto" w:fill="FFFFFF" w:themeFill="background1"/>
        <w:tabs>
          <w:tab w:val="num" w:pos="0"/>
          <w:tab w:val="left" w:pos="1134"/>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Уменьшение уставного капитала Общества осуществляется в порядке, предусмотренном законодательством Российской Федерации и настоящим Уставом.</w:t>
      </w:r>
    </w:p>
    <w:p w:rsidR="00CC4A44" w:rsidRPr="00895553" w:rsidRDefault="00CC4A44" w:rsidP="00895553">
      <w:pPr>
        <w:widowControl w:val="0"/>
        <w:shd w:val="clear" w:color="auto" w:fill="FFFFFF" w:themeFill="background1"/>
        <w:tabs>
          <w:tab w:val="num" w:pos="0"/>
          <w:tab w:val="left" w:pos="993"/>
        </w:tab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обязано уменьшить свой уставный капитал в случаях, предусмотренных Федеральным законом «Об акционерных обществах».</w:t>
      </w:r>
    </w:p>
    <w:p w:rsidR="00CC4A44" w:rsidRPr="00895553" w:rsidRDefault="00CC4A44" w:rsidP="00895553">
      <w:pPr>
        <w:widowControl w:val="0"/>
        <w:numPr>
          <w:ilvl w:val="1"/>
          <w:numId w:val="29"/>
        </w:numPr>
        <w:shd w:val="clear" w:color="auto" w:fill="FFFFFF" w:themeFill="background1"/>
        <w:tabs>
          <w:tab w:val="num" w:pos="0"/>
          <w:tab w:val="left" w:pos="1134"/>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Общество вправе приобретать размещенные им акции по решению Общего собрания акционеров об уменьшении уставного капитала Общества путем приобретения части размещенных акций в целях сокращения их общего количества.</w:t>
      </w:r>
    </w:p>
    <w:p w:rsidR="00CC4A44" w:rsidRPr="00895553" w:rsidRDefault="00CC4A44" w:rsidP="00895553">
      <w:pPr>
        <w:widowControl w:val="0"/>
        <w:shd w:val="clear" w:color="auto" w:fill="FFFFFF" w:themeFill="background1"/>
        <w:tabs>
          <w:tab w:val="num" w:pos="0"/>
          <w:tab w:val="left" w:pos="993"/>
        </w:tabs>
        <w:spacing w:before="60" w:after="6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Общее собрание акционеров не вправе принимать решение об уменьшении уставного капитала Общества путем приобретения части размещенных акций в целях сокращения их общего количества, если номинальная стоимость акций, оставшихся в обращении, станет ниже минимального размера уставного капитала, предусмотренного Федеральным законом «Об акционерных обществах».</w:t>
      </w:r>
    </w:p>
    <w:p w:rsidR="00CC4A44" w:rsidRPr="00895553" w:rsidRDefault="00CC4A44" w:rsidP="00895553">
      <w:pPr>
        <w:widowControl w:val="0"/>
        <w:shd w:val="clear" w:color="auto" w:fill="FFFFFF" w:themeFill="background1"/>
        <w:tabs>
          <w:tab w:val="num" w:pos="0"/>
          <w:tab w:val="left" w:pos="993"/>
        </w:tabs>
        <w:spacing w:before="60" w:after="6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Акции, приобретенные Обществом в соответствии с настоящим пунктом, погашаются при их приобретении.</w:t>
      </w:r>
    </w:p>
    <w:p w:rsidR="00CC4A44" w:rsidRPr="00895553" w:rsidRDefault="00CC4A44" w:rsidP="00895553">
      <w:pPr>
        <w:widowControl w:val="0"/>
        <w:shd w:val="clear" w:color="auto" w:fill="FFFFFF" w:themeFill="background1"/>
        <w:tabs>
          <w:tab w:val="num" w:pos="0"/>
          <w:tab w:val="left" w:pos="993"/>
        </w:tabs>
        <w:spacing w:before="60" w:after="60" w:line="240"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z w:val="24"/>
          <w:szCs w:val="24"/>
          <w:lang w:eastAsia="ru-RU"/>
        </w:rPr>
        <w:t>Оплата акций, приобретаемых в соответствии с настоящим пунктом, может по решению Общего собрания акционеров осуществляться деньгами и (или) иным имуществом.</w:t>
      </w:r>
    </w:p>
    <w:p w:rsidR="00CC4A44" w:rsidRPr="00895553" w:rsidRDefault="00CC4A44" w:rsidP="00895553">
      <w:pPr>
        <w:keepNext/>
        <w:shd w:val="clear" w:color="auto" w:fill="FFFFFF" w:themeFill="background1"/>
        <w:spacing w:before="60" w:after="60" w:line="228" w:lineRule="auto"/>
        <w:ind w:firstLine="709"/>
        <w:jc w:val="center"/>
        <w:outlineLvl w:val="0"/>
        <w:rPr>
          <w:rFonts w:ascii="Times New Roman" w:eastAsia="Times New Roman" w:hAnsi="Times New Roman" w:cs="Times New Roman"/>
          <w:b/>
          <w:bCs/>
          <w:spacing w:val="-2"/>
          <w:kern w:val="32"/>
          <w:sz w:val="24"/>
          <w:szCs w:val="24"/>
          <w:lang w:eastAsia="ru-RU"/>
        </w:rPr>
      </w:pPr>
      <w:bookmarkStart w:id="15" w:name="__RefHeading__73_29319225"/>
      <w:bookmarkEnd w:id="15"/>
    </w:p>
    <w:p w:rsidR="00CC4A44" w:rsidRPr="00895553" w:rsidRDefault="00CC4A44" w:rsidP="00895553">
      <w:pPr>
        <w:keepNext/>
        <w:shd w:val="clear" w:color="auto" w:fill="FFFFFF" w:themeFill="background1"/>
        <w:spacing w:before="60" w:after="60" w:line="228" w:lineRule="auto"/>
        <w:ind w:firstLine="709"/>
        <w:jc w:val="center"/>
        <w:outlineLvl w:val="0"/>
        <w:rPr>
          <w:rFonts w:ascii="Times New Roman" w:eastAsia="Times New Roman" w:hAnsi="Times New Roman" w:cs="Times New Roman"/>
          <w:b/>
          <w:bCs/>
          <w:spacing w:val="-2"/>
          <w:kern w:val="32"/>
          <w:sz w:val="24"/>
          <w:szCs w:val="24"/>
          <w:lang w:eastAsia="ru-RU"/>
        </w:rPr>
      </w:pPr>
      <w:bookmarkStart w:id="16" w:name="_Toc512327960"/>
      <w:r w:rsidRPr="00895553">
        <w:rPr>
          <w:rFonts w:ascii="Times New Roman" w:eastAsia="Times New Roman" w:hAnsi="Times New Roman" w:cs="Times New Roman"/>
          <w:b/>
          <w:bCs/>
          <w:spacing w:val="-2"/>
          <w:kern w:val="32"/>
          <w:sz w:val="24"/>
          <w:szCs w:val="24"/>
          <w:lang w:eastAsia="ru-RU"/>
        </w:rPr>
        <w:t>Статья 5. Акции, облигации и иные ценные бумаги Общества</w:t>
      </w:r>
      <w:bookmarkEnd w:id="16"/>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widowControl w:val="0"/>
        <w:numPr>
          <w:ilvl w:val="1"/>
          <w:numId w:val="16"/>
        </w:numPr>
        <w:shd w:val="clear" w:color="auto" w:fill="FFFFFF" w:themeFill="background1"/>
        <w:tabs>
          <w:tab w:val="clear" w:pos="360"/>
          <w:tab w:val="num" w:pos="851"/>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w:t>
      </w:r>
      <w:r w:rsidR="0033482D" w:rsidRPr="00895553">
        <w:rPr>
          <w:rFonts w:ascii="Times New Roman" w:eastAsia="Times New Roman" w:hAnsi="Times New Roman" w:cs="Times New Roman"/>
          <w:spacing w:val="-2"/>
          <w:sz w:val="24"/>
          <w:szCs w:val="24"/>
          <w:lang w:eastAsia="ru-RU"/>
        </w:rPr>
        <w:t>бщество размещает обыкновенные и привилегированные</w:t>
      </w:r>
      <w:r w:rsidRPr="00895553">
        <w:rPr>
          <w:rFonts w:ascii="Times New Roman" w:eastAsia="Times New Roman" w:hAnsi="Times New Roman" w:cs="Times New Roman"/>
          <w:spacing w:val="-2"/>
          <w:sz w:val="24"/>
          <w:szCs w:val="24"/>
          <w:lang w:eastAsia="ru-RU"/>
        </w:rPr>
        <w:t xml:space="preserve"> акции и вправе размещать один или несколько типов привилегированных акций, облигации и иные эмиссионные ценные бумаги в порядке, установленном законодательством Российской Федерации.</w:t>
      </w:r>
    </w:p>
    <w:p w:rsidR="00CC4A44" w:rsidRPr="00895553" w:rsidRDefault="00CC4A44" w:rsidP="00895553">
      <w:pPr>
        <w:widowControl w:val="0"/>
        <w:numPr>
          <w:ilvl w:val="1"/>
          <w:numId w:val="16"/>
        </w:numPr>
        <w:shd w:val="clear" w:color="auto" w:fill="FFFFFF" w:themeFill="background1"/>
        <w:tabs>
          <w:tab w:val="clear" w:pos="360"/>
          <w:tab w:val="num" w:pos="851"/>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Конвертация обыкновенных акций в привилегированные акции, облигации и иные ценные бумаги не допускается.</w:t>
      </w:r>
    </w:p>
    <w:p w:rsidR="00CC4A44" w:rsidRPr="00895553" w:rsidRDefault="00CC4A44" w:rsidP="00895553">
      <w:pPr>
        <w:widowControl w:val="0"/>
        <w:numPr>
          <w:ilvl w:val="1"/>
          <w:numId w:val="16"/>
        </w:numPr>
        <w:shd w:val="clear" w:color="auto" w:fill="FFFFFF" w:themeFill="background1"/>
        <w:tabs>
          <w:tab w:val="clear" w:pos="360"/>
          <w:tab w:val="num" w:pos="851"/>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Размещение Обществом акций и иных ценных бумаг Общества, конвертируемых в акции, осуществляется в соответствии с законодательством Российской Федерации.</w:t>
      </w:r>
    </w:p>
    <w:p w:rsidR="00CC4A44" w:rsidRPr="00895553" w:rsidRDefault="00CC4A44" w:rsidP="00895553">
      <w:pPr>
        <w:widowControl w:val="0"/>
        <w:numPr>
          <w:ilvl w:val="1"/>
          <w:numId w:val="16"/>
        </w:numPr>
        <w:shd w:val="clear" w:color="auto" w:fill="FFFFFF" w:themeFill="background1"/>
        <w:tabs>
          <w:tab w:val="clear" w:pos="360"/>
          <w:tab w:val="num" w:pos="851"/>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вправе осуществлять размещение дополнительных акций и иных эмиссионных ценных бумаг посредством распределения их среди акционеров Общества, подписки и конвертации.</w:t>
      </w:r>
    </w:p>
    <w:p w:rsidR="00CC4A44" w:rsidRPr="00895553" w:rsidRDefault="00CC4A44" w:rsidP="00895553">
      <w:pPr>
        <w:widowControl w:val="0"/>
        <w:numPr>
          <w:ilvl w:val="1"/>
          <w:numId w:val="16"/>
        </w:numPr>
        <w:shd w:val="clear" w:color="auto" w:fill="FFFFFF" w:themeFill="background1"/>
        <w:tabs>
          <w:tab w:val="clear" w:pos="360"/>
          <w:tab w:val="num" w:pos="851"/>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В случаях, установленных Федеральным законом «Об акционерных обществах», </w:t>
      </w:r>
      <w:r w:rsidRPr="00895553">
        <w:rPr>
          <w:rFonts w:ascii="Times New Roman" w:eastAsia="Times New Roman" w:hAnsi="Times New Roman" w:cs="Times New Roman"/>
          <w:spacing w:val="-2"/>
          <w:sz w:val="24"/>
          <w:szCs w:val="24"/>
          <w:lang w:eastAsia="ru-RU"/>
        </w:rPr>
        <w:lastRenderedPageBreak/>
        <w:t>акционеры Общества имеют преимущественное право приобретения размещаемых посредством подписки дополнительных акций и эмиссионных ценных бумаг, конвертируемых в акции, в количестве, пропорциональном количеству принадлежащих им акций этой категории (типа).</w:t>
      </w:r>
    </w:p>
    <w:p w:rsidR="00CC4A44" w:rsidRPr="00895553" w:rsidRDefault="00CC4A44" w:rsidP="00895553">
      <w:pPr>
        <w:widowControl w:val="0"/>
        <w:numPr>
          <w:ilvl w:val="1"/>
          <w:numId w:val="16"/>
        </w:numPr>
        <w:shd w:val="clear" w:color="auto" w:fill="FFFFFF" w:themeFill="background1"/>
        <w:tabs>
          <w:tab w:val="clear" w:pos="360"/>
          <w:tab w:val="num" w:pos="851"/>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Если при осуществлении преимущественного права на приобретение дополнительных акций, а также при консолидации акций приобретение акционером целого числа акций невозможно, образуются части акций (дробные акции). </w:t>
      </w:r>
    </w:p>
    <w:p w:rsidR="00CC4A44" w:rsidRPr="00895553" w:rsidRDefault="00CC4A44" w:rsidP="00895553">
      <w:pPr>
        <w:widowControl w:val="0"/>
        <w:shd w:val="clear" w:color="auto" w:fill="FFFFFF" w:themeFill="background1"/>
        <w:tabs>
          <w:tab w:val="num" w:pos="851"/>
          <w:tab w:val="left" w:pos="1000"/>
          <w:tab w:val="left" w:pos="1100"/>
          <w:tab w:val="left" w:pos="1276"/>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Дробная акция предоставляет акционеру – ее владельцу права, предоставляемые акцией соответствующей категории (типа), в объеме, соответствующем части целой акции, которую она составляет.</w:t>
      </w:r>
    </w:p>
    <w:p w:rsidR="00CC4A44" w:rsidRPr="00895553" w:rsidRDefault="00CC4A44" w:rsidP="00895553">
      <w:pPr>
        <w:shd w:val="clear" w:color="auto" w:fill="FFFFFF" w:themeFill="background1"/>
        <w:tabs>
          <w:tab w:val="num" w:pos="851"/>
          <w:tab w:val="left" w:pos="1276"/>
        </w:tab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Дробные акции обращаются наравне с целыми акциями. В случае если одно лицо приобретает две и более дробные акции одной категории (типа), эти акции образуют одну целую и (или) дробную акцию, равную сумме этих дробных акций.</w:t>
      </w:r>
    </w:p>
    <w:p w:rsidR="00CC4A44" w:rsidRPr="00895553" w:rsidRDefault="00CC4A44" w:rsidP="00895553">
      <w:pPr>
        <w:widowControl w:val="0"/>
        <w:numPr>
          <w:ilvl w:val="1"/>
          <w:numId w:val="16"/>
        </w:numPr>
        <w:shd w:val="clear" w:color="auto" w:fill="FFFFFF" w:themeFill="background1"/>
        <w:tabs>
          <w:tab w:val="clear" w:pos="360"/>
          <w:tab w:val="num" w:pos="851"/>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Оплата дополнительных акций, размещаемых посредством подписки, может осуществляться деньгами, ценными бумагами, другими вещами или имущественными правами либо иными правами, имеющими денежную оценку. </w:t>
      </w:r>
    </w:p>
    <w:p w:rsidR="00CC4A44" w:rsidRPr="00895553" w:rsidRDefault="00CC4A44" w:rsidP="00895553">
      <w:pPr>
        <w:shd w:val="clear" w:color="auto" w:fill="FFFFFF" w:themeFill="background1"/>
        <w:tabs>
          <w:tab w:val="num" w:pos="851"/>
          <w:tab w:val="left" w:pos="1276"/>
        </w:tabs>
        <w:autoSpaceDE w:val="0"/>
        <w:spacing w:before="60" w:after="60" w:line="228"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Оплата дополнительных акций путем зачета денежных требований к Обществу допускается в случае их размещения посредством закрытой подписки. </w:t>
      </w:r>
    </w:p>
    <w:p w:rsidR="00CC4A44" w:rsidRPr="00895553" w:rsidRDefault="00CC4A44" w:rsidP="00895553">
      <w:pPr>
        <w:shd w:val="clear" w:color="auto" w:fill="FFFFFF" w:themeFill="background1"/>
        <w:tabs>
          <w:tab w:val="num" w:pos="851"/>
        </w:tabs>
        <w:autoSpaceDE w:val="0"/>
        <w:spacing w:before="60" w:after="60" w:line="228"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Форма оплаты дополнительных акций определяется решением об их размещении. Оплата иных эмиссионных ценных бумаг может осуществляться только деньгами.</w:t>
      </w:r>
    </w:p>
    <w:p w:rsidR="00CC4A44" w:rsidRPr="00895553" w:rsidRDefault="00CC4A44" w:rsidP="00895553">
      <w:pPr>
        <w:widowControl w:val="0"/>
        <w:numPr>
          <w:ilvl w:val="1"/>
          <w:numId w:val="16"/>
        </w:numPr>
        <w:shd w:val="clear" w:color="auto" w:fill="FFFFFF" w:themeFill="background1"/>
        <w:tabs>
          <w:tab w:val="clear" w:pos="360"/>
          <w:tab w:val="num" w:pos="851"/>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вправе приобретать размещенные им акции по решению Совета директоров Общества, за исключением случая, установленного пунктом 4.6 настоящего Устава.</w:t>
      </w:r>
    </w:p>
    <w:p w:rsidR="00CC4A44" w:rsidRPr="00895553" w:rsidRDefault="00CC4A44" w:rsidP="00895553">
      <w:pPr>
        <w:shd w:val="clear" w:color="auto" w:fill="FFFFFF" w:themeFill="background1"/>
        <w:tabs>
          <w:tab w:val="num" w:pos="851"/>
        </w:tabs>
        <w:suppressAutoHyphens/>
        <w:spacing w:before="60" w:after="60" w:line="228" w:lineRule="auto"/>
        <w:ind w:firstLine="709"/>
        <w:jc w:val="both"/>
        <w:rPr>
          <w:rFonts w:ascii="Times New Roman" w:eastAsia="Times New Roman" w:hAnsi="Times New Roman" w:cs="Times New Roman"/>
          <w:sz w:val="24"/>
          <w:szCs w:val="24"/>
          <w:lang w:eastAsia="ar-SA"/>
        </w:rPr>
      </w:pPr>
      <w:r w:rsidRPr="00895553">
        <w:rPr>
          <w:rFonts w:ascii="Times New Roman" w:eastAsia="Times New Roman" w:hAnsi="Times New Roman" w:cs="Times New Roman"/>
          <w:sz w:val="24"/>
          <w:szCs w:val="24"/>
          <w:lang w:eastAsia="ar-SA"/>
        </w:rPr>
        <w:t xml:space="preserve">Совет директоров </w:t>
      </w:r>
      <w:r w:rsidR="000160C6" w:rsidRPr="00895553">
        <w:rPr>
          <w:rFonts w:ascii="Times New Roman" w:eastAsia="Times New Roman" w:hAnsi="Times New Roman" w:cs="Times New Roman"/>
          <w:sz w:val="24"/>
          <w:szCs w:val="24"/>
          <w:lang w:eastAsia="ar-SA"/>
        </w:rPr>
        <w:t xml:space="preserve">Общества </w:t>
      </w:r>
      <w:r w:rsidRPr="00895553">
        <w:rPr>
          <w:rFonts w:ascii="Times New Roman" w:eastAsia="Times New Roman" w:hAnsi="Times New Roman" w:cs="Times New Roman"/>
          <w:sz w:val="24"/>
          <w:szCs w:val="24"/>
          <w:lang w:eastAsia="ar-SA"/>
        </w:rPr>
        <w:t>не вправе принимать решение о приобретении Обществом акций, если номинальная стоимость акций Общества, находящихся в обращении, составит менее 90 процентов от уставного капитала Общества.</w:t>
      </w:r>
    </w:p>
    <w:p w:rsidR="00CC4A44" w:rsidRPr="00895553" w:rsidRDefault="00CC4A44" w:rsidP="00895553">
      <w:pPr>
        <w:shd w:val="clear" w:color="auto" w:fill="FFFFFF" w:themeFill="background1"/>
        <w:tabs>
          <w:tab w:val="num" w:pos="851"/>
        </w:tabs>
        <w:suppressAutoHyphens/>
        <w:spacing w:before="60" w:after="60" w:line="228" w:lineRule="auto"/>
        <w:ind w:firstLine="709"/>
        <w:jc w:val="both"/>
        <w:rPr>
          <w:rFonts w:ascii="Times New Roman" w:eastAsia="Times New Roman" w:hAnsi="Times New Roman" w:cs="Times New Roman"/>
          <w:sz w:val="24"/>
          <w:szCs w:val="24"/>
          <w:lang w:eastAsia="ar-SA"/>
        </w:rPr>
      </w:pPr>
      <w:r w:rsidRPr="00895553">
        <w:rPr>
          <w:rFonts w:ascii="Times New Roman" w:eastAsia="Times New Roman" w:hAnsi="Times New Roman" w:cs="Times New Roman"/>
          <w:sz w:val="24"/>
          <w:szCs w:val="24"/>
          <w:lang w:eastAsia="ar-SA"/>
        </w:rPr>
        <w:t xml:space="preserve">Акции, приобретенные Обществом в соответствии с настоящим пунктом, не предоставляют права голоса, они не учитываются при подсчете голосов, по ним не начисляются дивиденды. Такие акции должны быть реализованы по решению Совета директоров по цене не ниже их рыночной стоимости не позднее одного года с даты их приобретения. В противном случае Общее собрание акционеров должно принять решение об уменьшении уставного капитала Общества путем погашения указанных акций. </w:t>
      </w:r>
    </w:p>
    <w:p w:rsidR="00CC4A44" w:rsidRPr="00895553" w:rsidRDefault="00CC4A44" w:rsidP="00895553">
      <w:pPr>
        <w:shd w:val="clear" w:color="auto" w:fill="FFFFFF" w:themeFill="background1"/>
        <w:tabs>
          <w:tab w:val="num" w:pos="851"/>
        </w:tabs>
        <w:suppressAutoHyphens/>
        <w:spacing w:before="60" w:after="60" w:line="228" w:lineRule="auto"/>
        <w:ind w:firstLine="709"/>
        <w:jc w:val="both"/>
        <w:rPr>
          <w:rFonts w:ascii="Times New Roman" w:eastAsia="Times New Roman" w:hAnsi="Times New Roman" w:cs="Times New Roman"/>
          <w:sz w:val="24"/>
          <w:szCs w:val="24"/>
          <w:lang w:eastAsia="ar-SA"/>
        </w:rPr>
      </w:pPr>
      <w:r w:rsidRPr="00895553">
        <w:rPr>
          <w:rFonts w:ascii="Times New Roman" w:eastAsia="Times New Roman" w:hAnsi="Times New Roman" w:cs="Times New Roman"/>
          <w:sz w:val="24"/>
          <w:szCs w:val="24"/>
          <w:lang w:eastAsia="ar-SA"/>
        </w:rPr>
        <w:t xml:space="preserve">Оплата акций, приобретаемых в соответствии с настоящим пунктом, может по решению Совета директоров </w:t>
      </w:r>
      <w:r w:rsidR="000160C6" w:rsidRPr="00895553">
        <w:rPr>
          <w:rFonts w:ascii="Times New Roman" w:eastAsia="Times New Roman" w:hAnsi="Times New Roman" w:cs="Times New Roman"/>
          <w:sz w:val="24"/>
          <w:szCs w:val="24"/>
          <w:lang w:eastAsia="ar-SA"/>
        </w:rPr>
        <w:t xml:space="preserve">Общества </w:t>
      </w:r>
      <w:r w:rsidRPr="00895553">
        <w:rPr>
          <w:rFonts w:ascii="Times New Roman" w:eastAsia="Times New Roman" w:hAnsi="Times New Roman" w:cs="Times New Roman"/>
          <w:sz w:val="24"/>
          <w:szCs w:val="24"/>
          <w:lang w:eastAsia="ar-SA"/>
        </w:rPr>
        <w:t>осуществляться деньгами и (или) иным имуществом.</w:t>
      </w:r>
    </w:p>
    <w:p w:rsidR="00CC4A44" w:rsidRPr="00895553" w:rsidRDefault="00CC4A44" w:rsidP="00895553">
      <w:pPr>
        <w:widowControl w:val="0"/>
        <w:shd w:val="clear" w:color="auto" w:fill="FFFFFF" w:themeFill="background1"/>
        <w:tabs>
          <w:tab w:val="num" w:pos="709"/>
          <w:tab w:val="left" w:pos="851"/>
        </w:tabs>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keepNext/>
        <w:shd w:val="clear" w:color="auto" w:fill="FFFFFF" w:themeFill="background1"/>
        <w:tabs>
          <w:tab w:val="num" w:pos="709"/>
          <w:tab w:val="left" w:pos="851"/>
        </w:tabs>
        <w:spacing w:before="60" w:after="60" w:line="228" w:lineRule="auto"/>
        <w:ind w:firstLine="709"/>
        <w:jc w:val="center"/>
        <w:outlineLvl w:val="0"/>
        <w:rPr>
          <w:rFonts w:ascii="Times New Roman" w:eastAsia="Times New Roman" w:hAnsi="Times New Roman" w:cs="Times New Roman"/>
          <w:b/>
          <w:bCs/>
          <w:spacing w:val="-2"/>
          <w:kern w:val="32"/>
          <w:sz w:val="24"/>
          <w:szCs w:val="24"/>
          <w:lang w:eastAsia="ru-RU"/>
        </w:rPr>
      </w:pPr>
      <w:bookmarkStart w:id="17" w:name="__RefHeading__75_29319225"/>
      <w:bookmarkStart w:id="18" w:name="_Toc512327961"/>
      <w:bookmarkEnd w:id="17"/>
      <w:r w:rsidRPr="00895553">
        <w:rPr>
          <w:rFonts w:ascii="Times New Roman" w:eastAsia="Times New Roman" w:hAnsi="Times New Roman" w:cs="Times New Roman"/>
          <w:b/>
          <w:bCs/>
          <w:spacing w:val="-2"/>
          <w:kern w:val="32"/>
          <w:sz w:val="24"/>
          <w:szCs w:val="24"/>
          <w:lang w:eastAsia="ru-RU"/>
        </w:rPr>
        <w:t>Статья 6. Права акционеров Общества</w:t>
      </w:r>
      <w:bookmarkEnd w:id="18"/>
    </w:p>
    <w:p w:rsidR="00CC4A44" w:rsidRPr="00895553" w:rsidRDefault="00CC4A44" w:rsidP="00895553">
      <w:pPr>
        <w:widowControl w:val="0"/>
        <w:shd w:val="clear" w:color="auto" w:fill="FFFFFF" w:themeFill="background1"/>
        <w:tabs>
          <w:tab w:val="num" w:pos="709"/>
          <w:tab w:val="left" w:pos="851"/>
        </w:tabs>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widowControl w:val="0"/>
        <w:numPr>
          <w:ilvl w:val="1"/>
          <w:numId w:val="33"/>
        </w:numPr>
        <w:shd w:val="clear" w:color="auto" w:fill="FFFFFF" w:themeFill="background1"/>
        <w:tabs>
          <w:tab w:val="left" w:pos="0"/>
          <w:tab w:val="num" w:pos="1134"/>
        </w:tabs>
        <w:suppressAutoHyphens/>
        <w:spacing w:before="60" w:after="60" w:line="228" w:lineRule="auto"/>
        <w:ind w:left="0" w:firstLine="709"/>
        <w:contextualSpacing/>
        <w:jc w:val="both"/>
        <w:rPr>
          <w:rFonts w:ascii="Times New Roman" w:eastAsia="Calibri" w:hAnsi="Times New Roman" w:cs="Times New Roman"/>
          <w:spacing w:val="-2"/>
          <w:sz w:val="24"/>
          <w:szCs w:val="24"/>
        </w:rPr>
      </w:pPr>
      <w:r w:rsidRPr="00895553">
        <w:rPr>
          <w:rFonts w:ascii="Times New Roman" w:eastAsia="Calibri" w:hAnsi="Times New Roman" w:cs="Times New Roman"/>
          <w:spacing w:val="-2"/>
          <w:sz w:val="24"/>
          <w:szCs w:val="24"/>
        </w:rPr>
        <w:t>Акционером Общества признается лицо, владеющее акциями Общества на основаниях, предусмотренных законодательством Российской Федерации и настоящим Уставом.</w:t>
      </w:r>
    </w:p>
    <w:p w:rsidR="00CC4A44" w:rsidRPr="00895553" w:rsidRDefault="00CC4A44" w:rsidP="00895553">
      <w:pPr>
        <w:widowControl w:val="0"/>
        <w:numPr>
          <w:ilvl w:val="1"/>
          <w:numId w:val="33"/>
        </w:numPr>
        <w:shd w:val="clear" w:color="auto" w:fill="FFFFFF" w:themeFill="background1"/>
        <w:tabs>
          <w:tab w:val="left" w:pos="0"/>
          <w:tab w:val="num" w:pos="1134"/>
        </w:tabs>
        <w:suppressAutoHyphens/>
        <w:spacing w:before="60" w:after="60" w:line="228" w:lineRule="auto"/>
        <w:ind w:left="0" w:firstLine="709"/>
        <w:contextualSpacing/>
        <w:jc w:val="both"/>
        <w:rPr>
          <w:rFonts w:ascii="Times New Roman" w:eastAsia="Calibri" w:hAnsi="Times New Roman" w:cs="Times New Roman"/>
          <w:spacing w:val="-2"/>
          <w:sz w:val="24"/>
          <w:szCs w:val="24"/>
        </w:rPr>
      </w:pPr>
      <w:r w:rsidRPr="00895553">
        <w:rPr>
          <w:rFonts w:ascii="Times New Roman" w:eastAsia="Calibri" w:hAnsi="Times New Roman" w:cs="Times New Roman"/>
          <w:spacing w:val="-2"/>
          <w:sz w:val="24"/>
          <w:szCs w:val="24"/>
        </w:rPr>
        <w:t>Каждая обыкновенная именная акция Общества предоставляет акционеру - ее владельцу одинаковый объем прав.</w:t>
      </w:r>
    </w:p>
    <w:p w:rsidR="00CC4A44" w:rsidRPr="00895553" w:rsidRDefault="00CC4A44" w:rsidP="00895553">
      <w:pPr>
        <w:widowControl w:val="0"/>
        <w:numPr>
          <w:ilvl w:val="1"/>
          <w:numId w:val="33"/>
        </w:numPr>
        <w:shd w:val="clear" w:color="auto" w:fill="FFFFFF" w:themeFill="background1"/>
        <w:tabs>
          <w:tab w:val="left" w:pos="0"/>
          <w:tab w:val="num"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Акционеры-владельцы обыкновенных именных акций Общества имеют право:</w:t>
      </w:r>
    </w:p>
    <w:p w:rsidR="00CC4A44" w:rsidRPr="00895553" w:rsidRDefault="00CC4A44" w:rsidP="00895553">
      <w:pPr>
        <w:widowControl w:val="0"/>
        <w:numPr>
          <w:ilvl w:val="2"/>
          <w:numId w:val="32"/>
        </w:numPr>
        <w:shd w:val="clear" w:color="auto" w:fill="FFFFFF" w:themeFill="background1"/>
        <w:tabs>
          <w:tab w:val="left" w:pos="0"/>
          <w:tab w:val="num" w:pos="284"/>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участвовать лично или через представителей в Общем собрании акционеров Общества с правом голоса по всем вопросам его компетенции; </w:t>
      </w:r>
    </w:p>
    <w:p w:rsidR="00CC4A44" w:rsidRPr="00895553" w:rsidRDefault="00CC4A44" w:rsidP="00895553">
      <w:pPr>
        <w:widowControl w:val="0"/>
        <w:numPr>
          <w:ilvl w:val="2"/>
          <w:numId w:val="32"/>
        </w:numPr>
        <w:shd w:val="clear" w:color="auto" w:fill="FFFFFF" w:themeFill="background1"/>
        <w:tabs>
          <w:tab w:val="num" w:pos="284"/>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вносить предложения в повестку дня Общего собрания в порядке, предусмотренном законодательством Российской Федерации и настоящим Уставом; </w:t>
      </w:r>
    </w:p>
    <w:p w:rsidR="00CC4A44" w:rsidRPr="00895553" w:rsidRDefault="00CC4A44" w:rsidP="00895553">
      <w:pPr>
        <w:widowControl w:val="0"/>
        <w:numPr>
          <w:ilvl w:val="2"/>
          <w:numId w:val="32"/>
        </w:numPr>
        <w:shd w:val="clear" w:color="auto" w:fill="FFFFFF" w:themeFill="background1"/>
        <w:tabs>
          <w:tab w:val="num" w:pos="284"/>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получать дивиденды, объявленные Обществом; </w:t>
      </w:r>
    </w:p>
    <w:p w:rsidR="00CC4A44" w:rsidRPr="00895553" w:rsidRDefault="00CC4A44" w:rsidP="00895553">
      <w:pPr>
        <w:widowControl w:val="0"/>
        <w:numPr>
          <w:ilvl w:val="2"/>
          <w:numId w:val="32"/>
        </w:numPr>
        <w:shd w:val="clear" w:color="auto" w:fill="FFFFFF" w:themeFill="background1"/>
        <w:tabs>
          <w:tab w:val="num" w:pos="284"/>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получать информацию о деятельности Общества и знакомиться с документами </w:t>
      </w:r>
      <w:r w:rsidRPr="00895553">
        <w:rPr>
          <w:rFonts w:ascii="Times New Roman" w:eastAsia="Times New Roman" w:hAnsi="Times New Roman" w:cs="Times New Roman"/>
          <w:spacing w:val="-2"/>
          <w:sz w:val="24"/>
          <w:szCs w:val="24"/>
          <w:lang w:eastAsia="ru-RU"/>
        </w:rPr>
        <w:lastRenderedPageBreak/>
        <w:t>Общества в соответствии со статьей 91 Федерального закона «Об акционерных обществах», иными нормативными правовыми актами и настоящим Уставом;</w:t>
      </w:r>
      <w:r w:rsidRPr="00895553" w:rsidDel="00C12A55">
        <w:rPr>
          <w:rFonts w:ascii="Times New Roman" w:eastAsia="Times New Roman" w:hAnsi="Times New Roman" w:cs="Times New Roman"/>
          <w:spacing w:val="-2"/>
          <w:sz w:val="24"/>
          <w:szCs w:val="24"/>
          <w:lang w:eastAsia="ru-RU"/>
        </w:rPr>
        <w:t xml:space="preserve"> </w:t>
      </w:r>
    </w:p>
    <w:p w:rsidR="00CC4A44" w:rsidRPr="00895553" w:rsidRDefault="00CC4A44" w:rsidP="00895553">
      <w:pPr>
        <w:widowControl w:val="0"/>
        <w:numPr>
          <w:ilvl w:val="2"/>
          <w:numId w:val="32"/>
        </w:numPr>
        <w:shd w:val="clear" w:color="auto" w:fill="FFFFFF" w:themeFill="background1"/>
        <w:tabs>
          <w:tab w:val="num" w:pos="284"/>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требовать выкупа Обществом всех или части принадлежащих им акций в случаях, предусмотренных законодательством Российской Федерации;</w:t>
      </w:r>
    </w:p>
    <w:p w:rsidR="00CC4A44" w:rsidRPr="00895553" w:rsidRDefault="00CC4A44" w:rsidP="00895553">
      <w:pPr>
        <w:widowControl w:val="0"/>
        <w:numPr>
          <w:ilvl w:val="2"/>
          <w:numId w:val="32"/>
        </w:numPr>
        <w:shd w:val="clear" w:color="auto" w:fill="FFFFFF" w:themeFill="background1"/>
        <w:tabs>
          <w:tab w:val="num" w:pos="284"/>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преимущественного приобретения размещаемых посредством подписки дополнительных акций и эмиссионных ценных бумаг, конвертируемых в акции, в количестве, пропорциональном количеству принадлежащих им акций этой категории (типа), на условиях и в порядке, предусмотренном законодательством Российской Федерации;</w:t>
      </w:r>
    </w:p>
    <w:p w:rsidR="00CC4A44" w:rsidRPr="00895553" w:rsidRDefault="00CC4A44" w:rsidP="00895553">
      <w:pPr>
        <w:widowControl w:val="0"/>
        <w:numPr>
          <w:ilvl w:val="2"/>
          <w:numId w:val="32"/>
        </w:numPr>
        <w:shd w:val="clear" w:color="auto" w:fill="FFFFFF" w:themeFill="background1"/>
        <w:tabs>
          <w:tab w:val="num" w:pos="284"/>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в случае ликвидации Общества получать часть его имущества в порядке, установленном законодательством Российской Федерации и настоящим Уставом;</w:t>
      </w:r>
    </w:p>
    <w:p w:rsidR="00CC4A44" w:rsidRPr="00895553" w:rsidRDefault="00CC4A44" w:rsidP="00895553">
      <w:pPr>
        <w:widowControl w:val="0"/>
        <w:numPr>
          <w:ilvl w:val="2"/>
          <w:numId w:val="32"/>
        </w:numPr>
        <w:shd w:val="clear" w:color="auto" w:fill="FFFFFF" w:themeFill="background1"/>
        <w:tabs>
          <w:tab w:val="num" w:pos="284"/>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осуществлять иные права, предусмотренные законодательством Российской Федерации, настоящим Уставом и решениями Общего собрания акционеров, принятыми в соответствии с его компетенцией.</w:t>
      </w:r>
    </w:p>
    <w:p w:rsidR="00CC4A44" w:rsidRPr="00895553" w:rsidRDefault="00CC4A44" w:rsidP="00895553">
      <w:pPr>
        <w:widowControl w:val="0"/>
        <w:numPr>
          <w:ilvl w:val="1"/>
          <w:numId w:val="33"/>
        </w:numPr>
        <w:shd w:val="clear" w:color="auto" w:fill="FFFFFF" w:themeFill="background1"/>
        <w:tabs>
          <w:tab w:val="num" w:pos="0"/>
          <w:tab w:val="left" w:pos="851"/>
          <w:tab w:val="num" w:pos="1134"/>
        </w:tabs>
        <w:suppressAutoHyphens/>
        <w:spacing w:before="60" w:after="0" w:line="228" w:lineRule="auto"/>
        <w:ind w:left="0" w:firstLine="709"/>
        <w:jc w:val="both"/>
        <w:rPr>
          <w:rFonts w:ascii="Times New Roman" w:eastAsia="Times New Roman" w:hAnsi="Times New Roman" w:cs="Times New Roman"/>
          <w:spacing w:val="-2"/>
          <w:sz w:val="24"/>
          <w:szCs w:val="24"/>
          <w:lang w:eastAsia="ru-RU"/>
        </w:rPr>
      </w:pPr>
      <w:bookmarkStart w:id="19" w:name="__RefHeading__77_29319225"/>
      <w:bookmarkEnd w:id="19"/>
      <w:r w:rsidRPr="00895553">
        <w:rPr>
          <w:rFonts w:ascii="Times New Roman" w:eastAsia="Times New Roman" w:hAnsi="Times New Roman" w:cs="Times New Roman"/>
          <w:spacing w:val="-2"/>
          <w:sz w:val="24"/>
          <w:szCs w:val="24"/>
          <w:lang w:eastAsia="ru-RU"/>
        </w:rPr>
        <w:t>Привилегированные акции Общества предоставляют акционерам - их владельцам одинаковый объем прав и имеют одинаковую номинальную стоимость.</w:t>
      </w:r>
    </w:p>
    <w:p w:rsidR="00CC4A44" w:rsidRPr="00895553" w:rsidRDefault="00CC4A44" w:rsidP="00895553">
      <w:pPr>
        <w:shd w:val="clear" w:color="auto" w:fill="FFFFFF" w:themeFill="background1"/>
        <w:tabs>
          <w:tab w:val="num" w:pos="0"/>
          <w:tab w:val="left" w:pos="1134"/>
        </w:tabs>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Акционеры-владельцы привилегированных акций имеют право:</w:t>
      </w:r>
    </w:p>
    <w:p w:rsidR="00CC4A44" w:rsidRPr="00895553" w:rsidRDefault="00EC32F0" w:rsidP="00895553">
      <w:pPr>
        <w:shd w:val="clear" w:color="auto" w:fill="FFFFFF" w:themeFill="background1"/>
        <w:tabs>
          <w:tab w:val="num" w:pos="0"/>
          <w:tab w:val="left" w:pos="1134"/>
        </w:tabs>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6.4.1</w:t>
      </w:r>
      <w:r w:rsidR="00EC477C" w:rsidRPr="00895553">
        <w:rPr>
          <w:rFonts w:ascii="Times New Roman" w:eastAsia="Times New Roman" w:hAnsi="Times New Roman" w:cs="Times New Roman"/>
          <w:sz w:val="24"/>
          <w:szCs w:val="24"/>
          <w:lang w:eastAsia="ru-RU"/>
        </w:rPr>
        <w:t> </w:t>
      </w:r>
      <w:r w:rsidR="00CC4A44" w:rsidRPr="00895553">
        <w:rPr>
          <w:rFonts w:ascii="Times New Roman" w:eastAsia="Times New Roman" w:hAnsi="Times New Roman" w:cs="Times New Roman"/>
          <w:sz w:val="24"/>
          <w:szCs w:val="24"/>
          <w:lang w:eastAsia="ru-RU"/>
        </w:rPr>
        <w:t>получать дивиденды, объявленные Обществом.</w:t>
      </w:r>
      <w:r w:rsidR="00CC4A44" w:rsidRPr="00895553">
        <w:rPr>
          <w:rFonts w:ascii="Times New Roman" w:eastAsia="Times New Roman" w:hAnsi="Times New Roman" w:cs="Times New Roman"/>
          <w:b/>
          <w:sz w:val="24"/>
          <w:szCs w:val="24"/>
          <w:lang w:eastAsia="ru-RU"/>
        </w:rPr>
        <w:t xml:space="preserve"> </w:t>
      </w:r>
    </w:p>
    <w:p w:rsidR="00CC4A44" w:rsidRPr="00895553" w:rsidRDefault="00CC4A44" w:rsidP="00895553">
      <w:pPr>
        <w:shd w:val="clear" w:color="auto" w:fill="FFFFFF" w:themeFill="background1"/>
        <w:tabs>
          <w:tab w:val="num" w:pos="0"/>
          <w:tab w:val="left" w:pos="1134"/>
        </w:tabs>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hAnsi="Times New Roman" w:cs="Times New Roman"/>
          <w:sz w:val="24"/>
          <w:szCs w:val="24"/>
        </w:rPr>
        <w:t>Общая сумма, выплачиваемая в качестве дивиденда по каждой привилегированной акции типа</w:t>
      </w:r>
      <w:proofErr w:type="gramStart"/>
      <w:r w:rsidRPr="00895553">
        <w:rPr>
          <w:rFonts w:ascii="Times New Roman" w:hAnsi="Times New Roman" w:cs="Times New Roman"/>
          <w:sz w:val="24"/>
          <w:szCs w:val="24"/>
        </w:rPr>
        <w:t xml:space="preserve"> А</w:t>
      </w:r>
      <w:proofErr w:type="gramEnd"/>
      <w:r w:rsidRPr="00895553">
        <w:rPr>
          <w:rFonts w:ascii="Times New Roman" w:hAnsi="Times New Roman" w:cs="Times New Roman"/>
          <w:sz w:val="24"/>
          <w:szCs w:val="24"/>
        </w:rPr>
        <w:t>, устанавливается в размере 10 (Десяти) процентов чистой прибыли Общества по итогам последнего финансового года, разделенной на число акций, которые составляют 25 (Двадцать пять) процентов уставного капитала Общества.</w:t>
      </w:r>
      <w:r w:rsidR="00EC32F0" w:rsidRPr="00895553">
        <w:rPr>
          <w:rFonts w:ascii="Times New Roman" w:hAnsi="Times New Roman" w:cs="Times New Roman"/>
          <w:sz w:val="24"/>
          <w:szCs w:val="24"/>
        </w:rPr>
        <w:t xml:space="preserve"> </w:t>
      </w:r>
      <w:r w:rsidRPr="00895553">
        <w:rPr>
          <w:rFonts w:ascii="Times New Roman" w:eastAsia="Times New Roman" w:hAnsi="Times New Roman" w:cs="Times New Roman"/>
          <w:sz w:val="24"/>
          <w:szCs w:val="24"/>
          <w:lang w:eastAsia="ru-RU"/>
        </w:rPr>
        <w:t>Чистая прибыль Общества определяется по данным бухгалтерской отчетности Общества.</w:t>
      </w:r>
    </w:p>
    <w:p w:rsidR="00CC4A44" w:rsidRPr="00895553" w:rsidRDefault="00CC4A44" w:rsidP="00895553">
      <w:pPr>
        <w:shd w:val="clear" w:color="auto" w:fill="FFFFFF" w:themeFill="background1"/>
        <w:tabs>
          <w:tab w:val="num" w:pos="0"/>
          <w:tab w:val="left" w:pos="1134"/>
        </w:tabs>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При этом если сумма годовых дивидендов, выплачиваемая Обществом по каждой обыкновенной акции в определенном году, превышает сумму, подлежащую выплате в качестве дивидендов по каждой привилегированной акции, размер дивиденда, выплачиваемого </w:t>
      </w:r>
      <w:proofErr w:type="gramStart"/>
      <w:r w:rsidRPr="00895553">
        <w:rPr>
          <w:rFonts w:ascii="Times New Roman" w:eastAsia="Times New Roman" w:hAnsi="Times New Roman" w:cs="Times New Roman"/>
          <w:sz w:val="24"/>
          <w:szCs w:val="24"/>
          <w:lang w:eastAsia="ru-RU"/>
        </w:rPr>
        <w:t>по</w:t>
      </w:r>
      <w:proofErr w:type="gramEnd"/>
      <w:r w:rsidRPr="00895553">
        <w:rPr>
          <w:rFonts w:ascii="Times New Roman" w:eastAsia="Times New Roman" w:hAnsi="Times New Roman" w:cs="Times New Roman"/>
          <w:sz w:val="24"/>
          <w:szCs w:val="24"/>
          <w:lang w:eastAsia="ru-RU"/>
        </w:rPr>
        <w:t xml:space="preserve"> </w:t>
      </w:r>
      <w:proofErr w:type="gramStart"/>
      <w:r w:rsidRPr="00895553">
        <w:rPr>
          <w:rFonts w:ascii="Times New Roman" w:eastAsia="Times New Roman" w:hAnsi="Times New Roman" w:cs="Times New Roman"/>
          <w:sz w:val="24"/>
          <w:szCs w:val="24"/>
          <w:lang w:eastAsia="ru-RU"/>
        </w:rPr>
        <w:t>последним</w:t>
      </w:r>
      <w:proofErr w:type="gramEnd"/>
      <w:r w:rsidRPr="00895553">
        <w:rPr>
          <w:rFonts w:ascii="Times New Roman" w:eastAsia="Times New Roman" w:hAnsi="Times New Roman" w:cs="Times New Roman"/>
          <w:sz w:val="24"/>
          <w:szCs w:val="24"/>
          <w:lang w:eastAsia="ru-RU"/>
        </w:rPr>
        <w:t>, должен быть увеличен до размера дивиденда, выплачиваемого по обыкновенным акциям.</w:t>
      </w:r>
    </w:p>
    <w:p w:rsidR="00CC4A44" w:rsidRPr="00895553" w:rsidRDefault="00CC4A44" w:rsidP="00895553">
      <w:pPr>
        <w:shd w:val="clear" w:color="auto" w:fill="FFFFFF" w:themeFill="background1"/>
        <w:tabs>
          <w:tab w:val="num" w:pos="0"/>
          <w:tab w:val="left" w:pos="1134"/>
        </w:tabs>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Общество не имеет права выплачивать дивиденды по обыкновенным акциям до выплаты дивидендов по привилегированным акциям.</w:t>
      </w:r>
    </w:p>
    <w:p w:rsidR="00CC4A44" w:rsidRPr="00895553" w:rsidRDefault="00EC32F0" w:rsidP="00895553">
      <w:pPr>
        <w:shd w:val="clear" w:color="auto" w:fill="FFFFFF" w:themeFill="background1"/>
        <w:tabs>
          <w:tab w:val="num" w:pos="0"/>
          <w:tab w:val="left" w:pos="1276"/>
        </w:tabs>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6.4.2</w:t>
      </w:r>
      <w:r w:rsidR="00550D21" w:rsidRPr="00895553">
        <w:rPr>
          <w:rFonts w:ascii="Times New Roman" w:eastAsia="Times New Roman" w:hAnsi="Times New Roman" w:cs="Times New Roman"/>
          <w:sz w:val="24"/>
          <w:szCs w:val="24"/>
          <w:lang w:eastAsia="ru-RU"/>
        </w:rPr>
        <w:t> </w:t>
      </w:r>
      <w:r w:rsidR="00CC4A44" w:rsidRPr="00895553">
        <w:rPr>
          <w:rFonts w:ascii="Times New Roman" w:eastAsia="Times New Roman" w:hAnsi="Times New Roman" w:cs="Times New Roman"/>
          <w:sz w:val="24"/>
          <w:szCs w:val="24"/>
          <w:lang w:eastAsia="ru-RU"/>
        </w:rPr>
        <w:t>преимущественного приобретения размещаемых посредством открытой подписки дополнительных акций и эмиссионных ценных бумаг, конвертируемых в акции, в количестве, пропорциональном количеству принадлежащих им акций этой категории (типа);</w:t>
      </w:r>
    </w:p>
    <w:p w:rsidR="00CC4A44" w:rsidRPr="00895553" w:rsidRDefault="00EC32F0" w:rsidP="00895553">
      <w:pPr>
        <w:shd w:val="clear" w:color="auto" w:fill="FFFFFF" w:themeFill="background1"/>
        <w:tabs>
          <w:tab w:val="num" w:pos="0"/>
          <w:tab w:val="left" w:pos="1134"/>
        </w:tabs>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6.4.3</w:t>
      </w:r>
      <w:r w:rsidR="00EC477C" w:rsidRPr="00895553">
        <w:rPr>
          <w:rFonts w:ascii="Times New Roman" w:eastAsia="Times New Roman" w:hAnsi="Times New Roman" w:cs="Times New Roman"/>
          <w:sz w:val="24"/>
          <w:szCs w:val="24"/>
          <w:lang w:eastAsia="ru-RU"/>
        </w:rPr>
        <w:t> </w:t>
      </w:r>
      <w:r w:rsidR="00CC4A44" w:rsidRPr="00895553">
        <w:rPr>
          <w:rFonts w:ascii="Times New Roman" w:eastAsia="Times New Roman" w:hAnsi="Times New Roman" w:cs="Times New Roman"/>
          <w:sz w:val="24"/>
          <w:szCs w:val="24"/>
          <w:lang w:eastAsia="ru-RU"/>
        </w:rPr>
        <w:t>участвовать в Общем собрании акционеров Общества с правом голоса при решении вопросов о реорганизации и ликвидации Общества;</w:t>
      </w:r>
    </w:p>
    <w:p w:rsidR="00CC4A44" w:rsidRPr="00895553" w:rsidRDefault="00EC32F0" w:rsidP="00895553">
      <w:pPr>
        <w:shd w:val="clear" w:color="auto" w:fill="FFFFFF" w:themeFill="background1"/>
        <w:tabs>
          <w:tab w:val="num" w:pos="0"/>
          <w:tab w:val="left" w:pos="1134"/>
        </w:tabs>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6.4.4</w:t>
      </w:r>
      <w:r w:rsidR="00EC477C" w:rsidRPr="00895553">
        <w:rPr>
          <w:rFonts w:ascii="Times New Roman" w:eastAsia="Times New Roman" w:hAnsi="Times New Roman" w:cs="Times New Roman"/>
          <w:sz w:val="24"/>
          <w:szCs w:val="24"/>
          <w:lang w:eastAsia="ru-RU"/>
        </w:rPr>
        <w:t> </w:t>
      </w:r>
      <w:r w:rsidR="00CC4A44" w:rsidRPr="00895553">
        <w:rPr>
          <w:rFonts w:ascii="Times New Roman" w:eastAsia="Times New Roman" w:hAnsi="Times New Roman" w:cs="Times New Roman"/>
          <w:sz w:val="24"/>
          <w:szCs w:val="24"/>
          <w:lang w:eastAsia="ru-RU"/>
        </w:rPr>
        <w:t>участвовать в Общем собрании акционеров Общества с правом голоса при решении вопросов о внесении изменений и дополнений в настоящий Устав, ограничивающих права акционеров - владельцев привилегированных акций,</w:t>
      </w:r>
      <w:r w:rsidR="00CC4A44" w:rsidRPr="00895553">
        <w:rPr>
          <w:rFonts w:ascii="Times New Roman" w:eastAsia="Times New Roman" w:hAnsi="Times New Roman" w:cs="Times New Roman"/>
          <w:i/>
          <w:iCs/>
          <w:sz w:val="24"/>
          <w:szCs w:val="24"/>
          <w:lang w:eastAsia="ru-RU"/>
        </w:rPr>
        <w:t xml:space="preserve"> </w:t>
      </w:r>
      <w:r w:rsidR="00CC4A44" w:rsidRPr="00895553">
        <w:rPr>
          <w:rFonts w:ascii="Times New Roman" w:eastAsia="Times New Roman" w:hAnsi="Times New Roman" w:cs="Times New Roman"/>
          <w:iCs/>
          <w:sz w:val="24"/>
          <w:szCs w:val="24"/>
          <w:lang w:eastAsia="ru-RU"/>
        </w:rPr>
        <w:t>если они голосовали против принятия соответствующего решения или не принимали участия в голосовании</w:t>
      </w:r>
      <w:r w:rsidR="00CC4A44" w:rsidRPr="00895553">
        <w:rPr>
          <w:rFonts w:ascii="Times New Roman" w:eastAsia="Times New Roman" w:hAnsi="Times New Roman" w:cs="Times New Roman"/>
          <w:sz w:val="24"/>
          <w:szCs w:val="24"/>
          <w:lang w:eastAsia="ru-RU"/>
        </w:rPr>
        <w:t>.</w:t>
      </w:r>
    </w:p>
    <w:p w:rsidR="00CC4A44" w:rsidRPr="00895553" w:rsidRDefault="00CC4A44" w:rsidP="00895553">
      <w:pPr>
        <w:shd w:val="clear" w:color="auto" w:fill="FFFFFF" w:themeFill="background1"/>
        <w:tabs>
          <w:tab w:val="num" w:pos="0"/>
          <w:tab w:val="left" w:pos="1134"/>
        </w:tabs>
        <w:spacing w:after="0" w:line="240" w:lineRule="auto"/>
        <w:ind w:firstLine="709"/>
        <w:jc w:val="both"/>
        <w:rPr>
          <w:rFonts w:ascii="Times New Roman" w:eastAsia="Times New Roman" w:hAnsi="Times New Roman" w:cs="Times New Roman"/>
          <w:sz w:val="24"/>
          <w:szCs w:val="24"/>
          <w:lang w:eastAsia="ru-RU"/>
        </w:rPr>
      </w:pPr>
      <w:proofErr w:type="gramStart"/>
      <w:r w:rsidRPr="00895553">
        <w:rPr>
          <w:rFonts w:ascii="Times New Roman" w:eastAsia="Times New Roman" w:hAnsi="Times New Roman" w:cs="Times New Roman"/>
          <w:sz w:val="24"/>
          <w:szCs w:val="24"/>
          <w:lang w:eastAsia="ru-RU"/>
        </w:rPr>
        <w:t>Решение о внесении таких изменений и дополнений считается принятым, если за него отдано не менее чем три четверти голосов акционеров - владельцев голосующих акций, принимающих участие в Общем собрании акционеров Общества, за исключением голосов акционеров - владельцев привилегированных акций, и три четверти голосов всех акционеров - владельцев привилегированных акций.</w:t>
      </w:r>
      <w:proofErr w:type="gramEnd"/>
    </w:p>
    <w:p w:rsidR="00CC4A44" w:rsidRPr="00895553" w:rsidRDefault="00EC32F0" w:rsidP="00895553">
      <w:pPr>
        <w:shd w:val="clear" w:color="auto" w:fill="FFFFFF" w:themeFill="background1"/>
        <w:tabs>
          <w:tab w:val="num" w:pos="0"/>
          <w:tab w:val="left" w:pos="1134"/>
        </w:tabs>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6.4.5</w:t>
      </w:r>
      <w:r w:rsidR="00EC477C" w:rsidRPr="00895553">
        <w:rPr>
          <w:rFonts w:ascii="Times New Roman" w:eastAsia="Times New Roman" w:hAnsi="Times New Roman" w:cs="Times New Roman"/>
          <w:sz w:val="24"/>
          <w:szCs w:val="24"/>
          <w:lang w:eastAsia="ru-RU"/>
        </w:rPr>
        <w:t> </w:t>
      </w:r>
      <w:r w:rsidR="00CC4A44" w:rsidRPr="00895553">
        <w:rPr>
          <w:rFonts w:ascii="Times New Roman" w:eastAsia="Times New Roman" w:hAnsi="Times New Roman" w:cs="Times New Roman"/>
          <w:sz w:val="24"/>
          <w:szCs w:val="24"/>
          <w:lang w:eastAsia="ru-RU"/>
        </w:rPr>
        <w:t xml:space="preserve">участвовать в Общем собрании акционеров Общества с правом голоса по всем вопросам его компетенции, начиная с собрания, следующего за годовым собранием акционеров, на котором независимо от причин не было принято решение о выплате дивидендов или было принято решение о неполной выплате дивидендов по привилегированным акциям. </w:t>
      </w:r>
    </w:p>
    <w:p w:rsidR="00CC4A44" w:rsidRPr="00895553" w:rsidRDefault="00CC4A44" w:rsidP="00895553">
      <w:pPr>
        <w:shd w:val="clear" w:color="auto" w:fill="FFFFFF" w:themeFill="background1"/>
        <w:tabs>
          <w:tab w:val="num" w:pos="0"/>
          <w:tab w:val="left" w:pos="1134"/>
        </w:tabs>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lastRenderedPageBreak/>
        <w:t>Право акционеров-владельцев привилегированных акций участвовать в Общем собрании акционеров Общества прекращается с момента первой выплаты по указанным акциям дивидендов в полном размере.</w:t>
      </w:r>
    </w:p>
    <w:p w:rsidR="00CC4A44" w:rsidRPr="00895553" w:rsidRDefault="0033482D" w:rsidP="00895553">
      <w:pPr>
        <w:shd w:val="clear" w:color="auto" w:fill="FFFFFF" w:themeFill="background1"/>
        <w:tabs>
          <w:tab w:val="num" w:pos="0"/>
          <w:tab w:val="left" w:pos="567"/>
          <w:tab w:val="left" w:pos="1134"/>
        </w:tabs>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6.4.6</w:t>
      </w:r>
      <w:r w:rsidR="008730DA" w:rsidRPr="00895553">
        <w:rPr>
          <w:rFonts w:ascii="Times New Roman" w:eastAsia="Times New Roman" w:hAnsi="Times New Roman" w:cs="Times New Roman"/>
          <w:sz w:val="24"/>
          <w:szCs w:val="24"/>
          <w:lang w:eastAsia="ru-RU"/>
        </w:rPr>
        <w:t> </w:t>
      </w:r>
      <w:r w:rsidR="00CC4A44" w:rsidRPr="00895553">
        <w:rPr>
          <w:rFonts w:ascii="Times New Roman" w:eastAsia="Times New Roman" w:hAnsi="Times New Roman" w:cs="Times New Roman"/>
          <w:sz w:val="24"/>
          <w:szCs w:val="24"/>
          <w:lang w:eastAsia="ru-RU"/>
        </w:rPr>
        <w:t>в случае ликвидации Общества, остающееся после завершения расчетов с кредиторами имущество Общества распределяется ликвидационной комиссией между акционерами в следующей очередности:</w:t>
      </w:r>
    </w:p>
    <w:p w:rsidR="00CC4A44" w:rsidRPr="00895553" w:rsidRDefault="00CC4A44" w:rsidP="00700617">
      <w:pPr>
        <w:numPr>
          <w:ilvl w:val="0"/>
          <w:numId w:val="36"/>
        </w:numPr>
        <w:shd w:val="clear" w:color="auto" w:fill="FFFFFF" w:themeFill="background1"/>
        <w:tabs>
          <w:tab w:val="num" w:pos="0"/>
          <w:tab w:val="left" w:pos="851"/>
        </w:tabs>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в первую очередь осуществляются выплаты по акциям, которые должны быть выкуплены в соответствии со ст. 75 Федерального закона «Об акционерных обществах»;</w:t>
      </w:r>
    </w:p>
    <w:p w:rsidR="00CC4A44" w:rsidRPr="00895553" w:rsidRDefault="00CC4A44" w:rsidP="00700617">
      <w:pPr>
        <w:numPr>
          <w:ilvl w:val="0"/>
          <w:numId w:val="36"/>
        </w:numPr>
        <w:shd w:val="clear" w:color="auto" w:fill="FFFFFF" w:themeFill="background1"/>
        <w:tabs>
          <w:tab w:val="clear" w:pos="735"/>
          <w:tab w:val="num" w:pos="0"/>
          <w:tab w:val="num" w:pos="709"/>
          <w:tab w:val="left" w:pos="851"/>
        </w:tabs>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во вторую очередь осуществляются выплаты начисленных, но не выплаченных дивидендов по привилегированным акциям типа</w:t>
      </w:r>
      <w:proofErr w:type="gramStart"/>
      <w:r w:rsidRPr="00895553">
        <w:rPr>
          <w:rFonts w:ascii="Times New Roman" w:eastAsia="Times New Roman" w:hAnsi="Times New Roman" w:cs="Times New Roman"/>
          <w:sz w:val="24"/>
          <w:szCs w:val="24"/>
          <w:lang w:eastAsia="ru-RU"/>
        </w:rPr>
        <w:t xml:space="preserve"> А</w:t>
      </w:r>
      <w:proofErr w:type="gramEnd"/>
      <w:r w:rsidRPr="00895553">
        <w:rPr>
          <w:rFonts w:ascii="Times New Roman" w:eastAsia="Times New Roman" w:hAnsi="Times New Roman" w:cs="Times New Roman"/>
          <w:sz w:val="24"/>
          <w:szCs w:val="24"/>
          <w:lang w:eastAsia="ru-RU"/>
        </w:rPr>
        <w:t xml:space="preserve"> и номинальной (ликвидационной) стоимости принадлежащих владельцам привилегированных акций типа А;</w:t>
      </w:r>
    </w:p>
    <w:p w:rsidR="00CC4A44" w:rsidRPr="00895553" w:rsidRDefault="00CC4A44" w:rsidP="00700617">
      <w:pPr>
        <w:numPr>
          <w:ilvl w:val="0"/>
          <w:numId w:val="36"/>
        </w:numPr>
        <w:shd w:val="clear" w:color="auto" w:fill="FFFFFF" w:themeFill="background1"/>
        <w:tabs>
          <w:tab w:val="clear" w:pos="735"/>
          <w:tab w:val="num" w:pos="0"/>
          <w:tab w:val="num" w:pos="709"/>
          <w:tab w:val="left" w:pos="851"/>
        </w:tabs>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в третью очередь осуществляется распределение имущества Общества между акционерами - владельцами обыкновенных и привилегированных акций типа А.</w:t>
      </w:r>
    </w:p>
    <w:p w:rsidR="00CC4A44" w:rsidRPr="00895553" w:rsidRDefault="00CC4A44" w:rsidP="00700617">
      <w:pPr>
        <w:shd w:val="clear" w:color="auto" w:fill="FFFFFF" w:themeFill="background1"/>
        <w:tabs>
          <w:tab w:val="num" w:pos="0"/>
          <w:tab w:val="num" w:pos="709"/>
          <w:tab w:val="left" w:pos="1134"/>
        </w:tabs>
        <w:spacing w:after="0" w:line="240" w:lineRule="auto"/>
        <w:ind w:firstLine="709"/>
        <w:jc w:val="both"/>
        <w:rPr>
          <w:rFonts w:ascii="Times New Roman" w:eastAsia="Times New Roman" w:hAnsi="Times New Roman" w:cs="Times New Roman"/>
          <w:sz w:val="24"/>
          <w:szCs w:val="24"/>
          <w:lang w:val="x-none" w:eastAsia="ru-RU"/>
        </w:rPr>
      </w:pPr>
      <w:r w:rsidRPr="00895553">
        <w:rPr>
          <w:rFonts w:ascii="Times New Roman" w:eastAsia="Times New Roman" w:hAnsi="Times New Roman" w:cs="Times New Roman"/>
          <w:sz w:val="24"/>
          <w:szCs w:val="24"/>
          <w:lang w:val="x-none" w:eastAsia="ru-RU"/>
        </w:rPr>
        <w:t>Если имеющегося у Общества имущества недостаточно для выплаты начисленных, но не выплаченных дивидендов и определенной настоящим Уставом ликвидационной стоимости всем акционерам-владельцам привилегированных акций типа А, то имущество распределяется между акционерами-владельцами привилегированных акций типа А пропорционально количеству принадлежащих им акций этого типа.</w:t>
      </w:r>
    </w:p>
    <w:p w:rsidR="00CC4A44" w:rsidRPr="00895553" w:rsidRDefault="0033482D" w:rsidP="00895553">
      <w:pPr>
        <w:shd w:val="clear" w:color="auto" w:fill="FFFFFF" w:themeFill="background1"/>
        <w:tabs>
          <w:tab w:val="num" w:pos="0"/>
          <w:tab w:val="left" w:pos="851"/>
        </w:tabs>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6.4.7</w:t>
      </w:r>
      <w:r w:rsidR="008730DA" w:rsidRPr="00895553">
        <w:rPr>
          <w:rFonts w:ascii="Times New Roman" w:eastAsia="Times New Roman" w:hAnsi="Times New Roman" w:cs="Times New Roman"/>
          <w:sz w:val="24"/>
          <w:szCs w:val="24"/>
          <w:lang w:eastAsia="ru-RU"/>
        </w:rPr>
        <w:t> </w:t>
      </w:r>
      <w:r w:rsidR="00CC4A44" w:rsidRPr="00895553">
        <w:rPr>
          <w:rFonts w:ascii="Times New Roman" w:eastAsia="Times New Roman" w:hAnsi="Times New Roman" w:cs="Times New Roman"/>
          <w:sz w:val="24"/>
          <w:szCs w:val="24"/>
          <w:lang w:eastAsia="ru-RU"/>
        </w:rPr>
        <w:t>осуществлять иные права, предусмотренные законодательством Российской Федерации.</w:t>
      </w:r>
    </w:p>
    <w:p w:rsidR="00CC4A44" w:rsidRPr="00895553" w:rsidRDefault="00CC4A44" w:rsidP="00895553">
      <w:pPr>
        <w:keepNext/>
        <w:shd w:val="clear" w:color="auto" w:fill="FFFFFF" w:themeFill="background1"/>
        <w:spacing w:before="60" w:after="60" w:line="228" w:lineRule="auto"/>
        <w:ind w:firstLine="709"/>
        <w:jc w:val="center"/>
        <w:outlineLvl w:val="0"/>
        <w:rPr>
          <w:rFonts w:ascii="Times New Roman" w:eastAsia="Times New Roman" w:hAnsi="Times New Roman" w:cs="Times New Roman"/>
          <w:b/>
          <w:bCs/>
          <w:spacing w:val="-2"/>
          <w:kern w:val="32"/>
          <w:sz w:val="24"/>
          <w:szCs w:val="24"/>
          <w:lang w:eastAsia="ru-RU"/>
        </w:rPr>
      </w:pPr>
    </w:p>
    <w:p w:rsidR="00CC4A44" w:rsidRPr="00895553" w:rsidRDefault="00CC4A44" w:rsidP="00895553">
      <w:pPr>
        <w:keepNext/>
        <w:shd w:val="clear" w:color="auto" w:fill="FFFFFF" w:themeFill="background1"/>
        <w:spacing w:before="60" w:after="60" w:line="228" w:lineRule="auto"/>
        <w:ind w:firstLine="709"/>
        <w:jc w:val="center"/>
        <w:outlineLvl w:val="0"/>
        <w:rPr>
          <w:rFonts w:ascii="Times New Roman" w:eastAsia="Times New Roman" w:hAnsi="Times New Roman" w:cs="Times New Roman"/>
          <w:b/>
          <w:bCs/>
          <w:spacing w:val="-2"/>
          <w:kern w:val="32"/>
          <w:sz w:val="24"/>
          <w:szCs w:val="24"/>
          <w:lang w:eastAsia="ru-RU"/>
        </w:rPr>
      </w:pPr>
      <w:bookmarkStart w:id="20" w:name="_Toc512327962"/>
      <w:r w:rsidRPr="00895553">
        <w:rPr>
          <w:rFonts w:ascii="Times New Roman" w:eastAsia="Times New Roman" w:hAnsi="Times New Roman" w:cs="Times New Roman"/>
          <w:b/>
          <w:bCs/>
          <w:spacing w:val="-2"/>
          <w:kern w:val="32"/>
          <w:sz w:val="24"/>
          <w:szCs w:val="24"/>
          <w:lang w:eastAsia="ru-RU"/>
        </w:rPr>
        <w:t>Статья 7. Дивиденды</w:t>
      </w:r>
      <w:bookmarkEnd w:id="20"/>
    </w:p>
    <w:p w:rsidR="00CC4A44" w:rsidRPr="00895553" w:rsidRDefault="00CC4A44" w:rsidP="00895553">
      <w:pPr>
        <w:shd w:val="clear" w:color="auto" w:fill="FFFFFF" w:themeFill="background1"/>
        <w:spacing w:before="60" w:after="60" w:line="240" w:lineRule="auto"/>
        <w:ind w:firstLine="709"/>
        <w:rPr>
          <w:rFonts w:ascii="Times New Roman" w:eastAsia="Times New Roman" w:hAnsi="Times New Roman" w:cs="Times New Roman"/>
          <w:sz w:val="24"/>
          <w:szCs w:val="24"/>
          <w:lang w:eastAsia="ru-RU"/>
        </w:rPr>
      </w:pPr>
    </w:p>
    <w:p w:rsidR="00CC4A44" w:rsidRPr="00895553" w:rsidRDefault="00CC4A44" w:rsidP="00895553">
      <w:pPr>
        <w:numPr>
          <w:ilvl w:val="1"/>
          <w:numId w:val="7"/>
        </w:numPr>
        <w:shd w:val="clear" w:color="auto" w:fill="FFFFFF" w:themeFill="background1"/>
        <w:tabs>
          <w:tab w:val="left" w:pos="0"/>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вправе по результатам первого квартала, полугодия, девяти месяцев отчетного года и (или) по результатам отчетного года принимать решения (объявлять) о выплате дивидендов по размещенным акциям. Решение о выплате (объявлении) дивидендов по результатам первого квартала, полугодия и девяти месяцев отчетного года может быть принято в течение трех месяцев после окончания соответствующего периода.</w:t>
      </w:r>
    </w:p>
    <w:p w:rsidR="00CC4A44" w:rsidRPr="00895553" w:rsidRDefault="00CC4A44" w:rsidP="00895553">
      <w:pPr>
        <w:widowControl w:val="0"/>
        <w:shd w:val="clear" w:color="auto" w:fill="FFFFFF" w:themeFill="background1"/>
        <w:tabs>
          <w:tab w:val="left" w:pos="0"/>
          <w:tab w:val="left" w:pos="1000"/>
          <w:tab w:val="left" w:pos="1100"/>
          <w:tab w:val="left" w:pos="1276"/>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обязано выплатить объявленные по акциям кажд</w:t>
      </w:r>
      <w:r w:rsidR="00EC7E73" w:rsidRPr="00895553">
        <w:rPr>
          <w:rFonts w:ascii="Times New Roman" w:eastAsia="Times New Roman" w:hAnsi="Times New Roman" w:cs="Times New Roman"/>
          <w:spacing w:val="-2"/>
          <w:sz w:val="24"/>
          <w:szCs w:val="24"/>
          <w:lang w:eastAsia="ru-RU"/>
        </w:rPr>
        <w:t xml:space="preserve">ой категории (типа) дивиденды, </w:t>
      </w:r>
      <w:r w:rsidRPr="00895553">
        <w:rPr>
          <w:rFonts w:ascii="Times New Roman" w:eastAsia="Times New Roman" w:hAnsi="Times New Roman" w:cs="Times New Roman"/>
          <w:spacing w:val="-2"/>
          <w:sz w:val="24"/>
          <w:szCs w:val="24"/>
          <w:lang w:eastAsia="ru-RU"/>
        </w:rPr>
        <w:t>за исключением случаев, предусмотренных</w:t>
      </w:r>
      <w:r w:rsidR="00550D21" w:rsidRPr="00895553">
        <w:rPr>
          <w:rFonts w:ascii="Times New Roman" w:eastAsia="Times New Roman" w:hAnsi="Times New Roman" w:cs="Times New Roman"/>
          <w:spacing w:val="-2"/>
          <w:sz w:val="24"/>
          <w:szCs w:val="24"/>
          <w:lang w:eastAsia="ru-RU"/>
        </w:rPr>
        <w:t xml:space="preserve"> действующим законодательством.</w:t>
      </w:r>
    </w:p>
    <w:p w:rsidR="00CC4A44" w:rsidRPr="00895553" w:rsidRDefault="00CC4A44" w:rsidP="00895553">
      <w:pPr>
        <w:numPr>
          <w:ilvl w:val="1"/>
          <w:numId w:val="7"/>
        </w:numPr>
        <w:shd w:val="clear" w:color="auto" w:fill="FFFFFF" w:themeFill="background1"/>
        <w:tabs>
          <w:tab w:val="num" w:pos="1134"/>
        </w:tabs>
        <w:autoSpaceDE w:val="0"/>
        <w:autoSpaceDN w:val="0"/>
        <w:adjustRightInd w:val="0"/>
        <w:spacing w:after="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Решение о выплате (объявлении) дивидендов принимается Общим собранием акционеров. Указанным решением должны быть определены размер дивидендов по акциям каждой категории (типа), форма их выплаты, порядок выплаты дивидендов в </w:t>
      </w:r>
      <w:r w:rsidR="00EC32F0" w:rsidRPr="00895553">
        <w:rPr>
          <w:rFonts w:ascii="Times New Roman" w:eastAsia="Times New Roman" w:hAnsi="Times New Roman" w:cs="Times New Roman"/>
          <w:sz w:val="24"/>
          <w:szCs w:val="24"/>
          <w:lang w:eastAsia="ru-RU"/>
        </w:rPr>
        <w:t>неденежной</w:t>
      </w:r>
      <w:r w:rsidRPr="00895553">
        <w:rPr>
          <w:rFonts w:ascii="Times New Roman" w:eastAsia="Times New Roman" w:hAnsi="Times New Roman" w:cs="Times New Roman"/>
          <w:sz w:val="24"/>
          <w:szCs w:val="24"/>
          <w:lang w:eastAsia="ru-RU"/>
        </w:rPr>
        <w:t xml:space="preserve"> форме, дата, на которую определяются лица, имеющие право на получение дивидендов. При этом решение в части установления даты, на которую определяются лица, имеющие право на получение дивидендов, принимается только по предложению Совета директоров Общества.</w:t>
      </w:r>
    </w:p>
    <w:p w:rsidR="00CC4A44" w:rsidRPr="00895553" w:rsidRDefault="00CC4A44" w:rsidP="00895553">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Дата, на которую в соответствии с решением о выплате (объявлении) дивидендов определяются лица, имеющие право на их получение, не может быть установлена ранее 10 дней </w:t>
      </w:r>
      <w:proofErr w:type="gramStart"/>
      <w:r w:rsidRPr="00895553">
        <w:rPr>
          <w:rFonts w:ascii="Times New Roman" w:eastAsia="Times New Roman" w:hAnsi="Times New Roman" w:cs="Times New Roman"/>
          <w:sz w:val="24"/>
          <w:szCs w:val="24"/>
          <w:lang w:eastAsia="ru-RU"/>
        </w:rPr>
        <w:t>с даты принятия</w:t>
      </w:r>
      <w:proofErr w:type="gramEnd"/>
      <w:r w:rsidRPr="00895553">
        <w:rPr>
          <w:rFonts w:ascii="Times New Roman" w:eastAsia="Times New Roman" w:hAnsi="Times New Roman" w:cs="Times New Roman"/>
          <w:sz w:val="24"/>
          <w:szCs w:val="24"/>
          <w:lang w:eastAsia="ru-RU"/>
        </w:rPr>
        <w:t xml:space="preserve"> решения о выплате (объявлении) дивидендов и позднее 20 дней с даты принятия такого решения.</w:t>
      </w:r>
    </w:p>
    <w:p w:rsidR="00CC4A44" w:rsidRPr="00895553" w:rsidRDefault="00CC4A44" w:rsidP="00895553">
      <w:pPr>
        <w:shd w:val="clear" w:color="auto" w:fill="FFFFFF" w:themeFill="background1"/>
        <w:tabs>
          <w:tab w:val="left" w:pos="0"/>
          <w:tab w:val="left" w:pos="1276"/>
        </w:tab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Размер дивидендов не может быть больше рекомендованного Советом директоров Общества.</w:t>
      </w:r>
    </w:p>
    <w:p w:rsidR="00CC4A44" w:rsidRPr="00895553" w:rsidRDefault="00CC4A44" w:rsidP="00895553">
      <w:pPr>
        <w:shd w:val="clear" w:color="auto" w:fill="FFFFFF" w:themeFill="background1"/>
        <w:tabs>
          <w:tab w:val="left" w:pos="0"/>
          <w:tab w:val="left" w:pos="1276"/>
        </w:tab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Общее собрание акционеров Общества вправе принять решение о невыплате дивидендов по акциям. </w:t>
      </w:r>
    </w:p>
    <w:p w:rsidR="00CC4A44" w:rsidRPr="00895553" w:rsidRDefault="00CC4A44" w:rsidP="00895553">
      <w:pPr>
        <w:numPr>
          <w:ilvl w:val="1"/>
          <w:numId w:val="7"/>
        </w:numPr>
        <w:shd w:val="clear" w:color="auto" w:fill="FFFFFF" w:themeFill="background1"/>
        <w:tabs>
          <w:tab w:val="left" w:pos="0"/>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В случаях, предусмотренных законодательством Российской Федерации, Общество не вправе принимать решение (объявлять) о выплате дивидендов по акциям, а также не вправе выплачивать объявленные дивиденды по акциям.</w:t>
      </w:r>
    </w:p>
    <w:p w:rsidR="00CC4A44" w:rsidRPr="00895553" w:rsidRDefault="00CC4A44" w:rsidP="00895553">
      <w:pPr>
        <w:numPr>
          <w:ilvl w:val="1"/>
          <w:numId w:val="7"/>
        </w:numPr>
        <w:shd w:val="clear" w:color="auto" w:fill="FFFFFF" w:themeFill="background1"/>
        <w:tabs>
          <w:tab w:val="left" w:pos="0"/>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Источником выплаты дивидендов является прибыль Общества после налогообложения (чистая прибыль Общества), в том числе нераспределенная прибыль прошлых лет, если иное не предусмотрено действующим законодательством. Чистая </w:t>
      </w:r>
      <w:r w:rsidRPr="00895553">
        <w:rPr>
          <w:rFonts w:ascii="Times New Roman" w:eastAsia="Times New Roman" w:hAnsi="Times New Roman" w:cs="Times New Roman"/>
          <w:spacing w:val="-2"/>
          <w:sz w:val="24"/>
          <w:szCs w:val="24"/>
          <w:lang w:eastAsia="ru-RU"/>
        </w:rPr>
        <w:lastRenderedPageBreak/>
        <w:t xml:space="preserve">прибыль Общества определяется по данным бухгалтерской (финансовой) отчетности Общества. </w:t>
      </w:r>
    </w:p>
    <w:p w:rsidR="00CC4A44" w:rsidRPr="00895553" w:rsidRDefault="00CC4A44" w:rsidP="00895553">
      <w:pPr>
        <w:numPr>
          <w:ilvl w:val="1"/>
          <w:numId w:val="7"/>
        </w:numPr>
        <w:shd w:val="clear" w:color="auto" w:fill="FFFFFF" w:themeFill="background1"/>
        <w:tabs>
          <w:tab w:val="left" w:pos="0"/>
          <w:tab w:val="left" w:pos="1134"/>
        </w:tabs>
        <w:autoSpaceDE w:val="0"/>
        <w:autoSpaceDN w:val="0"/>
        <w:adjustRightInd w:val="0"/>
        <w:spacing w:before="60" w:after="60" w:line="228" w:lineRule="auto"/>
        <w:ind w:left="0" w:firstLine="709"/>
        <w:jc w:val="both"/>
        <w:rPr>
          <w:rFonts w:ascii="Times New Roman" w:eastAsia="Times New Roman" w:hAnsi="Times New Roman" w:cs="Times New Roman"/>
          <w:sz w:val="24"/>
          <w:szCs w:val="24"/>
          <w:lang w:eastAsia="ru-RU"/>
        </w:rPr>
      </w:pPr>
      <w:proofErr w:type="gramStart"/>
      <w:r w:rsidRPr="00895553">
        <w:rPr>
          <w:rFonts w:ascii="Times New Roman" w:eastAsia="Times New Roman" w:hAnsi="Times New Roman" w:cs="Times New Roman"/>
          <w:sz w:val="24"/>
          <w:szCs w:val="24"/>
          <w:lang w:eastAsia="ru-RU"/>
        </w:rPr>
        <w:t>Лицо, не получившее объявленных дивидендов в связи с тем, что у Общества или регистратора отсутствуют точные и необходимые адресные данные или банковские реквизиты, либо в связи с иной просрочкой кредитора, вправе обратиться с требованием о выплате таких дивидендов (невостребованные дивиденды) в течение трех лет с даты принятия решения об их выплате.</w:t>
      </w:r>
      <w:proofErr w:type="gramEnd"/>
      <w:r w:rsidRPr="00895553">
        <w:rPr>
          <w:rFonts w:ascii="Times New Roman" w:eastAsia="Times New Roman" w:hAnsi="Times New Roman" w:cs="Times New Roman"/>
          <w:sz w:val="24"/>
          <w:szCs w:val="24"/>
          <w:lang w:eastAsia="ru-RU"/>
        </w:rPr>
        <w:t xml:space="preserve"> Срок для обращения с требованием о выплате невостребованных дивидендов при его пропуске восстановлению не подлежит, за исключением случая, если лицо, имеющее право на получение дивидендов, не подавало данное требование под влиянием насилия или угрозы. По истечении такого срока объявленные и невостребованные дивиденды восстанавливаются в составе нераспределенной прибыли Общества, а обязанность по их выплате прекращается.</w:t>
      </w:r>
    </w:p>
    <w:p w:rsidR="00CC4A44" w:rsidRPr="00895553" w:rsidRDefault="00CC4A44" w:rsidP="00895553">
      <w:pPr>
        <w:shd w:val="clear" w:color="auto" w:fill="FFFFFF" w:themeFill="background1"/>
        <w:tabs>
          <w:tab w:val="left" w:pos="709"/>
        </w:tab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 </w:t>
      </w:r>
    </w:p>
    <w:p w:rsidR="00CC4A44" w:rsidRPr="00895553" w:rsidRDefault="00CC4A44" w:rsidP="00895553">
      <w:pPr>
        <w:keepNext/>
        <w:shd w:val="clear" w:color="auto" w:fill="FFFFFF" w:themeFill="background1"/>
        <w:spacing w:before="60" w:after="60" w:line="228" w:lineRule="auto"/>
        <w:ind w:firstLine="709"/>
        <w:jc w:val="center"/>
        <w:outlineLvl w:val="0"/>
        <w:rPr>
          <w:rFonts w:ascii="Times New Roman" w:eastAsia="Times New Roman" w:hAnsi="Times New Roman" w:cs="Times New Roman"/>
          <w:b/>
          <w:bCs/>
          <w:spacing w:val="-2"/>
          <w:kern w:val="32"/>
          <w:sz w:val="24"/>
          <w:szCs w:val="24"/>
          <w:lang w:eastAsia="ru-RU"/>
        </w:rPr>
      </w:pPr>
      <w:bookmarkStart w:id="21" w:name="__RefHeading__79_29319225"/>
      <w:bookmarkStart w:id="22" w:name="_Toc512327963"/>
      <w:bookmarkEnd w:id="21"/>
      <w:r w:rsidRPr="00895553">
        <w:rPr>
          <w:rFonts w:ascii="Times New Roman" w:eastAsia="Times New Roman" w:hAnsi="Times New Roman" w:cs="Times New Roman"/>
          <w:b/>
          <w:bCs/>
          <w:spacing w:val="-2"/>
          <w:kern w:val="32"/>
          <w:sz w:val="24"/>
          <w:szCs w:val="24"/>
          <w:lang w:eastAsia="ru-RU"/>
        </w:rPr>
        <w:t>Статья 8. Фонды Общества</w:t>
      </w:r>
      <w:bookmarkEnd w:id="22"/>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widowControl w:val="0"/>
        <w:numPr>
          <w:ilvl w:val="1"/>
          <w:numId w:val="13"/>
        </w:numPr>
        <w:shd w:val="clear" w:color="auto" w:fill="FFFFFF" w:themeFill="background1"/>
        <w:tabs>
          <w:tab w:val="num" w:pos="0"/>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создает Резервный фонд в размере 5 (пяти) процентов от уставного капитала Общества.</w:t>
      </w:r>
    </w:p>
    <w:p w:rsidR="00CC4A44" w:rsidRPr="00895553" w:rsidRDefault="00CC4A44" w:rsidP="00895553">
      <w:pPr>
        <w:widowControl w:val="0"/>
        <w:numPr>
          <w:ilvl w:val="1"/>
          <w:numId w:val="13"/>
        </w:numPr>
        <w:shd w:val="clear" w:color="auto" w:fill="FFFFFF" w:themeFill="background1"/>
        <w:tabs>
          <w:tab w:val="num" w:pos="0"/>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Размер обязательных ежегодных отчислений в Резервный фонд Общества составляет 5 (пять) процентов от чистой прибыли Общества до достижения Резервным фондом установленного размера.</w:t>
      </w:r>
    </w:p>
    <w:p w:rsidR="00CC4A44" w:rsidRPr="00895553" w:rsidRDefault="00CC4A44" w:rsidP="00895553">
      <w:pPr>
        <w:widowControl w:val="0"/>
        <w:numPr>
          <w:ilvl w:val="1"/>
          <w:numId w:val="13"/>
        </w:numPr>
        <w:shd w:val="clear" w:color="auto" w:fill="FFFFFF" w:themeFill="background1"/>
        <w:tabs>
          <w:tab w:val="num" w:pos="0"/>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Резервный фонд Общества предназначен для покрытия убытков Общества, а также для погашения облигаций Общества и выкупа акций Общества в случае отсутствия иных средств.</w:t>
      </w:r>
    </w:p>
    <w:p w:rsidR="00CC4A44" w:rsidRPr="00895553" w:rsidRDefault="00CC4A44" w:rsidP="00895553">
      <w:pPr>
        <w:widowControl w:val="0"/>
        <w:shd w:val="clear" w:color="auto" w:fill="FFFFFF" w:themeFill="background1"/>
        <w:tabs>
          <w:tab w:val="num" w:pos="0"/>
          <w:tab w:val="left" w:pos="1000"/>
          <w:tab w:val="left" w:pos="1100"/>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Резервный фонд Общества не может быть использован для иных целей.</w:t>
      </w:r>
    </w:p>
    <w:p w:rsidR="00CC4A44" w:rsidRPr="00895553" w:rsidRDefault="00CC4A44" w:rsidP="00895553">
      <w:pPr>
        <w:widowControl w:val="0"/>
        <w:numPr>
          <w:ilvl w:val="1"/>
          <w:numId w:val="13"/>
        </w:numPr>
        <w:shd w:val="clear" w:color="auto" w:fill="FFFFFF" w:themeFill="background1"/>
        <w:tabs>
          <w:tab w:val="num" w:pos="0"/>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вправе образовывать в соответствии с требованиями законодательства Российской Федерации иные фонды, обеспечивающие его финансово-хозяйственную деятельность в качестве субъекта гражданского оборота.</w:t>
      </w:r>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keepNext/>
        <w:shd w:val="clear" w:color="auto" w:fill="FFFFFF" w:themeFill="background1"/>
        <w:spacing w:before="60" w:after="60" w:line="228" w:lineRule="auto"/>
        <w:ind w:firstLine="709"/>
        <w:jc w:val="center"/>
        <w:outlineLvl w:val="0"/>
        <w:rPr>
          <w:rFonts w:ascii="Times New Roman" w:eastAsia="Times New Roman" w:hAnsi="Times New Roman" w:cs="Times New Roman"/>
          <w:b/>
          <w:bCs/>
          <w:spacing w:val="-2"/>
          <w:kern w:val="32"/>
          <w:sz w:val="24"/>
          <w:szCs w:val="24"/>
          <w:lang w:eastAsia="ru-RU"/>
        </w:rPr>
      </w:pPr>
      <w:bookmarkStart w:id="23" w:name="__RefHeading__81_29319225"/>
      <w:bookmarkStart w:id="24" w:name="_Toc512327964"/>
      <w:bookmarkEnd w:id="23"/>
      <w:r w:rsidRPr="00895553">
        <w:rPr>
          <w:rFonts w:ascii="Times New Roman" w:eastAsia="Times New Roman" w:hAnsi="Times New Roman" w:cs="Times New Roman"/>
          <w:b/>
          <w:bCs/>
          <w:spacing w:val="-2"/>
          <w:kern w:val="32"/>
          <w:sz w:val="24"/>
          <w:szCs w:val="24"/>
          <w:lang w:eastAsia="ru-RU"/>
        </w:rPr>
        <w:t>Статья 9. Органы управления и контроля Общества</w:t>
      </w:r>
      <w:bookmarkEnd w:id="24"/>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widowControl w:val="0"/>
        <w:numPr>
          <w:ilvl w:val="1"/>
          <w:numId w:val="27"/>
        </w:numPr>
        <w:shd w:val="clear" w:color="auto" w:fill="FFFFFF" w:themeFill="background1"/>
        <w:tabs>
          <w:tab w:val="num" w:pos="142"/>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Органами управления Общества являются:</w:t>
      </w:r>
    </w:p>
    <w:p w:rsidR="00CC4A44" w:rsidRPr="00895553" w:rsidRDefault="00CC4A44" w:rsidP="00400D4B">
      <w:pPr>
        <w:numPr>
          <w:ilvl w:val="0"/>
          <w:numId w:val="15"/>
        </w:numPr>
        <w:shd w:val="clear" w:color="auto" w:fill="FFFFFF" w:themeFill="background1"/>
        <w:tabs>
          <w:tab w:val="left" w:pos="993"/>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Общее собрание акционеров;</w:t>
      </w:r>
    </w:p>
    <w:p w:rsidR="00CC4A44" w:rsidRPr="00895553" w:rsidRDefault="00CC4A44" w:rsidP="00400D4B">
      <w:pPr>
        <w:numPr>
          <w:ilvl w:val="0"/>
          <w:numId w:val="15"/>
        </w:numPr>
        <w:shd w:val="clear" w:color="auto" w:fill="FFFFFF" w:themeFill="background1"/>
        <w:tabs>
          <w:tab w:val="left" w:pos="993"/>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Совет директоров;</w:t>
      </w:r>
    </w:p>
    <w:p w:rsidR="00CC4A44" w:rsidRPr="00895553" w:rsidRDefault="00CC4A44" w:rsidP="00400D4B">
      <w:pPr>
        <w:numPr>
          <w:ilvl w:val="0"/>
          <w:numId w:val="15"/>
        </w:numPr>
        <w:shd w:val="clear" w:color="auto" w:fill="FFFFFF" w:themeFill="background1"/>
        <w:tabs>
          <w:tab w:val="left" w:pos="993"/>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Генеральный директор.</w:t>
      </w:r>
    </w:p>
    <w:p w:rsidR="00CC4A44" w:rsidRPr="00895553" w:rsidRDefault="00CC4A44" w:rsidP="00895553">
      <w:pPr>
        <w:widowControl w:val="0"/>
        <w:numPr>
          <w:ilvl w:val="1"/>
          <w:numId w:val="27"/>
        </w:numPr>
        <w:shd w:val="clear" w:color="auto" w:fill="FFFFFF" w:themeFill="background1"/>
        <w:tabs>
          <w:tab w:val="num" w:pos="142"/>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Органом </w:t>
      </w:r>
      <w:proofErr w:type="gramStart"/>
      <w:r w:rsidRPr="00895553">
        <w:rPr>
          <w:rFonts w:ascii="Times New Roman" w:eastAsia="Times New Roman" w:hAnsi="Times New Roman" w:cs="Times New Roman"/>
          <w:spacing w:val="-2"/>
          <w:sz w:val="24"/>
          <w:szCs w:val="24"/>
          <w:lang w:eastAsia="ru-RU"/>
        </w:rPr>
        <w:t>контроля за</w:t>
      </w:r>
      <w:proofErr w:type="gramEnd"/>
      <w:r w:rsidRPr="00895553">
        <w:rPr>
          <w:rFonts w:ascii="Times New Roman" w:eastAsia="Times New Roman" w:hAnsi="Times New Roman" w:cs="Times New Roman"/>
          <w:spacing w:val="-2"/>
          <w:sz w:val="24"/>
          <w:szCs w:val="24"/>
          <w:lang w:eastAsia="ru-RU"/>
        </w:rPr>
        <w:t xml:space="preserve"> финансово-хозяйственной деятельностью Общества является Ревизионная комиссия Общества.</w:t>
      </w:r>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keepNext/>
        <w:shd w:val="clear" w:color="auto" w:fill="FFFFFF" w:themeFill="background1"/>
        <w:spacing w:before="60" w:after="60" w:line="228" w:lineRule="auto"/>
        <w:ind w:firstLine="709"/>
        <w:jc w:val="center"/>
        <w:outlineLvl w:val="0"/>
        <w:rPr>
          <w:rFonts w:ascii="Times New Roman" w:eastAsia="Times New Roman" w:hAnsi="Times New Roman" w:cs="Times New Roman"/>
          <w:b/>
          <w:bCs/>
          <w:spacing w:val="-2"/>
          <w:kern w:val="32"/>
          <w:sz w:val="24"/>
          <w:szCs w:val="24"/>
          <w:lang w:eastAsia="ru-RU"/>
        </w:rPr>
      </w:pPr>
      <w:bookmarkStart w:id="25" w:name="__RefHeading__83_29319225"/>
      <w:bookmarkStart w:id="26" w:name="_Toc512327965"/>
      <w:bookmarkEnd w:id="25"/>
      <w:r w:rsidRPr="00895553">
        <w:rPr>
          <w:rFonts w:ascii="Times New Roman" w:eastAsia="Times New Roman" w:hAnsi="Times New Roman" w:cs="Times New Roman"/>
          <w:b/>
          <w:bCs/>
          <w:spacing w:val="-2"/>
          <w:kern w:val="32"/>
          <w:sz w:val="24"/>
          <w:szCs w:val="24"/>
          <w:lang w:eastAsia="ru-RU"/>
        </w:rPr>
        <w:t>Статья 10. Общее собрание акционеров Общества</w:t>
      </w:r>
      <w:bookmarkEnd w:id="26"/>
    </w:p>
    <w:p w:rsidR="00CC4A44" w:rsidRPr="00895553" w:rsidRDefault="00CC4A44" w:rsidP="00895553">
      <w:pPr>
        <w:shd w:val="clear" w:color="auto" w:fill="FFFFFF" w:themeFill="background1"/>
        <w:spacing w:before="60" w:after="60" w:line="240" w:lineRule="auto"/>
        <w:ind w:firstLine="709"/>
        <w:rPr>
          <w:rFonts w:ascii="Times New Roman" w:eastAsia="Times New Roman" w:hAnsi="Times New Roman" w:cs="Times New Roman"/>
          <w:sz w:val="24"/>
          <w:szCs w:val="24"/>
          <w:lang w:eastAsia="ru-RU"/>
        </w:rPr>
      </w:pPr>
    </w:p>
    <w:p w:rsidR="00CC4A44" w:rsidRPr="00895553" w:rsidRDefault="00CC4A44" w:rsidP="00895553">
      <w:pPr>
        <w:widowControl w:val="0"/>
        <w:numPr>
          <w:ilvl w:val="1"/>
          <w:numId w:val="21"/>
        </w:numPr>
        <w:shd w:val="clear" w:color="auto" w:fill="FFFFFF" w:themeFill="background1"/>
        <w:tabs>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Высшим органом управления Общества является Общее собрание акционеров. </w:t>
      </w:r>
    </w:p>
    <w:p w:rsidR="00CC4A44" w:rsidRPr="00895553" w:rsidRDefault="00CC4A44" w:rsidP="00895553">
      <w:pPr>
        <w:widowControl w:val="0"/>
        <w:numPr>
          <w:ilvl w:val="1"/>
          <w:numId w:val="21"/>
        </w:numPr>
        <w:shd w:val="clear" w:color="auto" w:fill="FFFFFF" w:themeFill="background1"/>
        <w:tabs>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К компетенции Общего собрания акционеров Общества относятся следующие вопросы:</w:t>
      </w:r>
    </w:p>
    <w:p w:rsidR="00CC4A44" w:rsidRPr="00895553" w:rsidRDefault="00CC4A44" w:rsidP="00400D4B">
      <w:pPr>
        <w:widowControl w:val="0"/>
        <w:numPr>
          <w:ilvl w:val="0"/>
          <w:numId w:val="17"/>
        </w:numPr>
        <w:shd w:val="clear" w:color="auto" w:fill="FFFFFF" w:themeFill="background1"/>
        <w:tabs>
          <w:tab w:val="num" w:pos="993"/>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внесение изменений и дополнений в настоящий Устав или утверждение Устава в новой редакции;</w:t>
      </w:r>
    </w:p>
    <w:p w:rsidR="00CC4A44" w:rsidRPr="00895553" w:rsidRDefault="00CC4A44" w:rsidP="00895553">
      <w:pPr>
        <w:shd w:val="clear" w:color="auto" w:fill="FFFFFF" w:themeFill="background1"/>
        <w:tabs>
          <w:tab w:val="left" w:pos="709"/>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в три четверти голосов акционеров – владельцев голосующих акций Общества, принимающих участие в Общем собрании акционеров. </w:t>
      </w:r>
    </w:p>
    <w:p w:rsidR="00CC4A44" w:rsidRPr="00895553" w:rsidRDefault="00CC4A44" w:rsidP="00400D4B">
      <w:pPr>
        <w:widowControl w:val="0"/>
        <w:numPr>
          <w:ilvl w:val="0"/>
          <w:numId w:val="17"/>
        </w:numPr>
        <w:shd w:val="clear" w:color="auto" w:fill="FFFFFF" w:themeFill="background1"/>
        <w:tabs>
          <w:tab w:val="num" w:pos="993"/>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реорганизация Общества;</w:t>
      </w:r>
    </w:p>
    <w:p w:rsidR="00CC4A44" w:rsidRPr="00895553" w:rsidRDefault="00CC4A44" w:rsidP="00895553">
      <w:pPr>
        <w:shd w:val="clear" w:color="auto" w:fill="FFFFFF" w:themeFill="background1"/>
        <w:tabs>
          <w:tab w:val="left" w:pos="709"/>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lastRenderedPageBreak/>
        <w:t xml:space="preserve">решение принимается по предложению Совета директоров большинством в три четверти голосов акционеров – владельцев голосующих акций Общества, принимающих участие в Общем собрании акционеров. </w:t>
      </w:r>
    </w:p>
    <w:p w:rsidR="00CC4A44" w:rsidRPr="00895553" w:rsidRDefault="00CC4A44" w:rsidP="00400D4B">
      <w:pPr>
        <w:widowControl w:val="0"/>
        <w:numPr>
          <w:ilvl w:val="0"/>
          <w:numId w:val="17"/>
        </w:numPr>
        <w:shd w:val="clear" w:color="auto" w:fill="FFFFFF" w:themeFill="background1"/>
        <w:tabs>
          <w:tab w:val="num" w:pos="993"/>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ликвидация Общества, назначение ликвидационной комиссии и утверждение промежуточного и окончательного ликвидационных балансов;</w:t>
      </w:r>
    </w:p>
    <w:p w:rsidR="00CC4A44" w:rsidRPr="00895553" w:rsidRDefault="00CC4A44" w:rsidP="00895553">
      <w:pPr>
        <w:shd w:val="clear" w:color="auto" w:fill="FFFFFF" w:themeFill="background1"/>
        <w:tabs>
          <w:tab w:val="left" w:pos="709"/>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в три четверти голосов акционеров – владельцев голосующих акций Общества, принимающих участие в Общем собрании акционеров. </w:t>
      </w:r>
    </w:p>
    <w:p w:rsidR="00CC4A44" w:rsidRPr="00895553" w:rsidRDefault="00CC4A44" w:rsidP="00400D4B">
      <w:pPr>
        <w:widowControl w:val="0"/>
        <w:numPr>
          <w:ilvl w:val="0"/>
          <w:numId w:val="17"/>
        </w:numPr>
        <w:shd w:val="clear" w:color="auto" w:fill="FFFFFF" w:themeFill="background1"/>
        <w:tabs>
          <w:tab w:val="num" w:pos="993"/>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определение количества, номинальной стоимости, категории (типа) объявленных акций и прав, предоставляемых этими акциями;</w:t>
      </w:r>
    </w:p>
    <w:p w:rsidR="00CC4A44" w:rsidRPr="00895553" w:rsidRDefault="00CC4A44" w:rsidP="00895553">
      <w:pPr>
        <w:shd w:val="clear" w:color="auto" w:fill="FFFFFF" w:themeFill="background1"/>
        <w:tabs>
          <w:tab w:val="left" w:pos="709"/>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t xml:space="preserve">решение принимается большинством в три четверти голосов акционеров – владельцев голосующих акций Общества, принимающих участие в Общем собрании акционеров. </w:t>
      </w:r>
    </w:p>
    <w:p w:rsidR="00CC4A44" w:rsidRPr="00895553" w:rsidRDefault="00CC4A44" w:rsidP="00400D4B">
      <w:pPr>
        <w:widowControl w:val="0"/>
        <w:numPr>
          <w:ilvl w:val="0"/>
          <w:numId w:val="17"/>
        </w:numPr>
        <w:shd w:val="clear" w:color="auto" w:fill="FFFFFF" w:themeFill="background1"/>
        <w:tabs>
          <w:tab w:val="num" w:pos="0"/>
          <w:tab w:val="num" w:pos="993"/>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увеличение уставного капитала Общества путем увеличения номинальной стоимости акций или путем размещения дополнительных акций;</w:t>
      </w:r>
    </w:p>
    <w:p w:rsidR="00CC4A44" w:rsidRPr="00895553" w:rsidRDefault="00CC4A44" w:rsidP="00895553">
      <w:pPr>
        <w:shd w:val="clear" w:color="auto" w:fill="FFFFFF" w:themeFill="background1"/>
        <w:tabs>
          <w:tab w:val="left" w:pos="709"/>
        </w:tabs>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акционеров – владельцев голосующих акций Общества, принимающих участие в Общем собрании акционеров, если иное не установлено настоящим Уставом и Федеральным законом «Об акционерных обществах». </w:t>
      </w:r>
    </w:p>
    <w:p w:rsidR="00CC4A44" w:rsidRPr="00895553" w:rsidRDefault="00CC4A44" w:rsidP="00895553">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895553">
        <w:rPr>
          <w:rFonts w:ascii="Times New Roman" w:eastAsia="Times New Roman" w:hAnsi="Times New Roman" w:cs="Times New Roman"/>
          <w:i/>
          <w:sz w:val="24"/>
          <w:szCs w:val="24"/>
          <w:lang w:eastAsia="ru-RU"/>
        </w:rPr>
        <w:t>В случае размещения ак</w:t>
      </w:r>
      <w:r w:rsidRPr="00895553">
        <w:rPr>
          <w:rFonts w:ascii="Times New Roman" w:eastAsia="Calibri" w:hAnsi="Times New Roman" w:cs="Times New Roman"/>
          <w:bCs/>
          <w:i/>
          <w:sz w:val="24"/>
          <w:szCs w:val="24"/>
          <w:lang w:eastAsia="ru-RU"/>
        </w:rPr>
        <w:t>ций  посредством закрытой подписки, решение об увеличении уставного капитала Общества путем размещения дополнительных акций принимается по предложению Совета директоров большинством в три четверти голосов акционеров – владельцев голосующих акций Общества, принимающих участие в Общем собрании акционеро</w:t>
      </w:r>
      <w:r w:rsidR="00DE0839" w:rsidRPr="00895553">
        <w:rPr>
          <w:rFonts w:ascii="Times New Roman" w:eastAsia="Calibri" w:hAnsi="Times New Roman" w:cs="Times New Roman"/>
          <w:bCs/>
          <w:i/>
          <w:sz w:val="24"/>
          <w:szCs w:val="24"/>
          <w:lang w:eastAsia="ru-RU"/>
        </w:rPr>
        <w:t>в.</w:t>
      </w:r>
    </w:p>
    <w:p w:rsidR="00CC4A44" w:rsidRPr="00895553" w:rsidRDefault="00CC4A44" w:rsidP="00895553">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i/>
          <w:iCs/>
          <w:sz w:val="24"/>
          <w:szCs w:val="24"/>
          <w:lang w:eastAsia="ru-RU"/>
        </w:rPr>
      </w:pPr>
      <w:r w:rsidRPr="00895553">
        <w:rPr>
          <w:rFonts w:ascii="Times New Roman" w:eastAsia="Calibri" w:hAnsi="Times New Roman" w:cs="Times New Roman"/>
          <w:i/>
          <w:iCs/>
          <w:sz w:val="24"/>
          <w:szCs w:val="24"/>
          <w:lang w:eastAsia="ru-RU"/>
        </w:rPr>
        <w:t xml:space="preserve">В случае размещения посредством открытой подписки обыкновенных акций, составляющих более 25 </w:t>
      </w:r>
      <w:proofErr w:type="gramStart"/>
      <w:r w:rsidRPr="00895553">
        <w:rPr>
          <w:rFonts w:ascii="Times New Roman" w:eastAsia="Calibri" w:hAnsi="Times New Roman" w:cs="Times New Roman"/>
          <w:i/>
          <w:iCs/>
          <w:sz w:val="24"/>
          <w:szCs w:val="24"/>
          <w:lang w:eastAsia="ru-RU"/>
        </w:rPr>
        <w:t>процентов</w:t>
      </w:r>
      <w:proofErr w:type="gramEnd"/>
      <w:r w:rsidRPr="00895553">
        <w:rPr>
          <w:rFonts w:ascii="Times New Roman" w:eastAsia="Calibri" w:hAnsi="Times New Roman" w:cs="Times New Roman"/>
          <w:i/>
          <w:iCs/>
          <w:sz w:val="24"/>
          <w:szCs w:val="24"/>
          <w:lang w:eastAsia="ru-RU"/>
        </w:rPr>
        <w:t xml:space="preserve"> ранее размещенных обыкновенных акций, решение </w:t>
      </w:r>
      <w:r w:rsidRPr="00895553">
        <w:rPr>
          <w:rFonts w:ascii="Times New Roman" w:eastAsia="Calibri" w:hAnsi="Times New Roman" w:cs="Times New Roman"/>
          <w:bCs/>
          <w:i/>
          <w:sz w:val="24"/>
          <w:szCs w:val="24"/>
          <w:lang w:eastAsia="ru-RU"/>
        </w:rPr>
        <w:t>об увеличении уставного капитала Общества</w:t>
      </w:r>
      <w:r w:rsidRPr="00895553">
        <w:rPr>
          <w:rFonts w:ascii="Times New Roman" w:eastAsia="Calibri" w:hAnsi="Times New Roman" w:cs="Times New Roman"/>
          <w:i/>
          <w:iCs/>
          <w:sz w:val="24"/>
          <w:szCs w:val="24"/>
          <w:lang w:eastAsia="ru-RU"/>
        </w:rPr>
        <w:t xml:space="preserve"> принимается по</w:t>
      </w:r>
      <w:r w:rsidR="00550D21" w:rsidRPr="00895553">
        <w:rPr>
          <w:rFonts w:ascii="Times New Roman" w:eastAsia="Calibri" w:hAnsi="Times New Roman" w:cs="Times New Roman"/>
          <w:i/>
          <w:iCs/>
          <w:sz w:val="24"/>
          <w:szCs w:val="24"/>
          <w:lang w:eastAsia="ru-RU"/>
        </w:rPr>
        <w:t xml:space="preserve"> предложению Совета директоров </w:t>
      </w:r>
      <w:r w:rsidRPr="00895553">
        <w:rPr>
          <w:rFonts w:ascii="Times New Roman" w:eastAsia="Calibri" w:hAnsi="Times New Roman" w:cs="Times New Roman"/>
          <w:i/>
          <w:iCs/>
          <w:sz w:val="24"/>
          <w:szCs w:val="24"/>
          <w:lang w:eastAsia="ru-RU"/>
        </w:rPr>
        <w:t>большинством в три четверти голосов акционеров - владельцев голосующих акций Общества, принимающих участи</w:t>
      </w:r>
      <w:r w:rsidR="00DE0839" w:rsidRPr="00895553">
        <w:rPr>
          <w:rFonts w:ascii="Times New Roman" w:eastAsia="Calibri" w:hAnsi="Times New Roman" w:cs="Times New Roman"/>
          <w:i/>
          <w:iCs/>
          <w:sz w:val="24"/>
          <w:szCs w:val="24"/>
          <w:lang w:eastAsia="ru-RU"/>
        </w:rPr>
        <w:t xml:space="preserve">е в Общем собрании акционеров. </w:t>
      </w:r>
    </w:p>
    <w:p w:rsidR="00CC4A44" w:rsidRPr="00895553" w:rsidRDefault="00CC4A44" w:rsidP="00400D4B">
      <w:pPr>
        <w:widowControl w:val="0"/>
        <w:numPr>
          <w:ilvl w:val="0"/>
          <w:numId w:val="17"/>
        </w:numPr>
        <w:shd w:val="clear" w:color="auto" w:fill="FFFFFF" w:themeFill="background1"/>
        <w:tabs>
          <w:tab w:val="num" w:pos="993"/>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 xml:space="preserve">уменьшение уставного капитала Общества путем уменьшения номинальной стоимости акций, </w:t>
      </w:r>
      <w:bookmarkStart w:id="27" w:name="OLE_LINK6"/>
    </w:p>
    <w:p w:rsidR="00CC4A44" w:rsidRPr="00895553" w:rsidRDefault="00CC4A44" w:rsidP="00895553">
      <w:pPr>
        <w:shd w:val="clear" w:color="auto" w:fill="FFFFFF" w:themeFill="background1"/>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в три четверти голосов акционеров – владельцев голосующих акций Общества, принимающих участие в Общем собрании акционеров. </w:t>
      </w:r>
    </w:p>
    <w:p w:rsidR="00CC4A44" w:rsidRPr="00895553" w:rsidRDefault="00CC4A44" w:rsidP="00400D4B">
      <w:pPr>
        <w:widowControl w:val="0"/>
        <w:numPr>
          <w:ilvl w:val="0"/>
          <w:numId w:val="17"/>
        </w:numPr>
        <w:shd w:val="clear" w:color="auto" w:fill="FFFFFF" w:themeFill="background1"/>
        <w:tabs>
          <w:tab w:val="num" w:pos="993"/>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b/>
          <w:sz w:val="24"/>
          <w:szCs w:val="24"/>
          <w:lang w:eastAsia="ru-RU"/>
        </w:rPr>
        <w:t>уменьшение уставного капитала Общества путем приобретения Обществом части акций в целях сокращения их общего количества, а также путем погашения</w:t>
      </w:r>
      <w:r w:rsidRPr="00895553">
        <w:rPr>
          <w:rFonts w:ascii="Times New Roman" w:eastAsia="Times New Roman" w:hAnsi="Times New Roman" w:cs="Times New Roman"/>
          <w:sz w:val="24"/>
          <w:szCs w:val="24"/>
          <w:lang w:eastAsia="ru-RU"/>
        </w:rPr>
        <w:t xml:space="preserve"> </w:t>
      </w:r>
      <w:r w:rsidRPr="00895553">
        <w:rPr>
          <w:rFonts w:ascii="Times New Roman" w:eastAsia="Times New Roman" w:hAnsi="Times New Roman" w:cs="Times New Roman"/>
          <w:b/>
          <w:sz w:val="24"/>
          <w:szCs w:val="24"/>
          <w:lang w:eastAsia="ru-RU"/>
        </w:rPr>
        <w:t>приобретенных или выкупленных Обществом акций</w:t>
      </w:r>
      <w:bookmarkEnd w:id="27"/>
      <w:r w:rsidRPr="00895553">
        <w:rPr>
          <w:rFonts w:ascii="Times New Roman" w:eastAsia="Times New Roman" w:hAnsi="Times New Roman" w:cs="Times New Roman"/>
          <w:b/>
          <w:sz w:val="24"/>
          <w:szCs w:val="24"/>
          <w:lang w:eastAsia="ru-RU"/>
        </w:rPr>
        <w:t>;</w:t>
      </w:r>
    </w:p>
    <w:p w:rsidR="00CC4A44" w:rsidRPr="00895553" w:rsidRDefault="00CC4A44" w:rsidP="00895553">
      <w:pPr>
        <w:shd w:val="clear" w:color="auto" w:fill="FFFFFF" w:themeFill="background1"/>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акционеров – владельцев голосующих акций Общества, принимающих участие в Общем собрании акционеров. </w:t>
      </w:r>
    </w:p>
    <w:p w:rsidR="00CC4A44" w:rsidRPr="00895553" w:rsidRDefault="00CC4A44" w:rsidP="00400D4B">
      <w:pPr>
        <w:widowControl w:val="0"/>
        <w:numPr>
          <w:ilvl w:val="0"/>
          <w:numId w:val="17"/>
        </w:numPr>
        <w:shd w:val="clear" w:color="auto" w:fill="FFFFFF" w:themeFill="background1"/>
        <w:tabs>
          <w:tab w:val="num" w:pos="993"/>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дробление и консолидация акций Общества;</w:t>
      </w:r>
    </w:p>
    <w:p w:rsidR="00CC4A44" w:rsidRPr="00895553" w:rsidRDefault="00CC4A44" w:rsidP="00895553">
      <w:pPr>
        <w:shd w:val="clear" w:color="auto" w:fill="FFFFFF" w:themeFill="background1"/>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акционеров – владельцев голосующих акций Общества, принимающих участие в Общем собрании акционеров. </w:t>
      </w:r>
    </w:p>
    <w:p w:rsidR="00CC4A44" w:rsidRPr="00895553" w:rsidRDefault="00CC4A44" w:rsidP="00400D4B">
      <w:pPr>
        <w:widowControl w:val="0"/>
        <w:numPr>
          <w:ilvl w:val="0"/>
          <w:numId w:val="17"/>
        </w:numPr>
        <w:shd w:val="clear" w:color="auto" w:fill="FFFFFF" w:themeFill="background1"/>
        <w:tabs>
          <w:tab w:val="num" w:pos="993"/>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размещение Обществом облигаций, конвертируемых в акции, и иных эмиссионных ценных бумаг, конвертируемых в акции;</w:t>
      </w:r>
    </w:p>
    <w:p w:rsidR="00CC4A44" w:rsidRPr="00895553" w:rsidRDefault="00CC4A44" w:rsidP="00895553">
      <w:pPr>
        <w:shd w:val="clear" w:color="auto" w:fill="FFFFFF" w:themeFill="background1"/>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lastRenderedPageBreak/>
        <w:t xml:space="preserve">решение принимается большинством голосов акционеров – владельцев голосующих акций Общества, принимающих участие в Общем собрании акционеров. </w:t>
      </w:r>
    </w:p>
    <w:p w:rsidR="00CC4A44" w:rsidRPr="00895553" w:rsidRDefault="00CC4A44" w:rsidP="00895553">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bCs/>
          <w:i/>
          <w:sz w:val="24"/>
          <w:szCs w:val="24"/>
          <w:lang w:eastAsia="ru-RU"/>
        </w:rPr>
      </w:pPr>
      <w:r w:rsidRPr="00895553">
        <w:rPr>
          <w:rFonts w:ascii="Times New Roman" w:eastAsia="Times New Roman" w:hAnsi="Times New Roman" w:cs="Times New Roman"/>
          <w:i/>
          <w:sz w:val="24"/>
          <w:szCs w:val="24"/>
          <w:lang w:eastAsia="ru-RU"/>
        </w:rPr>
        <w:t xml:space="preserve">В случае размещения </w:t>
      </w:r>
      <w:r w:rsidRPr="00895553">
        <w:rPr>
          <w:rFonts w:ascii="Times New Roman" w:eastAsia="Calibri" w:hAnsi="Times New Roman" w:cs="Times New Roman"/>
          <w:bCs/>
          <w:i/>
          <w:sz w:val="24"/>
          <w:szCs w:val="24"/>
          <w:lang w:eastAsia="ru-RU"/>
        </w:rPr>
        <w:t>посредством закрытой подписки</w:t>
      </w:r>
      <w:r w:rsidRPr="00895553">
        <w:rPr>
          <w:rFonts w:ascii="Times New Roman" w:eastAsia="Times New Roman" w:hAnsi="Times New Roman" w:cs="Times New Roman"/>
          <w:i/>
          <w:sz w:val="24"/>
          <w:szCs w:val="24"/>
          <w:lang w:eastAsia="ru-RU"/>
        </w:rPr>
        <w:t xml:space="preserve"> облигаций и иных </w:t>
      </w:r>
      <w:r w:rsidRPr="00895553">
        <w:rPr>
          <w:rFonts w:ascii="Times New Roman" w:eastAsia="Calibri" w:hAnsi="Times New Roman" w:cs="Times New Roman"/>
          <w:bCs/>
          <w:i/>
          <w:sz w:val="24"/>
          <w:szCs w:val="24"/>
          <w:lang w:eastAsia="ru-RU"/>
        </w:rPr>
        <w:t>эмиссионных ценных бумаг Общ</w:t>
      </w:r>
      <w:r w:rsidR="0075393D" w:rsidRPr="00895553">
        <w:rPr>
          <w:rFonts w:ascii="Times New Roman" w:eastAsia="Calibri" w:hAnsi="Times New Roman" w:cs="Times New Roman"/>
          <w:bCs/>
          <w:i/>
          <w:sz w:val="24"/>
          <w:szCs w:val="24"/>
          <w:lang w:eastAsia="ru-RU"/>
        </w:rPr>
        <w:t xml:space="preserve">ества, конвертируемых в акции, </w:t>
      </w:r>
      <w:r w:rsidRPr="00895553">
        <w:rPr>
          <w:rFonts w:ascii="Times New Roman" w:eastAsia="Calibri" w:hAnsi="Times New Roman" w:cs="Times New Roman"/>
          <w:bCs/>
          <w:i/>
          <w:sz w:val="24"/>
          <w:szCs w:val="24"/>
          <w:lang w:eastAsia="ru-RU"/>
        </w:rPr>
        <w:t>решение принимается по предложению Совета директоров большинством в три четверти голосов акционеров – владельцев голосующих акций Общества, принимающих участи</w:t>
      </w:r>
      <w:r w:rsidR="0075393D" w:rsidRPr="00895553">
        <w:rPr>
          <w:rFonts w:ascii="Times New Roman" w:eastAsia="Calibri" w:hAnsi="Times New Roman" w:cs="Times New Roman"/>
          <w:bCs/>
          <w:i/>
          <w:sz w:val="24"/>
          <w:szCs w:val="24"/>
          <w:lang w:eastAsia="ru-RU"/>
        </w:rPr>
        <w:t>е</w:t>
      </w:r>
      <w:r w:rsidRPr="00895553">
        <w:rPr>
          <w:rFonts w:ascii="Times New Roman" w:eastAsia="Calibri" w:hAnsi="Times New Roman" w:cs="Times New Roman"/>
          <w:bCs/>
          <w:i/>
          <w:sz w:val="24"/>
          <w:szCs w:val="24"/>
          <w:lang w:eastAsia="ru-RU"/>
        </w:rPr>
        <w:t xml:space="preserve"> в Общем собрании акционеров.</w:t>
      </w:r>
    </w:p>
    <w:p w:rsidR="00CC4A44" w:rsidRPr="00895553" w:rsidRDefault="00CC4A44" w:rsidP="00895553">
      <w:pPr>
        <w:shd w:val="clear" w:color="auto" w:fill="FFFFFF" w:themeFill="background1"/>
        <w:autoSpaceDE w:val="0"/>
        <w:autoSpaceDN w:val="0"/>
        <w:adjustRightInd w:val="0"/>
        <w:spacing w:after="0" w:line="240" w:lineRule="auto"/>
        <w:ind w:firstLine="709"/>
        <w:jc w:val="both"/>
        <w:rPr>
          <w:rFonts w:ascii="Times New Roman" w:eastAsia="Calibri" w:hAnsi="Times New Roman" w:cs="Times New Roman"/>
          <w:i/>
          <w:iCs/>
          <w:sz w:val="24"/>
          <w:szCs w:val="24"/>
          <w:lang w:eastAsia="ru-RU"/>
        </w:rPr>
      </w:pPr>
      <w:r w:rsidRPr="00895553">
        <w:rPr>
          <w:rFonts w:ascii="Times New Roman" w:eastAsia="Calibri" w:hAnsi="Times New Roman" w:cs="Times New Roman"/>
          <w:i/>
          <w:iCs/>
          <w:sz w:val="24"/>
          <w:szCs w:val="24"/>
          <w:lang w:eastAsia="ru-RU"/>
        </w:rPr>
        <w:t xml:space="preserve">В случае размещения посредством открытой подписки облигаций и иных </w:t>
      </w:r>
      <w:r w:rsidRPr="00895553">
        <w:rPr>
          <w:rFonts w:ascii="Times New Roman" w:eastAsia="Calibri" w:hAnsi="Times New Roman" w:cs="Times New Roman"/>
          <w:bCs/>
          <w:i/>
          <w:sz w:val="24"/>
          <w:szCs w:val="24"/>
          <w:lang w:eastAsia="ru-RU"/>
        </w:rPr>
        <w:t xml:space="preserve">эмиссионных ценных бумаг Общества, </w:t>
      </w:r>
      <w:r w:rsidRPr="00895553">
        <w:rPr>
          <w:rFonts w:ascii="Times New Roman" w:eastAsia="Calibri" w:hAnsi="Times New Roman" w:cs="Times New Roman"/>
          <w:i/>
          <w:iCs/>
          <w:sz w:val="24"/>
          <w:szCs w:val="24"/>
          <w:lang w:eastAsia="ru-RU"/>
        </w:rPr>
        <w:t xml:space="preserve">которые могут быть конвертированы в обыкновенные акции, составляющие более 25 </w:t>
      </w:r>
      <w:r w:rsidR="00A60ED9" w:rsidRPr="00895553">
        <w:rPr>
          <w:rFonts w:ascii="Times New Roman" w:eastAsia="Calibri" w:hAnsi="Times New Roman" w:cs="Times New Roman"/>
          <w:i/>
          <w:iCs/>
          <w:sz w:val="24"/>
          <w:szCs w:val="24"/>
          <w:lang w:eastAsia="ru-RU"/>
        </w:rPr>
        <w:t>процентов,</w:t>
      </w:r>
      <w:r w:rsidRPr="00895553">
        <w:rPr>
          <w:rFonts w:ascii="Times New Roman" w:eastAsia="Calibri" w:hAnsi="Times New Roman" w:cs="Times New Roman"/>
          <w:i/>
          <w:iCs/>
          <w:sz w:val="24"/>
          <w:szCs w:val="24"/>
          <w:lang w:eastAsia="ru-RU"/>
        </w:rPr>
        <w:t xml:space="preserve"> ранее размещенных обыкновенных акций, решение принимается </w:t>
      </w:r>
      <w:r w:rsidRPr="00895553">
        <w:rPr>
          <w:rFonts w:ascii="Times New Roman" w:eastAsia="Calibri" w:hAnsi="Times New Roman" w:cs="Times New Roman"/>
          <w:bCs/>
          <w:i/>
          <w:sz w:val="24"/>
          <w:szCs w:val="24"/>
          <w:lang w:eastAsia="ru-RU"/>
        </w:rPr>
        <w:t xml:space="preserve">по предложению Совета директоров </w:t>
      </w:r>
      <w:r w:rsidRPr="00895553">
        <w:rPr>
          <w:rFonts w:ascii="Times New Roman" w:eastAsia="Calibri" w:hAnsi="Times New Roman" w:cs="Times New Roman"/>
          <w:i/>
          <w:iCs/>
          <w:sz w:val="24"/>
          <w:szCs w:val="24"/>
          <w:lang w:eastAsia="ru-RU"/>
        </w:rPr>
        <w:t>большинством в три четверти голосов акционеров - владельцев голосующих акций Общества, принимающих участие в Общем собрании акционеров.</w:t>
      </w:r>
    </w:p>
    <w:p w:rsidR="00CC4A44" w:rsidRPr="00895553" w:rsidRDefault="00CC4A44" w:rsidP="00895553">
      <w:pPr>
        <w:widowControl w:val="0"/>
        <w:numPr>
          <w:ilvl w:val="0"/>
          <w:numId w:val="17"/>
        </w:numPr>
        <w:shd w:val="clear" w:color="auto" w:fill="FFFFFF" w:themeFill="background1"/>
        <w:tabs>
          <w:tab w:val="num" w:pos="1134"/>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избрание членов Совета директоров Общества и досрочное прекращение их полномочий;</w:t>
      </w:r>
    </w:p>
    <w:p w:rsidR="00CC4A44" w:rsidRPr="00895553" w:rsidRDefault="00CC4A44" w:rsidP="00895553">
      <w:pPr>
        <w:widowControl w:val="0"/>
        <w:shd w:val="clear" w:color="auto" w:fill="FFFFFF" w:themeFill="background1"/>
        <w:spacing w:before="60" w:after="6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i/>
          <w:sz w:val="24"/>
          <w:szCs w:val="24"/>
          <w:lang w:eastAsia="ru-RU"/>
        </w:rPr>
        <w:t>решение принимается большинством голосов акционеров – владельцев голосующих акций Общества, принимающих участие в Общем собрании акционеров, избрание членов Совета директоров осуществляется кумулятивным голосованием</w:t>
      </w:r>
    </w:p>
    <w:p w:rsidR="00CC4A44" w:rsidRPr="00895553" w:rsidRDefault="00CC4A44" w:rsidP="00895553">
      <w:pPr>
        <w:widowControl w:val="0"/>
        <w:numPr>
          <w:ilvl w:val="0"/>
          <w:numId w:val="17"/>
        </w:numPr>
        <w:shd w:val="clear" w:color="auto" w:fill="FFFFFF" w:themeFill="background1"/>
        <w:tabs>
          <w:tab w:val="left" w:pos="993"/>
          <w:tab w:val="left" w:pos="1134"/>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избрание членов Ревизионной комиссии Общества и досрочное прекращение их полномочий;</w:t>
      </w:r>
    </w:p>
    <w:p w:rsidR="00CC4A44" w:rsidRPr="00895553" w:rsidRDefault="00CC4A44" w:rsidP="00895553">
      <w:pPr>
        <w:shd w:val="clear" w:color="auto" w:fill="FFFFFF" w:themeFill="background1"/>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t xml:space="preserve">решение принимается большинством голосов акционеров – владельцев голосующих акций Общества, принимающих участие в Общем собрании акционеров. </w:t>
      </w:r>
    </w:p>
    <w:p w:rsidR="00CC4A44" w:rsidRPr="00895553" w:rsidRDefault="00CC4A44" w:rsidP="00895553">
      <w:pPr>
        <w:widowControl w:val="0"/>
        <w:numPr>
          <w:ilvl w:val="0"/>
          <w:numId w:val="17"/>
        </w:numPr>
        <w:shd w:val="clear" w:color="auto" w:fill="FFFFFF" w:themeFill="background1"/>
        <w:tabs>
          <w:tab w:val="left" w:pos="993"/>
          <w:tab w:val="left" w:pos="1134"/>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утверждение Аудитора Общества;</w:t>
      </w:r>
    </w:p>
    <w:p w:rsidR="00CC4A44" w:rsidRPr="00895553" w:rsidRDefault="00CC4A44" w:rsidP="00895553">
      <w:pPr>
        <w:shd w:val="clear" w:color="auto" w:fill="FFFFFF" w:themeFill="background1"/>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акционеров – владельцев голосующих акций Общества, принимающих участие в Общем собрании акционеров. </w:t>
      </w:r>
    </w:p>
    <w:p w:rsidR="00CC4A44" w:rsidRPr="00895553" w:rsidRDefault="00CC4A44" w:rsidP="00895553">
      <w:pPr>
        <w:widowControl w:val="0"/>
        <w:numPr>
          <w:ilvl w:val="0"/>
          <w:numId w:val="17"/>
        </w:numPr>
        <w:shd w:val="clear" w:color="auto" w:fill="FFFFFF" w:themeFill="background1"/>
        <w:tabs>
          <w:tab w:val="left" w:pos="993"/>
          <w:tab w:val="left" w:pos="1134"/>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передача полномочий единоличного исполнительного органа Общества управляющей организации (управляющему) и досрочное прекращение полномочий управляющей организации (управляющего);</w:t>
      </w:r>
    </w:p>
    <w:p w:rsidR="00CC4A44" w:rsidRPr="00895553" w:rsidRDefault="00CC4A44" w:rsidP="00895553">
      <w:pPr>
        <w:shd w:val="clear" w:color="auto" w:fill="FFFFFF" w:themeFill="background1"/>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акционеров – владельцев голосующих акций Общества, принимающих участие в Общем собрании акционеров. </w:t>
      </w:r>
    </w:p>
    <w:p w:rsidR="00CC4A44" w:rsidRPr="00895553" w:rsidRDefault="00CC4A44" w:rsidP="00895553">
      <w:pPr>
        <w:widowControl w:val="0"/>
        <w:numPr>
          <w:ilvl w:val="0"/>
          <w:numId w:val="17"/>
        </w:numPr>
        <w:shd w:val="clear" w:color="auto" w:fill="FFFFFF" w:themeFill="background1"/>
        <w:tabs>
          <w:tab w:val="left" w:pos="993"/>
          <w:tab w:val="left" w:pos="1134"/>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утверждение годового отчета, годовой бухгалтерской (финансовой) отчетности Общества;</w:t>
      </w:r>
    </w:p>
    <w:p w:rsidR="00CC4A44" w:rsidRPr="00895553" w:rsidRDefault="00CC4A44" w:rsidP="00895553">
      <w:pPr>
        <w:shd w:val="clear" w:color="auto" w:fill="FFFFFF" w:themeFill="background1"/>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акционеров – владельцев голосующих акций Общества, принимающих участие в Общем собрании акционеров. </w:t>
      </w:r>
    </w:p>
    <w:p w:rsidR="00CC4A44" w:rsidRPr="00895553" w:rsidRDefault="00CC4A44" w:rsidP="00895553">
      <w:pPr>
        <w:widowControl w:val="0"/>
        <w:numPr>
          <w:ilvl w:val="1"/>
          <w:numId w:val="35"/>
        </w:numPr>
        <w:shd w:val="clear" w:color="auto" w:fill="FFFFFF" w:themeFill="background1"/>
        <w:tabs>
          <w:tab w:val="left" w:pos="993"/>
          <w:tab w:val="left" w:pos="1134"/>
          <w:tab w:val="left" w:pos="1276"/>
        </w:tabs>
        <w:suppressAutoHyphens/>
        <w:spacing w:before="60" w:after="60" w:line="240" w:lineRule="auto"/>
        <w:ind w:left="0" w:firstLine="709"/>
        <w:contextualSpacing/>
        <w:jc w:val="both"/>
        <w:rPr>
          <w:rFonts w:ascii="Times New Roman" w:eastAsia="Calibri" w:hAnsi="Times New Roman" w:cs="Times New Roman"/>
          <w:b/>
          <w:sz w:val="24"/>
          <w:szCs w:val="24"/>
        </w:rPr>
      </w:pPr>
      <w:r w:rsidRPr="00895553">
        <w:rPr>
          <w:rFonts w:ascii="Times New Roman" w:eastAsia="Calibri" w:hAnsi="Times New Roman" w:cs="Times New Roman"/>
          <w:b/>
          <w:sz w:val="24"/>
          <w:szCs w:val="24"/>
        </w:rPr>
        <w:t>распределение прибыли (в том числе выплата (объявление) дивидендов, за исключением выплаты (объявления) дивидендов по результатам первого квартала, полугодия, девяти месяцев отчетного года) и убытков Общества по результатам отчетного года;</w:t>
      </w:r>
    </w:p>
    <w:p w:rsidR="00CC4A44" w:rsidRPr="00895553" w:rsidRDefault="00CC4A44" w:rsidP="00895553">
      <w:pPr>
        <w:shd w:val="clear" w:color="auto" w:fill="FFFFFF" w:themeFill="background1"/>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акционеров – владельцев голосующих акций Общества, принимающих участие в Общем собрании акционеров. </w:t>
      </w:r>
    </w:p>
    <w:p w:rsidR="00CC4A44" w:rsidRPr="00895553" w:rsidRDefault="00CC4A44" w:rsidP="00895553">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i/>
          <w:iCs/>
          <w:sz w:val="24"/>
          <w:szCs w:val="24"/>
          <w:lang w:eastAsia="ru-RU"/>
        </w:rPr>
      </w:pPr>
      <w:r w:rsidRPr="00895553">
        <w:rPr>
          <w:rFonts w:ascii="Times New Roman" w:eastAsia="Times New Roman" w:hAnsi="Times New Roman" w:cs="Times New Roman"/>
          <w:i/>
          <w:iCs/>
          <w:sz w:val="24"/>
          <w:szCs w:val="24"/>
          <w:lang w:eastAsia="ru-RU"/>
        </w:rPr>
        <w:t xml:space="preserve">решение по вопросу о выплате (объявлении) дивидендов по привилегированным акциям определенного типа принимается большинством голосов акционеров - владельцев голосующих акций Общества, принимающих участие в Общем собрании акционеров. При этом голоса акционеров - владельцев привилегированных акций этого типа, отданные за </w:t>
      </w:r>
      <w:r w:rsidRPr="00895553">
        <w:rPr>
          <w:rFonts w:ascii="Times New Roman" w:eastAsia="Times New Roman" w:hAnsi="Times New Roman" w:cs="Times New Roman"/>
          <w:i/>
          <w:iCs/>
          <w:sz w:val="24"/>
          <w:szCs w:val="24"/>
          <w:lang w:eastAsia="ru-RU"/>
        </w:rPr>
        <w:lastRenderedPageBreak/>
        <w:t xml:space="preserve">варианты голосования, выраженные формулировками «против» и «воздержался», не учитываются при подсчете голосов, а также при определении кворума для принятия решения по указанному вопросу. </w:t>
      </w:r>
    </w:p>
    <w:p w:rsidR="00CC4A44" w:rsidRPr="00895553" w:rsidRDefault="00CC4A44" w:rsidP="00895553">
      <w:pPr>
        <w:widowControl w:val="0"/>
        <w:numPr>
          <w:ilvl w:val="0"/>
          <w:numId w:val="17"/>
        </w:numPr>
        <w:shd w:val="clear" w:color="auto" w:fill="FFFFFF" w:themeFill="background1"/>
        <w:tabs>
          <w:tab w:val="left" w:pos="993"/>
          <w:tab w:val="left" w:pos="1134"/>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выплата (объявление) дивидендов по результатам первого квартала, полугодия, девяти месяцев отчетного года;</w:t>
      </w:r>
    </w:p>
    <w:p w:rsidR="00CC4A44" w:rsidRPr="00895553" w:rsidRDefault="00CC4A44" w:rsidP="00895553">
      <w:pPr>
        <w:shd w:val="clear" w:color="auto" w:fill="FFFFFF" w:themeFill="background1"/>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акционеров – владельцев голосующих акций Общества, принимающих участие в Общем собрании акционеров. </w:t>
      </w:r>
    </w:p>
    <w:p w:rsidR="00CC4A44" w:rsidRPr="00895553" w:rsidRDefault="00CC4A44" w:rsidP="00895553">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i/>
          <w:iCs/>
          <w:sz w:val="24"/>
          <w:szCs w:val="24"/>
          <w:lang w:eastAsia="ru-RU"/>
        </w:rPr>
      </w:pPr>
      <w:r w:rsidRPr="00895553">
        <w:rPr>
          <w:rFonts w:ascii="Times New Roman" w:eastAsia="Times New Roman" w:hAnsi="Times New Roman" w:cs="Times New Roman"/>
          <w:i/>
          <w:iCs/>
          <w:sz w:val="24"/>
          <w:szCs w:val="24"/>
          <w:lang w:eastAsia="ru-RU"/>
        </w:rPr>
        <w:t>решение по вопросу о выплате (объявлении) дивидендов по привилегированным акциям определенного типа принимается большинством голосов акционеров - владельцев голосующих акций Общества, принимающих участие в Общем собрании акционеров. При этом голоса акционеров - владельцев привилегированных акций этого типа, отданные за варианты голосования, выраженные формулировками «против» и «воздержался», не учитываются при подсчете голосов, а также при определении кворума для принятия решения по указанному вопросу.</w:t>
      </w:r>
    </w:p>
    <w:p w:rsidR="00CC4A44" w:rsidRPr="00895553" w:rsidRDefault="00CC4A44" w:rsidP="00895553">
      <w:pPr>
        <w:widowControl w:val="0"/>
        <w:numPr>
          <w:ilvl w:val="0"/>
          <w:numId w:val="17"/>
        </w:numPr>
        <w:shd w:val="clear" w:color="auto" w:fill="FFFFFF" w:themeFill="background1"/>
        <w:tabs>
          <w:tab w:val="left" w:pos="993"/>
          <w:tab w:val="left" w:pos="1134"/>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b/>
          <w:sz w:val="24"/>
          <w:szCs w:val="24"/>
          <w:lang w:eastAsia="ru-RU"/>
        </w:rPr>
        <w:t xml:space="preserve">определение </w:t>
      </w:r>
      <w:proofErr w:type="gramStart"/>
      <w:r w:rsidRPr="00895553">
        <w:rPr>
          <w:rFonts w:ascii="Times New Roman" w:eastAsia="Times New Roman" w:hAnsi="Times New Roman" w:cs="Times New Roman"/>
          <w:b/>
          <w:sz w:val="24"/>
          <w:szCs w:val="24"/>
          <w:lang w:eastAsia="ru-RU"/>
        </w:rPr>
        <w:t>порядка ведения Общего собрания акционеров Общества</w:t>
      </w:r>
      <w:proofErr w:type="gramEnd"/>
      <w:r w:rsidRPr="00895553">
        <w:rPr>
          <w:rFonts w:ascii="Times New Roman" w:eastAsia="Times New Roman" w:hAnsi="Times New Roman" w:cs="Times New Roman"/>
          <w:sz w:val="24"/>
          <w:szCs w:val="24"/>
          <w:lang w:eastAsia="ru-RU"/>
        </w:rPr>
        <w:t>;</w:t>
      </w:r>
    </w:p>
    <w:p w:rsidR="00CC4A44" w:rsidRPr="00895553" w:rsidRDefault="00CC4A44" w:rsidP="00895553">
      <w:pPr>
        <w:shd w:val="clear" w:color="auto" w:fill="FFFFFF" w:themeFill="background1"/>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t xml:space="preserve">решение принимается большинством голосов акционеров – владельцев голосующих акций Общества, принимающих участие в Общем собрании акционеров. </w:t>
      </w:r>
    </w:p>
    <w:p w:rsidR="00CC4A44" w:rsidRPr="00895553" w:rsidRDefault="0075393D" w:rsidP="00895553">
      <w:pPr>
        <w:widowControl w:val="0"/>
        <w:numPr>
          <w:ilvl w:val="0"/>
          <w:numId w:val="17"/>
        </w:numPr>
        <w:shd w:val="clear" w:color="auto" w:fill="FFFFFF" w:themeFill="background1"/>
        <w:tabs>
          <w:tab w:val="left" w:pos="993"/>
          <w:tab w:val="left" w:pos="1134"/>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согласие на совершение или</w:t>
      </w:r>
      <w:r w:rsidR="00CC4A44" w:rsidRPr="00895553">
        <w:rPr>
          <w:rFonts w:ascii="Times New Roman" w:eastAsia="Times New Roman" w:hAnsi="Times New Roman" w:cs="Times New Roman"/>
          <w:b/>
          <w:sz w:val="24"/>
          <w:szCs w:val="24"/>
          <w:lang w:eastAsia="ru-RU"/>
        </w:rPr>
        <w:t xml:space="preserve"> последующее одобрение сделок, в совершении котор</w:t>
      </w:r>
      <w:r w:rsidRPr="00895553">
        <w:rPr>
          <w:rFonts w:ascii="Times New Roman" w:eastAsia="Times New Roman" w:hAnsi="Times New Roman" w:cs="Times New Roman"/>
          <w:b/>
          <w:sz w:val="24"/>
          <w:szCs w:val="24"/>
          <w:lang w:eastAsia="ru-RU"/>
        </w:rPr>
        <w:t xml:space="preserve">ых имеется заинтересованность, </w:t>
      </w:r>
      <w:r w:rsidR="00CC4A44" w:rsidRPr="00895553">
        <w:rPr>
          <w:rFonts w:ascii="Times New Roman" w:eastAsia="Times New Roman" w:hAnsi="Times New Roman" w:cs="Times New Roman"/>
          <w:b/>
          <w:sz w:val="24"/>
          <w:szCs w:val="24"/>
          <w:lang w:eastAsia="ru-RU"/>
        </w:rPr>
        <w:t>в случаях, предусмотренных статьей 83 Федерального закона «Об акционерных обществах»;</w:t>
      </w:r>
    </w:p>
    <w:p w:rsidR="00CC4A44" w:rsidRPr="00895553" w:rsidRDefault="00CC4A44" w:rsidP="00895553">
      <w:pPr>
        <w:shd w:val="clear" w:color="auto" w:fill="FFFFFF" w:themeFill="background1"/>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всех не заинтересованных в совершении сделки акционеров - владельцев голосующих акций, принимающих участие в голосовании. </w:t>
      </w:r>
    </w:p>
    <w:p w:rsidR="00CC4A44" w:rsidRPr="00895553" w:rsidRDefault="00CC4A44" w:rsidP="00895553">
      <w:pPr>
        <w:widowControl w:val="0"/>
        <w:numPr>
          <w:ilvl w:val="0"/>
          <w:numId w:val="17"/>
        </w:numPr>
        <w:shd w:val="clear" w:color="auto" w:fill="FFFFFF" w:themeFill="background1"/>
        <w:tabs>
          <w:tab w:val="left" w:pos="993"/>
          <w:tab w:val="left" w:pos="1134"/>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согласие на совершение или последующее одобрение крупных сделок в случаях, предусмотренных статьей 79 Федерального закона «Об акционерных обществах»;</w:t>
      </w:r>
    </w:p>
    <w:p w:rsidR="00CC4A44" w:rsidRPr="00895553" w:rsidRDefault="00CC4A44" w:rsidP="00895553">
      <w:pPr>
        <w:shd w:val="clear" w:color="auto" w:fill="FFFFFF" w:themeFill="background1"/>
        <w:autoSpaceDE w:val="0"/>
        <w:autoSpaceDN w:val="0"/>
        <w:adjustRightInd w:val="0"/>
        <w:spacing w:after="120" w:line="240" w:lineRule="auto"/>
        <w:ind w:firstLine="709"/>
        <w:jc w:val="both"/>
        <w:rPr>
          <w:rFonts w:ascii="Times New Roman" w:eastAsia="Times New Roman" w:hAnsi="Times New Roman" w:cs="Times New Roman"/>
          <w:i/>
          <w:color w:val="000000"/>
          <w:sz w:val="24"/>
          <w:szCs w:val="24"/>
          <w:lang w:eastAsia="ru-RU"/>
        </w:rPr>
      </w:pPr>
      <w:r w:rsidRPr="00895553">
        <w:rPr>
          <w:rFonts w:ascii="Times New Roman" w:eastAsia="Times New Roman" w:hAnsi="Times New Roman" w:cs="Times New Roman"/>
          <w:i/>
          <w:color w:val="000000"/>
          <w:sz w:val="24"/>
          <w:szCs w:val="24"/>
          <w:lang w:eastAsia="ru-RU"/>
        </w:rPr>
        <w:t>решение о согласии на совершение или последующем</w:t>
      </w:r>
      <w:r w:rsidRPr="00895553">
        <w:rPr>
          <w:rFonts w:ascii="Times New Roman" w:eastAsia="Times New Roman" w:hAnsi="Times New Roman" w:cs="Times New Roman"/>
          <w:b/>
          <w:i/>
          <w:color w:val="000000"/>
          <w:sz w:val="24"/>
          <w:szCs w:val="24"/>
          <w:lang w:eastAsia="ru-RU"/>
        </w:rPr>
        <w:t xml:space="preserve"> </w:t>
      </w:r>
      <w:r w:rsidRPr="00895553">
        <w:rPr>
          <w:rFonts w:ascii="Times New Roman" w:eastAsia="Times New Roman" w:hAnsi="Times New Roman" w:cs="Times New Roman"/>
          <w:i/>
          <w:color w:val="000000"/>
          <w:sz w:val="24"/>
          <w:szCs w:val="24"/>
          <w:lang w:eastAsia="ru-RU"/>
        </w:rPr>
        <w:t xml:space="preserve">одобрении крупной сделки, предметом которой является имущество, стоимость которого составляет более 50 процентов балансовой стоимости активов Общества, принимается по предложению Совета директоров большинством в три четверти голосов акционеров – владельцев голосующих акций Общества, принимающих участие в Общем собрании акционеров. </w:t>
      </w:r>
    </w:p>
    <w:p w:rsidR="00CC4A44" w:rsidRPr="00895553" w:rsidRDefault="00CC4A44" w:rsidP="00895553">
      <w:pPr>
        <w:shd w:val="clear" w:color="auto" w:fill="FFFFFF" w:themeFill="background1"/>
        <w:autoSpaceDE w:val="0"/>
        <w:autoSpaceDN w:val="0"/>
        <w:adjustRightInd w:val="0"/>
        <w:spacing w:after="120" w:line="240" w:lineRule="auto"/>
        <w:ind w:firstLine="709"/>
        <w:jc w:val="both"/>
        <w:rPr>
          <w:rFonts w:ascii="Times New Roman" w:eastAsia="Times New Roman" w:hAnsi="Times New Roman" w:cs="Times New Roman"/>
          <w:i/>
          <w:color w:val="000000"/>
          <w:sz w:val="24"/>
          <w:szCs w:val="24"/>
          <w:lang w:eastAsia="ru-RU"/>
        </w:rPr>
      </w:pPr>
      <w:proofErr w:type="gramStart"/>
      <w:r w:rsidRPr="00895553">
        <w:rPr>
          <w:rFonts w:ascii="Times New Roman" w:eastAsia="Times New Roman" w:hAnsi="Times New Roman" w:cs="Times New Roman"/>
          <w:i/>
          <w:color w:val="000000"/>
          <w:sz w:val="24"/>
          <w:szCs w:val="24"/>
          <w:lang w:eastAsia="ru-RU"/>
        </w:rPr>
        <w:t>решение о согласии на совершение или последующем</w:t>
      </w:r>
      <w:r w:rsidRPr="00895553">
        <w:rPr>
          <w:rFonts w:ascii="Times New Roman" w:eastAsia="Times New Roman" w:hAnsi="Times New Roman" w:cs="Times New Roman"/>
          <w:b/>
          <w:i/>
          <w:color w:val="000000"/>
          <w:sz w:val="24"/>
          <w:szCs w:val="24"/>
          <w:lang w:eastAsia="ru-RU"/>
        </w:rPr>
        <w:t xml:space="preserve"> </w:t>
      </w:r>
      <w:r w:rsidRPr="00895553">
        <w:rPr>
          <w:rFonts w:ascii="Times New Roman" w:eastAsia="Times New Roman" w:hAnsi="Times New Roman" w:cs="Times New Roman"/>
          <w:i/>
          <w:color w:val="000000"/>
          <w:sz w:val="24"/>
          <w:szCs w:val="24"/>
          <w:lang w:eastAsia="ru-RU"/>
        </w:rPr>
        <w:t xml:space="preserve">одобрении крупной сделки, предметом которой является имущество, стоимость которого составляет от 25 до 50 процентов балансовой стоимости активов Общества в случаях, предусмотренных Федеральным законом «Об акционерных обществах», принимается по предложению Совета директоров большинством голосов акционеров – владельцев голосующих акций Общества, принимающих участие в Общем собрании акционеров. </w:t>
      </w:r>
      <w:proofErr w:type="gramEnd"/>
    </w:p>
    <w:p w:rsidR="006804C6" w:rsidRPr="00A273E6" w:rsidRDefault="00CC4A44" w:rsidP="006804C6">
      <w:pPr>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proofErr w:type="gramStart"/>
      <w:r w:rsidRPr="00895553">
        <w:rPr>
          <w:rFonts w:ascii="Times New Roman" w:eastAsia="Times New Roman" w:hAnsi="Times New Roman" w:cs="Times New Roman"/>
          <w:i/>
          <w:sz w:val="24"/>
          <w:szCs w:val="24"/>
          <w:lang w:eastAsia="ru-RU"/>
        </w:rPr>
        <w:t>Для целей настоящего Устава под сделками, не выходящими за пределы обычной хозяйственной деятельности, понимаются любые сделки, заключаемые</w:t>
      </w:r>
      <w:r w:rsidR="00DE0839" w:rsidRPr="00895553">
        <w:rPr>
          <w:rFonts w:ascii="Times New Roman" w:eastAsia="Times New Roman" w:hAnsi="Times New Roman" w:cs="Times New Roman"/>
          <w:i/>
          <w:sz w:val="24"/>
          <w:szCs w:val="24"/>
          <w:lang w:eastAsia="ru-RU"/>
        </w:rPr>
        <w:t xml:space="preserve"> при осуществлении деятельности</w:t>
      </w:r>
      <w:r w:rsidRPr="00895553">
        <w:rPr>
          <w:rFonts w:ascii="Times New Roman" w:eastAsia="Times New Roman" w:hAnsi="Times New Roman" w:cs="Times New Roman"/>
          <w:i/>
          <w:sz w:val="24"/>
          <w:szCs w:val="24"/>
          <w:lang w:eastAsia="ru-RU"/>
        </w:rPr>
        <w:t xml:space="preserve"> Обществом либо иными организациями, осуществляющими аналогичные виды деятельности, независимо от того, совершались ли такие сделки Обществом ранее, если такие сделки не приводят к прекращению деятельности Общества или изменению ее вида либо существенному изменению ее масштабов, </w:t>
      </w:r>
      <w:r w:rsidR="006804C6" w:rsidRPr="00A273E6">
        <w:rPr>
          <w:rFonts w:ascii="Times New Roman" w:eastAsia="Times New Roman" w:hAnsi="Times New Roman" w:cs="Times New Roman"/>
          <w:i/>
          <w:sz w:val="24"/>
          <w:szCs w:val="24"/>
          <w:lang w:eastAsia="ru-RU"/>
        </w:rPr>
        <w:t>в том числе, но не</w:t>
      </w:r>
      <w:proofErr w:type="gramEnd"/>
      <w:r w:rsidR="006804C6" w:rsidRPr="00A273E6">
        <w:rPr>
          <w:rFonts w:ascii="Times New Roman" w:eastAsia="Times New Roman" w:hAnsi="Times New Roman" w:cs="Times New Roman"/>
          <w:i/>
          <w:sz w:val="24"/>
          <w:szCs w:val="24"/>
          <w:lang w:eastAsia="ru-RU"/>
        </w:rPr>
        <w:t xml:space="preserve"> ограничиваясь: </w:t>
      </w:r>
    </w:p>
    <w:p w:rsidR="00CC4A44" w:rsidRPr="00895553" w:rsidRDefault="006804C6" w:rsidP="006804C6">
      <w:pPr>
        <w:widowControl w:val="0"/>
        <w:tabs>
          <w:tab w:val="left" w:pos="0"/>
          <w:tab w:val="num" w:pos="1418"/>
        </w:tabs>
        <w:spacing w:before="60" w:after="60" w:line="228" w:lineRule="auto"/>
        <w:ind w:firstLine="709"/>
        <w:jc w:val="both"/>
        <w:rPr>
          <w:rFonts w:ascii="Times New Roman" w:eastAsia="Times New Roman" w:hAnsi="Times New Roman" w:cs="Times New Roman"/>
          <w:i/>
          <w:spacing w:val="-2"/>
          <w:sz w:val="24"/>
          <w:szCs w:val="24"/>
          <w:lang w:eastAsia="ru-RU"/>
        </w:rPr>
      </w:pPr>
      <w:r w:rsidRPr="00A273E6">
        <w:rPr>
          <w:rFonts w:ascii="Times New Roman" w:eastAsia="Times New Roman" w:hAnsi="Times New Roman" w:cs="Times New Roman"/>
          <w:i/>
          <w:spacing w:val="-2"/>
          <w:sz w:val="24"/>
          <w:szCs w:val="24"/>
          <w:lang w:eastAsia="ru-RU"/>
        </w:rPr>
        <w:t xml:space="preserve">- сделки по приобретению или отчуждению электроэнергии, мощности, теплоэнергии, включая сделки по приобретению электрической энергии и мощности на рынках электрической энергии и мощности в обеспечение поставок Обществом </w:t>
      </w:r>
      <w:r w:rsidRPr="00A273E6">
        <w:rPr>
          <w:rFonts w:ascii="Times New Roman" w:eastAsia="Times New Roman" w:hAnsi="Times New Roman" w:cs="Times New Roman"/>
          <w:i/>
          <w:spacing w:val="-2"/>
          <w:sz w:val="24"/>
          <w:szCs w:val="24"/>
          <w:lang w:eastAsia="ru-RU"/>
        </w:rPr>
        <w:lastRenderedPageBreak/>
        <w:t xml:space="preserve">электрической энергии и мощности; </w:t>
      </w:r>
    </w:p>
    <w:p w:rsidR="00CC4A44" w:rsidRPr="00895553" w:rsidRDefault="00CC4A44" w:rsidP="00895553">
      <w:pPr>
        <w:widowControl w:val="0"/>
        <w:numPr>
          <w:ilvl w:val="0"/>
          <w:numId w:val="17"/>
        </w:numPr>
        <w:shd w:val="clear" w:color="auto" w:fill="FFFFFF" w:themeFill="background1"/>
        <w:tabs>
          <w:tab w:val="left" w:pos="993"/>
          <w:tab w:val="left" w:pos="1134"/>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утверждение внутренних документов, регулирующих деятельность органов Общества;</w:t>
      </w:r>
    </w:p>
    <w:p w:rsidR="00CC4A44" w:rsidRPr="00895553" w:rsidRDefault="00CC4A44" w:rsidP="00895553">
      <w:pPr>
        <w:shd w:val="clear" w:color="auto" w:fill="FFFFFF" w:themeFill="background1"/>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акционеров – владельцев голосующих акций Общества, принимающих участие в Общем собрании акционеров. </w:t>
      </w:r>
    </w:p>
    <w:p w:rsidR="00CC4A44" w:rsidRPr="00895553" w:rsidRDefault="00CC4A44" w:rsidP="00895553">
      <w:pPr>
        <w:widowControl w:val="0"/>
        <w:numPr>
          <w:ilvl w:val="0"/>
          <w:numId w:val="17"/>
        </w:numPr>
        <w:shd w:val="clear" w:color="auto" w:fill="FFFFFF" w:themeFill="background1"/>
        <w:tabs>
          <w:tab w:val="left" w:pos="993"/>
          <w:tab w:val="left" w:pos="1134"/>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выплата членам Ревизионной комиссии Общества вознаграждений и (или) компенсаций, в том числе об установлении размера этих выплат;</w:t>
      </w:r>
    </w:p>
    <w:p w:rsidR="00CC4A44" w:rsidRPr="00895553" w:rsidRDefault="00CC4A44" w:rsidP="00895553">
      <w:pPr>
        <w:shd w:val="clear" w:color="auto" w:fill="FFFFFF" w:themeFill="background1"/>
        <w:autoSpaceDE w:val="0"/>
        <w:autoSpaceDN w:val="0"/>
        <w:adjustRightInd w:val="0"/>
        <w:spacing w:after="12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i/>
          <w:sz w:val="24"/>
          <w:szCs w:val="24"/>
          <w:lang w:eastAsia="ru-RU"/>
        </w:rPr>
        <w:t>решение принимается большинством голосов акционеров – владельцев голосующих акций Общества, принимающих участие в Общем собрании акционеров.</w:t>
      </w:r>
    </w:p>
    <w:p w:rsidR="00CC4A44" w:rsidRPr="00895553" w:rsidRDefault="00CC4A44" w:rsidP="00895553">
      <w:pPr>
        <w:widowControl w:val="0"/>
        <w:numPr>
          <w:ilvl w:val="0"/>
          <w:numId w:val="17"/>
        </w:numPr>
        <w:shd w:val="clear" w:color="auto" w:fill="FFFFFF" w:themeFill="background1"/>
        <w:tabs>
          <w:tab w:val="left" w:pos="993"/>
          <w:tab w:val="left" w:pos="1134"/>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выплата членам Совета директоров Общества вознаграждений и (или) компенсаций, в том числе об установлении размера этих выплат;</w:t>
      </w:r>
    </w:p>
    <w:p w:rsidR="00CC4A44" w:rsidRPr="00895553" w:rsidRDefault="00CC4A44" w:rsidP="00895553">
      <w:pPr>
        <w:shd w:val="clear" w:color="auto" w:fill="FFFFFF" w:themeFill="background1"/>
        <w:autoSpaceDE w:val="0"/>
        <w:autoSpaceDN w:val="0"/>
        <w:adjustRightInd w:val="0"/>
        <w:spacing w:after="12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i/>
          <w:sz w:val="24"/>
          <w:szCs w:val="24"/>
          <w:lang w:eastAsia="ru-RU"/>
        </w:rPr>
        <w:t>решение принимается большинством голосов акционеров – владельцев голосующих акций Общества, принимающих участие в Общем собрании акционеров.</w:t>
      </w:r>
    </w:p>
    <w:p w:rsidR="00CC4A44" w:rsidRPr="00895553" w:rsidRDefault="00CC4A44" w:rsidP="00895553">
      <w:pPr>
        <w:widowControl w:val="0"/>
        <w:numPr>
          <w:ilvl w:val="0"/>
          <w:numId w:val="17"/>
        </w:numPr>
        <w:shd w:val="clear" w:color="auto" w:fill="FFFFFF" w:themeFill="background1"/>
        <w:tabs>
          <w:tab w:val="left" w:pos="993"/>
          <w:tab w:val="left" w:pos="1134"/>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участие в финансово-промышленных группах, ассоциациях и иных объединениях коммерческих организаций;</w:t>
      </w:r>
    </w:p>
    <w:p w:rsidR="00CC4A44" w:rsidRPr="00895553" w:rsidRDefault="00CC4A44" w:rsidP="00895553">
      <w:pPr>
        <w:shd w:val="clear" w:color="auto" w:fill="FFFFFF" w:themeFill="background1"/>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голосов акционеров – владельцев голосующих акций Общества, принимающих участие в Общем собрании акционеров. </w:t>
      </w:r>
    </w:p>
    <w:p w:rsidR="00CC4A44" w:rsidRPr="00895553" w:rsidRDefault="000160C6" w:rsidP="00895553">
      <w:pPr>
        <w:widowControl w:val="0"/>
        <w:numPr>
          <w:ilvl w:val="0"/>
          <w:numId w:val="17"/>
        </w:numPr>
        <w:shd w:val="clear" w:color="auto" w:fill="FFFFFF" w:themeFill="background1"/>
        <w:tabs>
          <w:tab w:val="left" w:pos="993"/>
          <w:tab w:val="left" w:pos="1134"/>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обращение с заявлением о</w:t>
      </w:r>
      <w:r w:rsidR="00CC4A44" w:rsidRPr="00895553">
        <w:rPr>
          <w:rFonts w:ascii="Times New Roman" w:eastAsia="Times New Roman" w:hAnsi="Times New Roman" w:cs="Times New Roman"/>
          <w:b/>
          <w:sz w:val="24"/>
          <w:szCs w:val="24"/>
          <w:lang w:eastAsia="ru-RU"/>
        </w:rPr>
        <w:t xml:space="preserve"> делистинге акций Общества и (или) эмиссионных ценных бумаг Общества, конвертируемых в его акции;</w:t>
      </w:r>
    </w:p>
    <w:p w:rsidR="00CC4A44" w:rsidRPr="00895553" w:rsidRDefault="00CC4A44" w:rsidP="00895553">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t xml:space="preserve">решение принимается по предложению Совета директоров большинством в три четверти голосов акционеров – владельцев голосующих акций Общества, принимающих участие в Общем собрании акционеров; </w:t>
      </w:r>
    </w:p>
    <w:p w:rsidR="00CC4A44" w:rsidRPr="00895553" w:rsidRDefault="00CC4A44" w:rsidP="00895553">
      <w:pPr>
        <w:shd w:val="clear" w:color="auto" w:fill="FFFFFF" w:themeFill="background1"/>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t>решение по данному вопросу вступает в силу при условии, что общее количество акций, в отношении которых заявлены требования о выкупе, не превышает количество акций, которое может быть выкуплено Обществом с учетом ограничения, установленного пунктом 5 статьи 76 Федерального закона «Об акционерных обществах».</w:t>
      </w:r>
    </w:p>
    <w:p w:rsidR="00CC4A44" w:rsidRPr="00895553" w:rsidRDefault="00CC4A44" w:rsidP="00895553">
      <w:pPr>
        <w:widowControl w:val="0"/>
        <w:numPr>
          <w:ilvl w:val="0"/>
          <w:numId w:val="17"/>
        </w:numPr>
        <w:shd w:val="clear" w:color="auto" w:fill="FFFFFF" w:themeFill="background1"/>
        <w:tabs>
          <w:tab w:val="left" w:pos="993"/>
          <w:tab w:val="left" w:pos="1134"/>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b/>
          <w:sz w:val="24"/>
          <w:szCs w:val="24"/>
          <w:lang w:eastAsia="ru-RU"/>
        </w:rPr>
        <w:t>избрание членов счетной комиссии и досрочное прекращение их полномочий</w:t>
      </w:r>
    </w:p>
    <w:p w:rsidR="00CC4A44" w:rsidRPr="00895553" w:rsidRDefault="00CC4A44" w:rsidP="00895553">
      <w:pPr>
        <w:shd w:val="clear" w:color="auto" w:fill="FFFFFF" w:themeFill="background1"/>
        <w:autoSpaceDE w:val="0"/>
        <w:autoSpaceDN w:val="0"/>
        <w:adjustRightInd w:val="0"/>
        <w:spacing w:after="120" w:line="240" w:lineRule="auto"/>
        <w:ind w:firstLine="709"/>
        <w:jc w:val="both"/>
        <w:rPr>
          <w:rFonts w:ascii="Times New Roman" w:eastAsia="Times New Roman" w:hAnsi="Times New Roman" w:cs="Times New Roman"/>
          <w:i/>
          <w:sz w:val="24"/>
          <w:szCs w:val="24"/>
          <w:lang w:eastAsia="ru-RU"/>
        </w:rPr>
      </w:pPr>
      <w:r w:rsidRPr="00895553">
        <w:rPr>
          <w:rFonts w:ascii="Times New Roman" w:eastAsia="Times New Roman" w:hAnsi="Times New Roman" w:cs="Times New Roman"/>
          <w:i/>
          <w:sz w:val="24"/>
          <w:szCs w:val="24"/>
          <w:lang w:eastAsia="ru-RU"/>
        </w:rPr>
        <w:t>решение принимается большинством голосов акционеров – владельцев голосующих акций Общества, принимающих участие в Общем собрании акционеров (в случаях, когда Федеральным зак</w:t>
      </w:r>
      <w:r w:rsidR="00AC6117" w:rsidRPr="00895553">
        <w:rPr>
          <w:rFonts w:ascii="Times New Roman" w:eastAsia="Times New Roman" w:hAnsi="Times New Roman" w:cs="Times New Roman"/>
          <w:i/>
          <w:sz w:val="24"/>
          <w:szCs w:val="24"/>
          <w:lang w:eastAsia="ru-RU"/>
        </w:rPr>
        <w:t>оном «Об акционерных обществах»</w:t>
      </w:r>
      <w:r w:rsidRPr="00895553">
        <w:rPr>
          <w:rFonts w:ascii="Times New Roman" w:eastAsia="Times New Roman" w:hAnsi="Times New Roman" w:cs="Times New Roman"/>
          <w:i/>
          <w:sz w:val="24"/>
          <w:szCs w:val="24"/>
          <w:lang w:eastAsia="ru-RU"/>
        </w:rPr>
        <w:t xml:space="preserve"> предусмотре</w:t>
      </w:r>
      <w:r w:rsidR="00550D21" w:rsidRPr="00895553">
        <w:rPr>
          <w:rFonts w:ascii="Times New Roman" w:eastAsia="Times New Roman" w:hAnsi="Times New Roman" w:cs="Times New Roman"/>
          <w:i/>
          <w:sz w:val="24"/>
          <w:szCs w:val="24"/>
          <w:lang w:eastAsia="ru-RU"/>
        </w:rPr>
        <w:t>но избрание счетной комиссии).</w:t>
      </w:r>
    </w:p>
    <w:p w:rsidR="00CC4A44" w:rsidRPr="00895553" w:rsidRDefault="00CC4A44" w:rsidP="00895553">
      <w:pPr>
        <w:widowControl w:val="0"/>
        <w:numPr>
          <w:ilvl w:val="0"/>
          <w:numId w:val="17"/>
        </w:numPr>
        <w:shd w:val="clear" w:color="auto" w:fill="FFFFFF" w:themeFill="background1"/>
        <w:tabs>
          <w:tab w:val="left" w:pos="993"/>
          <w:tab w:val="left" w:pos="1134"/>
        </w:tabs>
        <w:suppressAutoHyphens/>
        <w:spacing w:before="60" w:after="60" w:line="240" w:lineRule="auto"/>
        <w:ind w:left="0" w:firstLine="709"/>
        <w:jc w:val="both"/>
        <w:rPr>
          <w:rFonts w:ascii="Times New Roman" w:eastAsia="Times New Roman" w:hAnsi="Times New Roman" w:cs="Times New Roman"/>
          <w:b/>
          <w:sz w:val="24"/>
          <w:szCs w:val="24"/>
          <w:lang w:eastAsia="ru-RU"/>
        </w:rPr>
      </w:pPr>
      <w:r w:rsidRPr="00895553">
        <w:rPr>
          <w:rFonts w:ascii="Times New Roman" w:eastAsia="Times New Roman" w:hAnsi="Times New Roman" w:cs="Times New Roman"/>
          <w:b/>
          <w:sz w:val="24"/>
          <w:szCs w:val="24"/>
          <w:lang w:eastAsia="ru-RU"/>
        </w:rPr>
        <w:t>решение иных вопросов, предусмотренных Федеральным законом «Об акционерных обществах».</w:t>
      </w:r>
    </w:p>
    <w:p w:rsidR="00CC4A44" w:rsidRPr="00895553" w:rsidRDefault="00CC4A44" w:rsidP="00895553">
      <w:pPr>
        <w:widowControl w:val="0"/>
        <w:numPr>
          <w:ilvl w:val="1"/>
          <w:numId w:val="21"/>
        </w:numPr>
        <w:shd w:val="clear" w:color="auto" w:fill="FFFFFF" w:themeFill="background1"/>
        <w:tabs>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Вопросы, отнесенные к компетенции Общего собрания акционеров Общества, не могут быть переданы на решение Совету директоров и Генеральному директору Общества.</w:t>
      </w:r>
    </w:p>
    <w:p w:rsidR="00CC4A44" w:rsidRPr="00895553" w:rsidRDefault="00CC4A44" w:rsidP="00895553">
      <w:pPr>
        <w:widowControl w:val="0"/>
        <w:numPr>
          <w:ilvl w:val="1"/>
          <w:numId w:val="21"/>
        </w:numPr>
        <w:shd w:val="clear" w:color="auto" w:fill="FFFFFF" w:themeFill="background1"/>
        <w:tabs>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Общее собрание акционеров не вправе рассматривать вопросы, не отнесенные к его компетенции действующим законодательством, и принимать по указанным вопросам решения.</w:t>
      </w:r>
    </w:p>
    <w:p w:rsidR="00CC4A44" w:rsidRPr="00895553" w:rsidRDefault="00CC4A44" w:rsidP="00895553">
      <w:pPr>
        <w:widowControl w:val="0"/>
        <w:shd w:val="clear" w:color="auto" w:fill="FFFFFF" w:themeFill="background1"/>
        <w:tabs>
          <w:tab w:val="left" w:pos="1000"/>
          <w:tab w:val="left" w:pos="1100"/>
          <w:tab w:val="left" w:pos="1134"/>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Общее собрание акционеров не вправе принимать решения по вопросам, не включенным в повестку дня Общего собрания акционеров Общества, а также изменять повестку дня.</w:t>
      </w:r>
    </w:p>
    <w:p w:rsidR="00CC4A44" w:rsidRPr="00895553" w:rsidRDefault="00CC4A44" w:rsidP="00895553">
      <w:pPr>
        <w:numPr>
          <w:ilvl w:val="1"/>
          <w:numId w:val="21"/>
        </w:numPr>
        <w:shd w:val="clear" w:color="auto" w:fill="FFFFFF" w:themeFill="background1"/>
        <w:tabs>
          <w:tab w:val="num" w:pos="709"/>
          <w:tab w:val="left" w:pos="1276"/>
        </w:tabs>
        <w:spacing w:after="0" w:line="240" w:lineRule="auto"/>
        <w:ind w:left="0" w:firstLine="709"/>
        <w:contextualSpacing/>
        <w:jc w:val="both"/>
        <w:rPr>
          <w:rFonts w:ascii="Times New Roman" w:eastAsia="Calibri" w:hAnsi="Times New Roman" w:cs="Times New Roman"/>
          <w:sz w:val="24"/>
          <w:szCs w:val="24"/>
        </w:rPr>
      </w:pPr>
      <w:bookmarkStart w:id="28" w:name="_Toc258584584"/>
      <w:bookmarkStart w:id="29" w:name="_Toc258584924"/>
      <w:bookmarkStart w:id="30" w:name="_Toc258585946"/>
      <w:r w:rsidRPr="00895553">
        <w:rPr>
          <w:rFonts w:ascii="Times New Roman" w:eastAsia="Calibri" w:hAnsi="Times New Roman" w:cs="Times New Roman"/>
          <w:sz w:val="24"/>
          <w:szCs w:val="24"/>
        </w:rPr>
        <w:lastRenderedPageBreak/>
        <w:t>Решение Общего собрания акционеров по вопросу, поставленному на голосование, принимается в порядке, предусмотренном в пункте 10.2 настоящей статьи, если иное не установлено действующим законодательством.</w:t>
      </w:r>
      <w:bookmarkEnd w:id="28"/>
      <w:bookmarkEnd w:id="29"/>
      <w:bookmarkEnd w:id="30"/>
    </w:p>
    <w:p w:rsidR="00CC4A44" w:rsidRPr="00895553" w:rsidRDefault="00CC4A44" w:rsidP="00895553">
      <w:pPr>
        <w:widowControl w:val="0"/>
        <w:numPr>
          <w:ilvl w:val="1"/>
          <w:numId w:val="21"/>
        </w:numPr>
        <w:shd w:val="clear" w:color="auto" w:fill="FFFFFF" w:themeFill="background1"/>
        <w:tabs>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Голосование на Общем собрании акционеров Общества осуществляется по принципу «одна голосующая акция – один голос», за исключением кумулятивного голосования по вопросу об избрании членов Совета директоров Общества.</w:t>
      </w:r>
    </w:p>
    <w:p w:rsidR="00CC4A44" w:rsidRPr="00895553" w:rsidRDefault="00CC4A44" w:rsidP="00895553">
      <w:pPr>
        <w:shd w:val="clear" w:color="auto" w:fill="FFFFFF" w:themeFill="background1"/>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895553">
        <w:rPr>
          <w:rFonts w:ascii="Times New Roman" w:eastAsia="Times New Roman" w:hAnsi="Times New Roman" w:cs="Times New Roman"/>
          <w:sz w:val="24"/>
          <w:szCs w:val="24"/>
          <w:lang w:eastAsia="ar-SA"/>
        </w:rPr>
        <w:t>При кумулятивном голосовании число голосов, принадлежащих каждому акционеру, умножается на число лиц, которые должны быть избраны в Совет директоров Общества, и акционер вправе отдать полученные таким образом голоса полностью за одного кандидата или распределить их между двумя и более кандидатами.</w:t>
      </w:r>
    </w:p>
    <w:p w:rsidR="00CC4A44" w:rsidRPr="00895553" w:rsidRDefault="00CC4A44" w:rsidP="00895553">
      <w:pPr>
        <w:shd w:val="clear" w:color="auto" w:fill="FFFFFF" w:themeFill="background1"/>
        <w:tabs>
          <w:tab w:val="left" w:pos="1134"/>
        </w:tabs>
        <w:suppressAutoHyphens/>
        <w:spacing w:after="0" w:line="240" w:lineRule="auto"/>
        <w:ind w:firstLine="709"/>
        <w:jc w:val="both"/>
        <w:rPr>
          <w:rFonts w:ascii="Times New Roman" w:eastAsia="Times New Roman" w:hAnsi="Times New Roman" w:cs="Times New Roman"/>
          <w:sz w:val="24"/>
          <w:szCs w:val="24"/>
          <w:lang w:eastAsia="ar-SA"/>
        </w:rPr>
      </w:pPr>
      <w:r w:rsidRPr="00895553">
        <w:rPr>
          <w:rFonts w:ascii="Times New Roman" w:eastAsia="Times New Roman" w:hAnsi="Times New Roman" w:cs="Times New Roman"/>
          <w:sz w:val="24"/>
          <w:szCs w:val="24"/>
          <w:lang w:eastAsia="ar-SA"/>
        </w:rPr>
        <w:t>Избранным</w:t>
      </w:r>
      <w:r w:rsidR="006A1618" w:rsidRPr="00895553">
        <w:rPr>
          <w:rFonts w:ascii="Times New Roman" w:eastAsia="Times New Roman" w:hAnsi="Times New Roman" w:cs="Times New Roman"/>
          <w:sz w:val="24"/>
          <w:szCs w:val="24"/>
          <w:lang w:eastAsia="ar-SA"/>
        </w:rPr>
        <w:t>и</w:t>
      </w:r>
      <w:r w:rsidRPr="00895553">
        <w:rPr>
          <w:rFonts w:ascii="Times New Roman" w:eastAsia="Times New Roman" w:hAnsi="Times New Roman" w:cs="Times New Roman"/>
          <w:sz w:val="24"/>
          <w:szCs w:val="24"/>
          <w:lang w:eastAsia="ar-SA"/>
        </w:rPr>
        <w:t xml:space="preserve"> в состав Совета директоров Общества считаются кандидаты, набравшие наибольшее число голосов.</w:t>
      </w:r>
    </w:p>
    <w:p w:rsidR="00CC4A44" w:rsidRPr="00895553" w:rsidRDefault="00CC4A44" w:rsidP="00895553">
      <w:pPr>
        <w:widowControl w:val="0"/>
        <w:numPr>
          <w:ilvl w:val="1"/>
          <w:numId w:val="21"/>
        </w:numPr>
        <w:shd w:val="clear" w:color="auto" w:fill="FFFFFF" w:themeFill="background1"/>
        <w:tabs>
          <w:tab w:val="left" w:pos="1134"/>
          <w:tab w:val="left" w:pos="1276"/>
        </w:tabs>
        <w:suppressAutoHyphens/>
        <w:spacing w:before="60" w:after="0" w:line="228" w:lineRule="auto"/>
        <w:ind w:left="0" w:firstLine="709"/>
        <w:jc w:val="both"/>
        <w:rPr>
          <w:rFonts w:ascii="Times New Roman" w:eastAsia="Times New Roman" w:hAnsi="Times New Roman" w:cs="Times New Roman"/>
          <w:spacing w:val="-2"/>
          <w:sz w:val="24"/>
          <w:szCs w:val="24"/>
          <w:lang w:eastAsia="ru-RU"/>
        </w:rPr>
      </w:pPr>
      <w:bookmarkStart w:id="31" w:name="_Toc258584592"/>
      <w:bookmarkStart w:id="32" w:name="_Toc258584932"/>
      <w:bookmarkStart w:id="33" w:name="_Toc258585954"/>
      <w:bookmarkStart w:id="34" w:name="_Ref350434891"/>
      <w:r w:rsidRPr="00895553">
        <w:rPr>
          <w:rFonts w:ascii="Times New Roman" w:eastAsia="Times New Roman" w:hAnsi="Times New Roman" w:cs="Times New Roman"/>
          <w:spacing w:val="-2"/>
          <w:sz w:val="24"/>
          <w:szCs w:val="24"/>
          <w:lang w:eastAsia="ru-RU"/>
        </w:rPr>
        <w:t>Годовое Общее собрание акционеров Общества проводится не ранее чем через два месяца и не позднее чем через шесть месяцев после окончания отчетного года.</w:t>
      </w:r>
      <w:bookmarkEnd w:id="31"/>
      <w:bookmarkEnd w:id="32"/>
      <w:bookmarkEnd w:id="33"/>
      <w:bookmarkEnd w:id="34"/>
    </w:p>
    <w:p w:rsidR="00CC4A44" w:rsidRPr="00895553" w:rsidRDefault="00CC4A44" w:rsidP="00895553">
      <w:pPr>
        <w:widowControl w:val="0"/>
        <w:shd w:val="clear" w:color="auto" w:fill="FFFFFF" w:themeFill="background1"/>
        <w:tabs>
          <w:tab w:val="left" w:pos="1000"/>
          <w:tab w:val="left" w:pos="1100"/>
          <w:tab w:val="left" w:pos="1134"/>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На годовом Общем собрании акционеров Общества в обязательном порядке решаются вопросы избрания Совета директоров, Ревизионной комиссии, утверждения Аудитора Общества, утверждения годового отчета Общества, годовой бухгалтерской (финансовой) отчетности, Общества.</w:t>
      </w:r>
    </w:p>
    <w:p w:rsidR="00CC4A44" w:rsidRPr="00895553" w:rsidRDefault="00CC4A44" w:rsidP="00895553">
      <w:pPr>
        <w:shd w:val="clear" w:color="auto" w:fill="FFFFFF" w:themeFill="background1"/>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В случае если годовое Общее собрание акционеров не было проведено в сроки, установленные действующим законодательством, полномочия Совета директоров Общества прекращаются, за исключением полномочий по подготовке, созыву и проведению годового общего собрания акционеров</w:t>
      </w:r>
    </w:p>
    <w:p w:rsidR="00CC4A44" w:rsidRPr="00895553" w:rsidRDefault="00CC4A44" w:rsidP="00895553">
      <w:pPr>
        <w:widowControl w:val="0"/>
        <w:numPr>
          <w:ilvl w:val="1"/>
          <w:numId w:val="21"/>
        </w:numPr>
        <w:shd w:val="clear" w:color="auto" w:fill="FFFFFF" w:themeFill="background1"/>
        <w:tabs>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Годовое Общее собрание акционеров Общества проводится в форме собрания (совместного присутствия акционеров (представителей акционеров) для обсуждения вопросов повестки дня и принятия решений по вопросам, поставленным на</w:t>
      </w:r>
      <w:r w:rsidR="006A1618" w:rsidRPr="00895553">
        <w:rPr>
          <w:rFonts w:ascii="Times New Roman" w:eastAsia="Times New Roman" w:hAnsi="Times New Roman" w:cs="Times New Roman"/>
          <w:spacing w:val="-2"/>
          <w:sz w:val="24"/>
          <w:szCs w:val="24"/>
          <w:lang w:eastAsia="ru-RU"/>
        </w:rPr>
        <w:t xml:space="preserve"> голосование).</w:t>
      </w:r>
    </w:p>
    <w:p w:rsidR="00CC4A44" w:rsidRPr="00895553" w:rsidRDefault="00CC4A44" w:rsidP="00895553">
      <w:pPr>
        <w:widowControl w:val="0"/>
        <w:shd w:val="clear" w:color="auto" w:fill="FFFFFF" w:themeFill="background1"/>
        <w:tabs>
          <w:tab w:val="left" w:pos="1000"/>
          <w:tab w:val="left" w:pos="1100"/>
          <w:tab w:val="left" w:pos="1134"/>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Общее собрание должно проводиться в поселении (городе, поселке, селе), являющемся местом нахождения Общества, по месту нахождения филиалов Общества, либо в г. Москве.</w:t>
      </w:r>
    </w:p>
    <w:p w:rsidR="00CC4A44" w:rsidRPr="00895553" w:rsidRDefault="00CC4A44" w:rsidP="00895553">
      <w:pPr>
        <w:widowControl w:val="0"/>
        <w:shd w:val="clear" w:color="auto" w:fill="FFFFFF" w:themeFill="background1"/>
        <w:tabs>
          <w:tab w:val="left" w:pos="1000"/>
          <w:tab w:val="left" w:pos="1100"/>
          <w:tab w:val="left" w:pos="1134"/>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Адрес проведения Общего собрания акционеров Общества определяется Советом директоров Общества при решении вопросов, связанных с подготовкой к проведению Общего собрания акционеров Общества.</w:t>
      </w:r>
    </w:p>
    <w:p w:rsidR="00CC4A44" w:rsidRPr="00895553" w:rsidRDefault="00CC4A44" w:rsidP="00895553">
      <w:pPr>
        <w:widowControl w:val="0"/>
        <w:numPr>
          <w:ilvl w:val="1"/>
          <w:numId w:val="21"/>
        </w:numPr>
        <w:shd w:val="clear" w:color="auto" w:fill="FFFFFF" w:themeFill="background1"/>
        <w:tabs>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Функции Председательствующего на Общем собрании акционеров Общества осуществляет Председатель Совета директоров Общества.</w:t>
      </w:r>
    </w:p>
    <w:p w:rsidR="00CC4A44" w:rsidRPr="00895553" w:rsidRDefault="00CC4A44" w:rsidP="00895553">
      <w:pPr>
        <w:widowControl w:val="0"/>
        <w:shd w:val="clear" w:color="auto" w:fill="FFFFFF" w:themeFill="background1"/>
        <w:tabs>
          <w:tab w:val="left" w:pos="1000"/>
          <w:tab w:val="left" w:pos="1100"/>
          <w:tab w:val="left" w:pos="1134"/>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В случае </w:t>
      </w:r>
      <w:proofErr w:type="gramStart"/>
      <w:r w:rsidRPr="00895553">
        <w:rPr>
          <w:rFonts w:ascii="Times New Roman" w:eastAsia="Times New Roman" w:hAnsi="Times New Roman" w:cs="Times New Roman"/>
          <w:spacing w:val="-2"/>
          <w:sz w:val="24"/>
          <w:szCs w:val="24"/>
          <w:lang w:eastAsia="ru-RU"/>
        </w:rPr>
        <w:t>отсутствия Председателя Совета директоров Общества</w:t>
      </w:r>
      <w:proofErr w:type="gramEnd"/>
      <w:r w:rsidRPr="00895553">
        <w:rPr>
          <w:rFonts w:ascii="Times New Roman" w:eastAsia="Times New Roman" w:hAnsi="Times New Roman" w:cs="Times New Roman"/>
          <w:spacing w:val="-2"/>
          <w:sz w:val="24"/>
          <w:szCs w:val="24"/>
          <w:lang w:eastAsia="ru-RU"/>
        </w:rPr>
        <w:t xml:space="preserve"> на Общем собрании акционеров Общества</w:t>
      </w:r>
      <w:r w:rsidR="006A1618" w:rsidRPr="00895553">
        <w:rPr>
          <w:rFonts w:ascii="Times New Roman" w:eastAsia="Times New Roman" w:hAnsi="Times New Roman" w:cs="Times New Roman"/>
          <w:spacing w:val="-2"/>
          <w:sz w:val="24"/>
          <w:szCs w:val="24"/>
          <w:lang w:eastAsia="ru-RU"/>
        </w:rPr>
        <w:t>,</w:t>
      </w:r>
      <w:r w:rsidRPr="00895553">
        <w:rPr>
          <w:rFonts w:ascii="Times New Roman" w:eastAsia="Times New Roman" w:hAnsi="Times New Roman" w:cs="Times New Roman"/>
          <w:spacing w:val="-2"/>
          <w:sz w:val="24"/>
          <w:szCs w:val="24"/>
          <w:lang w:eastAsia="ru-RU"/>
        </w:rPr>
        <w:t xml:space="preserve"> функции Председательствующего на Общем собрании акционеров осуществляет заместитель Председателя Совета директоров Общества.</w:t>
      </w:r>
    </w:p>
    <w:p w:rsidR="00CC4A44" w:rsidRPr="00895553" w:rsidRDefault="00CC4A44" w:rsidP="00895553">
      <w:pPr>
        <w:widowControl w:val="0"/>
        <w:shd w:val="clear" w:color="auto" w:fill="FFFFFF" w:themeFill="background1"/>
        <w:tabs>
          <w:tab w:val="left" w:pos="1000"/>
          <w:tab w:val="left" w:pos="1100"/>
          <w:tab w:val="left" w:pos="1134"/>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В случае </w:t>
      </w:r>
      <w:proofErr w:type="gramStart"/>
      <w:r w:rsidRPr="00895553">
        <w:rPr>
          <w:rFonts w:ascii="Times New Roman" w:eastAsia="Times New Roman" w:hAnsi="Times New Roman" w:cs="Times New Roman"/>
          <w:spacing w:val="-2"/>
          <w:sz w:val="24"/>
          <w:szCs w:val="24"/>
          <w:lang w:eastAsia="ru-RU"/>
        </w:rPr>
        <w:t>отсутствия Председателя Совета директоров Общества</w:t>
      </w:r>
      <w:proofErr w:type="gramEnd"/>
      <w:r w:rsidRPr="00895553">
        <w:rPr>
          <w:rFonts w:ascii="Times New Roman" w:eastAsia="Times New Roman" w:hAnsi="Times New Roman" w:cs="Times New Roman"/>
          <w:spacing w:val="-2"/>
          <w:sz w:val="24"/>
          <w:szCs w:val="24"/>
          <w:lang w:eastAsia="ru-RU"/>
        </w:rPr>
        <w:t xml:space="preserve"> и его заместителя</w:t>
      </w:r>
      <w:r w:rsidR="006A1618" w:rsidRPr="00895553">
        <w:rPr>
          <w:rFonts w:ascii="Times New Roman" w:eastAsia="Times New Roman" w:hAnsi="Times New Roman" w:cs="Times New Roman"/>
          <w:spacing w:val="-2"/>
          <w:sz w:val="24"/>
          <w:szCs w:val="24"/>
          <w:lang w:eastAsia="ru-RU"/>
        </w:rPr>
        <w:t>,</w:t>
      </w:r>
      <w:r w:rsidRPr="00895553">
        <w:rPr>
          <w:rFonts w:ascii="Times New Roman" w:eastAsia="Times New Roman" w:hAnsi="Times New Roman" w:cs="Times New Roman"/>
          <w:spacing w:val="-2"/>
          <w:sz w:val="24"/>
          <w:szCs w:val="24"/>
          <w:lang w:eastAsia="ru-RU"/>
        </w:rPr>
        <w:t xml:space="preserve"> функции Председательствующего на Общем собрании акционеров Общества может осуществлять любой член Совета директоров Общества, а в случае отсутствия на Общем собрании акционеров всех членов Совета директоров Общества функции Председательствующего на Общем собрании акционеров осуществляет Генеральный директор Общества.</w:t>
      </w:r>
    </w:p>
    <w:p w:rsidR="00CC4A44" w:rsidRPr="00895553" w:rsidRDefault="00CC4A44" w:rsidP="00895553">
      <w:pPr>
        <w:widowControl w:val="0"/>
        <w:numPr>
          <w:ilvl w:val="1"/>
          <w:numId w:val="21"/>
        </w:numPr>
        <w:shd w:val="clear" w:color="auto" w:fill="FFFFFF" w:themeFill="background1"/>
        <w:tabs>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Порядок созыва, подготовки и проведения Общего собрания акционеров Общества определяется Положением о порядке подготовки и проведения Общего собрания акционеров Общества, утверждаемым Общим собранием акционеров.</w:t>
      </w:r>
    </w:p>
    <w:p w:rsidR="00CC4A44" w:rsidRPr="00895553" w:rsidRDefault="00CC4A44" w:rsidP="00895553">
      <w:pPr>
        <w:widowControl w:val="0"/>
        <w:numPr>
          <w:ilvl w:val="1"/>
          <w:numId w:val="21"/>
        </w:numPr>
        <w:shd w:val="clear" w:color="auto" w:fill="FFFFFF" w:themeFill="background1"/>
        <w:tabs>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Решения Общего собрания акционеров Общества могут быть приняты без проведения собрания (совместного присутствия акционеров (представителей акционеров) для обсуждения вопросов повестки дня и принятия решений по вопросам, поставленным на голосование) путем проведения заочного голосования (опросным путем), если действующим законодательством не предусмотрено иное.</w:t>
      </w:r>
    </w:p>
    <w:p w:rsidR="00CC4A44" w:rsidRPr="00895553" w:rsidRDefault="00CC4A44" w:rsidP="00895553">
      <w:pPr>
        <w:widowControl w:val="0"/>
        <w:numPr>
          <w:ilvl w:val="1"/>
          <w:numId w:val="21"/>
        </w:numPr>
        <w:shd w:val="clear" w:color="auto" w:fill="FFFFFF" w:themeFill="background1"/>
        <w:tabs>
          <w:tab w:val="num" w:pos="142"/>
          <w:tab w:val="left" w:pos="1134"/>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Список лиц, имеющих право на участие в Общем собрании акционеров </w:t>
      </w:r>
      <w:r w:rsidRPr="00895553">
        <w:rPr>
          <w:rFonts w:ascii="Times New Roman" w:eastAsia="Times New Roman" w:hAnsi="Times New Roman" w:cs="Times New Roman"/>
          <w:spacing w:val="-2"/>
          <w:sz w:val="24"/>
          <w:szCs w:val="24"/>
          <w:lang w:eastAsia="ru-RU"/>
        </w:rPr>
        <w:lastRenderedPageBreak/>
        <w:t xml:space="preserve">Общества, составляется в соответствии с правилами законодательства Российской Федерации о ценных бумагах для составления списка лиц, осуществляющих права по ценным бумагам. </w:t>
      </w:r>
    </w:p>
    <w:p w:rsidR="00CC4A44" w:rsidRPr="00895553" w:rsidRDefault="00CC4A44" w:rsidP="00895553">
      <w:pPr>
        <w:shd w:val="clear" w:color="auto" w:fill="FFFFFF" w:themeFill="background1"/>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Дата, на которую определяются (фиксируются) лица, имеющие право на участие в Общем собрании акционеров Общества, не может быть установлена </w:t>
      </w:r>
      <w:proofErr w:type="gramStart"/>
      <w:r w:rsidRPr="00895553">
        <w:rPr>
          <w:rFonts w:ascii="Times New Roman" w:eastAsia="Times New Roman" w:hAnsi="Times New Roman" w:cs="Times New Roman"/>
          <w:sz w:val="24"/>
          <w:szCs w:val="24"/>
          <w:lang w:eastAsia="ru-RU"/>
        </w:rPr>
        <w:t>ранее</w:t>
      </w:r>
      <w:proofErr w:type="gramEnd"/>
      <w:r w:rsidRPr="00895553">
        <w:rPr>
          <w:rFonts w:ascii="Times New Roman" w:eastAsia="Times New Roman" w:hAnsi="Times New Roman" w:cs="Times New Roman"/>
          <w:sz w:val="24"/>
          <w:szCs w:val="24"/>
          <w:lang w:eastAsia="ru-RU"/>
        </w:rPr>
        <w:t xml:space="preserve"> чем через 10 дней с даты принятия решения о проведении Общего собрания акционеров и более чем за 25 дней до даты проведения Общего собрания акционеров, а в случае, предусмотренном пунктом 2 статьи 53 Федерального закона «Об акционерных обществах» - более чем за 55 дней до даты проведения </w:t>
      </w:r>
      <w:r w:rsidR="00055859" w:rsidRPr="00895553">
        <w:rPr>
          <w:rFonts w:ascii="Times New Roman" w:eastAsia="Times New Roman" w:hAnsi="Times New Roman" w:cs="Times New Roman"/>
          <w:sz w:val="24"/>
          <w:szCs w:val="24"/>
          <w:lang w:eastAsia="ru-RU"/>
        </w:rPr>
        <w:t>О</w:t>
      </w:r>
      <w:r w:rsidRPr="00895553">
        <w:rPr>
          <w:rFonts w:ascii="Times New Roman" w:eastAsia="Times New Roman" w:hAnsi="Times New Roman" w:cs="Times New Roman"/>
          <w:sz w:val="24"/>
          <w:szCs w:val="24"/>
          <w:lang w:eastAsia="ru-RU"/>
        </w:rPr>
        <w:t>бщего собрания акционеров.</w:t>
      </w:r>
    </w:p>
    <w:p w:rsidR="00CC4A44" w:rsidRPr="00895553" w:rsidRDefault="00CC4A44" w:rsidP="00895553">
      <w:pPr>
        <w:shd w:val="clear" w:color="auto" w:fill="FFFFFF" w:themeFill="background1"/>
        <w:tabs>
          <w:tab w:val="left" w:pos="1134"/>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В случае проведения Общего собрания акционеров, повестка дня которого содержит вопрос о реорганизации Общества, дата, на которую определяются (фиксируются) лица, имеющие право на участие в таком собрании, не может быть установлена более чем за 35 дней до даты проведения Общего собрания акционеров.</w:t>
      </w:r>
    </w:p>
    <w:p w:rsidR="00CC4A44" w:rsidRPr="00895553" w:rsidRDefault="00CC4A44" w:rsidP="00895553">
      <w:pPr>
        <w:widowControl w:val="0"/>
        <w:numPr>
          <w:ilvl w:val="1"/>
          <w:numId w:val="21"/>
        </w:numPr>
        <w:shd w:val="clear" w:color="auto" w:fill="FFFFFF" w:themeFill="background1"/>
        <w:tabs>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Сообщение о проведении Общего собрания акционеров размещается на сайте Общества в сети Интернет не </w:t>
      </w:r>
      <w:r w:rsidR="00A60ED9" w:rsidRPr="00895553">
        <w:rPr>
          <w:rFonts w:ascii="Times New Roman" w:eastAsia="Times New Roman" w:hAnsi="Times New Roman" w:cs="Times New Roman"/>
          <w:spacing w:val="-2"/>
          <w:sz w:val="24"/>
          <w:szCs w:val="24"/>
          <w:lang w:eastAsia="ru-RU"/>
        </w:rPr>
        <w:t>позднее,</w:t>
      </w:r>
      <w:r w:rsidRPr="00895553">
        <w:rPr>
          <w:rFonts w:ascii="Times New Roman" w:eastAsia="Times New Roman" w:hAnsi="Times New Roman" w:cs="Times New Roman"/>
          <w:spacing w:val="-2"/>
          <w:sz w:val="24"/>
          <w:szCs w:val="24"/>
          <w:lang w:eastAsia="ru-RU"/>
        </w:rPr>
        <w:t xml:space="preserve"> чем за 20 (двадцать) дней до даты его проведения, если законодательством Российской Федерации не предусмотрен больший срок.</w:t>
      </w:r>
    </w:p>
    <w:p w:rsidR="00CC4A44" w:rsidRPr="00895553" w:rsidRDefault="00CC4A44" w:rsidP="00895553">
      <w:pPr>
        <w:widowControl w:val="0"/>
        <w:numPr>
          <w:ilvl w:val="1"/>
          <w:numId w:val="21"/>
        </w:numPr>
        <w:shd w:val="clear" w:color="auto" w:fill="FFFFFF" w:themeFill="background1"/>
        <w:tabs>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proofErr w:type="gramStart"/>
      <w:r w:rsidRPr="00895553">
        <w:rPr>
          <w:rFonts w:ascii="Times New Roman" w:eastAsia="Times New Roman" w:hAnsi="Times New Roman" w:cs="Times New Roman"/>
          <w:spacing w:val="-2"/>
          <w:sz w:val="24"/>
          <w:szCs w:val="24"/>
          <w:lang w:eastAsia="ru-RU"/>
        </w:rPr>
        <w:t>Информация (материалы) по вопросам повестки дня Общего собрания акционеров Общества в течение 20 (двадцати) дней, а в случае проведения Общего собрания акционеров, повестка дня которого содержит вопрос о реорганизации Общества, - в течение 30 (тридцати) дней до проведения Общего собрания акционеров Общества должна быть доступна лицам, имеющим право на участие в Общем собрании акционеров Общества, для ознакомления в местах, адреса которых</w:t>
      </w:r>
      <w:proofErr w:type="gramEnd"/>
      <w:r w:rsidRPr="00895553">
        <w:rPr>
          <w:rFonts w:ascii="Times New Roman" w:eastAsia="Times New Roman" w:hAnsi="Times New Roman" w:cs="Times New Roman"/>
          <w:spacing w:val="-2"/>
          <w:sz w:val="24"/>
          <w:szCs w:val="24"/>
          <w:lang w:eastAsia="ru-RU"/>
        </w:rPr>
        <w:t xml:space="preserve"> указываются в сообщении о проведении Общего собрания акционеров Общества, а также размещается на сайте Общества в сети Интернет.</w:t>
      </w:r>
    </w:p>
    <w:p w:rsidR="00CC4A44" w:rsidRPr="00895553" w:rsidRDefault="00CC4A44" w:rsidP="00895553">
      <w:pPr>
        <w:widowControl w:val="0"/>
        <w:shd w:val="clear" w:color="auto" w:fill="FFFFFF" w:themeFill="background1"/>
        <w:tabs>
          <w:tab w:val="left" w:pos="1000"/>
          <w:tab w:val="left" w:pos="1100"/>
          <w:tab w:val="left" w:pos="1134"/>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Порядок ознакомления лиц, имеющих право на участие в Общем собрании акционеров Общества, с информацией (материалами) по вопросам </w:t>
      </w:r>
      <w:proofErr w:type="gramStart"/>
      <w:r w:rsidRPr="00895553">
        <w:rPr>
          <w:rFonts w:ascii="Times New Roman" w:eastAsia="Times New Roman" w:hAnsi="Times New Roman" w:cs="Times New Roman"/>
          <w:spacing w:val="-2"/>
          <w:sz w:val="24"/>
          <w:szCs w:val="24"/>
          <w:lang w:eastAsia="ru-RU"/>
        </w:rPr>
        <w:t>повестки дня Общего собрания акционеров Общества</w:t>
      </w:r>
      <w:proofErr w:type="gramEnd"/>
      <w:r w:rsidRPr="00895553">
        <w:rPr>
          <w:rFonts w:ascii="Times New Roman" w:eastAsia="Times New Roman" w:hAnsi="Times New Roman" w:cs="Times New Roman"/>
          <w:spacing w:val="-2"/>
          <w:sz w:val="24"/>
          <w:szCs w:val="24"/>
          <w:lang w:eastAsia="ru-RU"/>
        </w:rPr>
        <w:t xml:space="preserve"> и перечень такой информации (материалов) определяются решением Совета директоров Общества.</w:t>
      </w:r>
    </w:p>
    <w:p w:rsidR="00CC4A44" w:rsidRPr="00895553" w:rsidRDefault="00CC4A44" w:rsidP="00895553">
      <w:pPr>
        <w:widowControl w:val="0"/>
        <w:numPr>
          <w:ilvl w:val="1"/>
          <w:numId w:val="21"/>
        </w:numPr>
        <w:shd w:val="clear" w:color="auto" w:fill="FFFFFF" w:themeFill="background1"/>
        <w:tabs>
          <w:tab w:val="left" w:pos="1134"/>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Голосование по вопросам </w:t>
      </w:r>
      <w:proofErr w:type="gramStart"/>
      <w:r w:rsidRPr="00895553">
        <w:rPr>
          <w:rFonts w:ascii="Times New Roman" w:eastAsia="Times New Roman" w:hAnsi="Times New Roman" w:cs="Times New Roman"/>
          <w:spacing w:val="-2"/>
          <w:sz w:val="24"/>
          <w:szCs w:val="24"/>
          <w:lang w:eastAsia="ru-RU"/>
        </w:rPr>
        <w:t>повестки дня Общего собрания акционеров Общества</w:t>
      </w:r>
      <w:proofErr w:type="gramEnd"/>
      <w:r w:rsidRPr="00895553">
        <w:rPr>
          <w:rFonts w:ascii="Times New Roman" w:eastAsia="Times New Roman" w:hAnsi="Times New Roman" w:cs="Times New Roman"/>
          <w:spacing w:val="-2"/>
          <w:sz w:val="24"/>
          <w:szCs w:val="24"/>
          <w:lang w:eastAsia="ru-RU"/>
        </w:rPr>
        <w:t xml:space="preserve"> осуществляется только бюллетенями для голосования. По решению Совета директоров возможно заполнение электронной формы бюллетеней лицом, имеющим право на участие в Общем собрании акционеров, на сайте в сети </w:t>
      </w:r>
      <w:r w:rsidR="006A1618" w:rsidRPr="00895553">
        <w:rPr>
          <w:rFonts w:ascii="Times New Roman" w:eastAsia="Times New Roman" w:hAnsi="Times New Roman" w:cs="Times New Roman"/>
          <w:spacing w:val="-2"/>
          <w:sz w:val="24"/>
          <w:szCs w:val="24"/>
          <w:lang w:eastAsia="ru-RU"/>
        </w:rPr>
        <w:t>«</w:t>
      </w:r>
      <w:r w:rsidRPr="00895553">
        <w:rPr>
          <w:rFonts w:ascii="Times New Roman" w:eastAsia="Times New Roman" w:hAnsi="Times New Roman" w:cs="Times New Roman"/>
          <w:spacing w:val="-2"/>
          <w:sz w:val="24"/>
          <w:szCs w:val="24"/>
          <w:lang w:eastAsia="ru-RU"/>
        </w:rPr>
        <w:t>Интернет</w:t>
      </w:r>
      <w:r w:rsidR="006A1618" w:rsidRPr="00895553">
        <w:rPr>
          <w:rFonts w:ascii="Times New Roman" w:eastAsia="Times New Roman" w:hAnsi="Times New Roman" w:cs="Times New Roman"/>
          <w:spacing w:val="-2"/>
          <w:sz w:val="24"/>
          <w:szCs w:val="24"/>
          <w:lang w:eastAsia="ru-RU"/>
        </w:rPr>
        <w:t>»</w:t>
      </w:r>
      <w:r w:rsidRPr="00895553">
        <w:rPr>
          <w:rFonts w:ascii="Times New Roman" w:eastAsia="Times New Roman" w:hAnsi="Times New Roman" w:cs="Times New Roman"/>
          <w:spacing w:val="-2"/>
          <w:sz w:val="24"/>
          <w:szCs w:val="24"/>
          <w:lang w:eastAsia="ru-RU"/>
        </w:rPr>
        <w:t>, адрес которого указан в сообщении о проведении Общего собрания акционеров.</w:t>
      </w:r>
    </w:p>
    <w:p w:rsidR="00CC4A44" w:rsidRPr="00895553" w:rsidRDefault="00CC4A44" w:rsidP="00895553">
      <w:pPr>
        <w:widowControl w:val="0"/>
        <w:shd w:val="clear" w:color="auto" w:fill="FFFFFF" w:themeFill="background1"/>
        <w:tabs>
          <w:tab w:val="left" w:pos="1000"/>
          <w:tab w:val="left" w:pos="1100"/>
          <w:tab w:val="left" w:pos="1134"/>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К голосованию бюллетенями приравнивается получение регистратором Общества сообщений о волеизъявлении лиц, которые имеют право на участие в Общем собрании акционеров, не </w:t>
      </w:r>
      <w:r w:rsidR="006A1618" w:rsidRPr="00895553">
        <w:rPr>
          <w:rFonts w:ascii="Times New Roman" w:eastAsia="Times New Roman" w:hAnsi="Times New Roman" w:cs="Times New Roman"/>
          <w:spacing w:val="-2"/>
          <w:sz w:val="24"/>
          <w:szCs w:val="24"/>
          <w:lang w:eastAsia="ru-RU"/>
        </w:rPr>
        <w:t>зарегистрированных</w:t>
      </w:r>
      <w:r w:rsidRPr="00895553">
        <w:rPr>
          <w:rFonts w:ascii="Times New Roman" w:eastAsia="Times New Roman" w:hAnsi="Times New Roman" w:cs="Times New Roman"/>
          <w:spacing w:val="-2"/>
          <w:sz w:val="24"/>
          <w:szCs w:val="24"/>
          <w:lang w:eastAsia="ru-RU"/>
        </w:rPr>
        <w:t xml:space="preserve"> в реестре акционеров Общества и в соответствии с требованиями законодательства Российской Федерации о ценных бумагах да</w:t>
      </w:r>
      <w:r w:rsidR="006A1618" w:rsidRPr="00895553">
        <w:rPr>
          <w:rFonts w:ascii="Times New Roman" w:eastAsia="Times New Roman" w:hAnsi="Times New Roman" w:cs="Times New Roman"/>
          <w:spacing w:val="-2"/>
          <w:sz w:val="24"/>
          <w:szCs w:val="24"/>
          <w:lang w:eastAsia="ru-RU"/>
        </w:rPr>
        <w:t>вших</w:t>
      </w:r>
      <w:r w:rsidRPr="00895553">
        <w:rPr>
          <w:rFonts w:ascii="Times New Roman" w:eastAsia="Times New Roman" w:hAnsi="Times New Roman" w:cs="Times New Roman"/>
          <w:spacing w:val="-2"/>
          <w:sz w:val="24"/>
          <w:szCs w:val="24"/>
          <w:lang w:eastAsia="ru-RU"/>
        </w:rPr>
        <w:t xml:space="preserve"> лицам, осуществляющим учет их прав на акции, указания (инструкции) о голосовании.</w:t>
      </w:r>
    </w:p>
    <w:p w:rsidR="00CC4A44" w:rsidRPr="00895553" w:rsidRDefault="00CC4A44" w:rsidP="00895553">
      <w:pPr>
        <w:widowControl w:val="0"/>
        <w:shd w:val="clear" w:color="auto" w:fill="FFFFFF" w:themeFill="background1"/>
        <w:tabs>
          <w:tab w:val="left" w:pos="1000"/>
          <w:tab w:val="left" w:pos="1100"/>
          <w:tab w:val="left" w:pos="1134"/>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proofErr w:type="gramStart"/>
      <w:r w:rsidRPr="00895553">
        <w:rPr>
          <w:rFonts w:ascii="Times New Roman" w:eastAsia="Times New Roman" w:hAnsi="Times New Roman" w:cs="Times New Roman"/>
          <w:spacing w:val="-2"/>
          <w:sz w:val="24"/>
          <w:szCs w:val="24"/>
          <w:lang w:eastAsia="ru-RU"/>
        </w:rPr>
        <w:t>Бюллетень для голосования может быть направлен заказным письмом по адресу, указанному в списке лиц, имеющих право на участие в Общем собрании акционеров, или направлен по адресу электронной почты соответствующего лица, указанному в реестре акционеров Общества, или вручен под роспись каждому лицу, указанному в списке лиц, имеющих право на участие в Общем собрании акционеров Общества, не позднее, чем за 20 (двадцать</w:t>
      </w:r>
      <w:proofErr w:type="gramEnd"/>
      <w:r w:rsidRPr="00895553">
        <w:rPr>
          <w:rFonts w:ascii="Times New Roman" w:eastAsia="Times New Roman" w:hAnsi="Times New Roman" w:cs="Times New Roman"/>
          <w:spacing w:val="-2"/>
          <w:sz w:val="24"/>
          <w:szCs w:val="24"/>
          <w:lang w:eastAsia="ru-RU"/>
        </w:rPr>
        <w:t>) дней до даты проведения Общего собрания акционеров Общества.</w:t>
      </w:r>
    </w:p>
    <w:p w:rsidR="00CC4A44" w:rsidRPr="00895553" w:rsidRDefault="00CC4A44" w:rsidP="00895553">
      <w:pPr>
        <w:widowControl w:val="0"/>
        <w:numPr>
          <w:ilvl w:val="1"/>
          <w:numId w:val="21"/>
        </w:numPr>
        <w:shd w:val="clear" w:color="auto" w:fill="FFFFFF" w:themeFill="background1"/>
        <w:tabs>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Общее собрание акционеров Общества правомочно (имеет кворум), если в нем приняли участие акционеры, обладающие в совокупности более чем половиной голосов размещенных голосующих акций Общества.</w:t>
      </w:r>
    </w:p>
    <w:p w:rsidR="00CC4A44" w:rsidRPr="00895553" w:rsidRDefault="00CC4A44" w:rsidP="00895553">
      <w:pPr>
        <w:widowControl w:val="0"/>
        <w:numPr>
          <w:ilvl w:val="1"/>
          <w:numId w:val="21"/>
        </w:numPr>
        <w:shd w:val="clear" w:color="auto" w:fill="FFFFFF" w:themeFill="background1"/>
        <w:tabs>
          <w:tab w:val="num" w:pos="0"/>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proofErr w:type="gramStart"/>
      <w:r w:rsidRPr="00895553">
        <w:rPr>
          <w:rFonts w:ascii="Times New Roman" w:eastAsia="Times New Roman" w:hAnsi="Times New Roman" w:cs="Times New Roman"/>
          <w:spacing w:val="-2"/>
          <w:sz w:val="24"/>
          <w:szCs w:val="24"/>
          <w:lang w:eastAsia="ru-RU"/>
        </w:rPr>
        <w:t>Принявшими участие в Общем собрании акционеров Общества, проводимом в форме собрания, считаются акционеры, зарегистрировавшиеся для участия в нем, в том числе на указанном в сообщении о проведении Общег</w:t>
      </w:r>
      <w:r w:rsidR="006A1618" w:rsidRPr="00895553">
        <w:rPr>
          <w:rFonts w:ascii="Times New Roman" w:eastAsia="Times New Roman" w:hAnsi="Times New Roman" w:cs="Times New Roman"/>
          <w:spacing w:val="-2"/>
          <w:sz w:val="24"/>
          <w:szCs w:val="24"/>
          <w:lang w:eastAsia="ru-RU"/>
        </w:rPr>
        <w:t xml:space="preserve">о собрания акционеров сайте в </w:t>
      </w:r>
      <w:r w:rsidRPr="00895553">
        <w:rPr>
          <w:rFonts w:ascii="Times New Roman" w:eastAsia="Times New Roman" w:hAnsi="Times New Roman" w:cs="Times New Roman"/>
          <w:spacing w:val="-2"/>
          <w:sz w:val="24"/>
          <w:szCs w:val="24"/>
          <w:lang w:eastAsia="ru-RU"/>
        </w:rPr>
        <w:t>сети «Интернет», а также акционеры, бюллетени которых получены или электронная форма бюллетеней которых заполнена на указа</w:t>
      </w:r>
      <w:r w:rsidR="006A1618" w:rsidRPr="00895553">
        <w:rPr>
          <w:rFonts w:ascii="Times New Roman" w:eastAsia="Times New Roman" w:hAnsi="Times New Roman" w:cs="Times New Roman"/>
          <w:spacing w:val="-2"/>
          <w:sz w:val="24"/>
          <w:szCs w:val="24"/>
          <w:lang w:eastAsia="ru-RU"/>
        </w:rPr>
        <w:t xml:space="preserve">нном в таком сообщении сайте в </w:t>
      </w:r>
      <w:r w:rsidRPr="00895553">
        <w:rPr>
          <w:rFonts w:ascii="Times New Roman" w:eastAsia="Times New Roman" w:hAnsi="Times New Roman" w:cs="Times New Roman"/>
          <w:spacing w:val="-2"/>
          <w:sz w:val="24"/>
          <w:szCs w:val="24"/>
          <w:lang w:eastAsia="ru-RU"/>
        </w:rPr>
        <w:t xml:space="preserve">сети «Интернет» </w:t>
      </w:r>
      <w:r w:rsidRPr="00895553">
        <w:rPr>
          <w:rFonts w:ascii="Times New Roman" w:eastAsia="Times New Roman" w:hAnsi="Times New Roman" w:cs="Times New Roman"/>
          <w:spacing w:val="-2"/>
          <w:sz w:val="24"/>
          <w:szCs w:val="24"/>
          <w:lang w:eastAsia="ru-RU"/>
        </w:rPr>
        <w:lastRenderedPageBreak/>
        <w:t>не позднее двух дней до</w:t>
      </w:r>
      <w:proofErr w:type="gramEnd"/>
      <w:r w:rsidRPr="00895553">
        <w:rPr>
          <w:rFonts w:ascii="Times New Roman" w:eastAsia="Times New Roman" w:hAnsi="Times New Roman" w:cs="Times New Roman"/>
          <w:spacing w:val="-2"/>
          <w:sz w:val="24"/>
          <w:szCs w:val="24"/>
          <w:lang w:eastAsia="ru-RU"/>
        </w:rPr>
        <w:t xml:space="preserve"> даты проведен</w:t>
      </w:r>
      <w:r w:rsidR="006A1618" w:rsidRPr="00895553">
        <w:rPr>
          <w:rFonts w:ascii="Times New Roman" w:eastAsia="Times New Roman" w:hAnsi="Times New Roman" w:cs="Times New Roman"/>
          <w:spacing w:val="-2"/>
          <w:sz w:val="24"/>
          <w:szCs w:val="24"/>
          <w:lang w:eastAsia="ru-RU"/>
        </w:rPr>
        <w:t>ия Общего собрания акционеров.</w:t>
      </w:r>
    </w:p>
    <w:p w:rsidR="00CC4A44" w:rsidRPr="00895553" w:rsidRDefault="00CC4A44" w:rsidP="00895553">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895553">
        <w:rPr>
          <w:rFonts w:ascii="Times New Roman" w:eastAsia="Times New Roman" w:hAnsi="Times New Roman" w:cs="Times New Roman"/>
          <w:spacing w:val="-2"/>
          <w:sz w:val="24"/>
          <w:szCs w:val="24"/>
          <w:lang w:eastAsia="ru-RU"/>
        </w:rPr>
        <w:t xml:space="preserve">Принявшими участие в Общем собрании акционеров Общества, проводимом в форме заочного голосования, </w:t>
      </w:r>
      <w:r w:rsidRPr="00895553">
        <w:rPr>
          <w:rFonts w:ascii="Times New Roman" w:eastAsia="Times New Roman" w:hAnsi="Times New Roman" w:cs="Times New Roman"/>
          <w:sz w:val="24"/>
          <w:szCs w:val="24"/>
          <w:lang w:eastAsia="ru-RU"/>
        </w:rPr>
        <w:t>считаются акционеры, бюллетени которых получены или электронная форма бюллетеней которых заполнена на указанном в сообщении о проведении Обще</w:t>
      </w:r>
      <w:r w:rsidR="006A1618" w:rsidRPr="00895553">
        <w:rPr>
          <w:rFonts w:ascii="Times New Roman" w:eastAsia="Times New Roman" w:hAnsi="Times New Roman" w:cs="Times New Roman"/>
          <w:sz w:val="24"/>
          <w:szCs w:val="24"/>
          <w:lang w:eastAsia="ru-RU"/>
        </w:rPr>
        <w:t xml:space="preserve">го собрания акционеров сайте в </w:t>
      </w:r>
      <w:r w:rsidRPr="00895553">
        <w:rPr>
          <w:rFonts w:ascii="Times New Roman" w:eastAsia="Times New Roman" w:hAnsi="Times New Roman" w:cs="Times New Roman"/>
          <w:sz w:val="24"/>
          <w:szCs w:val="24"/>
          <w:lang w:eastAsia="ru-RU"/>
        </w:rPr>
        <w:t>сети «Интернет» до даты окончания приема бюллетеней.</w:t>
      </w:r>
      <w:proofErr w:type="gramEnd"/>
    </w:p>
    <w:p w:rsidR="00CC4A44" w:rsidRPr="00895553" w:rsidRDefault="00CC4A44" w:rsidP="00895553">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pacing w:val="-2"/>
          <w:sz w:val="24"/>
          <w:szCs w:val="24"/>
          <w:lang w:eastAsia="ru-RU"/>
        </w:rPr>
      </w:pPr>
      <w:proofErr w:type="gramStart"/>
      <w:r w:rsidRPr="00895553">
        <w:rPr>
          <w:rFonts w:ascii="Times New Roman" w:eastAsia="Times New Roman" w:hAnsi="Times New Roman" w:cs="Times New Roman"/>
          <w:sz w:val="24"/>
          <w:szCs w:val="24"/>
          <w:lang w:eastAsia="ru-RU"/>
        </w:rPr>
        <w:t>Принявшими участие в Общем собрании акционеров считаются также акционеры, которые в соответствии с правилами законодательства Российской Федерации о ценных бумагах дали лицам, осуществляющим учет их прав на акции, указания (инструкции) о голосовании, если сообщения об их волеизъявлении получены не позднее двух дней до даты проведения Общего собрания акционеров или до даты окончания приема бюллетеней при проведении Общего собрания акционеров в</w:t>
      </w:r>
      <w:proofErr w:type="gramEnd"/>
      <w:r w:rsidRPr="00895553">
        <w:rPr>
          <w:rFonts w:ascii="Times New Roman" w:eastAsia="Times New Roman" w:hAnsi="Times New Roman" w:cs="Times New Roman"/>
          <w:sz w:val="24"/>
          <w:szCs w:val="24"/>
          <w:lang w:eastAsia="ru-RU"/>
        </w:rPr>
        <w:t xml:space="preserve"> форме заочного голосования.</w:t>
      </w:r>
    </w:p>
    <w:p w:rsidR="00CC4A44" w:rsidRPr="00895553" w:rsidRDefault="00CC4A44" w:rsidP="00895553">
      <w:pPr>
        <w:widowControl w:val="0"/>
        <w:numPr>
          <w:ilvl w:val="1"/>
          <w:numId w:val="21"/>
        </w:numPr>
        <w:shd w:val="clear" w:color="auto" w:fill="FFFFFF" w:themeFill="background1"/>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Общие собрания акционеров Общества, проводимые </w:t>
      </w:r>
      <w:proofErr w:type="gramStart"/>
      <w:r w:rsidRPr="00895553">
        <w:rPr>
          <w:rFonts w:ascii="Times New Roman" w:eastAsia="Times New Roman" w:hAnsi="Times New Roman" w:cs="Times New Roman"/>
          <w:spacing w:val="-2"/>
          <w:sz w:val="24"/>
          <w:szCs w:val="24"/>
          <w:lang w:eastAsia="ru-RU"/>
        </w:rPr>
        <w:t>помимо</w:t>
      </w:r>
      <w:proofErr w:type="gramEnd"/>
      <w:r w:rsidRPr="00895553">
        <w:rPr>
          <w:rFonts w:ascii="Times New Roman" w:eastAsia="Times New Roman" w:hAnsi="Times New Roman" w:cs="Times New Roman"/>
          <w:spacing w:val="-2"/>
          <w:sz w:val="24"/>
          <w:szCs w:val="24"/>
          <w:lang w:eastAsia="ru-RU"/>
        </w:rPr>
        <w:t xml:space="preserve"> годового, являются внеочередными.</w:t>
      </w:r>
    </w:p>
    <w:p w:rsidR="00CC4A44" w:rsidRPr="00895553" w:rsidRDefault="00CC4A44" w:rsidP="00895553">
      <w:pPr>
        <w:widowControl w:val="0"/>
        <w:numPr>
          <w:ilvl w:val="1"/>
          <w:numId w:val="21"/>
        </w:numPr>
        <w:shd w:val="clear" w:color="auto" w:fill="FFFFFF" w:themeFill="background1"/>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Внеочередное Общее собрание акционеров Общества проводится по решению Совета директоров Общества на основании его собственной инициативы, требования Ревизионной комиссии Общества, Аудитора Общества, а также акционера (акционеров), являющегося владельцем не менее чем 10 (десяти) процентов голосующих акций Общества на дату предъявления требования.</w:t>
      </w:r>
    </w:p>
    <w:p w:rsidR="00CC4A44" w:rsidRPr="00895553" w:rsidRDefault="00CC4A44" w:rsidP="00895553">
      <w:pPr>
        <w:widowControl w:val="0"/>
        <w:numPr>
          <w:ilvl w:val="1"/>
          <w:numId w:val="21"/>
        </w:numPr>
        <w:shd w:val="clear" w:color="auto" w:fill="FFFFFF" w:themeFill="background1"/>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Протокол Общего собрания акционеров Общества составляется в сроки, установленные действующим законодательством, </w:t>
      </w:r>
      <w:r w:rsidRPr="00895553">
        <w:rPr>
          <w:rFonts w:ascii="Times New Roman" w:eastAsia="Times New Roman" w:hAnsi="Times New Roman" w:cs="Times New Roman"/>
          <w:snapToGrid w:val="0"/>
          <w:spacing w:val="-2"/>
          <w:sz w:val="24"/>
          <w:szCs w:val="24"/>
          <w:lang w:eastAsia="ru-RU"/>
        </w:rPr>
        <w:t>в двух экземплярах. Оба экземпляра подписы</w:t>
      </w:r>
      <w:r w:rsidR="004507E7" w:rsidRPr="00895553">
        <w:rPr>
          <w:rFonts w:ascii="Times New Roman" w:eastAsia="Times New Roman" w:hAnsi="Times New Roman" w:cs="Times New Roman"/>
          <w:snapToGrid w:val="0"/>
          <w:spacing w:val="-2"/>
          <w:sz w:val="24"/>
          <w:szCs w:val="24"/>
          <w:lang w:eastAsia="ru-RU"/>
        </w:rPr>
        <w:t>ваются П</w:t>
      </w:r>
      <w:r w:rsidRPr="00895553">
        <w:rPr>
          <w:rFonts w:ascii="Times New Roman" w:eastAsia="Times New Roman" w:hAnsi="Times New Roman" w:cs="Times New Roman"/>
          <w:snapToGrid w:val="0"/>
          <w:spacing w:val="-2"/>
          <w:sz w:val="24"/>
          <w:szCs w:val="24"/>
          <w:lang w:eastAsia="ru-RU"/>
        </w:rPr>
        <w:t>редседательствующим на Общем собрании акционеров и секретарем Общего собрания акционеров</w:t>
      </w:r>
      <w:r w:rsidRPr="00895553">
        <w:rPr>
          <w:rFonts w:ascii="Times New Roman" w:eastAsia="Times New Roman" w:hAnsi="Times New Roman" w:cs="Times New Roman"/>
          <w:spacing w:val="-2"/>
          <w:sz w:val="24"/>
          <w:szCs w:val="24"/>
          <w:lang w:eastAsia="ru-RU"/>
        </w:rPr>
        <w:t xml:space="preserve"> Общества.</w:t>
      </w:r>
    </w:p>
    <w:p w:rsidR="00CC4A44" w:rsidRPr="00895553" w:rsidRDefault="00CC4A44" w:rsidP="00895553">
      <w:pPr>
        <w:widowControl w:val="0"/>
        <w:numPr>
          <w:ilvl w:val="1"/>
          <w:numId w:val="21"/>
        </w:numPr>
        <w:shd w:val="clear" w:color="auto" w:fill="FFFFFF" w:themeFill="background1"/>
        <w:tabs>
          <w:tab w:val="num" w:pos="0"/>
        </w:tabs>
        <w:autoSpaceDE w:val="0"/>
        <w:autoSpaceDN w:val="0"/>
        <w:adjustRightInd w:val="0"/>
        <w:spacing w:before="60" w:after="0" w:line="228" w:lineRule="auto"/>
        <w:ind w:left="0" w:firstLine="709"/>
        <w:jc w:val="both"/>
        <w:rPr>
          <w:rFonts w:ascii="Times New Roman" w:eastAsia="Times New Roman" w:hAnsi="Times New Roman" w:cs="Times New Roman"/>
          <w:spacing w:val="-2"/>
          <w:sz w:val="24"/>
          <w:szCs w:val="24"/>
          <w:lang w:eastAsia="ru-RU"/>
        </w:rPr>
      </w:pPr>
      <w:proofErr w:type="gramStart"/>
      <w:r w:rsidRPr="00895553">
        <w:rPr>
          <w:rFonts w:ascii="Times New Roman" w:eastAsia="Times New Roman" w:hAnsi="Times New Roman" w:cs="Times New Roman"/>
          <w:spacing w:val="-2"/>
          <w:sz w:val="24"/>
          <w:szCs w:val="24"/>
          <w:lang w:eastAsia="ru-RU"/>
        </w:rPr>
        <w:t>Итоги голосования и решения, принятые Общим собранием акционеров Общества, могут быть оглашены на Общем собрании акционеров Общества, а также должны доводиться до сведения лиц, включенных в список лиц, имеющих право на участие в Общем собрании акционеров, в форме отчета об итогах голосования в порядке, предусмотренном для сообщения о проведении Общего собрания акционеров, не позднее четырех рабочих дней после даты закрытия</w:t>
      </w:r>
      <w:proofErr w:type="gramEnd"/>
      <w:r w:rsidRPr="00895553">
        <w:rPr>
          <w:rFonts w:ascii="Times New Roman" w:eastAsia="Times New Roman" w:hAnsi="Times New Roman" w:cs="Times New Roman"/>
          <w:spacing w:val="-2"/>
          <w:sz w:val="24"/>
          <w:szCs w:val="24"/>
          <w:lang w:eastAsia="ru-RU"/>
        </w:rPr>
        <w:t xml:space="preserve"> Общего собрания акционеров или даты окончания приема бюллетеней при проведении Общего собрания акционеров в форме заочного голосования.</w:t>
      </w:r>
    </w:p>
    <w:p w:rsidR="00CC4A44" w:rsidRPr="00895553" w:rsidRDefault="00CC4A44" w:rsidP="00895553">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895553">
        <w:rPr>
          <w:rFonts w:ascii="Times New Roman" w:eastAsia="Times New Roman" w:hAnsi="Times New Roman" w:cs="Times New Roman"/>
          <w:sz w:val="24"/>
          <w:szCs w:val="24"/>
          <w:lang w:eastAsia="ru-RU"/>
        </w:rPr>
        <w:t>В случае если на дату определения (фиксации) лиц, имеющих право на участие в Общем собрании акционеров, зарегистрированны</w:t>
      </w:r>
      <w:r w:rsidR="00413F09" w:rsidRPr="00895553">
        <w:rPr>
          <w:rFonts w:ascii="Times New Roman" w:eastAsia="Times New Roman" w:hAnsi="Times New Roman" w:cs="Times New Roman"/>
          <w:sz w:val="24"/>
          <w:szCs w:val="24"/>
          <w:lang w:eastAsia="ru-RU"/>
        </w:rPr>
        <w:t>м</w:t>
      </w:r>
      <w:r w:rsidRPr="00895553">
        <w:rPr>
          <w:rFonts w:ascii="Times New Roman" w:eastAsia="Times New Roman" w:hAnsi="Times New Roman" w:cs="Times New Roman"/>
          <w:sz w:val="24"/>
          <w:szCs w:val="24"/>
          <w:lang w:eastAsia="ru-RU"/>
        </w:rPr>
        <w:t xml:space="preserve"> в реестре акционеров Общества</w:t>
      </w:r>
      <w:r w:rsidR="00413F09" w:rsidRPr="00895553">
        <w:rPr>
          <w:rFonts w:ascii="Times New Roman" w:eastAsia="Times New Roman" w:hAnsi="Times New Roman" w:cs="Times New Roman"/>
          <w:sz w:val="24"/>
          <w:szCs w:val="24"/>
          <w:lang w:eastAsia="ru-RU"/>
        </w:rPr>
        <w:t>,</w:t>
      </w:r>
      <w:r w:rsidRPr="00895553">
        <w:rPr>
          <w:rFonts w:ascii="Times New Roman" w:eastAsia="Times New Roman" w:hAnsi="Times New Roman" w:cs="Times New Roman"/>
          <w:sz w:val="24"/>
          <w:szCs w:val="24"/>
          <w:lang w:eastAsia="ru-RU"/>
        </w:rPr>
        <w:t xml:space="preserve"> лицом являлся номинальный держатель акций, информация, содержащаяся в отчете об итогах голосования, предоставляется номинальному держателю акций в соответствии с правилами законодательства Российской Федерации о ценных бумагах для предоставления информации и материалов лицам, осуществляющим права по ценным бумагам.</w:t>
      </w:r>
      <w:proofErr w:type="gramEnd"/>
    </w:p>
    <w:p w:rsidR="00CC4A44" w:rsidRPr="00895553" w:rsidRDefault="00CC4A44" w:rsidP="00895553">
      <w:pPr>
        <w:numPr>
          <w:ilvl w:val="1"/>
          <w:numId w:val="21"/>
        </w:numPr>
        <w:shd w:val="clear" w:color="auto" w:fill="FFFFFF" w:themeFill="background1"/>
        <w:tabs>
          <w:tab w:val="num" w:pos="0"/>
        </w:tabs>
        <w:autoSpaceDE w:val="0"/>
        <w:autoSpaceDN w:val="0"/>
        <w:adjustRightInd w:val="0"/>
        <w:spacing w:after="0" w:line="240"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В случае</w:t>
      </w:r>
      <w:proofErr w:type="gramStart"/>
      <w:r w:rsidR="005F677C">
        <w:rPr>
          <w:rFonts w:ascii="Times New Roman" w:eastAsia="Times New Roman" w:hAnsi="Times New Roman" w:cs="Times New Roman"/>
          <w:spacing w:val="-2"/>
          <w:sz w:val="24"/>
          <w:szCs w:val="24"/>
          <w:lang w:eastAsia="ru-RU"/>
        </w:rPr>
        <w:t>,</w:t>
      </w:r>
      <w:proofErr w:type="gramEnd"/>
      <w:r w:rsidRPr="00895553">
        <w:rPr>
          <w:rFonts w:ascii="Times New Roman" w:eastAsia="Times New Roman" w:hAnsi="Times New Roman" w:cs="Times New Roman"/>
          <w:spacing w:val="-2"/>
          <w:sz w:val="24"/>
          <w:szCs w:val="24"/>
          <w:lang w:eastAsia="ru-RU"/>
        </w:rPr>
        <w:t xml:space="preserve"> если все голосующие акции Общества принадлежат одному акционеру, решения по вопросам, относящимся к компетенции Общего собрания акционеров, принимаются этим акционером единолично и оформляются письменно.</w:t>
      </w:r>
    </w:p>
    <w:p w:rsidR="00413CD8" w:rsidRPr="00895553" w:rsidRDefault="00413CD8" w:rsidP="00895553">
      <w:pPr>
        <w:widowControl w:val="0"/>
        <w:shd w:val="clear" w:color="auto" w:fill="FFFFFF" w:themeFill="background1"/>
        <w:tabs>
          <w:tab w:val="left" w:pos="426"/>
          <w:tab w:val="left" w:pos="1000"/>
          <w:tab w:val="left" w:pos="1100"/>
          <w:tab w:val="left" w:pos="1276"/>
          <w:tab w:val="left" w:pos="1560"/>
        </w:tabs>
        <w:autoSpaceDE w:val="0"/>
        <w:autoSpaceDN w:val="0"/>
        <w:spacing w:before="60" w:after="60" w:line="240" w:lineRule="auto"/>
        <w:jc w:val="both"/>
        <w:rPr>
          <w:rFonts w:ascii="Times New Roman" w:eastAsia="Times New Roman" w:hAnsi="Times New Roman" w:cs="Times New Roman"/>
          <w:spacing w:val="-2"/>
          <w:sz w:val="24"/>
          <w:szCs w:val="24"/>
          <w:lang w:eastAsia="ru-RU"/>
        </w:rPr>
      </w:pPr>
      <w:bookmarkStart w:id="35" w:name="__RefHeading__85_29319225"/>
      <w:bookmarkEnd w:id="35"/>
    </w:p>
    <w:p w:rsidR="00CC4A44" w:rsidRPr="00895553" w:rsidRDefault="00CC4A44" w:rsidP="00061CCF">
      <w:pPr>
        <w:widowControl w:val="0"/>
        <w:shd w:val="clear" w:color="auto" w:fill="FFFFFF" w:themeFill="background1"/>
        <w:tabs>
          <w:tab w:val="left" w:pos="426"/>
          <w:tab w:val="left" w:pos="1000"/>
          <w:tab w:val="left" w:pos="1100"/>
          <w:tab w:val="left" w:pos="1276"/>
          <w:tab w:val="left" w:pos="1560"/>
        </w:tabs>
        <w:autoSpaceDE w:val="0"/>
        <w:autoSpaceDN w:val="0"/>
        <w:spacing w:before="60" w:after="60" w:line="240" w:lineRule="auto"/>
        <w:ind w:firstLine="709"/>
        <w:jc w:val="center"/>
        <w:rPr>
          <w:rFonts w:ascii="Times New Roman" w:eastAsia="Times New Roman" w:hAnsi="Times New Roman" w:cs="Times New Roman"/>
          <w:b/>
          <w:bCs/>
          <w:spacing w:val="-2"/>
          <w:kern w:val="32"/>
          <w:sz w:val="24"/>
          <w:szCs w:val="24"/>
          <w:lang w:eastAsia="ru-RU"/>
        </w:rPr>
      </w:pPr>
      <w:r w:rsidRPr="00895553">
        <w:rPr>
          <w:rFonts w:ascii="Times New Roman" w:eastAsia="Times New Roman" w:hAnsi="Times New Roman" w:cs="Times New Roman"/>
          <w:b/>
          <w:bCs/>
          <w:spacing w:val="-2"/>
          <w:kern w:val="32"/>
          <w:sz w:val="24"/>
          <w:szCs w:val="24"/>
          <w:lang w:eastAsia="ru-RU"/>
        </w:rPr>
        <w:t>Статья 11. Предложения в повестку дня годового Общего собрания акционеров Общества</w:t>
      </w:r>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widowControl w:val="0"/>
        <w:numPr>
          <w:ilvl w:val="1"/>
          <w:numId w:val="11"/>
        </w:numPr>
        <w:shd w:val="clear" w:color="auto" w:fill="FFFFFF" w:themeFill="background1"/>
        <w:tabs>
          <w:tab w:val="left" w:pos="0"/>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Акционеры (акционер), являющиеся в совокупности владельцами не менее чем 2 (двух) процентов голосующих акций Общества, вправе внести вопросы в повестку дня годового Общего собрания акционеров Общества и выдвинуть кандидатов в Совет директоров и Ревизионную комиссию Общества, число которых не может превышать количественный состав соответствующего органа. </w:t>
      </w:r>
    </w:p>
    <w:p w:rsidR="00CC4A44" w:rsidRPr="00895553" w:rsidRDefault="00CC4A44" w:rsidP="00895553">
      <w:pPr>
        <w:widowControl w:val="0"/>
        <w:shd w:val="clear" w:color="auto" w:fill="FFFFFF" w:themeFill="background1"/>
        <w:tabs>
          <w:tab w:val="left" w:pos="0"/>
          <w:tab w:val="left" w:pos="1000"/>
          <w:tab w:val="left" w:pos="1100"/>
        </w:tabs>
        <w:suppressAutoHyphen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Такие предложения должны поступить в Общество не позднее чем через 60 </w:t>
      </w:r>
      <w:r w:rsidRPr="00895553">
        <w:rPr>
          <w:rFonts w:ascii="Times New Roman" w:eastAsia="Times New Roman" w:hAnsi="Times New Roman" w:cs="Times New Roman"/>
          <w:spacing w:val="-2"/>
          <w:sz w:val="24"/>
          <w:szCs w:val="24"/>
          <w:lang w:eastAsia="ru-RU"/>
        </w:rPr>
        <w:lastRenderedPageBreak/>
        <w:t>(шестьдесят) дней после окончания отчетного года.</w:t>
      </w:r>
    </w:p>
    <w:p w:rsidR="00CC4A44" w:rsidRPr="00895553" w:rsidRDefault="00CC4A44" w:rsidP="00895553">
      <w:pPr>
        <w:widowControl w:val="0"/>
        <w:numPr>
          <w:ilvl w:val="1"/>
          <w:numId w:val="11"/>
        </w:numPr>
        <w:shd w:val="clear" w:color="auto" w:fill="FFFFFF" w:themeFill="background1"/>
        <w:tabs>
          <w:tab w:val="left" w:pos="0"/>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Предложение о внесении вопросов в повестку дня Общего собрания акционеров Общества и предложение о выдвижении кандидатов вносятся с указанием имени (наименования) представивших их акционеров (акционера), количества и категории (типа) принадлежащих им акций и должны быть подписаны акционерами (акционером) или их представителями. Акционеры (акционер) Общества, не зарегистрированные в реестре акционеров Общества, вправе вносить предложения в повестку дня Общего собрания акционеров и предложения о выдвижении кандидатов также путем дачи соответствующих указаний (инструкций) лицу, которое учитывает их права на акции. Такие указания (инструкции) даются в соответствии с правилами законодательства Российской Федерации о ценных бумагах.</w:t>
      </w:r>
    </w:p>
    <w:p w:rsidR="00CC4A44" w:rsidRPr="00895553" w:rsidRDefault="00CC4A44" w:rsidP="00895553">
      <w:pPr>
        <w:widowControl w:val="0"/>
        <w:shd w:val="clear" w:color="auto" w:fill="FFFFFF" w:themeFill="background1"/>
        <w:tabs>
          <w:tab w:val="left" w:pos="0"/>
          <w:tab w:val="left" w:pos="1000"/>
          <w:tab w:val="left" w:pos="1100"/>
        </w:tabs>
        <w:suppressAutoHyphen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proofErr w:type="gramStart"/>
      <w:r w:rsidRPr="00895553">
        <w:rPr>
          <w:rFonts w:ascii="Times New Roman" w:eastAsia="Times New Roman" w:hAnsi="Times New Roman" w:cs="Times New Roman"/>
          <w:spacing w:val="-2"/>
          <w:sz w:val="24"/>
          <w:szCs w:val="24"/>
          <w:lang w:eastAsia="ru-RU"/>
        </w:rPr>
        <w:t>Предложение о внесении вопросов в повестку дня Общего собрания акционеров Общества должно содержать формулировку каждого предлагаемого вопроса, а предложение о выдвижении кандидатов – имя и данные документа, удостоверяющего личность (серия и (или) номер документа, дата и место его выдачи, орган, выдавший документ) каждого предлагаемого кандидата, наименование органа, для избрания в который он предлагается, а также информацию о наличии либо отсутствии письменного</w:t>
      </w:r>
      <w:proofErr w:type="gramEnd"/>
      <w:r w:rsidRPr="00895553">
        <w:rPr>
          <w:rFonts w:ascii="Times New Roman" w:eastAsia="Times New Roman" w:hAnsi="Times New Roman" w:cs="Times New Roman"/>
          <w:spacing w:val="-2"/>
          <w:sz w:val="24"/>
          <w:szCs w:val="24"/>
          <w:lang w:eastAsia="ru-RU"/>
        </w:rPr>
        <w:t xml:space="preserve"> согласия выдвинутых кандидатов на избрание в соответствующий орган Общества.</w:t>
      </w:r>
    </w:p>
    <w:p w:rsidR="00CC4A44" w:rsidRPr="00895553" w:rsidRDefault="00CC4A44" w:rsidP="00895553">
      <w:pPr>
        <w:widowControl w:val="0"/>
        <w:numPr>
          <w:ilvl w:val="1"/>
          <w:numId w:val="11"/>
        </w:numPr>
        <w:shd w:val="clear" w:color="auto" w:fill="FFFFFF" w:themeFill="background1"/>
        <w:tabs>
          <w:tab w:val="left" w:pos="0"/>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Совет директоров Общества обязан рассмотреть поступившие предложения и принять решение о включении их в повестку дня Общего собрания акционеров Общества или об отказе во включении в указанную повестку дня не позднее 5 (пяти) дней после окончания срока, указанного в п. 11.1 настоящей статьи.</w:t>
      </w:r>
    </w:p>
    <w:p w:rsidR="00CC4A44" w:rsidRPr="00895553" w:rsidRDefault="00CC4A44" w:rsidP="00895553">
      <w:pPr>
        <w:widowControl w:val="0"/>
        <w:numPr>
          <w:ilvl w:val="1"/>
          <w:numId w:val="11"/>
        </w:numPr>
        <w:shd w:val="clear" w:color="auto" w:fill="FFFFFF" w:themeFill="background1"/>
        <w:tabs>
          <w:tab w:val="left" w:pos="0"/>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Совет директоров Общества вправе отказать во включении внесенных акционером (акционерами) в повестку дня Общего собрания акционеров Общества вопросов, а также во включении выдвинутых кандидатов в список кандидатур для голосования по выборам в соответствующий орган Общества по основаниям, предусмотренным Федеральным законом «Об акционерных обществах» и иными правовыми актами Российской Федерации.</w:t>
      </w:r>
    </w:p>
    <w:p w:rsidR="00CC4A44" w:rsidRPr="00895553" w:rsidRDefault="00CC4A44" w:rsidP="00895553">
      <w:pPr>
        <w:widowControl w:val="0"/>
        <w:numPr>
          <w:ilvl w:val="1"/>
          <w:numId w:val="11"/>
        </w:numPr>
        <w:shd w:val="clear" w:color="auto" w:fill="FFFFFF" w:themeFill="background1"/>
        <w:tabs>
          <w:tab w:val="num" w:pos="0"/>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Мотивированное решение Совета директоров Общества об отказе во включении вопроса в повестку дня Общего собрания акционеров Общества или кандидата в список кандидатур для голосования по выборам в соответствующий орган Общества направляется акционеру (акционерам), внесшему вопрос или выдвинувшему кандидата, не позднее 3 (трех) дней с момента его принятия. </w:t>
      </w:r>
      <w:proofErr w:type="gramStart"/>
      <w:r w:rsidRPr="00895553">
        <w:rPr>
          <w:rFonts w:ascii="Times New Roman" w:eastAsia="Times New Roman" w:hAnsi="Times New Roman" w:cs="Times New Roman"/>
          <w:spacing w:val="-2"/>
          <w:sz w:val="24"/>
          <w:szCs w:val="24"/>
          <w:lang w:eastAsia="ru-RU"/>
        </w:rPr>
        <w:t>Если данные предложения поступили в Общество от лиц, которые не зарегистрированы в реестре акционеров Общества и дали указание (инструкцию) лицу, осуществляющему учет их прав на акции, указанное решение Совета директоров Общества направляется таким лицам не позднее 3 (трех) дней с даты его принятия в соответствии с правилами законодательства Российской Федерации о ценных бумагах для предоставления информации и материалов лицам, осуществляющим</w:t>
      </w:r>
      <w:proofErr w:type="gramEnd"/>
      <w:r w:rsidRPr="00895553">
        <w:rPr>
          <w:rFonts w:ascii="Times New Roman" w:eastAsia="Times New Roman" w:hAnsi="Times New Roman" w:cs="Times New Roman"/>
          <w:spacing w:val="-2"/>
          <w:sz w:val="24"/>
          <w:szCs w:val="24"/>
          <w:lang w:eastAsia="ru-RU"/>
        </w:rPr>
        <w:t xml:space="preserve"> права по ценным бумагам.</w:t>
      </w:r>
    </w:p>
    <w:p w:rsidR="00CC4A44" w:rsidRPr="00895553" w:rsidRDefault="00CC4A44" w:rsidP="00895553">
      <w:pPr>
        <w:widowControl w:val="0"/>
        <w:numPr>
          <w:ilvl w:val="1"/>
          <w:numId w:val="11"/>
        </w:numPr>
        <w:shd w:val="clear" w:color="auto" w:fill="FFFFFF" w:themeFill="background1"/>
        <w:tabs>
          <w:tab w:val="left" w:pos="0"/>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Совет директоров Общества не вправе вносить изменения в формулировки вопросов, предложенных для включения в повестку дня Общего собрания акционеров Общества, и (при их наличии) в формулировки решений по таким вопросам.</w:t>
      </w:r>
    </w:p>
    <w:p w:rsidR="00CC4A44" w:rsidRPr="00895553" w:rsidRDefault="00CC4A44" w:rsidP="00895553">
      <w:pPr>
        <w:widowControl w:val="0"/>
        <w:shd w:val="clear" w:color="auto" w:fill="FFFFFF" w:themeFill="background1"/>
        <w:tabs>
          <w:tab w:val="left" w:pos="0"/>
          <w:tab w:val="left" w:pos="1000"/>
          <w:tab w:val="left" w:pos="1100"/>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proofErr w:type="gramStart"/>
      <w:r w:rsidRPr="00895553">
        <w:rPr>
          <w:rFonts w:ascii="Times New Roman" w:eastAsia="Times New Roman" w:hAnsi="Times New Roman" w:cs="Times New Roman"/>
          <w:spacing w:val="-2"/>
          <w:sz w:val="24"/>
          <w:szCs w:val="24"/>
          <w:lang w:eastAsia="ru-RU"/>
        </w:rPr>
        <w:t xml:space="preserve">Помимо вопросов, предложенных для включения в повестку дня Общего собрания акционеров Общества акционерами, а также в случае отсутствия таких предложений, отсутствия или недостаточного количества кандидатов, предложенных акционерами для образования соответствующего органа, Совет директоров Общества вправе включать в повестку дня Общего собрания акционеров Общества вопросы или кандидатов в список кандидатур по своему усмотрению. </w:t>
      </w:r>
      <w:proofErr w:type="gramEnd"/>
    </w:p>
    <w:p w:rsidR="00CC4A44" w:rsidRPr="00895553" w:rsidRDefault="00CC4A44" w:rsidP="00895553">
      <w:pPr>
        <w:widowControl w:val="0"/>
        <w:shd w:val="clear" w:color="auto" w:fill="FFFFFF" w:themeFill="background1"/>
        <w:tabs>
          <w:tab w:val="left" w:pos="0"/>
          <w:tab w:val="left" w:pos="1000"/>
          <w:tab w:val="left" w:pos="1100"/>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keepNext/>
        <w:shd w:val="clear" w:color="auto" w:fill="FFFFFF" w:themeFill="background1"/>
        <w:spacing w:before="60" w:after="60" w:line="228" w:lineRule="auto"/>
        <w:ind w:firstLine="709"/>
        <w:jc w:val="center"/>
        <w:outlineLvl w:val="0"/>
        <w:rPr>
          <w:rFonts w:ascii="Times New Roman" w:eastAsia="Times New Roman" w:hAnsi="Times New Roman" w:cs="Times New Roman"/>
          <w:b/>
          <w:bCs/>
          <w:spacing w:val="-2"/>
          <w:kern w:val="32"/>
          <w:sz w:val="24"/>
          <w:szCs w:val="24"/>
          <w:lang w:eastAsia="ru-RU"/>
        </w:rPr>
      </w:pPr>
      <w:bookmarkStart w:id="36" w:name="__RefHeading__87_29319225"/>
      <w:bookmarkStart w:id="37" w:name="_Toc512327966"/>
      <w:bookmarkEnd w:id="36"/>
      <w:r w:rsidRPr="00895553">
        <w:rPr>
          <w:rFonts w:ascii="Times New Roman" w:eastAsia="Times New Roman" w:hAnsi="Times New Roman" w:cs="Times New Roman"/>
          <w:b/>
          <w:bCs/>
          <w:spacing w:val="-2"/>
          <w:kern w:val="32"/>
          <w:sz w:val="24"/>
          <w:szCs w:val="24"/>
          <w:lang w:eastAsia="ru-RU"/>
        </w:rPr>
        <w:t>Статья 12. Совет директоров Общества</w:t>
      </w:r>
      <w:bookmarkEnd w:id="37"/>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widowControl w:val="0"/>
        <w:numPr>
          <w:ilvl w:val="0"/>
          <w:numId w:val="22"/>
        </w:numPr>
        <w:shd w:val="clear" w:color="auto" w:fill="FFFFFF" w:themeFill="background1"/>
        <w:tabs>
          <w:tab w:val="clear" w:pos="993"/>
          <w:tab w:val="left" w:pos="142"/>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Совет директоров Общества осуществляет общее руководство деятельностью </w:t>
      </w:r>
      <w:r w:rsidRPr="00895553">
        <w:rPr>
          <w:rFonts w:ascii="Times New Roman" w:eastAsia="Times New Roman" w:hAnsi="Times New Roman" w:cs="Times New Roman"/>
          <w:spacing w:val="-2"/>
          <w:sz w:val="24"/>
          <w:szCs w:val="24"/>
          <w:lang w:eastAsia="ru-RU"/>
        </w:rPr>
        <w:lastRenderedPageBreak/>
        <w:t>Общества, за исключением решения вопросов, отнесенных Федеральным законом «Об акционерных обществах» и настоящим Уставом к компетенции Общего собрания акционеров Общества.</w:t>
      </w:r>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К компетенции Совета директоров Общества относятся следующие вопросы:</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определение приоритетных направлений деятельности Общества</w:t>
      </w:r>
      <w:r w:rsidRPr="00895553">
        <w:rPr>
          <w:rFonts w:ascii="Times New Roman" w:eastAsia="Times New Roman" w:hAnsi="Times New Roman" w:cs="Times New Roman"/>
          <w:sz w:val="24"/>
          <w:szCs w:val="24"/>
          <w:lang w:eastAsia="ru-RU"/>
        </w:rPr>
        <w:t>, в том числе рассмотрение стратегических приоритетов развития Общества и отчетов о выполнении стратегии</w:t>
      </w:r>
      <w:r w:rsidRPr="00895553">
        <w:rPr>
          <w:rFonts w:ascii="Times New Roman" w:eastAsia="Times New Roman" w:hAnsi="Times New Roman" w:cs="Times New Roman"/>
          <w:spacing w:val="-2"/>
          <w:sz w:val="24"/>
          <w:szCs w:val="24"/>
          <w:lang w:eastAsia="ru-RU"/>
        </w:rPr>
        <w:t>;</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размещение Обществом облигаций и иных ценных бумаг, за исключением акций, приобретение размещенных Обществом облигаций и иных ценных бумаг, в случаях, предусмотренных Уставом и действующим законодательством;</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определение цены (денежной оценки) имущества, цены размещения или порядка ее определения и цены выкупа эмиссионных ценных бумаг в случаях, предусмотренных действующим законодательством;</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proofErr w:type="gramStart"/>
      <w:r w:rsidRPr="00895553">
        <w:rPr>
          <w:rFonts w:ascii="Times New Roman" w:eastAsia="Times New Roman" w:hAnsi="Times New Roman" w:cs="Times New Roman"/>
          <w:spacing w:val="-2"/>
          <w:sz w:val="24"/>
          <w:szCs w:val="24"/>
          <w:lang w:eastAsia="ru-RU"/>
        </w:rPr>
        <w:t xml:space="preserve">утверждение решения о выпуске (дополнительном выпуске) ценных бумаг, проспекта ценных бумаг, отчета об итогах выпуска (дополнительного выпуска) ценных бумаг, отчетов об итогах приобретения акций у акционеров Общества, отчетов об итогах погашения акций, отчетов об итогах предъявления акционерами Общества требований о выкупе принадлежащих им акций, отчетов об итогах выкупа акций у акционеров Общества; </w:t>
      </w:r>
      <w:proofErr w:type="gramEnd"/>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отчуждение (реализация) акций Общества, поступивших в распоряжение Общества в результате их приобретения или выкупа у акционеров Общества, а также в иных случаях, предусмотренных законодательством;</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созыв годового и внеочередного </w:t>
      </w:r>
      <w:r w:rsidR="00BE74FB" w:rsidRPr="00895553">
        <w:rPr>
          <w:rFonts w:ascii="Times New Roman" w:eastAsia="Times New Roman" w:hAnsi="Times New Roman" w:cs="Times New Roman"/>
          <w:spacing w:val="-2"/>
          <w:sz w:val="24"/>
          <w:szCs w:val="24"/>
          <w:lang w:eastAsia="ru-RU"/>
        </w:rPr>
        <w:t>О</w:t>
      </w:r>
      <w:r w:rsidRPr="00895553">
        <w:rPr>
          <w:rFonts w:ascii="Times New Roman" w:eastAsia="Times New Roman" w:hAnsi="Times New Roman" w:cs="Times New Roman"/>
          <w:spacing w:val="-2"/>
          <w:sz w:val="24"/>
          <w:szCs w:val="24"/>
          <w:lang w:eastAsia="ru-RU"/>
        </w:rPr>
        <w:t>бщих собраний акционеров Общества, за исключением случаев, предусмотренных Федеральным законом «Об акционерных обществах»;</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утверждение </w:t>
      </w:r>
      <w:proofErr w:type="gramStart"/>
      <w:r w:rsidRPr="00895553">
        <w:rPr>
          <w:rFonts w:ascii="Times New Roman" w:eastAsia="Times New Roman" w:hAnsi="Times New Roman" w:cs="Times New Roman"/>
          <w:spacing w:val="-2"/>
          <w:sz w:val="24"/>
          <w:szCs w:val="24"/>
          <w:lang w:eastAsia="ru-RU"/>
        </w:rPr>
        <w:t>повестки дня Общего собрания акционеров Общества</w:t>
      </w:r>
      <w:proofErr w:type="gramEnd"/>
      <w:r w:rsidRPr="00895553">
        <w:rPr>
          <w:rFonts w:ascii="Times New Roman" w:eastAsia="Times New Roman" w:hAnsi="Times New Roman" w:cs="Times New Roman"/>
          <w:spacing w:val="-2"/>
          <w:sz w:val="24"/>
          <w:szCs w:val="24"/>
          <w:lang w:eastAsia="ru-RU"/>
        </w:rPr>
        <w:t xml:space="preserve"> и избрание секретаря Общего собрания акционеров Общества;</w:t>
      </w:r>
    </w:p>
    <w:p w:rsidR="00CC4A44" w:rsidRPr="00895553" w:rsidRDefault="00896CF2" w:rsidP="00895553">
      <w:pPr>
        <w:widowControl w:val="0"/>
        <w:numPr>
          <w:ilvl w:val="2"/>
          <w:numId w:val="31"/>
        </w:numPr>
        <w:shd w:val="clear" w:color="auto" w:fill="FFFFFF" w:themeFill="background1"/>
        <w:tabs>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установление даты, </w:t>
      </w:r>
      <w:r w:rsidR="00CC4A44" w:rsidRPr="00895553">
        <w:rPr>
          <w:rFonts w:ascii="Times New Roman" w:eastAsia="Times New Roman" w:hAnsi="Times New Roman" w:cs="Times New Roman"/>
          <w:spacing w:val="-2"/>
          <w:sz w:val="24"/>
          <w:szCs w:val="24"/>
          <w:lang w:eastAsia="ru-RU"/>
        </w:rPr>
        <w:t>на которую определяются (фиксируются) лица, имеющие право на участие в Общем собрании акционеров;</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рекомендации Общему собранию акционеров </w:t>
      </w:r>
      <w:proofErr w:type="gramStart"/>
      <w:r w:rsidR="003437A9" w:rsidRPr="00895553">
        <w:rPr>
          <w:rFonts w:ascii="Times New Roman" w:eastAsia="Times New Roman" w:hAnsi="Times New Roman" w:cs="Times New Roman"/>
          <w:spacing w:val="-2"/>
          <w:sz w:val="24"/>
          <w:szCs w:val="24"/>
          <w:lang w:eastAsia="ru-RU"/>
        </w:rPr>
        <w:t>Общества</w:t>
      </w:r>
      <w:proofErr w:type="gramEnd"/>
      <w:r w:rsidRPr="00895553">
        <w:rPr>
          <w:rFonts w:ascii="Times New Roman" w:eastAsia="Times New Roman" w:hAnsi="Times New Roman" w:cs="Times New Roman"/>
          <w:spacing w:val="-2"/>
          <w:sz w:val="24"/>
          <w:szCs w:val="24"/>
          <w:lang w:eastAsia="ru-RU"/>
        </w:rPr>
        <w:t xml:space="preserve"> по размеру выплачиваемых членам Совета директоров и Ревизионной комиссии (Ревизору) Общества вознаграждений и компенсаций;</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предложение Общему собранию акционеров Общества вопросов, определенных Уставом и действующим законодательством;</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избрание Председателя Совета директоров Общества и досрочное прекращение его полномочий;</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избрание </w:t>
      </w:r>
      <w:proofErr w:type="gramStart"/>
      <w:r w:rsidRPr="00895553">
        <w:rPr>
          <w:rFonts w:ascii="Times New Roman" w:eastAsia="Times New Roman" w:hAnsi="Times New Roman" w:cs="Times New Roman"/>
          <w:spacing w:val="-2"/>
          <w:sz w:val="24"/>
          <w:szCs w:val="24"/>
          <w:lang w:eastAsia="ru-RU"/>
        </w:rPr>
        <w:t>заместителя Председателя Совета директоров Общества</w:t>
      </w:r>
      <w:proofErr w:type="gramEnd"/>
      <w:r w:rsidRPr="00895553">
        <w:rPr>
          <w:rFonts w:ascii="Times New Roman" w:eastAsia="Times New Roman" w:hAnsi="Times New Roman" w:cs="Times New Roman"/>
          <w:spacing w:val="-2"/>
          <w:sz w:val="24"/>
          <w:szCs w:val="24"/>
          <w:lang w:eastAsia="ru-RU"/>
        </w:rPr>
        <w:t xml:space="preserve"> и досрочное прекращение его полномочий;</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избрание секретаря Совета директоров Общества и досрочное прекращение его полномочий;</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формирование и расформирование комитетов Совета директоров Общества, утверждение положений о комитетах Совета директоров Общества;</w:t>
      </w:r>
    </w:p>
    <w:p w:rsidR="00CC4A44" w:rsidRPr="00895553" w:rsidRDefault="000E5150"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A273E6">
        <w:rPr>
          <w:rFonts w:ascii="Times New Roman" w:eastAsia="Times New Roman" w:hAnsi="Times New Roman" w:cs="Times New Roman"/>
          <w:bCs/>
          <w:spacing w:val="-2"/>
          <w:sz w:val="24"/>
          <w:szCs w:val="24"/>
          <w:lang w:eastAsia="ru-RU"/>
        </w:rPr>
        <w:t>утверждение внутренних документов Общества уровня политик; документов, регламентирующих ключевые управленческие бизнес-процессы в случаях, определенных Советом директоров Общества; внутренних нормативных документов Общества по вопросам, отнесенным к компетенции Совета директоров</w:t>
      </w:r>
      <w:r w:rsidRPr="00A273E6">
        <w:rPr>
          <w:rFonts w:ascii="Times New Roman" w:eastAsia="Times New Roman" w:hAnsi="Times New Roman" w:cs="Times New Roman"/>
          <w:spacing w:val="-2"/>
          <w:sz w:val="24"/>
          <w:szCs w:val="24"/>
          <w:lang w:eastAsia="ru-RU"/>
        </w:rPr>
        <w:t>, за исключением внутренних документов, утверждение которых отнесено Федеральным законом «Об акционерных обществах» и настоящим Уставом к компетенции Общего собрания акционеров</w:t>
      </w:r>
      <w:r w:rsidR="00CC4A44" w:rsidRPr="00895553">
        <w:rPr>
          <w:rFonts w:ascii="Times New Roman" w:eastAsia="Times New Roman" w:hAnsi="Times New Roman" w:cs="Times New Roman"/>
          <w:spacing w:val="-2"/>
          <w:sz w:val="24"/>
          <w:szCs w:val="24"/>
          <w:lang w:eastAsia="ru-RU"/>
        </w:rPr>
        <w:t>;</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определение размера оплаты услуг аудитора;</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рекомендации по размеру дивидендов и порядку их выплаты, </w:t>
      </w:r>
      <w:r w:rsidRPr="00895553">
        <w:rPr>
          <w:rFonts w:ascii="Times New Roman" w:eastAsia="Times New Roman" w:hAnsi="Times New Roman" w:cs="Times New Roman"/>
          <w:sz w:val="24"/>
          <w:szCs w:val="24"/>
          <w:lang w:eastAsia="ru-RU"/>
        </w:rPr>
        <w:t>дате, на которую определяются лица, имеющие право на получение дивидендов</w:t>
      </w:r>
      <w:r w:rsidRPr="00895553">
        <w:rPr>
          <w:rFonts w:ascii="Times New Roman" w:eastAsia="Times New Roman" w:hAnsi="Times New Roman" w:cs="Times New Roman"/>
          <w:spacing w:val="-2"/>
          <w:sz w:val="24"/>
          <w:szCs w:val="24"/>
          <w:lang w:eastAsia="ru-RU"/>
        </w:rPr>
        <w:t>;</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lastRenderedPageBreak/>
        <w:t>создание филиалов, открытие представительств Общества и их ликвидация;</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согласие на совершение или последующее одобрение крупных сделок в соответствии с главой X Федерального закона «Об акционерных обществах»;</w:t>
      </w:r>
    </w:p>
    <w:p w:rsidR="00CC4A44" w:rsidRPr="00895553" w:rsidRDefault="00CC4A44" w:rsidP="00895553">
      <w:pPr>
        <w:widowControl w:val="0"/>
        <w:shd w:val="clear" w:color="auto" w:fill="FFFFFF" w:themeFill="background1"/>
        <w:tabs>
          <w:tab w:val="left" w:pos="1134"/>
        </w:tabs>
        <w:spacing w:before="60" w:after="60" w:line="228" w:lineRule="auto"/>
        <w:ind w:firstLine="709"/>
        <w:jc w:val="both"/>
        <w:rPr>
          <w:rFonts w:ascii="Times New Roman" w:eastAsia="Times New Roman" w:hAnsi="Times New Roman" w:cs="Times New Roman"/>
          <w:i/>
          <w:spacing w:val="-2"/>
          <w:sz w:val="24"/>
          <w:szCs w:val="24"/>
          <w:lang w:eastAsia="ru-RU"/>
        </w:rPr>
      </w:pPr>
      <w:r w:rsidRPr="00895553">
        <w:rPr>
          <w:rFonts w:ascii="Times New Roman" w:eastAsia="Times New Roman" w:hAnsi="Times New Roman" w:cs="Times New Roman"/>
          <w:spacing w:val="-2"/>
          <w:sz w:val="24"/>
          <w:szCs w:val="24"/>
          <w:lang w:eastAsia="ru-RU"/>
        </w:rPr>
        <w:t>• </w:t>
      </w:r>
      <w:r w:rsidR="00896CF2" w:rsidRPr="00895553">
        <w:rPr>
          <w:rFonts w:ascii="Times New Roman" w:eastAsia="Times New Roman" w:hAnsi="Times New Roman" w:cs="Times New Roman"/>
          <w:i/>
          <w:spacing w:val="-2"/>
          <w:sz w:val="24"/>
          <w:szCs w:val="24"/>
          <w:lang w:eastAsia="ru-RU"/>
        </w:rPr>
        <w:t xml:space="preserve">решение </w:t>
      </w:r>
      <w:r w:rsidRPr="00895553">
        <w:rPr>
          <w:rFonts w:ascii="Times New Roman" w:eastAsia="Times New Roman" w:hAnsi="Times New Roman" w:cs="Times New Roman"/>
          <w:i/>
          <w:spacing w:val="-2"/>
          <w:sz w:val="24"/>
          <w:szCs w:val="24"/>
          <w:lang w:eastAsia="ru-RU"/>
        </w:rPr>
        <w:t>принимается единогласно всеми членами Совета директоров, при этом не учитываются голоса выбывших членов Совета директоров Общества.</w:t>
      </w:r>
    </w:p>
    <w:p w:rsidR="00CC4A44" w:rsidRPr="00895553" w:rsidRDefault="00CC4A44" w:rsidP="00895553">
      <w:pPr>
        <w:autoSpaceDE w:val="0"/>
        <w:autoSpaceDN w:val="0"/>
        <w:adjustRightInd w:val="0"/>
        <w:spacing w:after="120" w:line="240" w:lineRule="auto"/>
        <w:ind w:firstLine="709"/>
        <w:jc w:val="both"/>
        <w:rPr>
          <w:rFonts w:ascii="Times New Roman" w:eastAsia="Times New Roman" w:hAnsi="Times New Roman" w:cs="Times New Roman"/>
          <w:i/>
          <w:color w:val="000000"/>
          <w:spacing w:val="-2"/>
          <w:sz w:val="24"/>
          <w:szCs w:val="24"/>
          <w:lang w:eastAsia="ru-RU"/>
        </w:rPr>
      </w:pPr>
      <w:r w:rsidRPr="00895553">
        <w:rPr>
          <w:rFonts w:ascii="Times New Roman" w:eastAsia="Times New Roman" w:hAnsi="Times New Roman" w:cs="Times New Roman"/>
          <w:i/>
          <w:sz w:val="24"/>
          <w:szCs w:val="24"/>
          <w:lang w:eastAsia="ru-RU"/>
        </w:rPr>
        <w:t>Перечень сделок, не выходящих за пределы обычной хозяйственной деятельности, определен в</w:t>
      </w:r>
      <w:r w:rsidRPr="00895553">
        <w:rPr>
          <w:rFonts w:ascii="Times New Roman" w:eastAsia="Times New Roman" w:hAnsi="Times New Roman" w:cs="Times New Roman"/>
          <w:i/>
          <w:color w:val="000000"/>
          <w:spacing w:val="-2"/>
          <w:sz w:val="24"/>
          <w:szCs w:val="24"/>
          <w:lang w:eastAsia="ru-RU"/>
        </w:rPr>
        <w:t xml:space="preserve"> пп.18 ст.10.2 настоящего Устава. Указанный перечень является открытым.</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z w:val="24"/>
          <w:szCs w:val="24"/>
          <w:lang w:eastAsia="ru-RU"/>
        </w:rPr>
        <w:t>согласие на совершение или последующее одобрение</w:t>
      </w:r>
      <w:r w:rsidRPr="00895553">
        <w:rPr>
          <w:rFonts w:ascii="Times New Roman" w:eastAsia="Times New Roman" w:hAnsi="Times New Roman" w:cs="Times New Roman"/>
          <w:b/>
          <w:sz w:val="24"/>
          <w:szCs w:val="24"/>
          <w:lang w:eastAsia="ru-RU"/>
        </w:rPr>
        <w:t xml:space="preserve"> </w:t>
      </w:r>
      <w:r w:rsidRPr="00895553">
        <w:rPr>
          <w:rFonts w:ascii="Times New Roman" w:eastAsia="Times New Roman" w:hAnsi="Times New Roman" w:cs="Times New Roman"/>
          <w:spacing w:val="-2"/>
          <w:sz w:val="24"/>
          <w:szCs w:val="24"/>
          <w:lang w:eastAsia="ru-RU"/>
        </w:rPr>
        <w:t>сделок, в совершении которых имеется заинтересованность в соответствии с главой XI Федерального закона «Об акционерных обществах»;</w:t>
      </w:r>
    </w:p>
    <w:p w:rsidR="00CC4A44" w:rsidRPr="00895553" w:rsidRDefault="00CC4A44" w:rsidP="00895553">
      <w:pPr>
        <w:widowControl w:val="0"/>
        <w:shd w:val="clear" w:color="auto" w:fill="FFFFFF" w:themeFill="background1"/>
        <w:tabs>
          <w:tab w:val="left" w:pos="1134"/>
        </w:tab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 </w:t>
      </w:r>
      <w:r w:rsidR="00896CF2" w:rsidRPr="00895553">
        <w:rPr>
          <w:rFonts w:ascii="Times New Roman" w:eastAsia="Times New Roman" w:hAnsi="Times New Roman" w:cs="Times New Roman"/>
          <w:i/>
          <w:spacing w:val="-2"/>
          <w:sz w:val="24"/>
          <w:szCs w:val="24"/>
          <w:lang w:eastAsia="ru-RU"/>
        </w:rPr>
        <w:t>решение</w:t>
      </w:r>
      <w:r w:rsidRPr="00895553">
        <w:rPr>
          <w:rFonts w:ascii="Times New Roman" w:eastAsia="Times New Roman" w:hAnsi="Times New Roman" w:cs="Times New Roman"/>
          <w:i/>
          <w:spacing w:val="-2"/>
          <w:sz w:val="24"/>
          <w:szCs w:val="24"/>
          <w:lang w:eastAsia="ru-RU"/>
        </w:rPr>
        <w:t xml:space="preserve"> принимается членами Совета директоров в соответствии со </w:t>
      </w:r>
      <w:r w:rsidR="000E5150">
        <w:rPr>
          <w:rFonts w:ascii="Times New Roman" w:eastAsia="Times New Roman" w:hAnsi="Times New Roman" w:cs="Times New Roman"/>
          <w:i/>
          <w:spacing w:val="-2"/>
          <w:sz w:val="24"/>
          <w:szCs w:val="24"/>
          <w:lang w:eastAsia="ru-RU"/>
        </w:rPr>
        <w:t>статьей</w:t>
      </w:r>
      <w:r w:rsidRPr="00895553">
        <w:rPr>
          <w:rFonts w:ascii="Times New Roman" w:eastAsia="Times New Roman" w:hAnsi="Times New Roman" w:cs="Times New Roman"/>
          <w:i/>
          <w:spacing w:val="-2"/>
          <w:sz w:val="24"/>
          <w:szCs w:val="24"/>
          <w:lang w:eastAsia="ru-RU"/>
        </w:rPr>
        <w:t xml:space="preserve"> 83 Федерального зак</w:t>
      </w:r>
      <w:r w:rsidR="009C6A0C" w:rsidRPr="00895553">
        <w:rPr>
          <w:rFonts w:ascii="Times New Roman" w:eastAsia="Times New Roman" w:hAnsi="Times New Roman" w:cs="Times New Roman"/>
          <w:i/>
          <w:spacing w:val="-2"/>
          <w:sz w:val="24"/>
          <w:szCs w:val="24"/>
          <w:lang w:eastAsia="ru-RU"/>
        </w:rPr>
        <w:t>она «Об акционерных обществах».</w:t>
      </w:r>
    </w:p>
    <w:p w:rsidR="00CC4A44" w:rsidRPr="00895553" w:rsidRDefault="00CC4A44" w:rsidP="00895553">
      <w:pPr>
        <w:widowControl w:val="0"/>
        <w:numPr>
          <w:ilvl w:val="2"/>
          <w:numId w:val="31"/>
        </w:numPr>
        <w:shd w:val="clear" w:color="auto" w:fill="FFFFFF" w:themeFill="background1"/>
        <w:tabs>
          <w:tab w:val="left" w:pos="709"/>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proofErr w:type="gramStart"/>
      <w:r w:rsidRPr="00895553">
        <w:rPr>
          <w:rFonts w:ascii="Times New Roman" w:eastAsia="Times New Roman" w:hAnsi="Times New Roman" w:cs="Times New Roman"/>
          <w:bCs/>
          <w:spacing w:val="-2"/>
          <w:sz w:val="24"/>
          <w:szCs w:val="24"/>
          <w:lang w:eastAsia="ru-RU"/>
        </w:rPr>
        <w:t xml:space="preserve">участие Общества </w:t>
      </w:r>
      <w:r w:rsidRPr="00895553">
        <w:rPr>
          <w:rFonts w:ascii="Times New Roman" w:eastAsia="Times New Roman" w:hAnsi="Times New Roman" w:cs="Times New Roman"/>
          <w:sz w:val="24"/>
          <w:szCs w:val="24"/>
          <w:lang w:eastAsia="ru-RU"/>
        </w:rPr>
        <w:t xml:space="preserve">в других организациях, </w:t>
      </w:r>
      <w:r w:rsidRPr="00895553">
        <w:rPr>
          <w:rFonts w:ascii="Times New Roman" w:eastAsia="Times New Roman" w:hAnsi="Times New Roman" w:cs="Times New Roman"/>
          <w:spacing w:val="-2"/>
          <w:sz w:val="24"/>
          <w:szCs w:val="24"/>
          <w:lang w:eastAsia="ru-RU"/>
        </w:rPr>
        <w:t xml:space="preserve">за исключением </w:t>
      </w:r>
      <w:r w:rsidRPr="00895553">
        <w:rPr>
          <w:rFonts w:ascii="Times New Roman" w:eastAsia="Times New Roman" w:hAnsi="Times New Roman" w:cs="Times New Roman"/>
          <w:sz w:val="24"/>
          <w:szCs w:val="24"/>
          <w:lang w:eastAsia="ru-RU"/>
        </w:rPr>
        <w:t xml:space="preserve">финансово-промышленных групп, ассоциаций и иных объединений коммерческих организаций, (в том числе путем учреждения организации, включая предварительное одобрение решения об учреждении, об утверждении устава и избрании кандидатур в органы управления и контроля), изменение доли участия (количества акций, размера паев, долей), обременение акций (долей) и прекращение участия в других организациях, </w:t>
      </w:r>
      <w:r w:rsidRPr="00895553">
        <w:rPr>
          <w:rFonts w:ascii="Times New Roman" w:eastAsia="Times New Roman" w:hAnsi="Times New Roman" w:cs="Times New Roman"/>
          <w:spacing w:val="-2"/>
          <w:sz w:val="24"/>
          <w:szCs w:val="24"/>
          <w:lang w:eastAsia="ru-RU"/>
        </w:rPr>
        <w:t>внесение вкладов в имущество организаций</w:t>
      </w:r>
      <w:proofErr w:type="gramEnd"/>
      <w:r w:rsidRPr="00895553">
        <w:rPr>
          <w:rFonts w:ascii="Times New Roman" w:eastAsia="Times New Roman" w:hAnsi="Times New Roman" w:cs="Times New Roman"/>
          <w:spacing w:val="-2"/>
          <w:sz w:val="24"/>
          <w:szCs w:val="24"/>
          <w:lang w:eastAsia="ru-RU"/>
        </w:rPr>
        <w:t xml:space="preserve">, </w:t>
      </w:r>
      <w:proofErr w:type="gramStart"/>
      <w:r w:rsidRPr="00895553">
        <w:rPr>
          <w:rFonts w:ascii="Times New Roman" w:eastAsia="Times New Roman" w:hAnsi="Times New Roman" w:cs="Times New Roman"/>
          <w:spacing w:val="-2"/>
          <w:sz w:val="24"/>
          <w:szCs w:val="24"/>
          <w:lang w:eastAsia="ru-RU"/>
        </w:rPr>
        <w:t>в</w:t>
      </w:r>
      <w:proofErr w:type="gramEnd"/>
      <w:r w:rsidRPr="00895553">
        <w:rPr>
          <w:rFonts w:ascii="Times New Roman" w:eastAsia="Times New Roman" w:hAnsi="Times New Roman" w:cs="Times New Roman"/>
          <w:spacing w:val="-2"/>
          <w:sz w:val="24"/>
          <w:szCs w:val="24"/>
          <w:lang w:eastAsia="ru-RU"/>
        </w:rPr>
        <w:t xml:space="preserve"> </w:t>
      </w:r>
      <w:proofErr w:type="gramStart"/>
      <w:r w:rsidRPr="00895553">
        <w:rPr>
          <w:rFonts w:ascii="Times New Roman" w:eastAsia="Times New Roman" w:hAnsi="Times New Roman" w:cs="Times New Roman"/>
          <w:spacing w:val="-2"/>
          <w:sz w:val="24"/>
          <w:szCs w:val="24"/>
          <w:lang w:eastAsia="ru-RU"/>
        </w:rPr>
        <w:t>которых</w:t>
      </w:r>
      <w:proofErr w:type="gramEnd"/>
      <w:r w:rsidRPr="00895553">
        <w:rPr>
          <w:rFonts w:ascii="Times New Roman" w:eastAsia="Times New Roman" w:hAnsi="Times New Roman" w:cs="Times New Roman"/>
          <w:spacing w:val="-2"/>
          <w:sz w:val="24"/>
          <w:szCs w:val="24"/>
          <w:lang w:eastAsia="ru-RU"/>
        </w:rPr>
        <w:t xml:space="preserve"> участвует Общество, внесение дополнительных вкладов в уставный капитал организаций, в которых участвует Общество;</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утверждение регистратора Общества и условий договора с ним, а также расторжение договора с ним;</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proofErr w:type="gramStart"/>
      <w:r w:rsidRPr="00895553">
        <w:rPr>
          <w:rFonts w:ascii="Times New Roman" w:eastAsia="Times New Roman" w:hAnsi="Times New Roman" w:cs="Times New Roman"/>
          <w:bCs/>
          <w:spacing w:val="-2"/>
          <w:sz w:val="24"/>
          <w:szCs w:val="24"/>
          <w:lang w:eastAsia="ru-RU"/>
        </w:rPr>
        <w:t>образование единоличного исполнительного органа Общества (избрание Генерального директора) и досрочное прекращение его полномочий; определение условий трудового договора с Генеральным директором, в том числе установление срока его полномочий, размеров выплачиваемых вознаграждений и (или) компенсаций; определение лица, уполномоченного на подписание трудового договора с Генеральным директором; привлечение к дисциплинарной ответственности или поощрение Генерального директора;</w:t>
      </w:r>
      <w:proofErr w:type="gramEnd"/>
      <w:r w:rsidRPr="00895553">
        <w:rPr>
          <w:rFonts w:ascii="Times New Roman" w:eastAsia="Times New Roman" w:hAnsi="Times New Roman" w:cs="Times New Roman"/>
          <w:bCs/>
          <w:spacing w:val="-2"/>
          <w:sz w:val="24"/>
          <w:szCs w:val="24"/>
          <w:lang w:eastAsia="ru-RU"/>
        </w:rPr>
        <w:t xml:space="preserve"> выдвижение Генерального директора для представления к государственным наградам</w:t>
      </w:r>
      <w:r w:rsidRPr="00895553">
        <w:rPr>
          <w:rFonts w:ascii="Times New Roman" w:eastAsia="Times New Roman" w:hAnsi="Times New Roman" w:cs="Times New Roman"/>
          <w:spacing w:val="-2"/>
          <w:sz w:val="24"/>
          <w:szCs w:val="24"/>
          <w:lang w:eastAsia="ru-RU"/>
        </w:rPr>
        <w:t>;</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рассмотрение отчётов Генерального директора о деятельности Общества (в том числе о выполнении им своих должностных обязанностей), о выполнении решений (поручений) Общего собрания акционеров и Совета директоров Общества, о деятельности подразделения, в </w:t>
      </w:r>
      <w:r w:rsidRPr="00895553">
        <w:rPr>
          <w:rFonts w:ascii="Times New Roman" w:eastAsia="Times New Roman" w:hAnsi="Times New Roman" w:cs="Times New Roman"/>
          <w:sz w:val="24"/>
          <w:szCs w:val="24"/>
          <w:lang w:eastAsia="ru-RU"/>
        </w:rPr>
        <w:t xml:space="preserve">обязанности которого входит осуществление </w:t>
      </w:r>
      <w:proofErr w:type="gramStart"/>
      <w:r w:rsidRPr="00895553">
        <w:rPr>
          <w:rFonts w:ascii="Times New Roman" w:eastAsia="Times New Roman" w:hAnsi="Times New Roman" w:cs="Times New Roman"/>
          <w:sz w:val="24"/>
          <w:szCs w:val="24"/>
          <w:lang w:eastAsia="ru-RU"/>
        </w:rPr>
        <w:t>контроля за</w:t>
      </w:r>
      <w:proofErr w:type="gramEnd"/>
      <w:r w:rsidRPr="00895553">
        <w:rPr>
          <w:rFonts w:ascii="Times New Roman" w:eastAsia="Times New Roman" w:hAnsi="Times New Roman" w:cs="Times New Roman"/>
          <w:sz w:val="24"/>
          <w:szCs w:val="24"/>
          <w:lang w:eastAsia="ru-RU"/>
        </w:rPr>
        <w:t xml:space="preserve"> соблюдением требований законодательства об инсайдерской информации</w:t>
      </w:r>
      <w:r w:rsidRPr="00895553">
        <w:rPr>
          <w:rFonts w:ascii="Times New Roman" w:eastAsia="Times New Roman" w:hAnsi="Times New Roman" w:cs="Times New Roman"/>
          <w:spacing w:val="-2"/>
          <w:sz w:val="24"/>
          <w:szCs w:val="24"/>
          <w:lang w:eastAsia="ru-RU"/>
        </w:rPr>
        <w:t>;</w:t>
      </w:r>
    </w:p>
    <w:p w:rsidR="00CC4A44" w:rsidRPr="00895553" w:rsidRDefault="00CC4A44" w:rsidP="00895553">
      <w:pPr>
        <w:widowControl w:val="0"/>
        <w:numPr>
          <w:ilvl w:val="2"/>
          <w:numId w:val="31"/>
        </w:numPr>
        <w:shd w:val="clear" w:color="auto" w:fill="FFFFFF" w:themeFill="background1"/>
        <w:tabs>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утверждение внутренних документов Общества, определяющих систему материального стимулирования и оплаты труда высших менеджеров, а также принятие решений в соответствии с указанными внутренними документами, в </w:t>
      </w:r>
      <w:r w:rsidR="00017AA5" w:rsidRPr="00895553">
        <w:rPr>
          <w:rFonts w:ascii="Times New Roman" w:eastAsia="Times New Roman" w:hAnsi="Times New Roman" w:cs="Times New Roman"/>
          <w:spacing w:val="-2"/>
          <w:sz w:val="24"/>
          <w:szCs w:val="24"/>
          <w:lang w:eastAsia="ru-RU"/>
        </w:rPr>
        <w:t>том числе</w:t>
      </w:r>
      <w:r w:rsidRPr="00895553">
        <w:rPr>
          <w:rFonts w:ascii="Times New Roman" w:eastAsia="Times New Roman" w:hAnsi="Times New Roman" w:cs="Times New Roman"/>
          <w:spacing w:val="-2"/>
          <w:sz w:val="24"/>
          <w:szCs w:val="24"/>
          <w:lang w:eastAsia="ru-RU"/>
        </w:rPr>
        <w:t xml:space="preserve"> определение перечня должностей, относящихся к категории высших менеджеров;</w:t>
      </w:r>
    </w:p>
    <w:p w:rsidR="00CC4A44" w:rsidRPr="00895553" w:rsidRDefault="00CC4A44" w:rsidP="00895553">
      <w:pPr>
        <w:widowControl w:val="0"/>
        <w:numPr>
          <w:ilvl w:val="2"/>
          <w:numId w:val="31"/>
        </w:numPr>
        <w:shd w:val="clear" w:color="auto" w:fill="FFFFFF" w:themeFill="background1"/>
        <w:tabs>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предварительное одобрение штатного расписания Общества в случае увеличения штатной численности Общества, а также предварительное одобрение штатного расписания Общества в случае изменений, касающихся единоличного исполнительного органа, руководителей прямого подчинения единоличному исполнительному органу или руководителей филиалов и иных обособленных структурных подразделений</w:t>
      </w:r>
      <w:r w:rsidR="00A60ED9" w:rsidRPr="00895553">
        <w:rPr>
          <w:rFonts w:ascii="Times New Roman" w:eastAsia="Times New Roman" w:hAnsi="Times New Roman" w:cs="Times New Roman"/>
          <w:spacing w:val="-2"/>
          <w:sz w:val="24"/>
          <w:szCs w:val="24"/>
          <w:lang w:eastAsia="ru-RU"/>
        </w:rPr>
        <w:t>;</w:t>
      </w:r>
      <w:r w:rsidRPr="00895553">
        <w:rPr>
          <w:rFonts w:ascii="Times New Roman" w:eastAsia="Times New Roman" w:hAnsi="Times New Roman" w:cs="Times New Roman"/>
          <w:spacing w:val="-2"/>
          <w:sz w:val="24"/>
          <w:szCs w:val="24"/>
          <w:lang w:eastAsia="ru-RU"/>
        </w:rPr>
        <w:t xml:space="preserve"> </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утверждение бизнес-плана Общества, в </w:t>
      </w:r>
      <w:r w:rsidR="00017AA5" w:rsidRPr="00895553">
        <w:rPr>
          <w:rFonts w:ascii="Times New Roman" w:eastAsia="Times New Roman" w:hAnsi="Times New Roman" w:cs="Times New Roman"/>
          <w:spacing w:val="-2"/>
          <w:sz w:val="24"/>
          <w:szCs w:val="24"/>
          <w:lang w:eastAsia="ru-RU"/>
        </w:rPr>
        <w:t>том числе</w:t>
      </w:r>
      <w:r w:rsidRPr="00895553">
        <w:rPr>
          <w:rFonts w:ascii="Times New Roman" w:eastAsia="Times New Roman" w:hAnsi="Times New Roman" w:cs="Times New Roman"/>
          <w:spacing w:val="-2"/>
          <w:sz w:val="24"/>
          <w:szCs w:val="24"/>
          <w:lang w:eastAsia="ru-RU"/>
        </w:rPr>
        <w:t xml:space="preserve"> инвестиционной программы; утверждение отчетов об итогах выполнения бизнес-плана, в </w:t>
      </w:r>
      <w:r w:rsidR="00017AA5" w:rsidRPr="00895553">
        <w:rPr>
          <w:rFonts w:ascii="Times New Roman" w:eastAsia="Times New Roman" w:hAnsi="Times New Roman" w:cs="Times New Roman"/>
          <w:spacing w:val="-2"/>
          <w:sz w:val="24"/>
          <w:szCs w:val="24"/>
          <w:lang w:eastAsia="ru-RU"/>
        </w:rPr>
        <w:t>том числе</w:t>
      </w:r>
      <w:r w:rsidRPr="00895553">
        <w:rPr>
          <w:rFonts w:ascii="Times New Roman" w:eastAsia="Times New Roman" w:hAnsi="Times New Roman" w:cs="Times New Roman"/>
          <w:spacing w:val="-2"/>
          <w:sz w:val="24"/>
          <w:szCs w:val="24"/>
          <w:lang w:eastAsia="ru-RU"/>
        </w:rPr>
        <w:t xml:space="preserve"> инвестиционной программы (по результатам 1 квартала, 6 месяцев, 9 месяцев и по году в целом);</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утверждение ключевых показателей эффективности (КПЭ) Генерального директора, контрольных показател</w:t>
      </w:r>
      <w:r w:rsidR="00017AA5" w:rsidRPr="00895553">
        <w:rPr>
          <w:rFonts w:ascii="Times New Roman" w:eastAsia="Times New Roman" w:hAnsi="Times New Roman" w:cs="Times New Roman"/>
          <w:spacing w:val="-2"/>
          <w:sz w:val="24"/>
          <w:szCs w:val="24"/>
          <w:lang w:eastAsia="ru-RU"/>
        </w:rPr>
        <w:t>ей (КП) Генерального директора,</w:t>
      </w:r>
      <w:r w:rsidRPr="00895553">
        <w:rPr>
          <w:rFonts w:ascii="Times New Roman" w:eastAsia="Times New Roman" w:hAnsi="Times New Roman" w:cs="Times New Roman"/>
          <w:sz w:val="24"/>
          <w:szCs w:val="24"/>
          <w:lang w:eastAsia="ru-RU"/>
        </w:rPr>
        <w:t xml:space="preserve"> методик расчета и оценки их выполнения, а</w:t>
      </w:r>
      <w:r w:rsidRPr="00895553">
        <w:rPr>
          <w:rFonts w:ascii="Times New Roman" w:eastAsia="Times New Roman" w:hAnsi="Times New Roman" w:cs="Times New Roman"/>
          <w:spacing w:val="-2"/>
          <w:sz w:val="24"/>
          <w:szCs w:val="24"/>
          <w:lang w:eastAsia="ru-RU"/>
        </w:rPr>
        <w:t xml:space="preserve"> также отчетов о выполнении КПЭ и КП Генерального директора;</w:t>
      </w:r>
    </w:p>
    <w:p w:rsidR="00CC4A44" w:rsidRPr="00996258"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определение закупочной политики в Обществе, в том числе утверждение Положения о Центральном закупочном комитете, Положения о порядке проведения </w:t>
      </w:r>
      <w:r w:rsidRPr="00895553">
        <w:rPr>
          <w:rFonts w:ascii="Times New Roman" w:eastAsia="Times New Roman" w:hAnsi="Times New Roman" w:cs="Times New Roman"/>
          <w:spacing w:val="-2"/>
          <w:sz w:val="24"/>
          <w:szCs w:val="24"/>
          <w:lang w:eastAsia="ru-RU"/>
        </w:rPr>
        <w:lastRenderedPageBreak/>
        <w:t xml:space="preserve">регламентированных закупок товаров, работ, услуг (далее – Положение), утверждение руководителя и членов Центрального закупочного комитета Общества, а также принятие иных решений в соответствии с Положением и рассмотрение отчетов об итогах закупочной </w:t>
      </w:r>
      <w:r w:rsidRPr="00996258">
        <w:rPr>
          <w:rFonts w:ascii="Times New Roman" w:eastAsia="Times New Roman" w:hAnsi="Times New Roman" w:cs="Times New Roman"/>
          <w:spacing w:val="-2"/>
          <w:sz w:val="24"/>
          <w:szCs w:val="24"/>
          <w:lang w:eastAsia="ru-RU"/>
        </w:rPr>
        <w:t>деятельности;</w:t>
      </w:r>
    </w:p>
    <w:p w:rsidR="000141C9" w:rsidRPr="00996258" w:rsidRDefault="002D385F" w:rsidP="00895553">
      <w:pPr>
        <w:widowControl w:val="0"/>
        <w:shd w:val="clear" w:color="auto" w:fill="FFFFFF" w:themeFill="background1"/>
        <w:tabs>
          <w:tab w:val="left" w:pos="567"/>
          <w:tab w:val="left" w:pos="1134"/>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proofErr w:type="gramStart"/>
      <w:r w:rsidRPr="00996258">
        <w:rPr>
          <w:rFonts w:ascii="Times New Roman" w:eastAsia="Times New Roman" w:hAnsi="Times New Roman" w:cs="Times New Roman"/>
          <w:spacing w:val="-2"/>
          <w:sz w:val="24"/>
          <w:szCs w:val="24"/>
          <w:lang w:eastAsia="ru-RU"/>
        </w:rPr>
        <w:t>29.1) предварительное одобрение возможности участия в закупочных процедурах, если по результатам их реализации планируется заключение сделок, которые влекут или могут повлечь возникновение обязательств Общества в размере 150 000 000 (сто пятьдесят миллионов</w:t>
      </w:r>
      <w:r w:rsidR="000141C9" w:rsidRPr="00996258">
        <w:rPr>
          <w:rFonts w:ascii="Times New Roman" w:eastAsia="Times New Roman" w:hAnsi="Times New Roman" w:cs="Times New Roman"/>
          <w:spacing w:val="-2"/>
          <w:sz w:val="24"/>
          <w:szCs w:val="24"/>
          <w:lang w:eastAsia="ru-RU"/>
        </w:rPr>
        <w:t>) рублей и более (либо эквивалентной суммы в иностранной валюте), за исключением случаев, когда организатором закупочных процедур выступает Общество или компания, входящая в одну группу лиц с Обществом в</w:t>
      </w:r>
      <w:proofErr w:type="gramEnd"/>
      <w:r w:rsidR="000141C9" w:rsidRPr="00996258">
        <w:rPr>
          <w:rFonts w:ascii="Times New Roman" w:eastAsia="Times New Roman" w:hAnsi="Times New Roman" w:cs="Times New Roman"/>
          <w:spacing w:val="-2"/>
          <w:sz w:val="24"/>
          <w:szCs w:val="24"/>
          <w:lang w:eastAsia="ru-RU"/>
        </w:rPr>
        <w:t xml:space="preserve"> </w:t>
      </w:r>
      <w:proofErr w:type="gramStart"/>
      <w:r w:rsidR="000141C9" w:rsidRPr="00996258">
        <w:rPr>
          <w:rFonts w:ascii="Times New Roman" w:eastAsia="Times New Roman" w:hAnsi="Times New Roman" w:cs="Times New Roman"/>
          <w:spacing w:val="-2"/>
          <w:sz w:val="24"/>
          <w:szCs w:val="24"/>
          <w:lang w:eastAsia="ru-RU"/>
        </w:rPr>
        <w:t>соответствии</w:t>
      </w:r>
      <w:proofErr w:type="gramEnd"/>
      <w:r w:rsidR="000141C9" w:rsidRPr="00996258">
        <w:rPr>
          <w:rFonts w:ascii="Times New Roman" w:eastAsia="Times New Roman" w:hAnsi="Times New Roman" w:cs="Times New Roman"/>
          <w:spacing w:val="-2"/>
          <w:sz w:val="24"/>
          <w:szCs w:val="24"/>
          <w:lang w:eastAsia="ru-RU"/>
        </w:rPr>
        <w:t xml:space="preserve"> с </w:t>
      </w:r>
      <w:r w:rsidR="00B32853" w:rsidRPr="00996258">
        <w:rPr>
          <w:rFonts w:ascii="Times New Roman" w:eastAsia="Times New Roman" w:hAnsi="Times New Roman" w:cs="Times New Roman"/>
          <w:spacing w:val="-2"/>
          <w:sz w:val="24"/>
          <w:szCs w:val="24"/>
          <w:lang w:eastAsia="ru-RU"/>
        </w:rPr>
        <w:t xml:space="preserve">действующим </w:t>
      </w:r>
      <w:r w:rsidR="000141C9" w:rsidRPr="00996258">
        <w:rPr>
          <w:rFonts w:ascii="Times New Roman" w:eastAsia="Times New Roman" w:hAnsi="Times New Roman" w:cs="Times New Roman"/>
          <w:spacing w:val="-2"/>
          <w:sz w:val="24"/>
          <w:szCs w:val="24"/>
          <w:lang w:eastAsia="ru-RU"/>
        </w:rPr>
        <w:t>законодательством</w:t>
      </w:r>
      <w:r w:rsidR="00A60ED9" w:rsidRPr="00996258">
        <w:rPr>
          <w:rFonts w:ascii="Times New Roman" w:eastAsia="Times New Roman" w:hAnsi="Times New Roman" w:cs="Times New Roman"/>
          <w:spacing w:val="-2"/>
          <w:sz w:val="24"/>
          <w:szCs w:val="24"/>
          <w:lang w:eastAsia="ru-RU"/>
        </w:rPr>
        <w:t>;</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996258">
        <w:rPr>
          <w:rFonts w:ascii="Times New Roman" w:eastAsia="Times New Roman" w:hAnsi="Times New Roman" w:cs="Times New Roman"/>
          <w:spacing w:val="-2"/>
          <w:sz w:val="24"/>
          <w:szCs w:val="24"/>
          <w:lang w:eastAsia="ru-RU"/>
        </w:rPr>
        <w:t xml:space="preserve">принятие решения об использовании резервного и иных фондов Общества, утверждение смет использования средств по фондам специального назначения и рассмотрение </w:t>
      </w:r>
      <w:proofErr w:type="gramStart"/>
      <w:r w:rsidRPr="00996258">
        <w:rPr>
          <w:rFonts w:ascii="Times New Roman" w:eastAsia="Times New Roman" w:hAnsi="Times New Roman" w:cs="Times New Roman"/>
          <w:spacing w:val="-2"/>
          <w:sz w:val="24"/>
          <w:szCs w:val="24"/>
          <w:lang w:eastAsia="ru-RU"/>
        </w:rPr>
        <w:t>итогов выполнения смет использования</w:t>
      </w:r>
      <w:r w:rsidRPr="00895553">
        <w:rPr>
          <w:rFonts w:ascii="Times New Roman" w:eastAsia="Times New Roman" w:hAnsi="Times New Roman" w:cs="Times New Roman"/>
          <w:spacing w:val="-2"/>
          <w:sz w:val="24"/>
          <w:szCs w:val="24"/>
          <w:lang w:eastAsia="ru-RU"/>
        </w:rPr>
        <w:t xml:space="preserve"> средств</w:t>
      </w:r>
      <w:proofErr w:type="gramEnd"/>
      <w:r w:rsidRPr="00895553">
        <w:rPr>
          <w:rFonts w:ascii="Times New Roman" w:eastAsia="Times New Roman" w:hAnsi="Times New Roman" w:cs="Times New Roman"/>
          <w:spacing w:val="-2"/>
          <w:sz w:val="24"/>
          <w:szCs w:val="24"/>
          <w:lang w:eastAsia="ru-RU"/>
        </w:rPr>
        <w:t xml:space="preserve"> по фондам специального назначения, а также утверждение внутренних документов Общества, определяющих порядок формирования и использования фондов Общества;</w:t>
      </w:r>
    </w:p>
    <w:p w:rsidR="00034CC9" w:rsidRPr="00895553" w:rsidRDefault="00034CC9"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proofErr w:type="gramStart"/>
      <w:r w:rsidRPr="00895553">
        <w:rPr>
          <w:rFonts w:ascii="Times New Roman" w:eastAsia="Times New Roman" w:hAnsi="Times New Roman" w:cs="Times New Roman"/>
          <w:spacing w:val="-2"/>
          <w:sz w:val="24"/>
          <w:szCs w:val="24"/>
          <w:lang w:eastAsia="ru-RU"/>
        </w:rPr>
        <w:t>утверждение политик по управлению рисками и внутреннему контролю</w:t>
      </w:r>
      <w:r w:rsidR="00385569" w:rsidRPr="00895553">
        <w:rPr>
          <w:rFonts w:ascii="Times New Roman" w:eastAsia="Times New Roman" w:hAnsi="Times New Roman" w:cs="Times New Roman"/>
          <w:spacing w:val="-2"/>
          <w:sz w:val="24"/>
          <w:szCs w:val="24"/>
          <w:lang w:eastAsia="ru-RU"/>
        </w:rPr>
        <w:t>,</w:t>
      </w:r>
      <w:r w:rsidRPr="00895553">
        <w:rPr>
          <w:rFonts w:ascii="Times New Roman" w:eastAsia="Times New Roman" w:hAnsi="Times New Roman" w:cs="Times New Roman"/>
          <w:spacing w:val="-2"/>
          <w:sz w:val="24"/>
          <w:szCs w:val="24"/>
          <w:lang w:eastAsia="ru-RU"/>
        </w:rPr>
        <w:t xml:space="preserve"> определяющих основные принципы и подходы к организации в Обществе систем управления рисками и внутреннего контроля, величины Риск-аппетита, Карт критических рисков и Планов мероприятий </w:t>
      </w:r>
      <w:r w:rsidRPr="00895553">
        <w:rPr>
          <w:rFonts w:ascii="Times New Roman" w:eastAsia="Times New Roman" w:hAnsi="Times New Roman" w:cs="Times New Roman"/>
          <w:sz w:val="24"/>
          <w:szCs w:val="24"/>
          <w:lang w:eastAsia="ru-RU"/>
        </w:rPr>
        <w:t>по управлению критическими рисками</w:t>
      </w:r>
      <w:r w:rsidRPr="00895553">
        <w:rPr>
          <w:rFonts w:ascii="Times New Roman" w:eastAsia="Times New Roman" w:hAnsi="Times New Roman" w:cs="Times New Roman"/>
          <w:spacing w:val="-2"/>
          <w:sz w:val="24"/>
          <w:szCs w:val="24"/>
          <w:lang w:eastAsia="ru-RU"/>
        </w:rPr>
        <w:t xml:space="preserve">, а также рассмотрение на ежегодной основе отчетов о функционировании систем управления рисками </w:t>
      </w:r>
      <w:r w:rsidRPr="00895553">
        <w:rPr>
          <w:rFonts w:ascii="Times New Roman" w:eastAsia="Times New Roman" w:hAnsi="Times New Roman" w:cs="Times New Roman"/>
          <w:bCs/>
          <w:spacing w:val="-2"/>
          <w:sz w:val="24"/>
          <w:szCs w:val="24"/>
          <w:lang w:eastAsia="ru-RU"/>
        </w:rPr>
        <w:t>и внутреннего контроля Общества</w:t>
      </w:r>
      <w:r w:rsidR="00A45B28" w:rsidRPr="00895553">
        <w:rPr>
          <w:rFonts w:ascii="Times New Roman" w:eastAsia="Times New Roman" w:hAnsi="Times New Roman" w:cs="Times New Roman"/>
          <w:bCs/>
          <w:spacing w:val="-2"/>
          <w:sz w:val="24"/>
          <w:szCs w:val="24"/>
          <w:lang w:eastAsia="ru-RU"/>
        </w:rPr>
        <w:t>;</w:t>
      </w:r>
      <w:proofErr w:type="gramEnd"/>
    </w:p>
    <w:p w:rsidR="00034CC9" w:rsidRPr="00895553" w:rsidRDefault="00034CC9"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утверждение </w:t>
      </w:r>
      <w:r w:rsidR="00B32853">
        <w:rPr>
          <w:rFonts w:ascii="Times New Roman" w:eastAsia="Times New Roman" w:hAnsi="Times New Roman" w:cs="Times New Roman"/>
          <w:spacing w:val="-2"/>
          <w:sz w:val="24"/>
          <w:szCs w:val="24"/>
          <w:lang w:eastAsia="ru-RU"/>
        </w:rPr>
        <w:t>программы распоряжения</w:t>
      </w:r>
      <w:r w:rsidR="00CA3EE1" w:rsidRPr="00895553">
        <w:rPr>
          <w:rFonts w:ascii="Times New Roman" w:eastAsia="Times New Roman" w:hAnsi="Times New Roman" w:cs="Times New Roman"/>
          <w:spacing w:val="-2"/>
          <w:sz w:val="24"/>
          <w:szCs w:val="24"/>
          <w:lang w:eastAsia="ru-RU"/>
        </w:rPr>
        <w:t xml:space="preserve"> непрофильными активами Общества, утверждение реестра непрофильных активов Общества, утверждение плана мероприятий по реализации </w:t>
      </w:r>
      <w:r w:rsidR="00B42A9D" w:rsidRPr="00895553">
        <w:rPr>
          <w:rFonts w:ascii="Times New Roman" w:eastAsia="Times New Roman" w:hAnsi="Times New Roman" w:cs="Times New Roman"/>
          <w:spacing w:val="-2"/>
          <w:sz w:val="24"/>
          <w:szCs w:val="24"/>
          <w:lang w:eastAsia="ru-RU"/>
        </w:rPr>
        <w:t xml:space="preserve">непрофильных активов Общества </w:t>
      </w:r>
      <w:r w:rsidR="00A45B28" w:rsidRPr="00895553">
        <w:rPr>
          <w:rFonts w:ascii="Times New Roman" w:eastAsia="Times New Roman" w:hAnsi="Times New Roman" w:cs="Times New Roman"/>
          <w:spacing w:val="-2"/>
          <w:sz w:val="24"/>
          <w:szCs w:val="24"/>
          <w:lang w:eastAsia="ru-RU"/>
        </w:rPr>
        <w:t>и принятие иных решений в соответствии с утвержденной в Обществе программой распоряжения непрофильными активами;</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proofErr w:type="gramStart"/>
      <w:r w:rsidRPr="00895553">
        <w:rPr>
          <w:rFonts w:ascii="Times New Roman" w:eastAsia="Times New Roman" w:hAnsi="Times New Roman" w:cs="Times New Roman"/>
          <w:spacing w:val="-2"/>
          <w:sz w:val="24"/>
          <w:szCs w:val="24"/>
          <w:lang w:eastAsia="ru-RU"/>
        </w:rPr>
        <w:t>одобрение сделок, связанных с отчуждением или возможностью отчуждения имущества, составляющего основные средства, нематериальные активы, объекты незавершенного строительства, целью использования которых является производство, передача, диспетчирование, распределение электрической и/или тепловой энергии, балансовой и/или рыночной стоимостью более 5 000 000 (пят</w:t>
      </w:r>
      <w:r w:rsidR="00805BC6" w:rsidRPr="00895553">
        <w:rPr>
          <w:rFonts w:ascii="Times New Roman" w:eastAsia="Times New Roman" w:hAnsi="Times New Roman" w:cs="Times New Roman"/>
          <w:spacing w:val="-2"/>
          <w:sz w:val="24"/>
          <w:szCs w:val="24"/>
          <w:lang w:eastAsia="ru-RU"/>
        </w:rPr>
        <w:t>и</w:t>
      </w:r>
      <w:r w:rsidRPr="00895553">
        <w:rPr>
          <w:rFonts w:ascii="Times New Roman" w:eastAsia="Times New Roman" w:hAnsi="Times New Roman" w:cs="Times New Roman"/>
          <w:spacing w:val="-2"/>
          <w:sz w:val="24"/>
          <w:szCs w:val="24"/>
          <w:lang w:eastAsia="ru-RU"/>
        </w:rPr>
        <w:t xml:space="preserve"> миллионов) рублей;</w:t>
      </w:r>
      <w:proofErr w:type="gramEnd"/>
    </w:p>
    <w:p w:rsidR="00805BC6" w:rsidRPr="00895553" w:rsidRDefault="009C6A0C"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одобрение любых </w:t>
      </w:r>
      <w:r w:rsidR="00805BC6" w:rsidRPr="00895553">
        <w:rPr>
          <w:rFonts w:ascii="Times New Roman" w:eastAsia="Times New Roman" w:hAnsi="Times New Roman" w:cs="Times New Roman"/>
          <w:spacing w:val="-2"/>
          <w:sz w:val="24"/>
          <w:szCs w:val="24"/>
          <w:lang w:eastAsia="ru-RU"/>
        </w:rPr>
        <w:t>сделок</w:t>
      </w:r>
      <w:r w:rsidR="00231390" w:rsidRPr="00895553">
        <w:rPr>
          <w:rFonts w:ascii="Times New Roman" w:eastAsia="Times New Roman" w:hAnsi="Times New Roman" w:cs="Times New Roman"/>
          <w:spacing w:val="-2"/>
          <w:sz w:val="24"/>
          <w:szCs w:val="24"/>
          <w:lang w:eastAsia="ru-RU"/>
        </w:rPr>
        <w:t>, которые влекут или могут повл</w:t>
      </w:r>
      <w:r w:rsidR="00385569" w:rsidRPr="00895553">
        <w:rPr>
          <w:rFonts w:ascii="Times New Roman" w:eastAsia="Times New Roman" w:hAnsi="Times New Roman" w:cs="Times New Roman"/>
          <w:spacing w:val="-2"/>
          <w:sz w:val="24"/>
          <w:szCs w:val="24"/>
          <w:lang w:eastAsia="ru-RU"/>
        </w:rPr>
        <w:t>ечь возникновение обязательств О</w:t>
      </w:r>
      <w:r w:rsidR="00231390" w:rsidRPr="00895553">
        <w:rPr>
          <w:rFonts w:ascii="Times New Roman" w:eastAsia="Times New Roman" w:hAnsi="Times New Roman" w:cs="Times New Roman"/>
          <w:spacing w:val="-2"/>
          <w:sz w:val="24"/>
          <w:szCs w:val="24"/>
          <w:lang w:eastAsia="ru-RU"/>
        </w:rPr>
        <w:t>бщества в размере 150 000 000 (сто пятьдесят миллионов) рублей и более (либо эквивалентной суммы в иностранной валюте), за исключением:</w:t>
      </w:r>
    </w:p>
    <w:p w:rsidR="00805BC6" w:rsidRPr="00895553" w:rsidRDefault="00231390" w:rsidP="00895553">
      <w:pPr>
        <w:widowControl w:val="0"/>
        <w:shd w:val="clear" w:color="auto" w:fill="FFFFFF" w:themeFill="background1"/>
        <w:tabs>
          <w:tab w:val="left" w:pos="993"/>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сделок по продаже или иному отчуждению электроэнергии, мощности, теплоэнергии;</w:t>
      </w:r>
    </w:p>
    <w:p w:rsidR="00231390" w:rsidRPr="00895553" w:rsidRDefault="00231390" w:rsidP="00895553">
      <w:pPr>
        <w:widowControl w:val="0"/>
        <w:shd w:val="clear" w:color="auto" w:fill="FFFFFF" w:themeFill="background1"/>
        <w:tabs>
          <w:tab w:val="left" w:pos="1134"/>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 сделок по приобретению и транспортировке технологического топлива (в том числе, </w:t>
      </w:r>
      <w:r w:rsidR="00A60ED9" w:rsidRPr="00895553">
        <w:rPr>
          <w:rFonts w:ascii="Times New Roman" w:eastAsia="Times New Roman" w:hAnsi="Times New Roman" w:cs="Times New Roman"/>
          <w:spacing w:val="-2"/>
          <w:sz w:val="24"/>
          <w:szCs w:val="24"/>
          <w:lang w:eastAsia="ru-RU"/>
        </w:rPr>
        <w:t>но,</w:t>
      </w:r>
      <w:r w:rsidRPr="00895553">
        <w:rPr>
          <w:rFonts w:ascii="Times New Roman" w:eastAsia="Times New Roman" w:hAnsi="Times New Roman" w:cs="Times New Roman"/>
          <w:spacing w:val="-2"/>
          <w:sz w:val="24"/>
          <w:szCs w:val="24"/>
          <w:lang w:eastAsia="ru-RU"/>
        </w:rPr>
        <w:t xml:space="preserve"> не ограничиваясь: газа, угля, мазута);</w:t>
      </w:r>
    </w:p>
    <w:p w:rsidR="00231390" w:rsidRPr="00895553" w:rsidRDefault="00231390" w:rsidP="00895553">
      <w:pPr>
        <w:widowControl w:val="0"/>
        <w:shd w:val="clear" w:color="auto" w:fill="FFFFFF" w:themeFill="background1"/>
        <w:tabs>
          <w:tab w:val="left" w:pos="1134"/>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 сделок по приобретению электрической энергии и мощности </w:t>
      </w:r>
      <w:r w:rsidR="00400D4B">
        <w:rPr>
          <w:rFonts w:ascii="Times New Roman" w:eastAsia="Times New Roman" w:hAnsi="Times New Roman" w:cs="Times New Roman"/>
          <w:spacing w:val="-2"/>
          <w:sz w:val="24"/>
          <w:szCs w:val="24"/>
          <w:lang w:eastAsia="ru-RU"/>
        </w:rPr>
        <w:t>на рынках электрическо</w:t>
      </w:r>
      <w:r w:rsidR="00385569" w:rsidRPr="00895553">
        <w:rPr>
          <w:rFonts w:ascii="Times New Roman" w:eastAsia="Times New Roman" w:hAnsi="Times New Roman" w:cs="Times New Roman"/>
          <w:spacing w:val="-2"/>
          <w:sz w:val="24"/>
          <w:szCs w:val="24"/>
          <w:lang w:eastAsia="ru-RU"/>
        </w:rPr>
        <w:t xml:space="preserve">й энергии и мощности </w:t>
      </w:r>
      <w:r w:rsidRPr="00895553">
        <w:rPr>
          <w:rFonts w:ascii="Times New Roman" w:eastAsia="Times New Roman" w:hAnsi="Times New Roman" w:cs="Times New Roman"/>
          <w:spacing w:val="-2"/>
          <w:sz w:val="24"/>
          <w:szCs w:val="24"/>
          <w:lang w:eastAsia="ru-RU"/>
        </w:rPr>
        <w:t>в обеспечение поставок Обществом электрической энергии и мощности;</w:t>
      </w:r>
    </w:p>
    <w:p w:rsidR="00231390" w:rsidRPr="00895553" w:rsidRDefault="00231390" w:rsidP="00895553">
      <w:pPr>
        <w:widowControl w:val="0"/>
        <w:shd w:val="clear" w:color="auto" w:fill="FFFFFF" w:themeFill="background1"/>
        <w:tabs>
          <w:tab w:val="left" w:pos="993"/>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сделок, совершение которых обязательно для Общества в соответствии с правовыми актами Российской Федерации и (или) расчеты по которым производятся по фиксированным ценам и тарифам, установленным уполномоченными в области государственного регулирования цен и тарифов органами (в том числе договоры водопользования природными водными объектами, договор по оказанию услуг оперативно-диспетчерского управления в электроэнергетике);</w:t>
      </w:r>
    </w:p>
    <w:p w:rsidR="00231390" w:rsidRPr="00895553" w:rsidRDefault="00231390" w:rsidP="00895553">
      <w:pPr>
        <w:widowControl w:val="0"/>
        <w:shd w:val="clear" w:color="auto" w:fill="FFFFFF" w:themeFill="background1"/>
        <w:tabs>
          <w:tab w:val="left" w:pos="993"/>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proofErr w:type="gramStart"/>
      <w:r w:rsidRPr="00895553">
        <w:rPr>
          <w:rFonts w:ascii="Times New Roman" w:eastAsia="Times New Roman" w:hAnsi="Times New Roman" w:cs="Times New Roman"/>
          <w:spacing w:val="-2"/>
          <w:sz w:val="24"/>
          <w:szCs w:val="24"/>
          <w:lang w:eastAsia="ru-RU"/>
        </w:rPr>
        <w:t>- сделок, изменяющих/дополняющих ранее одобренные Советом директоров Общества сделки, при условии, если такие изменения/дополнения не приводят к увеличению общей цены ранее одобренных сделок и предметом которых является:</w:t>
      </w:r>
      <w:proofErr w:type="gramEnd"/>
    </w:p>
    <w:p w:rsidR="00231390" w:rsidRPr="00895553" w:rsidRDefault="009C6A0C" w:rsidP="00895553">
      <w:pPr>
        <w:widowControl w:val="0"/>
        <w:shd w:val="clear" w:color="auto" w:fill="FFFFFF" w:themeFill="background1"/>
        <w:tabs>
          <w:tab w:val="left" w:pos="993"/>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w:t>
      </w:r>
      <w:r w:rsidR="00231390" w:rsidRPr="00895553">
        <w:rPr>
          <w:rFonts w:ascii="Times New Roman" w:eastAsia="Times New Roman" w:hAnsi="Times New Roman" w:cs="Times New Roman"/>
          <w:spacing w:val="-2"/>
          <w:sz w:val="24"/>
          <w:szCs w:val="24"/>
          <w:lang w:eastAsia="ru-RU"/>
        </w:rPr>
        <w:t>уточнение/изменение соста</w:t>
      </w:r>
      <w:r w:rsidR="007404E5">
        <w:rPr>
          <w:rFonts w:ascii="Times New Roman" w:eastAsia="Times New Roman" w:hAnsi="Times New Roman" w:cs="Times New Roman"/>
          <w:spacing w:val="-2"/>
          <w:sz w:val="24"/>
          <w:szCs w:val="24"/>
          <w:lang w:eastAsia="ru-RU"/>
        </w:rPr>
        <w:t>ва (детализации) цены договора;</w:t>
      </w:r>
    </w:p>
    <w:p w:rsidR="00231390" w:rsidRPr="00B52E20" w:rsidRDefault="00231390" w:rsidP="00895553">
      <w:pPr>
        <w:widowControl w:val="0"/>
        <w:shd w:val="clear" w:color="auto" w:fill="FFFFFF" w:themeFill="background1"/>
        <w:tabs>
          <w:tab w:val="left" w:pos="1134"/>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 изменение сроков выполнения обязательств по договору в случае, если не </w:t>
      </w:r>
      <w:r w:rsidRPr="00895553">
        <w:rPr>
          <w:rFonts w:ascii="Times New Roman" w:eastAsia="Times New Roman" w:hAnsi="Times New Roman" w:cs="Times New Roman"/>
          <w:spacing w:val="-2"/>
          <w:sz w:val="24"/>
          <w:szCs w:val="24"/>
          <w:lang w:eastAsia="ru-RU"/>
        </w:rPr>
        <w:lastRenderedPageBreak/>
        <w:t>изменяется срок заве</w:t>
      </w:r>
      <w:r w:rsidR="00B52E20">
        <w:rPr>
          <w:rFonts w:ascii="Times New Roman" w:eastAsia="Times New Roman" w:hAnsi="Times New Roman" w:cs="Times New Roman"/>
          <w:spacing w:val="-2"/>
          <w:sz w:val="24"/>
          <w:szCs w:val="24"/>
          <w:lang w:eastAsia="ru-RU"/>
        </w:rPr>
        <w:t>ршения обязательств по договору;</w:t>
      </w:r>
    </w:p>
    <w:p w:rsidR="00B52E20" w:rsidRPr="00B52E20" w:rsidRDefault="00B52E20" w:rsidP="00895553">
      <w:pPr>
        <w:widowControl w:val="0"/>
        <w:shd w:val="clear" w:color="auto" w:fill="FFFFFF" w:themeFill="background1"/>
        <w:tabs>
          <w:tab w:val="left" w:pos="1134"/>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B52E20">
        <w:rPr>
          <w:rFonts w:ascii="Times New Roman" w:eastAsia="Times New Roman" w:hAnsi="Times New Roman" w:cs="Times New Roman"/>
          <w:spacing w:val="-2"/>
          <w:sz w:val="24"/>
          <w:szCs w:val="24"/>
          <w:lang w:eastAsia="ru-RU"/>
        </w:rPr>
        <w:t xml:space="preserve">- </w:t>
      </w:r>
      <w:r>
        <w:rPr>
          <w:rFonts w:ascii="Times New Roman" w:eastAsia="Times New Roman" w:hAnsi="Times New Roman" w:cs="Times New Roman"/>
          <w:spacing w:val="-2"/>
          <w:sz w:val="24"/>
          <w:szCs w:val="24"/>
          <w:lang w:eastAsia="ru-RU"/>
        </w:rPr>
        <w:t>сделок, заключенных по результатам закупочных процедур, возможность участия в которых предварительно одобрена Советом директоров.</w:t>
      </w:r>
    </w:p>
    <w:p w:rsidR="00BF6143" w:rsidRPr="00895553" w:rsidRDefault="00CC4A44" w:rsidP="00895553">
      <w:pPr>
        <w:widowControl w:val="0"/>
        <w:numPr>
          <w:ilvl w:val="2"/>
          <w:numId w:val="31"/>
        </w:numPr>
        <w:shd w:val="clear" w:color="auto" w:fill="FFFFFF" w:themeFill="background1"/>
        <w:tabs>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proofErr w:type="gramStart"/>
      <w:r w:rsidRPr="00895553">
        <w:rPr>
          <w:rFonts w:ascii="Times New Roman" w:eastAsia="Times New Roman" w:hAnsi="Times New Roman" w:cs="Times New Roman"/>
          <w:spacing w:val="-2"/>
          <w:sz w:val="24"/>
          <w:szCs w:val="24"/>
          <w:lang w:eastAsia="ru-RU"/>
        </w:rPr>
        <w:t>одобрение сделок (включая сделки, изменяющие существенные или ранее одобренные условия заключенных сделок и/или расторгающие ранее заключенные сделки), прямо или косвенно связанных с передачей/</w:t>
      </w:r>
      <w:r w:rsidR="00BF6143" w:rsidRPr="00895553">
        <w:rPr>
          <w:rFonts w:ascii="Times New Roman" w:eastAsia="Times New Roman" w:hAnsi="Times New Roman" w:cs="Times New Roman"/>
          <w:spacing w:val="-2"/>
          <w:sz w:val="24"/>
          <w:szCs w:val="24"/>
          <w:lang w:eastAsia="ru-RU"/>
        </w:rPr>
        <w:t>приобретением</w:t>
      </w:r>
      <w:r w:rsidRPr="00895553">
        <w:rPr>
          <w:rFonts w:ascii="Times New Roman" w:eastAsia="Times New Roman" w:hAnsi="Times New Roman" w:cs="Times New Roman"/>
          <w:spacing w:val="-2"/>
          <w:sz w:val="24"/>
          <w:szCs w:val="24"/>
          <w:lang w:eastAsia="ru-RU"/>
        </w:rPr>
        <w:t xml:space="preserve"> или возможностью передачи/</w:t>
      </w:r>
      <w:r w:rsidR="00BF6143" w:rsidRPr="00895553">
        <w:rPr>
          <w:rFonts w:ascii="Times New Roman" w:eastAsia="Times New Roman" w:hAnsi="Times New Roman" w:cs="Times New Roman"/>
          <w:spacing w:val="-2"/>
          <w:sz w:val="24"/>
          <w:szCs w:val="24"/>
          <w:lang w:eastAsia="ru-RU"/>
        </w:rPr>
        <w:t>приобретения</w:t>
      </w:r>
      <w:r w:rsidRPr="00895553">
        <w:rPr>
          <w:rFonts w:ascii="Times New Roman" w:eastAsia="Times New Roman" w:hAnsi="Times New Roman" w:cs="Times New Roman"/>
          <w:spacing w:val="-2"/>
          <w:sz w:val="24"/>
          <w:szCs w:val="24"/>
          <w:lang w:eastAsia="ru-RU"/>
        </w:rPr>
        <w:t xml:space="preserve"> прав владения, распоряжения и/или пользования на недвижимое имущество (</w:t>
      </w:r>
      <w:r w:rsidR="00BF6143" w:rsidRPr="00895553">
        <w:rPr>
          <w:rFonts w:ascii="Times New Roman" w:eastAsia="Times New Roman" w:hAnsi="Times New Roman" w:cs="Times New Roman"/>
          <w:spacing w:val="-2"/>
          <w:sz w:val="24"/>
          <w:szCs w:val="24"/>
          <w:lang w:eastAsia="ru-RU"/>
        </w:rPr>
        <w:t>за исключением земельных участков), кроме права собственности и права доверительного управления, в следующих случаях:</w:t>
      </w:r>
      <w:proofErr w:type="gramEnd"/>
    </w:p>
    <w:p w:rsidR="00CC4A44" w:rsidRPr="00895553" w:rsidRDefault="00BF6143" w:rsidP="00895553">
      <w:pPr>
        <w:widowControl w:val="0"/>
        <w:shd w:val="clear" w:color="auto" w:fill="FFFFFF" w:themeFill="background1"/>
        <w:tabs>
          <w:tab w:val="left" w:pos="1134"/>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цена сделки в расчете на год превышает наименьшую из сумм: 3 000 000 (три миллиона) рублей (для сделок, заключаемых на срок менее года или на неопределенный срок</w:t>
      </w:r>
      <w:r w:rsidR="00172023" w:rsidRPr="00895553">
        <w:rPr>
          <w:rFonts w:ascii="Times New Roman" w:eastAsia="Times New Roman" w:hAnsi="Times New Roman" w:cs="Times New Roman"/>
          <w:spacing w:val="-2"/>
          <w:sz w:val="24"/>
          <w:szCs w:val="24"/>
          <w:lang w:eastAsia="ru-RU"/>
        </w:rPr>
        <w:t>, определяется цена в расчете на год) или 5% балансовой стоимости активов;</w:t>
      </w:r>
    </w:p>
    <w:p w:rsidR="00172023" w:rsidRPr="00895553" w:rsidRDefault="00172023" w:rsidP="00895553">
      <w:pPr>
        <w:widowControl w:val="0"/>
        <w:shd w:val="clear" w:color="auto" w:fill="FFFFFF" w:themeFill="background1"/>
        <w:tabs>
          <w:tab w:val="left" w:pos="1134"/>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срок, на который передаются или приобретаются права</w:t>
      </w:r>
      <w:r w:rsidR="00291E56" w:rsidRPr="00895553">
        <w:rPr>
          <w:rFonts w:ascii="Times New Roman" w:eastAsia="Times New Roman" w:hAnsi="Times New Roman" w:cs="Times New Roman"/>
          <w:spacing w:val="-2"/>
          <w:sz w:val="24"/>
          <w:szCs w:val="24"/>
          <w:lang w:eastAsia="ru-RU"/>
        </w:rPr>
        <w:t>, составляет не менее 5 (пяти) лет;</w:t>
      </w:r>
    </w:p>
    <w:p w:rsidR="004D27F3"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proofErr w:type="gramStart"/>
      <w:r w:rsidRPr="00895553">
        <w:rPr>
          <w:rFonts w:ascii="Times New Roman" w:eastAsia="Times New Roman" w:hAnsi="Times New Roman" w:cs="Times New Roman"/>
          <w:spacing w:val="-2"/>
          <w:sz w:val="24"/>
          <w:szCs w:val="24"/>
          <w:lang w:eastAsia="ru-RU"/>
        </w:rPr>
        <w:t>одобрение сделок (включая сделки, изменяющие существенные или ра</w:t>
      </w:r>
      <w:r w:rsidR="000427AC" w:rsidRPr="00895553">
        <w:rPr>
          <w:rFonts w:ascii="Times New Roman" w:eastAsia="Times New Roman" w:hAnsi="Times New Roman" w:cs="Times New Roman"/>
          <w:spacing w:val="-2"/>
          <w:sz w:val="24"/>
          <w:szCs w:val="24"/>
          <w:lang w:eastAsia="ru-RU"/>
        </w:rPr>
        <w:t xml:space="preserve">нее одобренные условия </w:t>
      </w:r>
      <w:r w:rsidRPr="00895553">
        <w:rPr>
          <w:rFonts w:ascii="Times New Roman" w:eastAsia="Times New Roman" w:hAnsi="Times New Roman" w:cs="Times New Roman"/>
          <w:spacing w:val="-2"/>
          <w:sz w:val="24"/>
          <w:szCs w:val="24"/>
          <w:lang w:eastAsia="ru-RU"/>
        </w:rPr>
        <w:t>заключенных сделок и/или расторгающие ранее заключенные сделки), прямо или косвенно связанных с передачей/п</w:t>
      </w:r>
      <w:r w:rsidR="004D27F3" w:rsidRPr="00895553">
        <w:rPr>
          <w:rFonts w:ascii="Times New Roman" w:eastAsia="Times New Roman" w:hAnsi="Times New Roman" w:cs="Times New Roman"/>
          <w:spacing w:val="-2"/>
          <w:sz w:val="24"/>
          <w:szCs w:val="24"/>
          <w:lang w:eastAsia="ru-RU"/>
        </w:rPr>
        <w:t>риобретением</w:t>
      </w:r>
      <w:r w:rsidRPr="00895553">
        <w:rPr>
          <w:rFonts w:ascii="Times New Roman" w:eastAsia="Times New Roman" w:hAnsi="Times New Roman" w:cs="Times New Roman"/>
          <w:spacing w:val="-2"/>
          <w:sz w:val="24"/>
          <w:szCs w:val="24"/>
          <w:lang w:eastAsia="ru-RU"/>
        </w:rPr>
        <w:t xml:space="preserve"> или возможностью передачи/п</w:t>
      </w:r>
      <w:r w:rsidR="004D27F3" w:rsidRPr="00895553">
        <w:rPr>
          <w:rFonts w:ascii="Times New Roman" w:eastAsia="Times New Roman" w:hAnsi="Times New Roman" w:cs="Times New Roman"/>
          <w:spacing w:val="-2"/>
          <w:sz w:val="24"/>
          <w:szCs w:val="24"/>
          <w:lang w:eastAsia="ru-RU"/>
        </w:rPr>
        <w:t>риобретения прав владения, распоряжения и/или пользования на земельные участки, кроме права собственности и права д</w:t>
      </w:r>
      <w:r w:rsidR="00B32853">
        <w:rPr>
          <w:rFonts w:ascii="Times New Roman" w:eastAsia="Times New Roman" w:hAnsi="Times New Roman" w:cs="Times New Roman"/>
          <w:spacing w:val="-2"/>
          <w:sz w:val="24"/>
          <w:szCs w:val="24"/>
          <w:lang w:eastAsia="ru-RU"/>
        </w:rPr>
        <w:t>оверительного управления, а так</w:t>
      </w:r>
      <w:r w:rsidR="004D27F3" w:rsidRPr="00895553">
        <w:rPr>
          <w:rFonts w:ascii="Times New Roman" w:eastAsia="Times New Roman" w:hAnsi="Times New Roman" w:cs="Times New Roman"/>
          <w:spacing w:val="-2"/>
          <w:sz w:val="24"/>
          <w:szCs w:val="24"/>
          <w:lang w:eastAsia="ru-RU"/>
        </w:rPr>
        <w:t xml:space="preserve">же прав, предусмотренных главой </w:t>
      </w:r>
      <w:r w:rsidR="004D27F3" w:rsidRPr="00895553">
        <w:rPr>
          <w:rFonts w:ascii="Times New Roman" w:eastAsia="Times New Roman" w:hAnsi="Times New Roman" w:cs="Times New Roman"/>
          <w:spacing w:val="-2"/>
          <w:sz w:val="24"/>
          <w:szCs w:val="24"/>
          <w:lang w:val="en-US" w:eastAsia="ru-RU"/>
        </w:rPr>
        <w:t>V</w:t>
      </w:r>
      <w:r w:rsidR="004D27F3" w:rsidRPr="00895553">
        <w:rPr>
          <w:rFonts w:ascii="Times New Roman" w:eastAsia="Times New Roman" w:hAnsi="Times New Roman" w:cs="Times New Roman"/>
          <w:spacing w:val="-2"/>
          <w:sz w:val="24"/>
          <w:szCs w:val="24"/>
          <w:lang w:eastAsia="ru-RU"/>
        </w:rPr>
        <w:t>.6 Земельного кодекса Российской Федерации, в сл</w:t>
      </w:r>
      <w:r w:rsidR="00330765" w:rsidRPr="00895553">
        <w:rPr>
          <w:rFonts w:ascii="Times New Roman" w:eastAsia="Times New Roman" w:hAnsi="Times New Roman" w:cs="Times New Roman"/>
          <w:spacing w:val="-2"/>
          <w:sz w:val="24"/>
          <w:szCs w:val="24"/>
          <w:lang w:eastAsia="ru-RU"/>
        </w:rPr>
        <w:t>е</w:t>
      </w:r>
      <w:r w:rsidR="004D27F3" w:rsidRPr="00895553">
        <w:rPr>
          <w:rFonts w:ascii="Times New Roman" w:eastAsia="Times New Roman" w:hAnsi="Times New Roman" w:cs="Times New Roman"/>
          <w:spacing w:val="-2"/>
          <w:sz w:val="24"/>
          <w:szCs w:val="24"/>
          <w:lang w:eastAsia="ru-RU"/>
        </w:rPr>
        <w:t>дующих случаях:</w:t>
      </w:r>
      <w:proofErr w:type="gramEnd"/>
    </w:p>
    <w:p w:rsidR="00CC4A44" w:rsidRPr="00895553" w:rsidRDefault="00330765" w:rsidP="00895553">
      <w:pPr>
        <w:widowControl w:val="0"/>
        <w:shd w:val="clear" w:color="auto" w:fill="FFFFFF" w:themeFill="background1"/>
        <w:tabs>
          <w:tab w:val="left" w:pos="1134"/>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 </w:t>
      </w:r>
      <w:r w:rsidR="004D27F3" w:rsidRPr="00895553">
        <w:rPr>
          <w:rFonts w:ascii="Times New Roman" w:eastAsia="Times New Roman" w:hAnsi="Times New Roman" w:cs="Times New Roman"/>
          <w:spacing w:val="-2"/>
          <w:sz w:val="24"/>
          <w:szCs w:val="24"/>
          <w:lang w:eastAsia="ru-RU"/>
        </w:rPr>
        <w:t xml:space="preserve">цена сделки в расчете на год превышает наименьшую из сумм: 1 000 000 </w:t>
      </w:r>
      <w:r w:rsidR="00700DDC" w:rsidRPr="00895553">
        <w:rPr>
          <w:rFonts w:ascii="Times New Roman" w:eastAsia="Times New Roman" w:hAnsi="Times New Roman" w:cs="Times New Roman"/>
          <w:spacing w:val="-2"/>
          <w:sz w:val="24"/>
          <w:szCs w:val="24"/>
          <w:lang w:eastAsia="ru-RU"/>
        </w:rPr>
        <w:t>(</w:t>
      </w:r>
      <w:r w:rsidR="004D27F3" w:rsidRPr="00895553">
        <w:rPr>
          <w:rFonts w:ascii="Times New Roman" w:eastAsia="Times New Roman" w:hAnsi="Times New Roman" w:cs="Times New Roman"/>
          <w:spacing w:val="-2"/>
          <w:sz w:val="24"/>
          <w:szCs w:val="24"/>
          <w:lang w:eastAsia="ru-RU"/>
        </w:rPr>
        <w:t>один миллион) рублей (для сделок</w:t>
      </w:r>
      <w:r w:rsidR="00700DDC" w:rsidRPr="00895553">
        <w:rPr>
          <w:rFonts w:ascii="Times New Roman" w:eastAsia="Times New Roman" w:hAnsi="Times New Roman" w:cs="Times New Roman"/>
          <w:spacing w:val="-2"/>
          <w:sz w:val="24"/>
          <w:szCs w:val="24"/>
          <w:lang w:eastAsia="ru-RU"/>
        </w:rPr>
        <w:t>, заключаемых на срок менее года или на неопределенный срок, определяется цена в расчете на год) или 5% балансовой стоимости активов</w:t>
      </w:r>
      <w:r w:rsidR="00CC4A44" w:rsidRPr="00895553">
        <w:rPr>
          <w:rFonts w:ascii="Times New Roman" w:eastAsia="Times New Roman" w:hAnsi="Times New Roman" w:cs="Times New Roman"/>
          <w:spacing w:val="-2"/>
          <w:sz w:val="24"/>
          <w:szCs w:val="24"/>
          <w:lang w:eastAsia="ru-RU"/>
        </w:rPr>
        <w:t>;</w:t>
      </w:r>
    </w:p>
    <w:p w:rsidR="00700DDC" w:rsidRPr="00895553" w:rsidRDefault="00700DDC" w:rsidP="00895553">
      <w:pPr>
        <w:widowControl w:val="0"/>
        <w:shd w:val="clear" w:color="auto" w:fill="FFFFFF" w:themeFill="background1"/>
        <w:tabs>
          <w:tab w:val="left" w:pos="1134"/>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срок, на который передаются или приобретаются права, составляет не менее 5 (пяти) лет;</w:t>
      </w:r>
    </w:p>
    <w:p w:rsidR="00B4329D" w:rsidRPr="00895553" w:rsidRDefault="00700DDC" w:rsidP="00895553">
      <w:pPr>
        <w:widowControl w:val="0"/>
        <w:shd w:val="clear" w:color="auto" w:fill="FFFFFF" w:themeFill="background1"/>
        <w:tabs>
          <w:tab w:val="left" w:pos="851"/>
          <w:tab w:val="left" w:pos="993"/>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w:t>
      </w:r>
      <w:r w:rsidR="00B4329D" w:rsidRPr="00895553">
        <w:rPr>
          <w:rFonts w:ascii="Times New Roman" w:eastAsia="Times New Roman" w:hAnsi="Times New Roman" w:cs="Times New Roman"/>
          <w:spacing w:val="-2"/>
          <w:sz w:val="24"/>
          <w:szCs w:val="24"/>
          <w:lang w:eastAsia="ru-RU"/>
        </w:rPr>
        <w:t> </w:t>
      </w:r>
      <w:r w:rsidRPr="00895553">
        <w:rPr>
          <w:rFonts w:ascii="Times New Roman" w:eastAsia="Times New Roman" w:hAnsi="Times New Roman" w:cs="Times New Roman"/>
          <w:spacing w:val="-2"/>
          <w:sz w:val="24"/>
          <w:szCs w:val="24"/>
          <w:lang w:eastAsia="ru-RU"/>
        </w:rPr>
        <w:t>права на земельный участок</w:t>
      </w:r>
      <w:r w:rsidR="00B4329D" w:rsidRPr="00895553">
        <w:rPr>
          <w:rFonts w:ascii="Times New Roman" w:eastAsia="Times New Roman" w:hAnsi="Times New Roman" w:cs="Times New Roman"/>
          <w:spacing w:val="-2"/>
          <w:sz w:val="24"/>
          <w:szCs w:val="24"/>
          <w:lang w:eastAsia="ru-RU"/>
        </w:rPr>
        <w:t xml:space="preserve"> приобретаются Обществом для строительства/реконструкции в границах данного земельного участка объектов недвижимости;</w:t>
      </w:r>
    </w:p>
    <w:p w:rsidR="00B4329D" w:rsidRPr="00895553" w:rsidRDefault="00B4329D"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одобрение сделок (включая сделки, изменяющие существенные или ранее одобренные условия заключенных сделок и/или расторгающие ранее заключенные сделки), прямо или косвенно связанных с передачей/получением или возможностью передачи/получения права собственности или права доверительного управления на недвижимое имущество</w:t>
      </w:r>
      <w:r w:rsidR="00DA428C">
        <w:rPr>
          <w:rFonts w:ascii="Times New Roman" w:eastAsia="Times New Roman" w:hAnsi="Times New Roman" w:cs="Times New Roman"/>
          <w:spacing w:val="-2"/>
          <w:sz w:val="24"/>
          <w:szCs w:val="24"/>
          <w:lang w:eastAsia="ru-RU"/>
        </w:rPr>
        <w:t xml:space="preserve"> вне зависимости от его стоимости</w:t>
      </w:r>
      <w:r w:rsidR="00A60ED9" w:rsidRPr="00895553">
        <w:rPr>
          <w:rFonts w:ascii="Times New Roman" w:eastAsia="Times New Roman" w:hAnsi="Times New Roman" w:cs="Times New Roman"/>
          <w:spacing w:val="-2"/>
          <w:sz w:val="24"/>
          <w:szCs w:val="24"/>
          <w:lang w:eastAsia="ru-RU"/>
        </w:rPr>
        <w:t>;</w:t>
      </w:r>
    </w:p>
    <w:p w:rsidR="0036112B" w:rsidRPr="00895553" w:rsidRDefault="007C688D"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одобрение сделок (включая сделки, изменяющие существенные или ранее одобренные условия заключенных сделок и/или расторгающие ранее заключенные сделки), прямо или косвенно связанных с передачей/приобретением недвижимого имущества </w:t>
      </w:r>
      <w:r w:rsidR="0036112B" w:rsidRPr="00895553">
        <w:rPr>
          <w:rFonts w:ascii="Times New Roman" w:eastAsia="Times New Roman" w:hAnsi="Times New Roman" w:cs="Times New Roman"/>
          <w:spacing w:val="-2"/>
          <w:sz w:val="24"/>
          <w:szCs w:val="24"/>
          <w:lang w:eastAsia="ru-RU"/>
        </w:rPr>
        <w:t>в залог вне зависимости от его стоимости;</w:t>
      </w:r>
    </w:p>
    <w:p w:rsidR="0036112B" w:rsidRPr="00895553" w:rsidRDefault="0036112B"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одобрение сделок, связанных с </w:t>
      </w:r>
      <w:r w:rsidR="003F2642" w:rsidRPr="00895553">
        <w:rPr>
          <w:rFonts w:ascii="Times New Roman" w:eastAsia="Times New Roman" w:hAnsi="Times New Roman" w:cs="Times New Roman"/>
          <w:spacing w:val="-2"/>
          <w:sz w:val="24"/>
          <w:szCs w:val="24"/>
          <w:lang w:eastAsia="ru-RU"/>
        </w:rPr>
        <w:t>безвозмездной</w:t>
      </w:r>
      <w:r w:rsidRPr="00895553">
        <w:rPr>
          <w:rFonts w:ascii="Times New Roman" w:eastAsia="Times New Roman" w:hAnsi="Times New Roman" w:cs="Times New Roman"/>
          <w:spacing w:val="-2"/>
          <w:sz w:val="24"/>
          <w:szCs w:val="24"/>
          <w:lang w:eastAsia="ru-RU"/>
        </w:rPr>
        <w:t xml:space="preserve"> передачей имущества Общества или имущественных прав требования к себе</w:t>
      </w:r>
      <w:r w:rsidR="003F2642" w:rsidRPr="00895553">
        <w:rPr>
          <w:rFonts w:ascii="Times New Roman" w:eastAsia="Times New Roman" w:hAnsi="Times New Roman" w:cs="Times New Roman"/>
          <w:spacing w:val="-2"/>
          <w:sz w:val="24"/>
          <w:szCs w:val="24"/>
          <w:lang w:eastAsia="ru-RU"/>
        </w:rPr>
        <w:t xml:space="preserve"> </w:t>
      </w:r>
      <w:r w:rsidRPr="00895553">
        <w:rPr>
          <w:rFonts w:ascii="Times New Roman" w:eastAsia="Times New Roman" w:hAnsi="Times New Roman" w:cs="Times New Roman"/>
          <w:spacing w:val="-2"/>
          <w:sz w:val="24"/>
          <w:szCs w:val="24"/>
          <w:lang w:eastAsia="ru-RU"/>
        </w:rPr>
        <w:t xml:space="preserve">или третьему лицу; сделок, связанных с безвозмездным освобождением от имущественной обязанности перед собой или перед третьим лицом; сделок, связанных с безвозмездным </w:t>
      </w:r>
      <w:r w:rsidR="003F2642" w:rsidRPr="00895553">
        <w:rPr>
          <w:rFonts w:ascii="Times New Roman" w:eastAsia="Times New Roman" w:hAnsi="Times New Roman" w:cs="Times New Roman"/>
          <w:spacing w:val="-2"/>
          <w:sz w:val="24"/>
          <w:szCs w:val="24"/>
          <w:lang w:eastAsia="ru-RU"/>
        </w:rPr>
        <w:t>оказанием Обществом услуг</w:t>
      </w:r>
      <w:r w:rsidR="00DB07BE" w:rsidRPr="00895553">
        <w:rPr>
          <w:rFonts w:ascii="Times New Roman" w:eastAsia="Times New Roman" w:hAnsi="Times New Roman" w:cs="Times New Roman"/>
          <w:spacing w:val="-2"/>
          <w:sz w:val="24"/>
          <w:szCs w:val="24"/>
          <w:lang w:eastAsia="ru-RU"/>
        </w:rPr>
        <w:t xml:space="preserve"> (выполнением работ) третьим лицам</w:t>
      </w:r>
      <w:r w:rsidR="003F2642" w:rsidRPr="00895553">
        <w:rPr>
          <w:rFonts w:ascii="Times New Roman" w:eastAsia="Times New Roman" w:hAnsi="Times New Roman" w:cs="Times New Roman"/>
          <w:spacing w:val="-2"/>
          <w:sz w:val="24"/>
          <w:szCs w:val="24"/>
          <w:lang w:eastAsia="ru-RU"/>
        </w:rPr>
        <w:t xml:space="preserve">; </w:t>
      </w:r>
    </w:p>
    <w:p w:rsidR="00CC4A44" w:rsidRPr="00895553" w:rsidRDefault="007C688D"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w:t>
      </w:r>
      <w:r w:rsidR="00CC4A44" w:rsidRPr="00895553">
        <w:rPr>
          <w:rFonts w:ascii="Times New Roman" w:eastAsia="Times New Roman" w:hAnsi="Times New Roman" w:cs="Times New Roman"/>
          <w:spacing w:val="-2"/>
          <w:sz w:val="24"/>
          <w:szCs w:val="24"/>
          <w:lang w:eastAsia="ru-RU"/>
        </w:rPr>
        <w:t>добрение,</w:t>
      </w:r>
      <w:r w:rsidR="00DB07BE" w:rsidRPr="00895553">
        <w:rPr>
          <w:rFonts w:ascii="Times New Roman" w:eastAsia="Times New Roman" w:hAnsi="Times New Roman" w:cs="Times New Roman"/>
          <w:spacing w:val="-2"/>
          <w:sz w:val="24"/>
          <w:szCs w:val="24"/>
          <w:lang w:eastAsia="ru-RU"/>
        </w:rPr>
        <w:t xml:space="preserve"> в случаях,</w:t>
      </w:r>
      <w:r w:rsidR="00CC4A44" w:rsidRPr="00895553">
        <w:rPr>
          <w:rFonts w:ascii="Times New Roman" w:eastAsia="Times New Roman" w:hAnsi="Times New Roman" w:cs="Times New Roman"/>
          <w:spacing w:val="-2"/>
          <w:sz w:val="24"/>
          <w:szCs w:val="24"/>
          <w:lang w:eastAsia="ru-RU"/>
        </w:rPr>
        <w:t xml:space="preserve"> когда кредитной и/или финансовой политикой принятие соответствующих решений отнесено к компетенции Совета директоров, либо указанные документы не утверждены, нижеследующих сделок, связанных:</w:t>
      </w:r>
    </w:p>
    <w:p w:rsidR="00CC4A44" w:rsidRPr="00895553" w:rsidRDefault="00CC4A44" w:rsidP="00895553">
      <w:pPr>
        <w:widowControl w:val="0"/>
        <w:shd w:val="clear" w:color="auto" w:fill="FFFFFF" w:themeFill="background1"/>
        <w:tabs>
          <w:tab w:val="left" w:pos="1276"/>
          <w:tab w:val="num" w:pos="1418"/>
        </w:tabs>
        <w:spacing w:after="0" w:line="240"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с выдачей Обществом займов, ссуд;</w:t>
      </w:r>
    </w:p>
    <w:p w:rsidR="00CC4A44" w:rsidRPr="00895553" w:rsidRDefault="003F2642" w:rsidP="00895553">
      <w:pPr>
        <w:shd w:val="clear" w:color="auto" w:fill="FFFFFF" w:themeFill="background1"/>
        <w:tabs>
          <w:tab w:val="left" w:pos="1276"/>
        </w:tabs>
        <w:autoSpaceDE w:val="0"/>
        <w:autoSpaceDN w:val="0"/>
        <w:spacing w:after="0" w:line="240" w:lineRule="auto"/>
        <w:ind w:firstLine="709"/>
        <w:jc w:val="both"/>
        <w:rPr>
          <w:rFonts w:ascii="Times New Roman" w:eastAsia="Times New Roman" w:hAnsi="Times New Roman" w:cs="Times New Roman"/>
          <w:sz w:val="24"/>
          <w:szCs w:val="24"/>
          <w:lang w:eastAsia="en-GB"/>
        </w:rPr>
      </w:pPr>
      <w:r w:rsidRPr="00895553">
        <w:rPr>
          <w:rFonts w:ascii="Times New Roman" w:eastAsia="Times New Roman" w:hAnsi="Times New Roman" w:cs="Times New Roman"/>
          <w:sz w:val="24"/>
          <w:szCs w:val="24"/>
          <w:lang w:eastAsia="en-GB"/>
        </w:rPr>
        <w:t xml:space="preserve">- </w:t>
      </w:r>
      <w:r w:rsidR="00CC4A44" w:rsidRPr="00895553">
        <w:rPr>
          <w:rFonts w:ascii="Times New Roman" w:eastAsia="Times New Roman" w:hAnsi="Times New Roman" w:cs="Times New Roman"/>
          <w:sz w:val="24"/>
          <w:szCs w:val="24"/>
          <w:lang w:eastAsia="en-GB"/>
        </w:rPr>
        <w:t>с предоставлением рассрочки платежа на срок более 12 месяцев</w:t>
      </w:r>
      <w:r w:rsidRPr="00895553">
        <w:rPr>
          <w:rFonts w:ascii="Times New Roman" w:eastAsia="Times New Roman" w:hAnsi="Times New Roman" w:cs="Times New Roman"/>
          <w:sz w:val="24"/>
          <w:szCs w:val="24"/>
          <w:lang w:eastAsia="en-GB"/>
        </w:rPr>
        <w:t xml:space="preserve"> в объеме выше определенного Советом директоров</w:t>
      </w:r>
      <w:r w:rsidR="00CC4A44" w:rsidRPr="00895553">
        <w:rPr>
          <w:rFonts w:ascii="Times New Roman" w:eastAsia="Times New Roman" w:hAnsi="Times New Roman" w:cs="Times New Roman"/>
          <w:sz w:val="24"/>
          <w:szCs w:val="24"/>
          <w:lang w:eastAsia="en-GB"/>
        </w:rPr>
        <w:t>;</w:t>
      </w:r>
    </w:p>
    <w:p w:rsidR="00CC4A44" w:rsidRPr="00895553" w:rsidRDefault="003F2642" w:rsidP="00895553">
      <w:pPr>
        <w:shd w:val="clear" w:color="auto" w:fill="FFFFFF" w:themeFill="background1"/>
        <w:tabs>
          <w:tab w:val="left" w:pos="1276"/>
        </w:tabs>
        <w:autoSpaceDE w:val="0"/>
        <w:autoSpaceDN w:val="0"/>
        <w:spacing w:after="0" w:line="240" w:lineRule="auto"/>
        <w:ind w:firstLine="709"/>
        <w:jc w:val="both"/>
        <w:rPr>
          <w:rFonts w:ascii="Times New Roman" w:eastAsia="Times New Roman" w:hAnsi="Times New Roman" w:cs="Times New Roman"/>
          <w:sz w:val="24"/>
          <w:szCs w:val="24"/>
          <w:lang w:eastAsia="en-GB"/>
        </w:rPr>
      </w:pPr>
      <w:r w:rsidRPr="00895553">
        <w:rPr>
          <w:rFonts w:ascii="Times New Roman" w:eastAsia="Times New Roman" w:hAnsi="Times New Roman" w:cs="Times New Roman"/>
          <w:sz w:val="24"/>
          <w:szCs w:val="24"/>
          <w:lang w:eastAsia="en-GB"/>
        </w:rPr>
        <w:t xml:space="preserve">- </w:t>
      </w:r>
      <w:r w:rsidR="00CC4A44" w:rsidRPr="00895553">
        <w:rPr>
          <w:rFonts w:ascii="Times New Roman" w:eastAsia="Times New Roman" w:hAnsi="Times New Roman" w:cs="Times New Roman"/>
          <w:sz w:val="24"/>
          <w:szCs w:val="24"/>
          <w:lang w:eastAsia="en-GB"/>
        </w:rPr>
        <w:t>с предоставлением коммерческих кредитов на срок более 12 месяцев, исключая авансы и предварительную оплату по доходным договорам;</w:t>
      </w:r>
    </w:p>
    <w:p w:rsidR="00D64DEE" w:rsidRPr="00895553" w:rsidRDefault="003F2642" w:rsidP="00895553">
      <w:pPr>
        <w:shd w:val="clear" w:color="auto" w:fill="FFFFFF" w:themeFill="background1"/>
        <w:tabs>
          <w:tab w:val="left" w:pos="1276"/>
        </w:tabs>
        <w:autoSpaceDE w:val="0"/>
        <w:autoSpaceDN w:val="0"/>
        <w:spacing w:after="0" w:line="240" w:lineRule="auto"/>
        <w:ind w:firstLine="709"/>
        <w:jc w:val="both"/>
        <w:rPr>
          <w:rFonts w:ascii="Times New Roman" w:eastAsia="Times New Roman" w:hAnsi="Times New Roman" w:cs="Times New Roman"/>
          <w:sz w:val="24"/>
          <w:szCs w:val="24"/>
          <w:lang w:eastAsia="en-GB"/>
        </w:rPr>
      </w:pPr>
      <w:r w:rsidRPr="00895553">
        <w:rPr>
          <w:rFonts w:ascii="Times New Roman" w:eastAsia="Times New Roman" w:hAnsi="Times New Roman" w:cs="Times New Roman"/>
          <w:sz w:val="24"/>
          <w:szCs w:val="24"/>
          <w:lang w:eastAsia="en-GB"/>
        </w:rPr>
        <w:lastRenderedPageBreak/>
        <w:t xml:space="preserve">- </w:t>
      </w:r>
      <w:r w:rsidR="00CC4A44" w:rsidRPr="00895553">
        <w:rPr>
          <w:rFonts w:ascii="Times New Roman" w:eastAsia="Times New Roman" w:hAnsi="Times New Roman" w:cs="Times New Roman"/>
          <w:sz w:val="24"/>
          <w:szCs w:val="24"/>
          <w:lang w:eastAsia="en-GB"/>
        </w:rPr>
        <w:t xml:space="preserve">с предоставлением рассрочки платежа по стоимости </w:t>
      </w:r>
      <w:proofErr w:type="gramStart"/>
      <w:r w:rsidR="00CC4A44" w:rsidRPr="00895553">
        <w:rPr>
          <w:rFonts w:ascii="Times New Roman" w:eastAsia="Times New Roman" w:hAnsi="Times New Roman" w:cs="Times New Roman"/>
          <w:sz w:val="24"/>
          <w:szCs w:val="24"/>
          <w:lang w:eastAsia="en-GB"/>
        </w:rPr>
        <w:t>менее ключевой</w:t>
      </w:r>
      <w:proofErr w:type="gramEnd"/>
      <w:r w:rsidR="00CC4A44" w:rsidRPr="00895553">
        <w:rPr>
          <w:rFonts w:ascii="Times New Roman" w:eastAsia="Times New Roman" w:hAnsi="Times New Roman" w:cs="Times New Roman"/>
          <w:sz w:val="24"/>
          <w:szCs w:val="24"/>
          <w:lang w:eastAsia="en-GB"/>
        </w:rPr>
        <w:t xml:space="preserve"> </w:t>
      </w:r>
      <w:r w:rsidR="00FE2DDC" w:rsidRPr="00895553">
        <w:rPr>
          <w:rFonts w:ascii="Times New Roman" w:eastAsia="Times New Roman" w:hAnsi="Times New Roman" w:cs="Times New Roman"/>
          <w:sz w:val="24"/>
          <w:szCs w:val="24"/>
          <w:lang w:eastAsia="en-GB"/>
        </w:rPr>
        <w:t xml:space="preserve">ставки и сроком более 6 месяцев, в объеме выше определенного Советом </w:t>
      </w:r>
      <w:r w:rsidR="00E24E35" w:rsidRPr="00895553">
        <w:rPr>
          <w:rFonts w:ascii="Times New Roman" w:eastAsia="Times New Roman" w:hAnsi="Times New Roman" w:cs="Times New Roman"/>
          <w:sz w:val="24"/>
          <w:szCs w:val="24"/>
          <w:lang w:eastAsia="en-GB"/>
        </w:rPr>
        <w:t>директоров</w:t>
      </w:r>
      <w:r w:rsidR="00FE2DDC" w:rsidRPr="00895553">
        <w:rPr>
          <w:rFonts w:ascii="Times New Roman" w:eastAsia="Times New Roman" w:hAnsi="Times New Roman" w:cs="Times New Roman"/>
          <w:sz w:val="24"/>
          <w:szCs w:val="24"/>
          <w:lang w:eastAsia="en-GB"/>
        </w:rPr>
        <w:t>;</w:t>
      </w:r>
    </w:p>
    <w:p w:rsidR="00CC4A44" w:rsidRPr="00895553" w:rsidRDefault="00E24E35" w:rsidP="00895553">
      <w:pPr>
        <w:shd w:val="clear" w:color="auto" w:fill="FFFFFF" w:themeFill="background1"/>
        <w:tabs>
          <w:tab w:val="left" w:pos="1276"/>
        </w:tabs>
        <w:autoSpaceDE w:val="0"/>
        <w:autoSpaceDN w:val="0"/>
        <w:spacing w:after="0" w:line="240" w:lineRule="auto"/>
        <w:ind w:firstLine="709"/>
        <w:jc w:val="both"/>
        <w:rPr>
          <w:rFonts w:ascii="Times New Roman" w:eastAsia="Times New Roman" w:hAnsi="Times New Roman" w:cs="Times New Roman"/>
          <w:sz w:val="24"/>
          <w:szCs w:val="24"/>
          <w:lang w:eastAsia="en-GB"/>
        </w:rPr>
      </w:pPr>
      <w:r w:rsidRPr="00895553">
        <w:rPr>
          <w:rFonts w:ascii="Times New Roman" w:eastAsia="Times New Roman" w:hAnsi="Times New Roman" w:cs="Times New Roman"/>
          <w:sz w:val="24"/>
          <w:szCs w:val="24"/>
          <w:lang w:eastAsia="en-GB"/>
        </w:rPr>
        <w:t xml:space="preserve">- </w:t>
      </w:r>
      <w:r w:rsidR="00CC4A44" w:rsidRPr="00895553">
        <w:rPr>
          <w:rFonts w:ascii="Times New Roman" w:eastAsia="Times New Roman" w:hAnsi="Times New Roman" w:cs="Times New Roman"/>
          <w:sz w:val="24"/>
          <w:szCs w:val="24"/>
          <w:lang w:eastAsia="en-GB"/>
        </w:rPr>
        <w:t xml:space="preserve">с предоставлением коммерческих кредитов по стоимости </w:t>
      </w:r>
      <w:proofErr w:type="gramStart"/>
      <w:r w:rsidR="00CC4A44" w:rsidRPr="00895553">
        <w:rPr>
          <w:rFonts w:ascii="Times New Roman" w:eastAsia="Times New Roman" w:hAnsi="Times New Roman" w:cs="Times New Roman"/>
          <w:sz w:val="24"/>
          <w:szCs w:val="24"/>
          <w:lang w:eastAsia="en-GB"/>
        </w:rPr>
        <w:t>менее ключевой</w:t>
      </w:r>
      <w:proofErr w:type="gramEnd"/>
      <w:r w:rsidR="00CC4A44" w:rsidRPr="00895553">
        <w:rPr>
          <w:rFonts w:ascii="Times New Roman" w:eastAsia="Times New Roman" w:hAnsi="Times New Roman" w:cs="Times New Roman"/>
          <w:sz w:val="24"/>
          <w:szCs w:val="24"/>
          <w:lang w:eastAsia="en-GB"/>
        </w:rPr>
        <w:t xml:space="preserve"> ставки и сроком более 6 месяцев, </w:t>
      </w:r>
      <w:r w:rsidR="00CC4A44" w:rsidRPr="00895553">
        <w:rPr>
          <w:rFonts w:ascii="Times New Roman" w:eastAsia="Times New Roman" w:hAnsi="Times New Roman" w:cs="Times New Roman"/>
          <w:sz w:val="24"/>
          <w:szCs w:val="24"/>
          <w:lang w:eastAsia="ru-RU"/>
        </w:rPr>
        <w:t>исключая авансы и предварительную оплату по доходным договорам</w:t>
      </w:r>
      <w:r w:rsidR="00CC4A44" w:rsidRPr="00895553">
        <w:rPr>
          <w:rFonts w:ascii="Times New Roman" w:eastAsia="Times New Roman" w:hAnsi="Times New Roman" w:cs="Times New Roman"/>
          <w:sz w:val="24"/>
          <w:szCs w:val="24"/>
          <w:lang w:eastAsia="en-GB"/>
        </w:rPr>
        <w:t>;</w:t>
      </w:r>
    </w:p>
    <w:p w:rsidR="00CC4A44" w:rsidRPr="00895553" w:rsidRDefault="00CC4A44" w:rsidP="00895553">
      <w:pPr>
        <w:widowControl w:val="0"/>
        <w:shd w:val="clear" w:color="auto" w:fill="FFFFFF" w:themeFill="background1"/>
        <w:tabs>
          <w:tab w:val="left" w:pos="1276"/>
          <w:tab w:val="num" w:pos="1418"/>
        </w:tabs>
        <w:spacing w:after="0" w:line="240"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 с привлечением Обществом финансовых ресурсов (включая, </w:t>
      </w:r>
      <w:r w:rsidR="00E24E35" w:rsidRPr="00895553">
        <w:rPr>
          <w:rFonts w:ascii="Times New Roman" w:eastAsia="Times New Roman" w:hAnsi="Times New Roman" w:cs="Times New Roman"/>
          <w:spacing w:val="-2"/>
          <w:sz w:val="24"/>
          <w:szCs w:val="24"/>
          <w:lang w:eastAsia="ru-RU"/>
        </w:rPr>
        <w:t>но,</w:t>
      </w:r>
      <w:r w:rsidRPr="00895553">
        <w:rPr>
          <w:rFonts w:ascii="Times New Roman" w:eastAsia="Times New Roman" w:hAnsi="Times New Roman" w:cs="Times New Roman"/>
          <w:spacing w:val="-2"/>
          <w:sz w:val="24"/>
          <w:szCs w:val="24"/>
          <w:lang w:eastAsia="ru-RU"/>
        </w:rPr>
        <w:t xml:space="preserve"> не ограничиваясь, кредитные договоры, договоры займа, договоры овердрафта, иные сделки, которые могут быть расценены как сделки по привлечению долгового финансирования, включая сделки финансовой аренды (лизинга)</w:t>
      </w:r>
      <w:r w:rsidR="00E24E35" w:rsidRPr="00895553">
        <w:rPr>
          <w:rFonts w:ascii="Times New Roman" w:eastAsia="Times New Roman" w:hAnsi="Times New Roman" w:cs="Times New Roman"/>
          <w:spacing w:val="-2"/>
          <w:sz w:val="24"/>
          <w:szCs w:val="24"/>
          <w:lang w:eastAsia="ru-RU"/>
        </w:rPr>
        <w:t xml:space="preserve"> и получением рассрочки сроком более 6 месяцев или по ставке выше ключевой ставки</w:t>
      </w:r>
      <w:r w:rsidRPr="00895553">
        <w:rPr>
          <w:rFonts w:ascii="Times New Roman" w:eastAsia="Times New Roman" w:hAnsi="Times New Roman" w:cs="Times New Roman"/>
          <w:spacing w:val="-2"/>
          <w:sz w:val="24"/>
          <w:szCs w:val="24"/>
          <w:lang w:eastAsia="ru-RU"/>
        </w:rPr>
        <w:t>);</w:t>
      </w:r>
    </w:p>
    <w:p w:rsidR="00CC4A44" w:rsidRPr="00895553" w:rsidRDefault="00CC4A44" w:rsidP="00895553">
      <w:pPr>
        <w:widowControl w:val="0"/>
        <w:shd w:val="clear" w:color="auto" w:fill="FFFFFF" w:themeFill="background1"/>
        <w:tabs>
          <w:tab w:val="left" w:pos="1276"/>
          <w:tab w:val="num" w:pos="1418"/>
        </w:tabs>
        <w:spacing w:after="0" w:line="240"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с приобретением и/или отчуждением Обще</w:t>
      </w:r>
      <w:r w:rsidR="00E24E35" w:rsidRPr="00895553">
        <w:rPr>
          <w:rFonts w:ascii="Times New Roman" w:eastAsia="Times New Roman" w:hAnsi="Times New Roman" w:cs="Times New Roman"/>
          <w:spacing w:val="-2"/>
          <w:sz w:val="24"/>
          <w:szCs w:val="24"/>
          <w:lang w:eastAsia="ru-RU"/>
        </w:rPr>
        <w:t>ством облигаций и/или векселей;</w:t>
      </w:r>
    </w:p>
    <w:p w:rsidR="00CC4A44" w:rsidRPr="00895553" w:rsidRDefault="00CC4A44" w:rsidP="00895553">
      <w:pPr>
        <w:widowControl w:val="0"/>
        <w:shd w:val="clear" w:color="auto" w:fill="FFFFFF" w:themeFill="background1"/>
        <w:tabs>
          <w:tab w:val="left" w:pos="1276"/>
          <w:tab w:val="num" w:pos="1418"/>
        </w:tabs>
        <w:spacing w:after="0" w:line="240"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 с размещением Обществом депозитов; </w:t>
      </w:r>
    </w:p>
    <w:p w:rsidR="00CC4A44" w:rsidRPr="00895553" w:rsidRDefault="00CC4A44" w:rsidP="00895553">
      <w:pPr>
        <w:widowControl w:val="0"/>
        <w:shd w:val="clear" w:color="auto" w:fill="FFFFFF" w:themeFill="background1"/>
        <w:tabs>
          <w:tab w:val="left" w:pos="1276"/>
          <w:tab w:val="num" w:pos="1418"/>
        </w:tabs>
        <w:spacing w:after="0" w:line="240"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 с проведением Обществом конверсионных операций (купля и/или продажа иностранной валюты); </w:t>
      </w:r>
    </w:p>
    <w:p w:rsidR="00CC4A44" w:rsidRPr="00895553" w:rsidRDefault="00CC4A44" w:rsidP="00895553">
      <w:pPr>
        <w:widowControl w:val="0"/>
        <w:shd w:val="clear" w:color="auto" w:fill="FFFFFF" w:themeFill="background1"/>
        <w:tabs>
          <w:tab w:val="left" w:pos="1276"/>
          <w:tab w:val="num" w:pos="1418"/>
        </w:tabs>
        <w:spacing w:after="0" w:line="240"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с куплей и/или продажей производных финансовых инструментов;</w:t>
      </w:r>
    </w:p>
    <w:p w:rsidR="00CC4A44" w:rsidRPr="00895553" w:rsidRDefault="00CC4A44" w:rsidP="00895553">
      <w:pPr>
        <w:widowControl w:val="0"/>
        <w:shd w:val="clear" w:color="auto" w:fill="FFFFFF" w:themeFill="background1"/>
        <w:tabs>
          <w:tab w:val="left" w:pos="1276"/>
          <w:tab w:val="num" w:pos="1418"/>
        </w:tab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с предоставлением Обществом поручительств и/или иного вида обеспечения обязатель</w:t>
      </w:r>
      <w:proofErr w:type="gramStart"/>
      <w:r w:rsidRPr="00895553">
        <w:rPr>
          <w:rFonts w:ascii="Times New Roman" w:eastAsia="Times New Roman" w:hAnsi="Times New Roman" w:cs="Times New Roman"/>
          <w:spacing w:val="-2"/>
          <w:sz w:val="24"/>
          <w:szCs w:val="24"/>
          <w:lang w:eastAsia="ru-RU"/>
        </w:rPr>
        <w:t>ств тр</w:t>
      </w:r>
      <w:proofErr w:type="gramEnd"/>
      <w:r w:rsidRPr="00895553">
        <w:rPr>
          <w:rFonts w:ascii="Times New Roman" w:eastAsia="Times New Roman" w:hAnsi="Times New Roman" w:cs="Times New Roman"/>
          <w:spacing w:val="-2"/>
          <w:sz w:val="24"/>
          <w:szCs w:val="24"/>
          <w:lang w:eastAsia="ru-RU"/>
        </w:rPr>
        <w:t>етьего лица;</w:t>
      </w:r>
    </w:p>
    <w:p w:rsidR="00CC4A44" w:rsidRPr="00895553" w:rsidRDefault="00CC4A44" w:rsidP="00895553">
      <w:pPr>
        <w:widowControl w:val="0"/>
        <w:shd w:val="clear" w:color="auto" w:fill="FFFFFF" w:themeFill="background1"/>
        <w:tabs>
          <w:tab w:val="left" w:pos="1276"/>
          <w:tab w:val="num" w:pos="1418"/>
        </w:tab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с выпуском Обществом долговых ценных бумаг (за исключением эмиссионных ценных бумаг);</w:t>
      </w:r>
    </w:p>
    <w:p w:rsidR="00CC4A44" w:rsidRPr="00895553" w:rsidRDefault="00CC4A44" w:rsidP="00895553">
      <w:pPr>
        <w:widowControl w:val="0"/>
        <w:shd w:val="clear" w:color="auto" w:fill="FFFFFF" w:themeFill="background1"/>
        <w:tabs>
          <w:tab w:val="left" w:pos="1276"/>
          <w:tab w:val="num" w:pos="1418"/>
        </w:tab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с принятием Обществом обязательств по векселю;</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одобрение сделок, связанных с выдачей независимых гарантий (в </w:t>
      </w:r>
      <w:r w:rsidR="00017AA5" w:rsidRPr="00895553">
        <w:rPr>
          <w:rFonts w:ascii="Times New Roman" w:eastAsia="Times New Roman" w:hAnsi="Times New Roman" w:cs="Times New Roman"/>
          <w:spacing w:val="-2"/>
          <w:sz w:val="24"/>
          <w:szCs w:val="24"/>
          <w:lang w:eastAsia="ru-RU"/>
        </w:rPr>
        <w:t>том числе</w:t>
      </w:r>
      <w:r w:rsidRPr="00895553">
        <w:rPr>
          <w:rFonts w:ascii="Times New Roman" w:eastAsia="Times New Roman" w:hAnsi="Times New Roman" w:cs="Times New Roman"/>
          <w:spacing w:val="-2"/>
          <w:sz w:val="24"/>
          <w:szCs w:val="24"/>
          <w:lang w:eastAsia="ru-RU"/>
        </w:rPr>
        <w:t xml:space="preserve"> банковских, корпоративных), открытием аккредитивов;</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определение направлений обеспечения страховой защиты Общества, в том числе утверждение Страховщика (страховщиков) Общества, утверждение Программы страховой защиты Общества и отчет</w:t>
      </w:r>
      <w:proofErr w:type="gramStart"/>
      <w:r w:rsidRPr="00895553">
        <w:rPr>
          <w:rFonts w:ascii="Times New Roman" w:eastAsia="Times New Roman" w:hAnsi="Times New Roman" w:cs="Times New Roman"/>
          <w:spacing w:val="-2"/>
          <w:sz w:val="24"/>
          <w:szCs w:val="24"/>
          <w:lang w:eastAsia="ru-RU"/>
        </w:rPr>
        <w:t>а о ее</w:t>
      </w:r>
      <w:proofErr w:type="gramEnd"/>
      <w:r w:rsidRPr="00895553">
        <w:rPr>
          <w:rFonts w:ascii="Times New Roman" w:eastAsia="Times New Roman" w:hAnsi="Times New Roman" w:cs="Times New Roman"/>
          <w:spacing w:val="-2"/>
          <w:sz w:val="24"/>
          <w:szCs w:val="24"/>
          <w:lang w:eastAsia="ru-RU"/>
        </w:rPr>
        <w:t xml:space="preserve"> исполнении;</w:t>
      </w:r>
    </w:p>
    <w:p w:rsidR="00CC4A44" w:rsidRPr="00895553" w:rsidRDefault="00CC4A44" w:rsidP="00895553">
      <w:pPr>
        <w:widowControl w:val="0"/>
        <w:numPr>
          <w:ilvl w:val="2"/>
          <w:numId w:val="31"/>
        </w:numPr>
        <w:shd w:val="clear" w:color="auto" w:fill="FFFFFF" w:themeFill="background1"/>
        <w:tabs>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рассмотрение годовых отчетов Комитета по аудиту Совета директоров Общества и отчетов других Комитетов;</w:t>
      </w:r>
    </w:p>
    <w:p w:rsidR="00CC4A44" w:rsidRPr="00895553" w:rsidRDefault="00CC4A44" w:rsidP="00895553">
      <w:pPr>
        <w:widowControl w:val="0"/>
        <w:numPr>
          <w:ilvl w:val="2"/>
          <w:numId w:val="31"/>
        </w:numPr>
        <w:shd w:val="clear" w:color="auto" w:fill="FFFFFF" w:themeFill="background1"/>
        <w:tabs>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z w:val="24"/>
          <w:szCs w:val="24"/>
          <w:lang w:eastAsia="ru-RU"/>
        </w:rPr>
        <w:t>утверждение программы (скорректированной программы) управления издержками Общества и отчетов о е</w:t>
      </w:r>
      <w:r w:rsidR="00E24E35" w:rsidRPr="00895553">
        <w:rPr>
          <w:rFonts w:ascii="Times New Roman" w:eastAsia="Times New Roman" w:hAnsi="Times New Roman" w:cs="Times New Roman"/>
          <w:sz w:val="24"/>
          <w:szCs w:val="24"/>
          <w:lang w:eastAsia="ru-RU"/>
        </w:rPr>
        <w:t>е</w:t>
      </w:r>
      <w:r w:rsidRPr="00895553">
        <w:rPr>
          <w:rFonts w:ascii="Times New Roman" w:eastAsia="Times New Roman" w:hAnsi="Times New Roman" w:cs="Times New Roman"/>
          <w:sz w:val="24"/>
          <w:szCs w:val="24"/>
          <w:lang w:eastAsia="ru-RU"/>
        </w:rPr>
        <w:t xml:space="preserve"> выполнении;</w:t>
      </w:r>
    </w:p>
    <w:p w:rsidR="00CC4A44" w:rsidRPr="00895553" w:rsidRDefault="00CC4A44" w:rsidP="00895553">
      <w:pPr>
        <w:widowControl w:val="0"/>
        <w:numPr>
          <w:ilvl w:val="2"/>
          <w:numId w:val="31"/>
        </w:numPr>
        <w:shd w:val="clear" w:color="auto" w:fill="FFFFFF" w:themeFill="background1"/>
        <w:tabs>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утверждение плана работы Совета директоров (плана проведения корпоративных мероприятий)</w:t>
      </w:r>
      <w:r w:rsidR="00E24E35" w:rsidRPr="00895553">
        <w:rPr>
          <w:rFonts w:ascii="Times New Roman" w:eastAsia="Times New Roman" w:hAnsi="Times New Roman" w:cs="Times New Roman"/>
          <w:spacing w:val="-2"/>
          <w:sz w:val="24"/>
          <w:szCs w:val="24"/>
          <w:lang w:eastAsia="ru-RU"/>
        </w:rPr>
        <w:t xml:space="preserve"> и отчетов о его выполнении</w:t>
      </w:r>
      <w:r w:rsidRPr="00895553">
        <w:rPr>
          <w:rFonts w:ascii="Times New Roman" w:eastAsia="Times New Roman" w:hAnsi="Times New Roman" w:cs="Times New Roman"/>
          <w:spacing w:val="-2"/>
          <w:sz w:val="24"/>
          <w:szCs w:val="24"/>
          <w:lang w:eastAsia="ru-RU"/>
        </w:rPr>
        <w:t>;</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z w:val="24"/>
          <w:szCs w:val="24"/>
          <w:lang w:eastAsia="ru-RU"/>
        </w:rPr>
        <w:t xml:space="preserve">принятие решения об обращении с </w:t>
      </w:r>
      <w:proofErr w:type="gramStart"/>
      <w:r w:rsidRPr="00895553">
        <w:rPr>
          <w:rFonts w:ascii="Times New Roman" w:eastAsia="Times New Roman" w:hAnsi="Times New Roman" w:cs="Times New Roman"/>
          <w:sz w:val="24"/>
          <w:szCs w:val="24"/>
          <w:lang w:eastAsia="ru-RU"/>
        </w:rPr>
        <w:t>заявлением</w:t>
      </w:r>
      <w:proofErr w:type="gramEnd"/>
      <w:r w:rsidRPr="00895553">
        <w:rPr>
          <w:rFonts w:ascii="Times New Roman" w:eastAsia="Times New Roman" w:hAnsi="Times New Roman" w:cs="Times New Roman"/>
          <w:sz w:val="24"/>
          <w:szCs w:val="24"/>
          <w:lang w:eastAsia="ru-RU"/>
        </w:rPr>
        <w:t xml:space="preserve"> о листинге акций Общества и (или) эмиссионных ценных бумаг Общества, конвертируемых в акции Общества</w:t>
      </w:r>
      <w:r w:rsidRPr="00895553">
        <w:rPr>
          <w:rFonts w:ascii="Times New Roman" w:eastAsia="Times New Roman" w:hAnsi="Times New Roman" w:cs="Times New Roman"/>
          <w:spacing w:val="-2"/>
          <w:sz w:val="24"/>
          <w:szCs w:val="24"/>
          <w:lang w:eastAsia="ru-RU"/>
        </w:rPr>
        <w:t>;</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приостановление полномочий управляющей организации (управляющего) и назначение временного и</w:t>
      </w:r>
      <w:r w:rsidR="004C61D8" w:rsidRPr="00895553">
        <w:rPr>
          <w:rFonts w:ascii="Times New Roman" w:eastAsia="Times New Roman" w:hAnsi="Times New Roman" w:cs="Times New Roman"/>
          <w:spacing w:val="-2"/>
          <w:sz w:val="24"/>
          <w:szCs w:val="24"/>
          <w:lang w:eastAsia="ru-RU"/>
        </w:rPr>
        <w:t>сполнительного органа Общества;</w:t>
      </w:r>
    </w:p>
    <w:p w:rsidR="00CC4A44" w:rsidRPr="00895553" w:rsidRDefault="004C61D8" w:rsidP="00895553">
      <w:pPr>
        <w:widowControl w:val="0"/>
        <w:shd w:val="clear" w:color="auto" w:fill="FFFFFF" w:themeFill="background1"/>
        <w:tabs>
          <w:tab w:val="left" w:pos="1134"/>
        </w:tabs>
        <w:spacing w:before="60" w:after="60" w:line="228" w:lineRule="auto"/>
        <w:ind w:firstLine="709"/>
        <w:jc w:val="both"/>
        <w:rPr>
          <w:rFonts w:ascii="Times New Roman" w:eastAsia="Times New Roman" w:hAnsi="Times New Roman" w:cs="Times New Roman"/>
          <w:i/>
          <w:spacing w:val="-2"/>
          <w:sz w:val="24"/>
          <w:szCs w:val="24"/>
          <w:lang w:eastAsia="ru-RU"/>
        </w:rPr>
      </w:pPr>
      <w:r w:rsidRPr="00895553">
        <w:rPr>
          <w:rFonts w:ascii="Times New Roman" w:eastAsia="Times New Roman" w:hAnsi="Times New Roman" w:cs="Times New Roman"/>
          <w:spacing w:val="-2"/>
          <w:sz w:val="24"/>
          <w:szCs w:val="24"/>
          <w:lang w:eastAsia="ru-RU"/>
        </w:rPr>
        <w:t xml:space="preserve">• </w:t>
      </w:r>
      <w:r w:rsidR="00CC4A44" w:rsidRPr="00895553">
        <w:rPr>
          <w:rFonts w:ascii="Times New Roman" w:eastAsia="Times New Roman" w:hAnsi="Times New Roman" w:cs="Times New Roman"/>
          <w:i/>
          <w:spacing w:val="-2"/>
          <w:sz w:val="24"/>
          <w:szCs w:val="24"/>
          <w:lang w:eastAsia="ru-RU"/>
        </w:rPr>
        <w:t xml:space="preserve">решение принимается большинством в три четверти </w:t>
      </w:r>
      <w:proofErr w:type="gramStart"/>
      <w:r w:rsidR="00CC4A44" w:rsidRPr="00895553">
        <w:rPr>
          <w:rFonts w:ascii="Times New Roman" w:eastAsia="Times New Roman" w:hAnsi="Times New Roman" w:cs="Times New Roman"/>
          <w:i/>
          <w:spacing w:val="-2"/>
          <w:sz w:val="24"/>
          <w:szCs w:val="24"/>
          <w:lang w:eastAsia="ru-RU"/>
        </w:rPr>
        <w:t>голосов членов Совета директоров Общества</w:t>
      </w:r>
      <w:proofErr w:type="gramEnd"/>
      <w:r w:rsidR="00CC4A44" w:rsidRPr="00895553">
        <w:rPr>
          <w:rFonts w:ascii="Times New Roman" w:eastAsia="Times New Roman" w:hAnsi="Times New Roman" w:cs="Times New Roman"/>
          <w:i/>
          <w:spacing w:val="-2"/>
          <w:sz w:val="24"/>
          <w:szCs w:val="24"/>
          <w:lang w:eastAsia="ru-RU"/>
        </w:rPr>
        <w:t xml:space="preserve"> от их общего количества при этом не учитываются голоса выбывших членов Совета директоров Общества;</w:t>
      </w:r>
    </w:p>
    <w:p w:rsidR="00CC4A44" w:rsidRPr="00895553" w:rsidRDefault="00CC4A44" w:rsidP="00895553">
      <w:pPr>
        <w:widowControl w:val="0"/>
        <w:numPr>
          <w:ilvl w:val="2"/>
          <w:numId w:val="31"/>
        </w:numPr>
        <w:shd w:val="clear" w:color="auto" w:fill="FFFFFF" w:themeFill="background1"/>
        <w:tabs>
          <w:tab w:val="left" w:pos="1134"/>
          <w:tab w:val="num"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одобрение с</w:t>
      </w:r>
      <w:r w:rsidRPr="00895553">
        <w:rPr>
          <w:rFonts w:ascii="Times New Roman" w:eastAsia="Times New Roman" w:hAnsi="Times New Roman" w:cs="Times New Roman"/>
          <w:sz w:val="24"/>
          <w:szCs w:val="24"/>
          <w:lang w:eastAsia="ru-RU"/>
        </w:rPr>
        <w:t>овмещения Генеральным директором Общества должностей</w:t>
      </w:r>
      <w:r w:rsidRPr="00895553">
        <w:rPr>
          <w:rFonts w:ascii="Times New Roman" w:eastAsia="Times New Roman" w:hAnsi="Times New Roman" w:cs="Times New Roman"/>
          <w:b/>
          <w:sz w:val="24"/>
          <w:szCs w:val="24"/>
          <w:lang w:eastAsia="ru-RU"/>
        </w:rPr>
        <w:t xml:space="preserve"> </w:t>
      </w:r>
      <w:r w:rsidRPr="00895553">
        <w:rPr>
          <w:rFonts w:ascii="Times New Roman" w:eastAsia="Times New Roman" w:hAnsi="Times New Roman" w:cs="Times New Roman"/>
          <w:sz w:val="24"/>
          <w:szCs w:val="24"/>
          <w:lang w:eastAsia="ru-RU"/>
        </w:rPr>
        <w:t>в органах управления других организаций;</w:t>
      </w:r>
    </w:p>
    <w:p w:rsidR="00CC4A44" w:rsidRPr="00895553" w:rsidRDefault="00CC4A44" w:rsidP="00895553">
      <w:pPr>
        <w:widowControl w:val="0"/>
        <w:numPr>
          <w:ilvl w:val="2"/>
          <w:numId w:val="31"/>
        </w:numPr>
        <w:shd w:val="clear" w:color="auto" w:fill="FFFFFF" w:themeFill="background1"/>
        <w:tabs>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z w:val="24"/>
          <w:szCs w:val="24"/>
          <w:lang w:eastAsia="ru-RU"/>
        </w:rPr>
        <w:t>одобрение договора, на основании которого акционером вносится вклад в имущество Общества;</w:t>
      </w:r>
    </w:p>
    <w:p w:rsidR="00CC4A44" w:rsidRPr="00895553" w:rsidRDefault="00CC4A44" w:rsidP="00895553">
      <w:pPr>
        <w:widowControl w:val="0"/>
        <w:numPr>
          <w:ilvl w:val="2"/>
          <w:numId w:val="31"/>
        </w:numPr>
        <w:shd w:val="clear" w:color="auto" w:fill="FFFFFF" w:themeFill="background1"/>
        <w:tabs>
          <w:tab w:val="left" w:pos="1134"/>
        </w:tabs>
        <w:suppressAutoHyphens/>
        <w:spacing w:before="60" w:after="60" w:line="228"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утверждение заключения о крупной сделке</w:t>
      </w:r>
      <w:r w:rsidR="00E24E35" w:rsidRPr="00895553">
        <w:rPr>
          <w:rFonts w:ascii="Times New Roman" w:eastAsia="Times New Roman" w:hAnsi="Times New Roman" w:cs="Times New Roman"/>
          <w:sz w:val="24"/>
          <w:szCs w:val="24"/>
          <w:lang w:eastAsia="ru-RU"/>
        </w:rPr>
        <w:t xml:space="preserve"> и отчета о заключенных Обществом в отчетном году сделках, в совершении которых имеется заинтересованность</w:t>
      </w:r>
      <w:r w:rsidR="00707DAE" w:rsidRPr="00895553">
        <w:rPr>
          <w:rFonts w:ascii="Times New Roman" w:eastAsia="Times New Roman" w:hAnsi="Times New Roman" w:cs="Times New Roman"/>
          <w:sz w:val="24"/>
          <w:szCs w:val="24"/>
          <w:lang w:eastAsia="ru-RU"/>
        </w:rPr>
        <w:t xml:space="preserve"> в соответствии со ст. 78 и 81 Федерального закона «Об акционерных обществах»</w:t>
      </w:r>
      <w:r w:rsidRPr="00895553">
        <w:rPr>
          <w:rFonts w:ascii="Times New Roman" w:eastAsia="Times New Roman" w:hAnsi="Times New Roman" w:cs="Times New Roman"/>
          <w:spacing w:val="-2"/>
          <w:sz w:val="24"/>
          <w:szCs w:val="24"/>
          <w:lang w:eastAsia="ru-RU"/>
        </w:rPr>
        <w:t>;</w:t>
      </w:r>
    </w:p>
    <w:p w:rsidR="00707DAE" w:rsidRPr="00895553" w:rsidRDefault="00707DAE" w:rsidP="00895553">
      <w:pPr>
        <w:widowControl w:val="0"/>
        <w:numPr>
          <w:ilvl w:val="2"/>
          <w:numId w:val="31"/>
        </w:numPr>
        <w:shd w:val="clear" w:color="auto" w:fill="FFFFFF" w:themeFill="background1"/>
        <w:tabs>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proofErr w:type="gramStart"/>
      <w:r w:rsidRPr="00895553">
        <w:rPr>
          <w:rFonts w:ascii="Times New Roman" w:eastAsia="Times New Roman" w:hAnsi="Times New Roman" w:cs="Times New Roman"/>
          <w:spacing w:val="-2"/>
          <w:sz w:val="24"/>
          <w:szCs w:val="24"/>
          <w:lang w:eastAsia="ru-RU"/>
        </w:rPr>
        <w:t xml:space="preserve">одобрение следующих действий, совершаемых в связи с судебным разбирательством, стороной которого выступает Общество: признание Обществом иска, отказ Общества от иска, урегулирование спора или претензии путем подписания мирового соглашения, если сумма исковых требований составляет 150 000 000 (сто пятьдесят миллионов) рублей и более, кроме случаев, когда отказ от иска связан с добровольным </w:t>
      </w:r>
      <w:r w:rsidRPr="00895553">
        <w:rPr>
          <w:rFonts w:ascii="Times New Roman" w:eastAsia="Times New Roman" w:hAnsi="Times New Roman" w:cs="Times New Roman"/>
          <w:spacing w:val="-2"/>
          <w:sz w:val="24"/>
          <w:szCs w:val="24"/>
          <w:lang w:eastAsia="ru-RU"/>
        </w:rPr>
        <w:lastRenderedPageBreak/>
        <w:t>удовлетворением ответчиком заявленных требований;</w:t>
      </w:r>
      <w:proofErr w:type="gramEnd"/>
    </w:p>
    <w:p w:rsidR="00CC4A44" w:rsidRPr="00895553" w:rsidRDefault="00CC4A44" w:rsidP="00895553">
      <w:pPr>
        <w:widowControl w:val="0"/>
        <w:numPr>
          <w:ilvl w:val="2"/>
          <w:numId w:val="31"/>
        </w:numPr>
        <w:shd w:val="clear" w:color="auto" w:fill="FFFFFF" w:themeFill="background1"/>
        <w:tabs>
          <w:tab w:val="left" w:pos="1134"/>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иные вопросы, отнесенные к компетенции Совета директоров Федеральным законом «Об акционерных обществах», настоящим Уставом, а также внутренними документами Общества, утвержденными решениями Общего собрания акционеров или Советом директоров Общества. </w:t>
      </w:r>
    </w:p>
    <w:p w:rsidR="00CC4A44" w:rsidRPr="00895553" w:rsidRDefault="00CC4A44" w:rsidP="00895553">
      <w:pPr>
        <w:widowControl w:val="0"/>
        <w:numPr>
          <w:ilvl w:val="0"/>
          <w:numId w:val="22"/>
        </w:numPr>
        <w:shd w:val="clear" w:color="auto" w:fill="FFFFFF" w:themeFill="background1"/>
        <w:tabs>
          <w:tab w:val="clear" w:pos="993"/>
          <w:tab w:val="left" w:pos="0"/>
          <w:tab w:val="left" w:pos="1134"/>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В случаях, когда решение об одобрении сделки должно быть принято одновременно по основаниям, установленным настоящим Уставом, и основаниям, установленным Федеральным законом </w:t>
      </w:r>
      <w:r w:rsidR="003D37F2" w:rsidRPr="00895553">
        <w:rPr>
          <w:rFonts w:ascii="Times New Roman" w:eastAsia="Times New Roman" w:hAnsi="Times New Roman" w:cs="Times New Roman"/>
          <w:spacing w:val="-2"/>
          <w:sz w:val="24"/>
          <w:szCs w:val="24"/>
          <w:lang w:eastAsia="ru-RU"/>
        </w:rPr>
        <w:t xml:space="preserve">«Об акционерных обществах» (в </w:t>
      </w:r>
      <w:r w:rsidRPr="00895553">
        <w:rPr>
          <w:rFonts w:ascii="Times New Roman" w:eastAsia="Times New Roman" w:hAnsi="Times New Roman" w:cs="Times New Roman"/>
          <w:spacing w:val="-2"/>
          <w:sz w:val="24"/>
          <w:szCs w:val="24"/>
          <w:lang w:eastAsia="ru-RU"/>
        </w:rPr>
        <w:t>частности, главами X либо XI), к порядку принятия такого решения применяются положения Федерального закона «Об акционерных обществах».</w:t>
      </w:r>
    </w:p>
    <w:p w:rsidR="00CC4A44" w:rsidRPr="00895553" w:rsidRDefault="00CC4A44" w:rsidP="00895553">
      <w:pPr>
        <w:shd w:val="clear" w:color="auto" w:fill="FFFFFF" w:themeFill="background1"/>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В случаях, когда сделка должна быть рассмотрена Советом директоров Общества одновременно по нескольким основаниям, установленным настоящим Уставом, в отношении которых предусмотрено одинаковое количество </w:t>
      </w:r>
      <w:proofErr w:type="gramStart"/>
      <w:r w:rsidRPr="00895553">
        <w:rPr>
          <w:rFonts w:ascii="Times New Roman" w:eastAsia="Times New Roman" w:hAnsi="Times New Roman" w:cs="Times New Roman"/>
          <w:sz w:val="24"/>
          <w:szCs w:val="24"/>
          <w:lang w:eastAsia="ru-RU"/>
        </w:rPr>
        <w:t>голосов членов Совета директоров Общества</w:t>
      </w:r>
      <w:proofErr w:type="gramEnd"/>
      <w:r w:rsidRPr="00895553">
        <w:rPr>
          <w:rFonts w:ascii="Times New Roman" w:eastAsia="Times New Roman" w:hAnsi="Times New Roman" w:cs="Times New Roman"/>
          <w:sz w:val="24"/>
          <w:szCs w:val="24"/>
          <w:lang w:eastAsia="ru-RU"/>
        </w:rPr>
        <w:t xml:space="preserve"> для принятия решения, такая сделка может быть одобрена по любому из указанных оснований.</w:t>
      </w:r>
    </w:p>
    <w:p w:rsidR="00CC4A44" w:rsidRPr="00895553" w:rsidRDefault="00CC4A44" w:rsidP="00895553">
      <w:pPr>
        <w:shd w:val="clear" w:color="auto" w:fill="FFFFFF" w:themeFill="background1"/>
        <w:tabs>
          <w:tab w:val="left" w:pos="720"/>
          <w:tab w:val="left" w:pos="1418"/>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12.2.1</w:t>
      </w:r>
      <w:r w:rsidR="004C61D8" w:rsidRPr="00895553">
        <w:rPr>
          <w:rFonts w:ascii="Times New Roman" w:eastAsia="Times New Roman" w:hAnsi="Times New Roman" w:cs="Times New Roman"/>
          <w:sz w:val="24"/>
          <w:szCs w:val="24"/>
          <w:lang w:eastAsia="ru-RU"/>
        </w:rPr>
        <w:t>.</w:t>
      </w:r>
      <w:r w:rsidRPr="00895553">
        <w:rPr>
          <w:rFonts w:ascii="Times New Roman" w:eastAsia="Times New Roman" w:hAnsi="Times New Roman" w:cs="Times New Roman"/>
          <w:sz w:val="24"/>
          <w:szCs w:val="24"/>
          <w:lang w:eastAsia="ru-RU"/>
        </w:rPr>
        <w:t xml:space="preserve"> Общество обязано извещать о сделке, в совершении котор</w:t>
      </w:r>
      <w:r w:rsidR="003D37F2" w:rsidRPr="00895553">
        <w:rPr>
          <w:rFonts w:ascii="Times New Roman" w:eastAsia="Times New Roman" w:hAnsi="Times New Roman" w:cs="Times New Roman"/>
          <w:sz w:val="24"/>
          <w:szCs w:val="24"/>
          <w:lang w:eastAsia="ru-RU"/>
        </w:rPr>
        <w:t xml:space="preserve">ой имеется заинтересованность, </w:t>
      </w:r>
      <w:r w:rsidRPr="00895553">
        <w:rPr>
          <w:rFonts w:ascii="Times New Roman" w:eastAsia="Times New Roman" w:hAnsi="Times New Roman" w:cs="Times New Roman"/>
          <w:sz w:val="24"/>
          <w:szCs w:val="24"/>
          <w:lang w:eastAsia="ru-RU"/>
        </w:rPr>
        <w:t>в следующем порядке:</w:t>
      </w:r>
    </w:p>
    <w:p w:rsidR="00CC4A44" w:rsidRPr="00895553" w:rsidRDefault="00CC4A44" w:rsidP="00895553">
      <w:pPr>
        <w:shd w:val="clear" w:color="auto" w:fill="FFFFFF" w:themeFill="background1"/>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proofErr w:type="gramStart"/>
      <w:r w:rsidRPr="00895553">
        <w:rPr>
          <w:rFonts w:ascii="Times New Roman" w:eastAsia="Times New Roman" w:hAnsi="Times New Roman" w:cs="Times New Roman"/>
          <w:sz w:val="24"/>
          <w:szCs w:val="24"/>
          <w:lang w:eastAsia="ru-RU"/>
        </w:rPr>
        <w:t xml:space="preserve">- Члены Совета директоров извещаются путем направления им в порядке, предусмотренном для рассылки материалов </w:t>
      </w:r>
      <w:r w:rsidRPr="00895553">
        <w:rPr>
          <w:rFonts w:ascii="Times New Roman" w:eastAsia="Times New Roman" w:hAnsi="Times New Roman" w:cs="Times New Roman"/>
          <w:spacing w:val="-2"/>
          <w:sz w:val="24"/>
          <w:szCs w:val="24"/>
          <w:lang w:eastAsia="ru-RU"/>
        </w:rPr>
        <w:t>по вопросам повестки дня</w:t>
      </w:r>
      <w:r w:rsidRPr="00895553">
        <w:rPr>
          <w:rFonts w:ascii="Times New Roman" w:eastAsia="Times New Roman" w:hAnsi="Times New Roman" w:cs="Times New Roman"/>
          <w:sz w:val="24"/>
          <w:szCs w:val="24"/>
          <w:lang w:eastAsia="ru-RU"/>
        </w:rPr>
        <w:t xml:space="preserve"> </w:t>
      </w:r>
      <w:r w:rsidR="001D70C4" w:rsidRPr="00895553">
        <w:rPr>
          <w:rFonts w:ascii="Times New Roman" w:eastAsia="Times New Roman" w:hAnsi="Times New Roman" w:cs="Times New Roman"/>
          <w:sz w:val="24"/>
          <w:szCs w:val="24"/>
          <w:lang w:eastAsia="ru-RU"/>
        </w:rPr>
        <w:t xml:space="preserve">заседания Совета директоров, </w:t>
      </w:r>
      <w:r w:rsidRPr="00895553">
        <w:rPr>
          <w:rFonts w:ascii="Times New Roman" w:eastAsia="Times New Roman" w:hAnsi="Times New Roman" w:cs="Times New Roman"/>
          <w:sz w:val="24"/>
          <w:szCs w:val="24"/>
          <w:lang w:eastAsia="ru-RU"/>
        </w:rPr>
        <w:t>извещения о совершении сделки не позднее, чем за 10 дней до даты совершения сделки, а в случаях, когда получение согласия осуществляется по требованию Генерально</w:t>
      </w:r>
      <w:r w:rsidR="00017AA5" w:rsidRPr="00895553">
        <w:rPr>
          <w:rFonts w:ascii="Times New Roman" w:eastAsia="Times New Roman" w:hAnsi="Times New Roman" w:cs="Times New Roman"/>
          <w:sz w:val="24"/>
          <w:szCs w:val="24"/>
          <w:lang w:eastAsia="ru-RU"/>
        </w:rPr>
        <w:t>го директора Общества</w:t>
      </w:r>
      <w:r w:rsidRPr="00895553">
        <w:rPr>
          <w:rFonts w:ascii="Times New Roman" w:eastAsia="Times New Roman" w:hAnsi="Times New Roman" w:cs="Times New Roman"/>
          <w:sz w:val="24"/>
          <w:szCs w:val="24"/>
          <w:lang w:eastAsia="ru-RU"/>
        </w:rPr>
        <w:t xml:space="preserve"> - одновременно с уведомлением о созыве Совета директоров, в повестку дня которого включен вопрос о</w:t>
      </w:r>
      <w:proofErr w:type="gramEnd"/>
      <w:r w:rsidRPr="00895553">
        <w:rPr>
          <w:rFonts w:ascii="Times New Roman" w:eastAsia="Times New Roman" w:hAnsi="Times New Roman" w:cs="Times New Roman"/>
          <w:sz w:val="24"/>
          <w:szCs w:val="24"/>
          <w:lang w:eastAsia="ru-RU"/>
        </w:rPr>
        <w:t xml:space="preserve"> </w:t>
      </w:r>
      <w:proofErr w:type="gramStart"/>
      <w:r w:rsidRPr="00895553">
        <w:rPr>
          <w:rFonts w:ascii="Times New Roman" w:eastAsia="Times New Roman" w:hAnsi="Times New Roman" w:cs="Times New Roman"/>
          <w:sz w:val="24"/>
          <w:szCs w:val="24"/>
          <w:lang w:eastAsia="ru-RU"/>
        </w:rPr>
        <w:t>согласии</w:t>
      </w:r>
      <w:proofErr w:type="gramEnd"/>
      <w:r w:rsidRPr="00895553">
        <w:rPr>
          <w:rFonts w:ascii="Times New Roman" w:eastAsia="Times New Roman" w:hAnsi="Times New Roman" w:cs="Times New Roman"/>
          <w:sz w:val="24"/>
          <w:szCs w:val="24"/>
          <w:lang w:eastAsia="ru-RU"/>
        </w:rPr>
        <w:t xml:space="preserve"> на совершение соответствующей сделки;</w:t>
      </w:r>
    </w:p>
    <w:p w:rsidR="00CC4A44" w:rsidRPr="00895553" w:rsidRDefault="00CC4A44" w:rsidP="00895553">
      <w:pPr>
        <w:shd w:val="clear" w:color="auto" w:fill="FFFFFF" w:themeFill="background1"/>
        <w:tabs>
          <w:tab w:val="left" w:pos="720"/>
        </w:tabs>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Ак</w:t>
      </w:r>
      <w:r w:rsidR="003D37F2" w:rsidRPr="00895553">
        <w:rPr>
          <w:rFonts w:ascii="Times New Roman" w:eastAsia="Times New Roman" w:hAnsi="Times New Roman" w:cs="Times New Roman"/>
          <w:sz w:val="24"/>
          <w:szCs w:val="24"/>
          <w:lang w:eastAsia="ru-RU"/>
        </w:rPr>
        <w:t xml:space="preserve">ционеры </w:t>
      </w:r>
      <w:r w:rsidRPr="00895553">
        <w:rPr>
          <w:rFonts w:ascii="Times New Roman" w:eastAsia="Times New Roman" w:hAnsi="Times New Roman" w:cs="Times New Roman"/>
          <w:sz w:val="24"/>
          <w:szCs w:val="24"/>
          <w:lang w:eastAsia="ru-RU"/>
        </w:rPr>
        <w:t>извещаются путем размещения извещения о совер</w:t>
      </w:r>
      <w:r w:rsidR="003D37F2" w:rsidRPr="00895553">
        <w:rPr>
          <w:rFonts w:ascii="Times New Roman" w:eastAsia="Times New Roman" w:hAnsi="Times New Roman" w:cs="Times New Roman"/>
          <w:sz w:val="24"/>
          <w:szCs w:val="24"/>
          <w:lang w:eastAsia="ru-RU"/>
        </w:rPr>
        <w:t xml:space="preserve">шении сделки на сайте Общества </w:t>
      </w:r>
      <w:r w:rsidRPr="00895553">
        <w:rPr>
          <w:rFonts w:ascii="Times New Roman" w:eastAsia="Times New Roman" w:hAnsi="Times New Roman" w:cs="Times New Roman"/>
          <w:sz w:val="24"/>
          <w:szCs w:val="24"/>
          <w:lang w:eastAsia="ru-RU"/>
        </w:rPr>
        <w:t>в сети «Интернет» не позднее, чем за 15 дней до даты совершения сделки (в случае, если в совершении т</w:t>
      </w:r>
      <w:r w:rsidR="003D37F2" w:rsidRPr="00895553">
        <w:rPr>
          <w:rFonts w:ascii="Times New Roman" w:eastAsia="Times New Roman" w:hAnsi="Times New Roman" w:cs="Times New Roman"/>
          <w:sz w:val="24"/>
          <w:szCs w:val="24"/>
          <w:lang w:eastAsia="ru-RU"/>
        </w:rPr>
        <w:t xml:space="preserve">акой сделки заинтересованы все </w:t>
      </w:r>
      <w:r w:rsidRPr="00895553">
        <w:rPr>
          <w:rFonts w:ascii="Times New Roman" w:eastAsia="Times New Roman" w:hAnsi="Times New Roman" w:cs="Times New Roman"/>
          <w:sz w:val="24"/>
          <w:szCs w:val="24"/>
          <w:lang w:eastAsia="ru-RU"/>
        </w:rPr>
        <w:t>члены</w:t>
      </w:r>
      <w:r w:rsidR="003D37F2" w:rsidRPr="00895553">
        <w:rPr>
          <w:rFonts w:ascii="Times New Roman" w:eastAsia="Times New Roman" w:hAnsi="Times New Roman" w:cs="Times New Roman"/>
          <w:sz w:val="24"/>
          <w:szCs w:val="24"/>
          <w:lang w:eastAsia="ru-RU"/>
        </w:rPr>
        <w:t xml:space="preserve"> Совета директоров Общества).</w:t>
      </w:r>
    </w:p>
    <w:p w:rsidR="00CC4A44" w:rsidRPr="00895553" w:rsidRDefault="00CC4A44" w:rsidP="00895553">
      <w:pPr>
        <w:widowControl w:val="0"/>
        <w:numPr>
          <w:ilvl w:val="0"/>
          <w:numId w:val="22"/>
        </w:numPr>
        <w:shd w:val="clear" w:color="auto" w:fill="FFFFFF" w:themeFill="background1"/>
        <w:tabs>
          <w:tab w:val="left" w:pos="0"/>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Вопросы, отнесенные к компетенции Совета директоров Общества, не могут быть переданы на решение Генеральному директору Общества</w:t>
      </w:r>
      <w:r w:rsidRPr="00895553">
        <w:rPr>
          <w:rFonts w:ascii="Times New Roman" w:eastAsia="Times New Roman" w:hAnsi="Times New Roman" w:cs="Times New Roman"/>
          <w:sz w:val="24"/>
          <w:szCs w:val="24"/>
          <w:lang w:eastAsia="ru-RU"/>
        </w:rPr>
        <w:t>.</w:t>
      </w:r>
    </w:p>
    <w:p w:rsidR="00CC4A44" w:rsidRPr="00895553" w:rsidRDefault="00CC4A44" w:rsidP="00895553">
      <w:pPr>
        <w:widowControl w:val="0"/>
        <w:numPr>
          <w:ilvl w:val="0"/>
          <w:numId w:val="22"/>
        </w:numPr>
        <w:shd w:val="clear" w:color="auto" w:fill="FFFFFF" w:themeFill="background1"/>
        <w:tabs>
          <w:tab w:val="left" w:pos="0"/>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Члены Совета директоров Общества</w:t>
      </w:r>
      <w:r w:rsidRPr="00895553">
        <w:rPr>
          <w:rFonts w:ascii="Times New Roman" w:eastAsia="Times New Roman" w:hAnsi="Times New Roman" w:cs="Times New Roman"/>
          <w:sz w:val="24"/>
          <w:szCs w:val="24"/>
          <w:lang w:eastAsia="ru-RU"/>
        </w:rPr>
        <w:t xml:space="preserve"> </w:t>
      </w:r>
      <w:r w:rsidRPr="00895553">
        <w:rPr>
          <w:rFonts w:ascii="Times New Roman" w:eastAsia="Times New Roman" w:hAnsi="Times New Roman" w:cs="Times New Roman"/>
          <w:spacing w:val="-2"/>
          <w:sz w:val="24"/>
          <w:szCs w:val="24"/>
          <w:lang w:eastAsia="ru-RU"/>
        </w:rPr>
        <w:t>при осуществлении своих прав и исполнении обязанностей должны действовать в интересах Общества, осуществлять свои права и исполнять обязанности в отношении Общества добросовестно и разумно.</w:t>
      </w:r>
    </w:p>
    <w:p w:rsidR="00CC4A44" w:rsidRPr="00895553" w:rsidRDefault="00CC4A44" w:rsidP="00895553">
      <w:pPr>
        <w:widowControl w:val="0"/>
        <w:numPr>
          <w:ilvl w:val="0"/>
          <w:numId w:val="22"/>
        </w:numPr>
        <w:shd w:val="clear" w:color="auto" w:fill="FFFFFF" w:themeFill="background1"/>
        <w:tabs>
          <w:tab w:val="left" w:pos="0"/>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Члены Совета директоров Общества</w:t>
      </w:r>
      <w:r w:rsidRPr="00895553">
        <w:rPr>
          <w:rFonts w:ascii="Times New Roman" w:eastAsia="Times New Roman" w:hAnsi="Times New Roman" w:cs="Times New Roman"/>
          <w:sz w:val="24"/>
          <w:szCs w:val="24"/>
          <w:lang w:eastAsia="ru-RU"/>
        </w:rPr>
        <w:t xml:space="preserve"> </w:t>
      </w:r>
      <w:r w:rsidRPr="00895553">
        <w:rPr>
          <w:rFonts w:ascii="Times New Roman" w:eastAsia="Times New Roman" w:hAnsi="Times New Roman" w:cs="Times New Roman"/>
          <w:spacing w:val="-2"/>
          <w:sz w:val="24"/>
          <w:szCs w:val="24"/>
          <w:lang w:eastAsia="ru-RU"/>
        </w:rPr>
        <w:t>несут ответственность перед Обществом за убытки, причиненные Обществу их виновными действиями (бездействием), если иные основания и размер ответственности не установлены федеральными законами.</w:t>
      </w:r>
    </w:p>
    <w:p w:rsidR="00CC4A44" w:rsidRPr="00895553" w:rsidRDefault="00CC4A44" w:rsidP="00895553">
      <w:pPr>
        <w:shd w:val="clear" w:color="auto" w:fill="FFFFFF" w:themeFill="background1"/>
        <w:tabs>
          <w:tab w:val="left" w:pos="-3402"/>
          <w:tab w:val="left" w:pos="0"/>
        </w:tabs>
        <w:spacing w:before="60" w:after="60" w:line="240" w:lineRule="auto"/>
        <w:ind w:firstLine="709"/>
        <w:jc w:val="both"/>
        <w:rPr>
          <w:rFonts w:ascii="Times New Roman" w:eastAsia="Times New Roman" w:hAnsi="Times New Roman" w:cs="Times New Roman"/>
          <w:sz w:val="24"/>
          <w:szCs w:val="24"/>
        </w:rPr>
      </w:pPr>
      <w:r w:rsidRPr="00895553">
        <w:rPr>
          <w:rFonts w:ascii="Times New Roman" w:eastAsia="Times New Roman" w:hAnsi="Times New Roman" w:cs="Times New Roman"/>
          <w:sz w:val="24"/>
          <w:szCs w:val="24"/>
        </w:rPr>
        <w:t>При этом не несут ответственности члены Совета директоров</w:t>
      </w:r>
      <w:r w:rsidRPr="00895553">
        <w:rPr>
          <w:rFonts w:ascii="Times New Roman" w:eastAsia="Times New Roman" w:hAnsi="Times New Roman" w:cs="Times New Roman"/>
          <w:spacing w:val="-2"/>
          <w:sz w:val="24"/>
          <w:szCs w:val="24"/>
        </w:rPr>
        <w:t xml:space="preserve"> Общества</w:t>
      </w:r>
      <w:r w:rsidRPr="00895553">
        <w:rPr>
          <w:rFonts w:ascii="Times New Roman" w:eastAsia="Times New Roman" w:hAnsi="Times New Roman" w:cs="Times New Roman"/>
          <w:sz w:val="24"/>
          <w:szCs w:val="24"/>
        </w:rPr>
        <w:t>, голосовавшие против решения, которое повлекло причинение Обществу убытков, или не принимавшие участия в голосовании.</w:t>
      </w:r>
    </w:p>
    <w:p w:rsidR="00CC4A44" w:rsidRPr="00895553" w:rsidRDefault="00CC4A44" w:rsidP="00895553">
      <w:pPr>
        <w:widowControl w:val="0"/>
        <w:shd w:val="clear" w:color="auto" w:fill="FFFFFF" w:themeFill="background1"/>
        <w:tabs>
          <w:tab w:val="left" w:pos="-3402"/>
          <w:tab w:val="left" w:pos="435"/>
        </w:tabs>
        <w:spacing w:before="60" w:after="60" w:line="228" w:lineRule="auto"/>
        <w:ind w:firstLine="709"/>
        <w:jc w:val="center"/>
        <w:rPr>
          <w:rFonts w:ascii="Times New Roman" w:eastAsia="Times New Roman" w:hAnsi="Times New Roman" w:cs="Times New Roman"/>
          <w:b/>
          <w:spacing w:val="-2"/>
          <w:sz w:val="24"/>
          <w:szCs w:val="24"/>
          <w:lang w:eastAsia="ru-RU"/>
        </w:rPr>
      </w:pPr>
    </w:p>
    <w:p w:rsidR="00CC4A44" w:rsidRPr="00895553" w:rsidRDefault="00CC4A44" w:rsidP="00895553">
      <w:pPr>
        <w:keepNext/>
        <w:spacing w:before="240" w:after="60" w:line="240" w:lineRule="auto"/>
        <w:ind w:firstLine="709"/>
        <w:jc w:val="center"/>
        <w:outlineLvl w:val="0"/>
        <w:rPr>
          <w:rFonts w:ascii="Times New Roman" w:eastAsia="Times New Roman" w:hAnsi="Times New Roman" w:cs="Times New Roman"/>
          <w:b/>
          <w:bCs/>
          <w:kern w:val="32"/>
          <w:sz w:val="24"/>
          <w:szCs w:val="24"/>
          <w:lang w:eastAsia="ru-RU"/>
        </w:rPr>
      </w:pPr>
      <w:bookmarkStart w:id="38" w:name="_Toc512327967"/>
      <w:r w:rsidRPr="00895553">
        <w:rPr>
          <w:rFonts w:ascii="Times New Roman" w:eastAsia="Times New Roman" w:hAnsi="Times New Roman" w:cs="Times New Roman"/>
          <w:b/>
          <w:bCs/>
          <w:kern w:val="32"/>
          <w:sz w:val="24"/>
          <w:szCs w:val="24"/>
          <w:lang w:eastAsia="ru-RU"/>
        </w:rPr>
        <w:t>Статья 13. Избрание Совета директоров Общества</w:t>
      </w:r>
      <w:bookmarkEnd w:id="38"/>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widowControl w:val="0"/>
        <w:numPr>
          <w:ilvl w:val="1"/>
          <w:numId w:val="24"/>
        </w:numPr>
        <w:shd w:val="clear" w:color="auto" w:fill="FFFFFF" w:themeFill="background1"/>
        <w:tabs>
          <w:tab w:val="left" w:pos="-3261"/>
          <w:tab w:val="num" w:pos="142"/>
          <w:tab w:val="left"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Состав Совета директоров Общества определяется в количестве 9 (девяти) человек.</w:t>
      </w:r>
    </w:p>
    <w:p w:rsidR="00CC4A44" w:rsidRPr="00895553" w:rsidRDefault="00CC4A44" w:rsidP="00895553">
      <w:pPr>
        <w:widowControl w:val="0"/>
        <w:numPr>
          <w:ilvl w:val="1"/>
          <w:numId w:val="24"/>
        </w:numPr>
        <w:shd w:val="clear" w:color="auto" w:fill="FFFFFF" w:themeFill="background1"/>
        <w:tabs>
          <w:tab w:val="num" w:pos="142"/>
          <w:tab w:val="left"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Члены Совета директоров Общества избираются на Общем собрании акционеров Общества на срок до следующего годового Общего собрания акционеров</w:t>
      </w:r>
      <w:r w:rsidRPr="00895553">
        <w:rPr>
          <w:rFonts w:ascii="Times New Roman" w:eastAsia="Times New Roman" w:hAnsi="Times New Roman" w:cs="Times New Roman"/>
          <w:spacing w:val="-2"/>
          <w:sz w:val="24"/>
          <w:szCs w:val="24"/>
          <w:lang w:eastAsia="ru-RU"/>
        </w:rPr>
        <w:t xml:space="preserve"> Общества</w:t>
      </w:r>
      <w:r w:rsidRPr="00895553">
        <w:rPr>
          <w:rFonts w:ascii="Times New Roman" w:eastAsia="Times New Roman" w:hAnsi="Times New Roman" w:cs="Times New Roman"/>
          <w:sz w:val="24"/>
          <w:szCs w:val="24"/>
          <w:lang w:eastAsia="ru-RU"/>
        </w:rPr>
        <w:t xml:space="preserve">. </w:t>
      </w:r>
    </w:p>
    <w:p w:rsidR="00CC4A44" w:rsidRPr="00895553" w:rsidRDefault="00CC4A44" w:rsidP="00895553">
      <w:pPr>
        <w:widowControl w:val="0"/>
        <w:shd w:val="clear" w:color="auto" w:fill="FFFFFF" w:themeFill="background1"/>
        <w:tabs>
          <w:tab w:val="num" w:pos="142"/>
          <w:tab w:val="left" w:pos="1000"/>
          <w:tab w:val="left" w:pos="1100"/>
        </w:tabs>
        <w:autoSpaceDE w:val="0"/>
        <w:autoSpaceDN w:val="0"/>
        <w:spacing w:before="60" w:after="60" w:line="240"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В случае избрания Совета директоров Общества на внеочередном Общем собрании акционеров члены Совета директоров Общества считаются избранными на период до даты </w:t>
      </w:r>
      <w:r w:rsidRPr="00895553">
        <w:rPr>
          <w:rFonts w:ascii="Times New Roman" w:eastAsia="Times New Roman" w:hAnsi="Times New Roman" w:cs="Times New Roman"/>
          <w:spacing w:val="-2"/>
          <w:sz w:val="24"/>
          <w:szCs w:val="24"/>
          <w:lang w:eastAsia="ru-RU"/>
        </w:rPr>
        <w:lastRenderedPageBreak/>
        <w:t>проведения годового Общего собрания акционеров Общества.</w:t>
      </w:r>
    </w:p>
    <w:p w:rsidR="00CC4A44" w:rsidRPr="00895553" w:rsidRDefault="00CC4A44" w:rsidP="00895553">
      <w:pPr>
        <w:widowControl w:val="0"/>
        <w:shd w:val="clear" w:color="auto" w:fill="FFFFFF" w:themeFill="background1"/>
        <w:tabs>
          <w:tab w:val="num" w:pos="142"/>
          <w:tab w:val="left" w:pos="1000"/>
          <w:tab w:val="left" w:pos="1100"/>
        </w:tabs>
        <w:autoSpaceDE w:val="0"/>
        <w:autoSpaceDN w:val="0"/>
        <w:spacing w:before="60" w:after="60" w:line="240"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Если годовое Общее собрание акционеров не было проведено в сроки, установленные пунктом 10.7 статьи 10 настоящего Устава, полномочия Совета директоров Общества прекращаются, за исключением полномочий по созыву, подготовке и проведению годового Общего собрания акционеров Общества.</w:t>
      </w:r>
    </w:p>
    <w:p w:rsidR="00CC4A44" w:rsidRPr="00895553" w:rsidRDefault="00CC4A44" w:rsidP="00895553">
      <w:pPr>
        <w:widowControl w:val="0"/>
        <w:numPr>
          <w:ilvl w:val="1"/>
          <w:numId w:val="24"/>
        </w:numPr>
        <w:shd w:val="clear" w:color="auto" w:fill="FFFFFF" w:themeFill="background1"/>
        <w:tabs>
          <w:tab w:val="num" w:pos="142"/>
          <w:tab w:val="left"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Членом Совета директоров Общества может быть только физическое лицо.</w:t>
      </w:r>
    </w:p>
    <w:p w:rsidR="00CC4A44" w:rsidRPr="00895553" w:rsidRDefault="00CC4A44" w:rsidP="00895553">
      <w:pPr>
        <w:widowControl w:val="0"/>
        <w:numPr>
          <w:ilvl w:val="1"/>
          <w:numId w:val="24"/>
        </w:numPr>
        <w:shd w:val="clear" w:color="auto" w:fill="FFFFFF" w:themeFill="background1"/>
        <w:tabs>
          <w:tab w:val="num" w:pos="142"/>
          <w:tab w:val="left"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Лица, избранные в состав Совета директоров Общества, могут переизбираться неограниченное число раз.</w:t>
      </w:r>
    </w:p>
    <w:p w:rsidR="00CC4A44" w:rsidRPr="00895553" w:rsidRDefault="00CC4A44" w:rsidP="00895553">
      <w:pPr>
        <w:widowControl w:val="0"/>
        <w:numPr>
          <w:ilvl w:val="1"/>
          <w:numId w:val="24"/>
        </w:numPr>
        <w:shd w:val="clear" w:color="auto" w:fill="FFFFFF" w:themeFill="background1"/>
        <w:tabs>
          <w:tab w:val="num" w:pos="142"/>
          <w:tab w:val="left"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По решению Общего собрания акционеров Общества</w:t>
      </w:r>
      <w:r w:rsidR="003D37F2" w:rsidRPr="00895553">
        <w:rPr>
          <w:rFonts w:ascii="Times New Roman" w:eastAsia="Times New Roman" w:hAnsi="Times New Roman" w:cs="Times New Roman"/>
          <w:sz w:val="24"/>
          <w:szCs w:val="24"/>
          <w:lang w:eastAsia="ru-RU"/>
        </w:rPr>
        <w:t>,</w:t>
      </w:r>
      <w:r w:rsidRPr="00895553">
        <w:rPr>
          <w:rFonts w:ascii="Times New Roman" w:eastAsia="Times New Roman" w:hAnsi="Times New Roman" w:cs="Times New Roman"/>
          <w:sz w:val="24"/>
          <w:szCs w:val="24"/>
          <w:lang w:eastAsia="ru-RU"/>
        </w:rPr>
        <w:t xml:space="preserve"> полномочия всех членов Совета директоров Общества могут быть прекращены досрочно.</w:t>
      </w:r>
    </w:p>
    <w:p w:rsidR="00CC4A44" w:rsidRPr="00895553" w:rsidRDefault="00CC4A44" w:rsidP="00895553">
      <w:pPr>
        <w:widowControl w:val="0"/>
        <w:numPr>
          <w:ilvl w:val="1"/>
          <w:numId w:val="24"/>
        </w:numPr>
        <w:shd w:val="clear" w:color="auto" w:fill="FFFFFF" w:themeFill="background1"/>
        <w:tabs>
          <w:tab w:val="num" w:pos="142"/>
          <w:tab w:val="left"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По решению Общего собрания акционеров Общества членам Совета директоров Общества в период исполнения ими своих обязанностей может выплачиваться вознаграждение и (или) компенсироваться расходы, связанные с исполнением ими функций членов Совета директоров Общества. </w:t>
      </w:r>
    </w:p>
    <w:p w:rsidR="00CC4A44" w:rsidRPr="00895553" w:rsidRDefault="00CC4A44" w:rsidP="00895553">
      <w:pPr>
        <w:shd w:val="clear" w:color="auto" w:fill="FFFFFF" w:themeFill="background1"/>
        <w:autoSpaceDE w:val="0"/>
        <w:spacing w:before="60" w:after="60" w:line="240" w:lineRule="auto"/>
        <w:ind w:firstLine="709"/>
        <w:jc w:val="both"/>
        <w:rPr>
          <w:rFonts w:ascii="Times New Roman" w:eastAsia="Times New Roman" w:hAnsi="Times New Roman" w:cs="Times New Roman"/>
          <w:sz w:val="24"/>
          <w:szCs w:val="24"/>
          <w:lang w:eastAsia="ru-RU"/>
        </w:rPr>
      </w:pPr>
    </w:p>
    <w:p w:rsidR="00CC4A44" w:rsidRPr="00895553" w:rsidRDefault="00CC4A44" w:rsidP="00895553">
      <w:pPr>
        <w:keepNext/>
        <w:shd w:val="clear" w:color="auto" w:fill="FFFFFF" w:themeFill="background1"/>
        <w:spacing w:before="60" w:after="60" w:line="228" w:lineRule="auto"/>
        <w:ind w:firstLine="709"/>
        <w:jc w:val="center"/>
        <w:outlineLvl w:val="0"/>
        <w:rPr>
          <w:rFonts w:ascii="Times New Roman" w:eastAsia="Times New Roman" w:hAnsi="Times New Roman" w:cs="Times New Roman"/>
          <w:b/>
          <w:bCs/>
          <w:spacing w:val="-2"/>
          <w:kern w:val="32"/>
          <w:sz w:val="24"/>
          <w:szCs w:val="24"/>
          <w:lang w:eastAsia="ru-RU"/>
        </w:rPr>
      </w:pPr>
      <w:bookmarkStart w:id="39" w:name="__RefHeading__89_29319225"/>
      <w:bookmarkStart w:id="40" w:name="_Toc512327968"/>
      <w:bookmarkEnd w:id="39"/>
      <w:r w:rsidRPr="00895553">
        <w:rPr>
          <w:rFonts w:ascii="Times New Roman" w:eastAsia="Times New Roman" w:hAnsi="Times New Roman" w:cs="Times New Roman"/>
          <w:b/>
          <w:bCs/>
          <w:spacing w:val="-2"/>
          <w:kern w:val="32"/>
          <w:sz w:val="24"/>
          <w:szCs w:val="24"/>
          <w:lang w:eastAsia="ru-RU"/>
        </w:rPr>
        <w:t>Статья 14. Председатель Совета директоров Общества</w:t>
      </w:r>
      <w:bookmarkEnd w:id="40"/>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widowControl w:val="0"/>
        <w:numPr>
          <w:ilvl w:val="0"/>
          <w:numId w:val="12"/>
        </w:numPr>
        <w:shd w:val="clear" w:color="auto" w:fill="FFFFFF" w:themeFill="background1"/>
        <w:tabs>
          <w:tab w:val="left" w:pos="0"/>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Председатель Совета директоров Общества избирается членами Совета директоров Общества из их числа.</w:t>
      </w:r>
    </w:p>
    <w:p w:rsidR="00CC4A44" w:rsidRPr="00895553" w:rsidRDefault="00CC4A44" w:rsidP="00895553">
      <w:pPr>
        <w:widowControl w:val="0"/>
        <w:shd w:val="clear" w:color="auto" w:fill="FFFFFF" w:themeFill="background1"/>
        <w:tabs>
          <w:tab w:val="left" w:pos="0"/>
          <w:tab w:val="left" w:pos="1000"/>
          <w:tab w:val="left" w:pos="1100"/>
          <w:tab w:val="left" w:pos="1276"/>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Совет директоров Общества вправе в любое время переизбрать своего Председателя.</w:t>
      </w:r>
    </w:p>
    <w:p w:rsidR="00CC4A44" w:rsidRPr="00895553" w:rsidRDefault="00CC4A44" w:rsidP="00895553">
      <w:pPr>
        <w:widowControl w:val="0"/>
        <w:numPr>
          <w:ilvl w:val="0"/>
          <w:numId w:val="12"/>
        </w:numPr>
        <w:shd w:val="clear" w:color="auto" w:fill="FFFFFF" w:themeFill="background1"/>
        <w:tabs>
          <w:tab w:val="left" w:pos="0"/>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Председатель Совета директоров Общества организует работу Совета директоров Общества, созывает его заседания и председательствует на них, организует на заседаниях ведение протокола, председательствует на Общем собрании акционеров.</w:t>
      </w:r>
    </w:p>
    <w:p w:rsidR="00CC4A44" w:rsidRPr="00895553" w:rsidRDefault="00CC4A44" w:rsidP="00895553">
      <w:pPr>
        <w:widowControl w:val="0"/>
        <w:numPr>
          <w:ilvl w:val="0"/>
          <w:numId w:val="12"/>
        </w:numPr>
        <w:shd w:val="clear" w:color="auto" w:fill="FFFFFF" w:themeFill="background1"/>
        <w:tabs>
          <w:tab w:val="left" w:pos="0"/>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В случае отсутствия Председателя Совета директоров Общества</w:t>
      </w:r>
      <w:r w:rsidR="00207884" w:rsidRPr="00895553">
        <w:rPr>
          <w:rFonts w:ascii="Times New Roman" w:eastAsia="Times New Roman" w:hAnsi="Times New Roman" w:cs="Times New Roman"/>
          <w:spacing w:val="-2"/>
          <w:sz w:val="24"/>
          <w:szCs w:val="24"/>
          <w:lang w:eastAsia="ru-RU"/>
        </w:rPr>
        <w:t>,</w:t>
      </w:r>
      <w:r w:rsidRPr="00895553">
        <w:rPr>
          <w:rFonts w:ascii="Times New Roman" w:eastAsia="Times New Roman" w:hAnsi="Times New Roman" w:cs="Times New Roman"/>
          <w:spacing w:val="-2"/>
          <w:sz w:val="24"/>
          <w:szCs w:val="24"/>
          <w:lang w:eastAsia="ru-RU"/>
        </w:rPr>
        <w:t xml:space="preserve"> его функции осуществляет заместитель Председателя Совета директоров Общества, избираемый из числа членов Совета директоров Общества, или, в случае отсутствия и заместителя Председателя – любой из членов Совета директоров Общества, избираемый большинством голосов членов Совета директоров Общества, присутствующих на заседании Совета директоров Общества.</w:t>
      </w:r>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keepNext/>
        <w:shd w:val="clear" w:color="auto" w:fill="FFFFFF" w:themeFill="background1"/>
        <w:tabs>
          <w:tab w:val="left" w:pos="1843"/>
        </w:tabs>
        <w:spacing w:before="60" w:after="60" w:line="228" w:lineRule="auto"/>
        <w:ind w:firstLine="1985"/>
        <w:outlineLvl w:val="0"/>
        <w:rPr>
          <w:rFonts w:ascii="Times New Roman" w:eastAsia="Times New Roman" w:hAnsi="Times New Roman" w:cs="Times New Roman"/>
          <w:b/>
          <w:bCs/>
          <w:spacing w:val="-2"/>
          <w:kern w:val="32"/>
          <w:sz w:val="24"/>
          <w:szCs w:val="24"/>
          <w:lang w:eastAsia="ru-RU"/>
        </w:rPr>
      </w:pPr>
      <w:bookmarkStart w:id="41" w:name="__RefHeading__91_29319225"/>
      <w:bookmarkStart w:id="42" w:name="_Toc512327969"/>
      <w:bookmarkEnd w:id="41"/>
      <w:r w:rsidRPr="00895553">
        <w:rPr>
          <w:rFonts w:ascii="Times New Roman" w:eastAsia="Times New Roman" w:hAnsi="Times New Roman" w:cs="Times New Roman"/>
          <w:b/>
          <w:bCs/>
          <w:spacing w:val="-2"/>
          <w:kern w:val="32"/>
          <w:sz w:val="24"/>
          <w:szCs w:val="24"/>
          <w:lang w:eastAsia="ru-RU"/>
        </w:rPr>
        <w:t>Статья 15. Заседания Совета директоров Общества</w:t>
      </w:r>
      <w:bookmarkEnd w:id="42"/>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widowControl w:val="0"/>
        <w:numPr>
          <w:ilvl w:val="0"/>
          <w:numId w:val="19"/>
        </w:numPr>
        <w:shd w:val="clear" w:color="auto" w:fill="FFFFFF" w:themeFill="background1"/>
        <w:tabs>
          <w:tab w:val="clear" w:pos="2411"/>
          <w:tab w:val="num" w:pos="0"/>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Порядок созыва и проведения заседаний Совета директоров Общества определяется Положением о порядке созыва и проведения заседаний Совета директоров Общества, утверждаемым Общим собранием акционеров Общества.</w:t>
      </w:r>
    </w:p>
    <w:p w:rsidR="00CC4A44" w:rsidRPr="00895553" w:rsidRDefault="00CC4A44" w:rsidP="00895553">
      <w:pPr>
        <w:widowControl w:val="0"/>
        <w:numPr>
          <w:ilvl w:val="0"/>
          <w:numId w:val="19"/>
        </w:numPr>
        <w:shd w:val="clear" w:color="auto" w:fill="FFFFFF" w:themeFill="background1"/>
        <w:tabs>
          <w:tab w:val="clear" w:pos="2411"/>
          <w:tab w:val="num" w:pos="0"/>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Заседания Совета директоров Общества проводятся по мере необходимости, но не реже одного раза в квартал. </w:t>
      </w:r>
    </w:p>
    <w:p w:rsidR="00CC4A44" w:rsidRPr="00895553" w:rsidRDefault="00CC4A44" w:rsidP="00895553">
      <w:pPr>
        <w:widowControl w:val="0"/>
        <w:shd w:val="clear" w:color="auto" w:fill="FFFFFF" w:themeFill="background1"/>
        <w:tabs>
          <w:tab w:val="num" w:pos="0"/>
          <w:tab w:val="left" w:pos="1000"/>
          <w:tab w:val="left" w:pos="1100"/>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Заседание Совета директоров Общества созывается Председателем Совета директоров (либо заместителем Председателя Совета директоров Общества или членом Совета директоров Общества в случаях, предусмотренных пунктом 14.3 статьи 14 настоящего Устава) по его собственной инициативе, по требованию члена Совета директоров, Ревизионной комиссии, Аудитора или Генерального директора Общества.</w:t>
      </w:r>
    </w:p>
    <w:p w:rsidR="00CC4A44" w:rsidRPr="00895553" w:rsidRDefault="00CC4A44" w:rsidP="00895553">
      <w:pPr>
        <w:widowControl w:val="0"/>
        <w:numPr>
          <w:ilvl w:val="0"/>
          <w:numId w:val="19"/>
        </w:numPr>
        <w:shd w:val="clear" w:color="auto" w:fill="FFFFFF" w:themeFill="background1"/>
        <w:tabs>
          <w:tab w:val="clear" w:pos="2411"/>
          <w:tab w:val="num" w:pos="0"/>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На первом заседании Совета директоров Общества, избранного в новом составе, в обязательном порядке решаются вопросы об избрании Председателя Совета директоров и Секретаря Совета директоров Общества.</w:t>
      </w:r>
    </w:p>
    <w:p w:rsidR="00CC4A44" w:rsidRPr="00895553" w:rsidRDefault="00CC4A44" w:rsidP="00895553">
      <w:pPr>
        <w:widowControl w:val="0"/>
        <w:shd w:val="clear" w:color="auto" w:fill="FFFFFF" w:themeFill="background1"/>
        <w:tabs>
          <w:tab w:val="num" w:pos="0"/>
          <w:tab w:val="left" w:pos="1000"/>
          <w:tab w:val="left" w:pos="1100"/>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Указанное заседание Совета директоров Общества созывается одним из членов Совета директоров Общества в соответствии с Положением о порядке созыва и проведения заседаний Совета директоров Общества.</w:t>
      </w:r>
    </w:p>
    <w:p w:rsidR="00CC4A44" w:rsidRPr="00895553" w:rsidRDefault="00CC4A44" w:rsidP="00895553">
      <w:pPr>
        <w:widowControl w:val="0"/>
        <w:numPr>
          <w:ilvl w:val="0"/>
          <w:numId w:val="19"/>
        </w:numPr>
        <w:shd w:val="clear" w:color="auto" w:fill="FFFFFF" w:themeFill="background1"/>
        <w:tabs>
          <w:tab w:val="clear" w:pos="2411"/>
          <w:tab w:val="num" w:pos="0"/>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Решение Совета директоров Общества может быть принято заочным </w:t>
      </w:r>
      <w:r w:rsidRPr="00895553">
        <w:rPr>
          <w:rFonts w:ascii="Times New Roman" w:eastAsia="Times New Roman" w:hAnsi="Times New Roman" w:cs="Times New Roman"/>
          <w:spacing w:val="-2"/>
          <w:sz w:val="24"/>
          <w:szCs w:val="24"/>
          <w:lang w:eastAsia="ru-RU"/>
        </w:rPr>
        <w:lastRenderedPageBreak/>
        <w:t xml:space="preserve">голосованием (опросным путем). При заочном голосовании всем членам Совета директоров Общества направляются материалы по вопросам повестки дня и опросный лист для голосования </w:t>
      </w:r>
      <w:r w:rsidRPr="00895553">
        <w:rPr>
          <w:rFonts w:ascii="Times New Roman" w:eastAsia="Times New Roman" w:hAnsi="Times New Roman" w:cs="Times New Roman"/>
          <w:sz w:val="24"/>
          <w:szCs w:val="24"/>
          <w:lang w:eastAsia="ru-RU"/>
        </w:rPr>
        <w:t xml:space="preserve">в порядке, установленном </w:t>
      </w:r>
      <w:r w:rsidRPr="00895553">
        <w:rPr>
          <w:rFonts w:ascii="Times New Roman" w:eastAsia="Times New Roman" w:hAnsi="Times New Roman" w:cs="Times New Roman"/>
          <w:spacing w:val="-2"/>
          <w:sz w:val="24"/>
          <w:szCs w:val="24"/>
          <w:lang w:eastAsia="ru-RU"/>
        </w:rPr>
        <w:t>Положением о порядке созыва и проведения заседаний Совета директоров Общества.</w:t>
      </w:r>
    </w:p>
    <w:p w:rsidR="00CC4A44" w:rsidRPr="00895553" w:rsidRDefault="00CC4A44" w:rsidP="00895553">
      <w:pPr>
        <w:widowControl w:val="0"/>
        <w:numPr>
          <w:ilvl w:val="0"/>
          <w:numId w:val="19"/>
        </w:numPr>
        <w:shd w:val="clear" w:color="auto" w:fill="FFFFFF" w:themeFill="background1"/>
        <w:tabs>
          <w:tab w:val="clear" w:pos="2411"/>
          <w:tab w:val="num" w:pos="0"/>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Член Совета директоров Общества, отсутствующий на очном заседании Совета директоров Общества, вправе письменно изложить свое мнение по вопросам повестки дня в порядке, установленном Положением о порядке созыва и проведения заседаний Совета директоров Общества.</w:t>
      </w:r>
    </w:p>
    <w:p w:rsidR="00CC4A44" w:rsidRPr="00895553" w:rsidRDefault="00CC4A44" w:rsidP="00895553">
      <w:pPr>
        <w:widowControl w:val="0"/>
        <w:numPr>
          <w:ilvl w:val="0"/>
          <w:numId w:val="19"/>
        </w:numPr>
        <w:shd w:val="clear" w:color="auto" w:fill="FFFFFF" w:themeFill="background1"/>
        <w:tabs>
          <w:tab w:val="clear" w:pos="2411"/>
          <w:tab w:val="num" w:pos="0"/>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Передача права голоса членом Совета директоров Общества иному лицу, в том числе другому члену Совета директоров Общества, не допускается.</w:t>
      </w:r>
    </w:p>
    <w:p w:rsidR="00CC4A44" w:rsidRPr="00895553" w:rsidRDefault="00CC4A44" w:rsidP="00895553">
      <w:pPr>
        <w:widowControl w:val="0"/>
        <w:numPr>
          <w:ilvl w:val="0"/>
          <w:numId w:val="19"/>
        </w:numPr>
        <w:shd w:val="clear" w:color="auto" w:fill="FFFFFF" w:themeFill="background1"/>
        <w:tabs>
          <w:tab w:val="clear" w:pos="2411"/>
          <w:tab w:val="num" w:pos="0"/>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Решения на заседании Совета директоров Общества</w:t>
      </w:r>
      <w:r w:rsidRPr="00895553">
        <w:rPr>
          <w:rFonts w:ascii="Times New Roman" w:eastAsia="Times New Roman" w:hAnsi="Times New Roman" w:cs="Times New Roman"/>
          <w:sz w:val="24"/>
          <w:szCs w:val="24"/>
          <w:lang w:eastAsia="ru-RU"/>
        </w:rPr>
        <w:t xml:space="preserve"> </w:t>
      </w:r>
      <w:r w:rsidRPr="00895553">
        <w:rPr>
          <w:rFonts w:ascii="Times New Roman" w:eastAsia="Times New Roman" w:hAnsi="Times New Roman" w:cs="Times New Roman"/>
          <w:spacing w:val="-2"/>
          <w:sz w:val="24"/>
          <w:szCs w:val="24"/>
          <w:lang w:eastAsia="ru-RU"/>
        </w:rPr>
        <w:t>принимаются большинством голосов членов Совета директоров Общества, принимающих участие в заседании, за исключением случаев, предусмотренных законодательством Российской Федерации и настоящим Уставом.</w:t>
      </w:r>
    </w:p>
    <w:p w:rsidR="00CC4A44" w:rsidRPr="00895553" w:rsidRDefault="00CC4A44" w:rsidP="00895553">
      <w:pPr>
        <w:widowControl w:val="0"/>
        <w:numPr>
          <w:ilvl w:val="0"/>
          <w:numId w:val="19"/>
        </w:numPr>
        <w:tabs>
          <w:tab w:val="clear" w:pos="2411"/>
          <w:tab w:val="num" w:pos="0"/>
          <w:tab w:val="num" w:pos="1276"/>
        </w:tabs>
        <w:suppressAutoHyphens/>
        <w:spacing w:after="0" w:line="240" w:lineRule="atLeast"/>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При решении вопросов на заседании Совета директоров Общества каждый член Совета директоров Общества обладает одним голосом. </w:t>
      </w:r>
      <w:r w:rsidRPr="00895553">
        <w:rPr>
          <w:rFonts w:ascii="Times New Roman" w:eastAsia="Times New Roman" w:hAnsi="Times New Roman" w:cs="Times New Roman"/>
          <w:sz w:val="24"/>
          <w:szCs w:val="24"/>
          <w:lang w:eastAsia="en-GB"/>
        </w:rPr>
        <w:t>В случае равенства голосов</w:t>
      </w:r>
      <w:r w:rsidR="005F677C">
        <w:rPr>
          <w:rFonts w:ascii="Times New Roman" w:eastAsia="Times New Roman" w:hAnsi="Times New Roman" w:cs="Times New Roman"/>
          <w:sz w:val="24"/>
          <w:szCs w:val="24"/>
          <w:lang w:eastAsia="en-GB"/>
        </w:rPr>
        <w:t>,</w:t>
      </w:r>
      <w:r w:rsidRPr="00895553">
        <w:rPr>
          <w:rFonts w:ascii="Times New Roman" w:eastAsia="Times New Roman" w:hAnsi="Times New Roman" w:cs="Times New Roman"/>
          <w:sz w:val="24"/>
          <w:szCs w:val="24"/>
          <w:lang w:eastAsia="en-GB"/>
        </w:rPr>
        <w:t xml:space="preserve"> голос Председателя Совета директоров является решающим.</w:t>
      </w:r>
    </w:p>
    <w:p w:rsidR="00CC4A44" w:rsidRPr="00895553" w:rsidRDefault="00CC4A44" w:rsidP="00895553">
      <w:pPr>
        <w:widowControl w:val="0"/>
        <w:numPr>
          <w:ilvl w:val="0"/>
          <w:numId w:val="19"/>
        </w:numPr>
        <w:shd w:val="clear" w:color="auto" w:fill="FFFFFF" w:themeFill="background1"/>
        <w:tabs>
          <w:tab w:val="clear" w:pos="2411"/>
          <w:tab w:val="num" w:pos="0"/>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Кворум для проведения заседания Совета директоров Общества составляет не менее половины от числа избранных членов Совета директоров Общества.</w:t>
      </w:r>
    </w:p>
    <w:p w:rsidR="00CC4A44" w:rsidRPr="00895553" w:rsidRDefault="00CC4A44" w:rsidP="00895553">
      <w:pPr>
        <w:widowControl w:val="0"/>
        <w:shd w:val="clear" w:color="auto" w:fill="FFFFFF" w:themeFill="background1"/>
        <w:tabs>
          <w:tab w:val="num" w:pos="0"/>
          <w:tab w:val="left" w:pos="1000"/>
          <w:tab w:val="left" w:pos="1100"/>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В случае, когда количество членов Совета директоров Общества становится менее количества, составляющего указанный кворум, Совет директоров Общества обязан принять решение о проведении внеочередного Общего собрания акционеров Общества для избрания нового состава Совета директоров Общества. Оставшиеся члены Совета директоров Общества вправе принимать решение только о созыве такого внеочередного Общего собрания акционеров Общества. В этом случае кворум для проведения заседания Совета директоров Общества составляет не менее половины от числа оставшихся членов Совета директоров Общества.</w:t>
      </w:r>
    </w:p>
    <w:p w:rsidR="00CC4A44" w:rsidRPr="00895553" w:rsidRDefault="00CC4A44" w:rsidP="00895553">
      <w:pPr>
        <w:widowControl w:val="0"/>
        <w:numPr>
          <w:ilvl w:val="0"/>
          <w:numId w:val="19"/>
        </w:numPr>
        <w:shd w:val="clear" w:color="auto" w:fill="FFFFFF" w:themeFill="background1"/>
        <w:tabs>
          <w:tab w:val="clear" w:pos="2411"/>
          <w:tab w:val="num" w:pos="0"/>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На заседании Совета директоров Общества ведется протокол. Протокол заседания Совета директоров Общества составляется и подписывается не позднее 3 (т</w:t>
      </w:r>
      <w:r w:rsidR="00FD2984" w:rsidRPr="00895553">
        <w:rPr>
          <w:rFonts w:ascii="Times New Roman" w:eastAsia="Times New Roman" w:hAnsi="Times New Roman" w:cs="Times New Roman"/>
          <w:spacing w:val="-2"/>
          <w:sz w:val="24"/>
          <w:szCs w:val="24"/>
          <w:lang w:eastAsia="ru-RU"/>
        </w:rPr>
        <w:t>рех) дней после его проведения П</w:t>
      </w:r>
      <w:r w:rsidRPr="00895553">
        <w:rPr>
          <w:rFonts w:ascii="Times New Roman" w:eastAsia="Times New Roman" w:hAnsi="Times New Roman" w:cs="Times New Roman"/>
          <w:spacing w:val="-2"/>
          <w:sz w:val="24"/>
          <w:szCs w:val="24"/>
          <w:lang w:eastAsia="ru-RU"/>
        </w:rPr>
        <w:t>редседательствующим на заседании и Секретарем Совета директоров Общества, которые несут ответственность за правильность его составления. К протоколу подшиваются все утвержденные Советом директоров Общества документы.</w:t>
      </w:r>
    </w:p>
    <w:p w:rsidR="00CC4A44" w:rsidRPr="00895553" w:rsidRDefault="00CC4A44" w:rsidP="00895553">
      <w:pPr>
        <w:widowControl w:val="0"/>
        <w:shd w:val="clear" w:color="auto" w:fill="FFFFFF" w:themeFill="background1"/>
        <w:tabs>
          <w:tab w:val="num" w:pos="0"/>
        </w:tab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При принятии Советом директоров Общества решений заочным голосованием к протоколу прилагаются подписанные членами Совета директоров Общества опросные листы для голосования.</w:t>
      </w:r>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keepNext/>
        <w:shd w:val="clear" w:color="auto" w:fill="FFFFFF" w:themeFill="background1"/>
        <w:spacing w:before="60" w:after="60" w:line="228" w:lineRule="auto"/>
        <w:ind w:firstLine="709"/>
        <w:jc w:val="center"/>
        <w:outlineLvl w:val="0"/>
        <w:rPr>
          <w:rFonts w:ascii="Times New Roman" w:eastAsia="Times New Roman" w:hAnsi="Times New Roman" w:cs="Times New Roman"/>
          <w:b/>
          <w:bCs/>
          <w:spacing w:val="-2"/>
          <w:kern w:val="32"/>
          <w:sz w:val="24"/>
          <w:szCs w:val="24"/>
          <w:lang w:eastAsia="ru-RU"/>
        </w:rPr>
      </w:pPr>
      <w:bookmarkStart w:id="43" w:name="__RefHeading__93_29319225"/>
      <w:bookmarkStart w:id="44" w:name="_Toc512327970"/>
      <w:bookmarkEnd w:id="43"/>
      <w:r w:rsidRPr="00895553">
        <w:rPr>
          <w:rFonts w:ascii="Times New Roman" w:eastAsia="Times New Roman" w:hAnsi="Times New Roman" w:cs="Times New Roman"/>
          <w:b/>
          <w:bCs/>
          <w:spacing w:val="-2"/>
          <w:kern w:val="32"/>
          <w:sz w:val="24"/>
          <w:szCs w:val="24"/>
          <w:lang w:eastAsia="ru-RU"/>
        </w:rPr>
        <w:t>Статья 16. Комитеты Совета директоров Общества</w:t>
      </w:r>
      <w:bookmarkEnd w:id="44"/>
    </w:p>
    <w:p w:rsidR="00CC4A44" w:rsidRPr="00895553" w:rsidRDefault="00CC4A44" w:rsidP="00895553">
      <w:pPr>
        <w:shd w:val="clear" w:color="auto" w:fill="FFFFFF" w:themeFill="background1"/>
        <w:tabs>
          <w:tab w:val="left" w:pos="1134"/>
          <w:tab w:val="left" w:pos="1276"/>
          <w:tab w:val="left" w:pos="1560"/>
        </w:tabs>
        <w:spacing w:before="60" w:after="60" w:line="240" w:lineRule="auto"/>
        <w:ind w:firstLine="709"/>
        <w:rPr>
          <w:rFonts w:ascii="Times New Roman" w:eastAsia="Times New Roman" w:hAnsi="Times New Roman" w:cs="Times New Roman"/>
          <w:sz w:val="24"/>
          <w:szCs w:val="24"/>
          <w:lang w:eastAsia="ru-RU"/>
        </w:rPr>
      </w:pPr>
    </w:p>
    <w:p w:rsidR="00CC4A44" w:rsidRPr="00895553" w:rsidRDefault="00CC4A44" w:rsidP="00895553">
      <w:pPr>
        <w:numPr>
          <w:ilvl w:val="0"/>
          <w:numId w:val="2"/>
        </w:numPr>
        <w:shd w:val="clear" w:color="auto" w:fill="FFFFFF" w:themeFill="background1"/>
        <w:tabs>
          <w:tab w:val="clear" w:pos="3120"/>
          <w:tab w:val="num" w:pos="0"/>
          <w:tab w:val="num" w:pos="1276"/>
        </w:tabs>
        <w:suppressAutoHyphens/>
        <w:spacing w:before="60" w:after="60" w:line="240" w:lineRule="auto"/>
        <w:ind w:left="0" w:firstLine="709"/>
        <w:jc w:val="both"/>
        <w:rPr>
          <w:rFonts w:ascii="Times New Roman" w:eastAsia="Arial Unicode MS" w:hAnsi="Times New Roman" w:cs="Times New Roman"/>
          <w:sz w:val="24"/>
          <w:szCs w:val="24"/>
          <w:lang w:eastAsia="ru-RU"/>
        </w:rPr>
      </w:pPr>
      <w:r w:rsidRPr="00895553">
        <w:rPr>
          <w:rFonts w:ascii="Times New Roman" w:eastAsia="Arial Unicode MS" w:hAnsi="Times New Roman" w:cs="Times New Roman"/>
          <w:sz w:val="24"/>
          <w:szCs w:val="24"/>
          <w:lang w:eastAsia="ru-RU"/>
        </w:rPr>
        <w:t xml:space="preserve">Комитеты Совета директоров </w:t>
      </w:r>
      <w:r w:rsidRPr="00895553">
        <w:rPr>
          <w:rFonts w:ascii="Times New Roman" w:eastAsia="Arial Unicode MS" w:hAnsi="Times New Roman" w:cs="Times New Roman"/>
          <w:spacing w:val="-2"/>
          <w:sz w:val="24"/>
          <w:szCs w:val="24"/>
          <w:lang w:eastAsia="ru-RU"/>
        </w:rPr>
        <w:t>Общества</w:t>
      </w:r>
      <w:r w:rsidRPr="00895553">
        <w:rPr>
          <w:rFonts w:ascii="Times New Roman" w:eastAsia="Arial Unicode MS" w:hAnsi="Times New Roman" w:cs="Times New Roman"/>
          <w:sz w:val="24"/>
          <w:szCs w:val="24"/>
          <w:lang w:eastAsia="ru-RU"/>
        </w:rPr>
        <w:t xml:space="preserve"> могут быть сформированы по решению Совета директоров</w:t>
      </w:r>
      <w:r w:rsidRPr="00895553">
        <w:rPr>
          <w:rFonts w:ascii="Times New Roman" w:eastAsia="Arial Unicode MS" w:hAnsi="Times New Roman" w:cs="Times New Roman"/>
          <w:spacing w:val="-2"/>
          <w:sz w:val="24"/>
          <w:szCs w:val="24"/>
          <w:lang w:eastAsia="ru-RU"/>
        </w:rPr>
        <w:t xml:space="preserve"> Общества</w:t>
      </w:r>
      <w:r w:rsidRPr="00895553">
        <w:rPr>
          <w:rFonts w:ascii="Times New Roman" w:eastAsia="Arial Unicode MS" w:hAnsi="Times New Roman" w:cs="Times New Roman"/>
          <w:sz w:val="24"/>
          <w:szCs w:val="24"/>
          <w:lang w:eastAsia="ru-RU"/>
        </w:rPr>
        <w:t>.</w:t>
      </w:r>
    </w:p>
    <w:p w:rsidR="00CC4A44" w:rsidRPr="00895553" w:rsidRDefault="00CC4A44" w:rsidP="00895553">
      <w:pPr>
        <w:numPr>
          <w:ilvl w:val="0"/>
          <w:numId w:val="2"/>
        </w:numPr>
        <w:shd w:val="clear" w:color="auto" w:fill="FFFFFF" w:themeFill="background1"/>
        <w:tabs>
          <w:tab w:val="clear" w:pos="3120"/>
          <w:tab w:val="num" w:pos="0"/>
          <w:tab w:val="num" w:pos="1276"/>
        </w:tabs>
        <w:suppressAutoHyphens/>
        <w:spacing w:before="60" w:after="60" w:line="240" w:lineRule="auto"/>
        <w:ind w:left="0" w:firstLine="709"/>
        <w:jc w:val="both"/>
        <w:rPr>
          <w:rFonts w:ascii="Times New Roman" w:eastAsia="Arial Unicode MS" w:hAnsi="Times New Roman" w:cs="Times New Roman"/>
          <w:sz w:val="24"/>
          <w:szCs w:val="24"/>
          <w:lang w:eastAsia="ru-RU"/>
        </w:rPr>
      </w:pPr>
      <w:r w:rsidRPr="00895553">
        <w:rPr>
          <w:rFonts w:ascii="Times New Roman" w:eastAsia="Arial Unicode MS" w:hAnsi="Times New Roman" w:cs="Times New Roman"/>
          <w:sz w:val="24"/>
          <w:szCs w:val="24"/>
          <w:lang w:eastAsia="ru-RU"/>
        </w:rPr>
        <w:t xml:space="preserve">Комитеты Совета директоров </w:t>
      </w:r>
      <w:r w:rsidRPr="00895553">
        <w:rPr>
          <w:rFonts w:ascii="Times New Roman" w:eastAsia="Arial Unicode MS" w:hAnsi="Times New Roman" w:cs="Times New Roman"/>
          <w:spacing w:val="-2"/>
          <w:sz w:val="24"/>
          <w:szCs w:val="24"/>
          <w:lang w:eastAsia="ru-RU"/>
        </w:rPr>
        <w:t>Общества</w:t>
      </w:r>
      <w:r w:rsidRPr="00895553">
        <w:rPr>
          <w:rFonts w:ascii="Times New Roman" w:eastAsia="Arial Unicode MS" w:hAnsi="Times New Roman" w:cs="Times New Roman"/>
          <w:sz w:val="24"/>
          <w:szCs w:val="24"/>
          <w:lang w:eastAsia="ru-RU"/>
        </w:rPr>
        <w:t xml:space="preserve"> создаются для проработки вопросов, входящих в сферу компетенции Совета директоров </w:t>
      </w:r>
      <w:r w:rsidRPr="00895553">
        <w:rPr>
          <w:rFonts w:ascii="Times New Roman" w:eastAsia="Arial Unicode MS" w:hAnsi="Times New Roman" w:cs="Times New Roman"/>
          <w:spacing w:val="-2"/>
          <w:sz w:val="24"/>
          <w:szCs w:val="24"/>
          <w:lang w:eastAsia="ru-RU"/>
        </w:rPr>
        <w:t>Общества</w:t>
      </w:r>
      <w:r w:rsidRPr="00895553">
        <w:rPr>
          <w:rFonts w:ascii="Times New Roman" w:eastAsia="Arial Unicode MS" w:hAnsi="Times New Roman" w:cs="Times New Roman"/>
          <w:sz w:val="24"/>
          <w:szCs w:val="24"/>
          <w:lang w:eastAsia="ru-RU"/>
        </w:rPr>
        <w:t xml:space="preserve"> либо изучаемых Советом директоров </w:t>
      </w:r>
      <w:r w:rsidRPr="00895553">
        <w:rPr>
          <w:rFonts w:ascii="Times New Roman" w:eastAsia="Arial Unicode MS" w:hAnsi="Times New Roman" w:cs="Times New Roman"/>
          <w:spacing w:val="-2"/>
          <w:sz w:val="24"/>
          <w:szCs w:val="24"/>
          <w:lang w:eastAsia="ru-RU"/>
        </w:rPr>
        <w:t>Общества</w:t>
      </w:r>
      <w:r w:rsidRPr="00895553">
        <w:rPr>
          <w:rFonts w:ascii="Times New Roman" w:eastAsia="Arial Unicode MS" w:hAnsi="Times New Roman" w:cs="Times New Roman"/>
          <w:sz w:val="24"/>
          <w:szCs w:val="24"/>
          <w:lang w:eastAsia="ru-RU"/>
        </w:rPr>
        <w:t xml:space="preserve"> в порядке контроля деятельности исполнительного органа Общества, и разработки необходимых рекомендаций Совету директоров</w:t>
      </w:r>
      <w:r w:rsidRPr="00895553">
        <w:rPr>
          <w:rFonts w:ascii="Times New Roman" w:eastAsia="Arial Unicode MS" w:hAnsi="Times New Roman" w:cs="Times New Roman"/>
          <w:spacing w:val="-2"/>
          <w:sz w:val="24"/>
          <w:szCs w:val="24"/>
          <w:lang w:eastAsia="ru-RU"/>
        </w:rPr>
        <w:t xml:space="preserve"> Общества</w:t>
      </w:r>
      <w:r w:rsidRPr="00895553">
        <w:rPr>
          <w:rFonts w:ascii="Times New Roman" w:eastAsia="Arial Unicode MS" w:hAnsi="Times New Roman" w:cs="Times New Roman"/>
          <w:sz w:val="24"/>
          <w:szCs w:val="24"/>
          <w:lang w:eastAsia="ru-RU"/>
        </w:rPr>
        <w:t xml:space="preserve"> и исполнительному органу Общества.</w:t>
      </w:r>
    </w:p>
    <w:p w:rsidR="00CC4A44" w:rsidRPr="00895553" w:rsidRDefault="00CC4A44" w:rsidP="00895553">
      <w:pPr>
        <w:numPr>
          <w:ilvl w:val="0"/>
          <w:numId w:val="2"/>
        </w:numPr>
        <w:shd w:val="clear" w:color="auto" w:fill="FFFFFF" w:themeFill="background1"/>
        <w:tabs>
          <w:tab w:val="clear" w:pos="3120"/>
          <w:tab w:val="num" w:pos="0"/>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ar-SA"/>
        </w:rPr>
      </w:pPr>
      <w:r w:rsidRPr="00895553">
        <w:rPr>
          <w:rFonts w:ascii="Times New Roman" w:eastAsia="Times New Roman" w:hAnsi="Times New Roman" w:cs="Times New Roman"/>
          <w:sz w:val="24"/>
          <w:szCs w:val="24"/>
          <w:lang w:eastAsia="ar-SA"/>
        </w:rPr>
        <w:t xml:space="preserve">Регламент деятельности, порядок формирования, компетенция и срок </w:t>
      </w:r>
      <w:proofErr w:type="gramStart"/>
      <w:r w:rsidRPr="00895553">
        <w:rPr>
          <w:rFonts w:ascii="Times New Roman" w:eastAsia="Times New Roman" w:hAnsi="Times New Roman" w:cs="Times New Roman"/>
          <w:sz w:val="24"/>
          <w:szCs w:val="24"/>
          <w:lang w:eastAsia="ar-SA"/>
        </w:rPr>
        <w:t>полномочий комитетов Совета директоров</w:t>
      </w:r>
      <w:r w:rsidRPr="00895553">
        <w:rPr>
          <w:rFonts w:ascii="Times New Roman" w:eastAsia="Times New Roman" w:hAnsi="Times New Roman" w:cs="Times New Roman"/>
          <w:spacing w:val="-2"/>
          <w:sz w:val="24"/>
          <w:szCs w:val="24"/>
          <w:lang w:eastAsia="ar-SA"/>
        </w:rPr>
        <w:t xml:space="preserve"> Общества</w:t>
      </w:r>
      <w:proofErr w:type="gramEnd"/>
      <w:r w:rsidRPr="00895553">
        <w:rPr>
          <w:rFonts w:ascii="Times New Roman" w:eastAsia="Times New Roman" w:hAnsi="Times New Roman" w:cs="Times New Roman"/>
          <w:sz w:val="24"/>
          <w:szCs w:val="24"/>
          <w:lang w:eastAsia="ar-SA"/>
        </w:rPr>
        <w:t xml:space="preserve"> определяются отдельными решениями Совета директоров</w:t>
      </w:r>
      <w:r w:rsidRPr="00895553">
        <w:rPr>
          <w:rFonts w:ascii="Times New Roman" w:eastAsia="Times New Roman" w:hAnsi="Times New Roman" w:cs="Times New Roman"/>
          <w:spacing w:val="-2"/>
          <w:sz w:val="24"/>
          <w:szCs w:val="24"/>
          <w:lang w:eastAsia="ar-SA"/>
        </w:rPr>
        <w:t xml:space="preserve"> Общества</w:t>
      </w:r>
      <w:r w:rsidRPr="00895553">
        <w:rPr>
          <w:rFonts w:ascii="Times New Roman" w:eastAsia="Times New Roman" w:hAnsi="Times New Roman" w:cs="Times New Roman"/>
          <w:sz w:val="24"/>
          <w:szCs w:val="24"/>
          <w:lang w:eastAsia="ar-SA"/>
        </w:rPr>
        <w:t>.</w:t>
      </w:r>
    </w:p>
    <w:p w:rsidR="00CC4A44" w:rsidRPr="00895553" w:rsidRDefault="00CC4A44" w:rsidP="00895553">
      <w:pPr>
        <w:keepNext/>
        <w:shd w:val="clear" w:color="auto" w:fill="FFFFFF" w:themeFill="background1"/>
        <w:spacing w:before="60" w:after="60" w:line="228" w:lineRule="auto"/>
        <w:ind w:firstLine="709"/>
        <w:jc w:val="center"/>
        <w:outlineLvl w:val="0"/>
        <w:rPr>
          <w:rFonts w:ascii="Times New Roman" w:eastAsia="Times New Roman" w:hAnsi="Times New Roman" w:cs="Times New Roman"/>
          <w:b/>
          <w:bCs/>
          <w:spacing w:val="-2"/>
          <w:kern w:val="32"/>
          <w:sz w:val="24"/>
          <w:szCs w:val="24"/>
          <w:lang w:eastAsia="ru-RU"/>
        </w:rPr>
      </w:pPr>
      <w:bookmarkStart w:id="45" w:name="__RefHeading__95_29319225"/>
      <w:bookmarkStart w:id="46" w:name="_Toc512327971"/>
      <w:bookmarkEnd w:id="45"/>
      <w:r w:rsidRPr="00895553">
        <w:rPr>
          <w:rFonts w:ascii="Times New Roman" w:eastAsia="Times New Roman" w:hAnsi="Times New Roman" w:cs="Times New Roman"/>
          <w:b/>
          <w:bCs/>
          <w:spacing w:val="-2"/>
          <w:kern w:val="32"/>
          <w:sz w:val="24"/>
          <w:szCs w:val="24"/>
          <w:lang w:eastAsia="ru-RU"/>
        </w:rPr>
        <w:lastRenderedPageBreak/>
        <w:t>Статья 17. Единоличный исполнительный орган Общества</w:t>
      </w:r>
      <w:bookmarkEnd w:id="46"/>
    </w:p>
    <w:p w:rsidR="00CC4A44" w:rsidRPr="00895553" w:rsidRDefault="00CC4A44" w:rsidP="00895553">
      <w:pPr>
        <w:keepNext/>
        <w:shd w:val="clear" w:color="auto" w:fill="FFFFFF" w:themeFill="background1"/>
        <w:spacing w:before="60" w:after="60" w:line="228" w:lineRule="auto"/>
        <w:ind w:firstLine="709"/>
        <w:outlineLvl w:val="0"/>
        <w:rPr>
          <w:rFonts w:ascii="Times New Roman" w:eastAsia="Times New Roman" w:hAnsi="Times New Roman" w:cs="Times New Roman"/>
          <w:b/>
          <w:bCs/>
          <w:spacing w:val="-2"/>
          <w:kern w:val="32"/>
          <w:sz w:val="24"/>
          <w:szCs w:val="24"/>
          <w:lang w:eastAsia="ru-RU"/>
        </w:rPr>
      </w:pPr>
    </w:p>
    <w:p w:rsidR="00CC4A44" w:rsidRPr="00895553" w:rsidRDefault="00CC4A44" w:rsidP="00895553">
      <w:pPr>
        <w:widowControl w:val="0"/>
        <w:numPr>
          <w:ilvl w:val="1"/>
          <w:numId w:val="3"/>
        </w:numPr>
        <w:shd w:val="clear" w:color="auto" w:fill="FFFFFF" w:themeFill="background1"/>
        <w:tabs>
          <w:tab w:val="clear" w:pos="1544"/>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Руководство текущей деятельностью Общества осуществляется единоличным исполнительным органом - Генеральным директором Общества.</w:t>
      </w:r>
    </w:p>
    <w:p w:rsidR="00CC4A44" w:rsidRPr="00895553" w:rsidRDefault="00CC4A44" w:rsidP="00895553">
      <w:pPr>
        <w:widowControl w:val="0"/>
        <w:numPr>
          <w:ilvl w:val="1"/>
          <w:numId w:val="3"/>
        </w:numPr>
        <w:shd w:val="clear" w:color="auto" w:fill="FFFFFF" w:themeFill="background1"/>
        <w:tabs>
          <w:tab w:val="clear" w:pos="1544"/>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Генеральный директор Общества осуществляет руководство текущей деятельностью Общества в соответствии с решениями Общего собрания акционеров и Совета директоров Общества, а также лиц, уполномоченны</w:t>
      </w:r>
      <w:r w:rsidR="001F7E01" w:rsidRPr="00895553">
        <w:rPr>
          <w:rFonts w:ascii="Times New Roman" w:eastAsia="Times New Roman" w:hAnsi="Times New Roman" w:cs="Times New Roman"/>
          <w:sz w:val="24"/>
          <w:szCs w:val="24"/>
          <w:lang w:eastAsia="ru-RU"/>
        </w:rPr>
        <w:t>х Советом директоров Общества в</w:t>
      </w:r>
      <w:r w:rsidRPr="00895553">
        <w:rPr>
          <w:rFonts w:ascii="Times New Roman" w:eastAsia="Times New Roman" w:hAnsi="Times New Roman" w:cs="Times New Roman"/>
          <w:sz w:val="24"/>
          <w:szCs w:val="24"/>
          <w:lang w:eastAsia="ru-RU"/>
        </w:rPr>
        <w:t xml:space="preserve"> соответствии с Уставом Общества, принятыми в соответствии с их компетенцией. </w:t>
      </w:r>
    </w:p>
    <w:p w:rsidR="004C61D8" w:rsidRPr="00895553" w:rsidRDefault="00CC4A44" w:rsidP="00895553">
      <w:pPr>
        <w:widowControl w:val="0"/>
        <w:numPr>
          <w:ilvl w:val="1"/>
          <w:numId w:val="3"/>
        </w:numPr>
        <w:shd w:val="clear" w:color="auto" w:fill="FFFFFF" w:themeFill="background1"/>
        <w:tabs>
          <w:tab w:val="clear" w:pos="1544"/>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Генеральный директор Общества избирается Советом директоров Общества большинством голосов членов Совета директоров, принимающих участие в заседании.</w:t>
      </w:r>
    </w:p>
    <w:p w:rsidR="00CC4A44" w:rsidRPr="00895553" w:rsidRDefault="00CC4A44" w:rsidP="00895553">
      <w:pPr>
        <w:widowControl w:val="0"/>
        <w:numPr>
          <w:ilvl w:val="1"/>
          <w:numId w:val="3"/>
        </w:numPr>
        <w:shd w:val="clear" w:color="auto" w:fill="FFFFFF" w:themeFill="background1"/>
        <w:tabs>
          <w:tab w:val="clear" w:pos="1544"/>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Права и обязанности Генерального директора Общества по осуществлению руководства текущей деятельностью Общества определяются законодательством Российской Федерации, настоящим Уставом и заключенным с ним трудовым договором.</w:t>
      </w:r>
    </w:p>
    <w:p w:rsidR="00CC4A44" w:rsidRPr="00895553" w:rsidRDefault="00CC4A44" w:rsidP="00895553">
      <w:pPr>
        <w:widowControl w:val="0"/>
        <w:shd w:val="clear" w:color="auto" w:fill="FFFFFF" w:themeFill="background1"/>
        <w:tabs>
          <w:tab w:val="num" w:pos="567"/>
          <w:tab w:val="left" w:pos="1000"/>
          <w:tab w:val="left" w:pos="1100"/>
        </w:tabs>
        <w:autoSpaceDE w:val="0"/>
        <w:autoSpaceDN w:val="0"/>
        <w:spacing w:before="60" w:after="60" w:line="240"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Трудовой договор с Генеральным директором Общества подписывается от имени Общества Председателем Совета директоров Общества или лицом, уполномоченным Советом директоров Общества.</w:t>
      </w:r>
    </w:p>
    <w:p w:rsidR="00CC4A44" w:rsidRPr="00895553" w:rsidRDefault="00CC4A44" w:rsidP="00895553">
      <w:pPr>
        <w:shd w:val="clear" w:color="auto" w:fill="FFFFFF" w:themeFill="background1"/>
        <w:tabs>
          <w:tab w:val="num" w:pos="567"/>
        </w:tabs>
        <w:spacing w:before="60" w:after="60" w:line="240" w:lineRule="auto"/>
        <w:ind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Условия трудового договора с Генеральным директором Общества, в том числе в части срока полномочий, определяются Советом директоров Общества. Если полномочия Генерального директора ограничены определенным сроком и по истечении такого срока не принято решение об образовании новых исполнительных органов Общества или решение о передаче полномочий Генерального директора Общества управляющей организации либо управляющему, полномочия Генерального директора Общества действуют до принятия указанных решений.</w:t>
      </w:r>
    </w:p>
    <w:p w:rsidR="00CC4A44" w:rsidRPr="00895553" w:rsidRDefault="00CC4A44" w:rsidP="00895553">
      <w:pPr>
        <w:widowControl w:val="0"/>
        <w:shd w:val="clear" w:color="auto" w:fill="FFFFFF" w:themeFill="background1"/>
        <w:tabs>
          <w:tab w:val="num" w:pos="567"/>
          <w:tab w:val="left" w:pos="1000"/>
          <w:tab w:val="left" w:pos="1100"/>
        </w:tabs>
        <w:autoSpaceDE w:val="0"/>
        <w:autoSpaceDN w:val="0"/>
        <w:spacing w:before="60" w:after="60" w:line="240" w:lineRule="auto"/>
        <w:ind w:firstLine="709"/>
        <w:jc w:val="both"/>
        <w:rPr>
          <w:rFonts w:ascii="Times New Roman" w:eastAsia="Times New Roman" w:hAnsi="Times New Roman" w:cs="Times New Roman"/>
          <w:spacing w:val="-2"/>
          <w:sz w:val="24"/>
          <w:szCs w:val="24"/>
          <w:vertAlign w:val="superscript"/>
          <w:lang w:eastAsia="ru-RU"/>
        </w:rPr>
      </w:pPr>
      <w:r w:rsidRPr="00895553">
        <w:rPr>
          <w:rFonts w:ascii="Times New Roman" w:eastAsia="Times New Roman" w:hAnsi="Times New Roman" w:cs="Times New Roman"/>
          <w:spacing w:val="-2"/>
          <w:sz w:val="24"/>
          <w:szCs w:val="24"/>
          <w:lang w:eastAsia="ru-RU"/>
        </w:rPr>
        <w:t>Права и обязанности работодателя от имени Общества в отношении Генерального директора Общества осуществляются Председателем Совета директоров Общества или лицом, уполномоченным Советом директоров Общества.</w:t>
      </w:r>
    </w:p>
    <w:p w:rsidR="00CC4A44" w:rsidRPr="00895553" w:rsidRDefault="00CC4A44" w:rsidP="00895553">
      <w:pPr>
        <w:widowControl w:val="0"/>
        <w:numPr>
          <w:ilvl w:val="1"/>
          <w:numId w:val="3"/>
        </w:numPr>
        <w:shd w:val="clear" w:color="auto" w:fill="FFFFFF" w:themeFill="background1"/>
        <w:tabs>
          <w:tab w:val="clear" w:pos="1544"/>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Совмещение Генеральным директором Общества должностей</w:t>
      </w:r>
      <w:r w:rsidRPr="00895553">
        <w:rPr>
          <w:rFonts w:ascii="Times New Roman" w:eastAsia="Times New Roman" w:hAnsi="Times New Roman" w:cs="Times New Roman"/>
          <w:b/>
          <w:sz w:val="24"/>
          <w:szCs w:val="24"/>
          <w:lang w:eastAsia="ru-RU"/>
        </w:rPr>
        <w:t xml:space="preserve"> </w:t>
      </w:r>
      <w:r w:rsidRPr="00895553">
        <w:rPr>
          <w:rFonts w:ascii="Times New Roman" w:eastAsia="Times New Roman" w:hAnsi="Times New Roman" w:cs="Times New Roman"/>
          <w:sz w:val="24"/>
          <w:szCs w:val="24"/>
          <w:lang w:eastAsia="ru-RU"/>
        </w:rPr>
        <w:t>в органах управления других организаций допускается только с согласия Совета директоров Общества.</w:t>
      </w:r>
    </w:p>
    <w:p w:rsidR="00CC4A44" w:rsidRPr="00895553" w:rsidRDefault="00CC4A44" w:rsidP="00895553">
      <w:pPr>
        <w:widowControl w:val="0"/>
        <w:numPr>
          <w:ilvl w:val="1"/>
          <w:numId w:val="3"/>
        </w:numPr>
        <w:shd w:val="clear" w:color="auto" w:fill="FFFFFF" w:themeFill="background1"/>
        <w:tabs>
          <w:tab w:val="clear" w:pos="1544"/>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Совет директоров Общества вправе в любое время принять решение о прекращении полномочий Генерального директора Общества и об избрании Генерального директора Общества.</w:t>
      </w:r>
    </w:p>
    <w:p w:rsidR="00CC4A44" w:rsidRPr="00895553" w:rsidRDefault="00CC4A44" w:rsidP="00895553">
      <w:pPr>
        <w:widowControl w:val="0"/>
        <w:shd w:val="clear" w:color="auto" w:fill="FFFFFF" w:themeFill="background1"/>
        <w:tabs>
          <w:tab w:val="num" w:pos="567"/>
          <w:tab w:val="left" w:pos="1000"/>
          <w:tab w:val="left" w:pos="1100"/>
        </w:tabs>
        <w:autoSpaceDE w:val="0"/>
        <w:autoSpaceDN w:val="0"/>
        <w:spacing w:before="60" w:after="60" w:line="240"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Прекращение полномочий Генерального директора Общества осуществляется по основаниям, установленным законодательством Российской Федерации и заключенным с ним трудовым</w:t>
      </w:r>
      <w:r w:rsidRPr="00895553">
        <w:rPr>
          <w:rFonts w:ascii="Times New Roman" w:eastAsia="Times New Roman" w:hAnsi="Times New Roman" w:cs="Times New Roman"/>
          <w:b/>
          <w:spacing w:val="-2"/>
          <w:sz w:val="24"/>
          <w:szCs w:val="24"/>
          <w:lang w:eastAsia="ru-RU"/>
        </w:rPr>
        <w:t xml:space="preserve"> </w:t>
      </w:r>
      <w:r w:rsidRPr="00895553">
        <w:rPr>
          <w:rFonts w:ascii="Times New Roman" w:eastAsia="Times New Roman" w:hAnsi="Times New Roman" w:cs="Times New Roman"/>
          <w:spacing w:val="-2"/>
          <w:sz w:val="24"/>
          <w:szCs w:val="24"/>
          <w:lang w:eastAsia="ru-RU"/>
        </w:rPr>
        <w:t>договором.</w:t>
      </w:r>
    </w:p>
    <w:p w:rsidR="00CC4A44" w:rsidRPr="00895553" w:rsidRDefault="00CC4A44" w:rsidP="00895553">
      <w:pPr>
        <w:widowControl w:val="0"/>
        <w:numPr>
          <w:ilvl w:val="1"/>
          <w:numId w:val="20"/>
        </w:numPr>
        <w:shd w:val="clear" w:color="auto" w:fill="FFFFFF" w:themeFill="background1"/>
        <w:tabs>
          <w:tab w:val="num" w:pos="567"/>
          <w:tab w:val="left"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К компетенции Генерального директора Общества относятся все вопросы руководства текущей деятельностью Общества, за исключением вопросов, отнесенных к компетенции Общего собрания акционеров и Совета директоров Общества.</w:t>
      </w:r>
    </w:p>
    <w:p w:rsidR="00CC4A44" w:rsidRPr="00895553" w:rsidRDefault="00CC4A44" w:rsidP="00895553">
      <w:pPr>
        <w:widowControl w:val="0"/>
        <w:numPr>
          <w:ilvl w:val="1"/>
          <w:numId w:val="20"/>
        </w:numPr>
        <w:shd w:val="clear" w:color="auto" w:fill="FFFFFF" w:themeFill="background1"/>
        <w:tabs>
          <w:tab w:val="num" w:pos="567"/>
          <w:tab w:val="left"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Генеральный директор Общества без доверенности действует от имени Общества, в том числе, с учетом ограничений, предусмотренных законодательством Российской Федерации, настоящим Уставом и решениями Совета директоров Общества:</w:t>
      </w:r>
    </w:p>
    <w:p w:rsidR="00CC4A44" w:rsidRPr="00895553" w:rsidRDefault="00CC4A44" w:rsidP="00895553">
      <w:pPr>
        <w:widowControl w:val="0"/>
        <w:numPr>
          <w:ilvl w:val="0"/>
          <w:numId w:val="14"/>
        </w:numPr>
        <w:shd w:val="clear" w:color="auto" w:fill="FFFFFF" w:themeFill="background1"/>
        <w:tabs>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обеспечивает выполнение планов деятельности Общества, необходимых для решения его задач;</w:t>
      </w:r>
    </w:p>
    <w:p w:rsidR="00CC4A44" w:rsidRPr="00895553" w:rsidRDefault="00CC4A44" w:rsidP="00895553">
      <w:pPr>
        <w:widowControl w:val="0"/>
        <w:numPr>
          <w:ilvl w:val="0"/>
          <w:numId w:val="14"/>
        </w:numPr>
        <w:shd w:val="clear" w:color="auto" w:fill="FFFFFF" w:themeFill="background1"/>
        <w:tabs>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организует ведение бухгалтерского учета и отчетности в Обществе;</w:t>
      </w:r>
    </w:p>
    <w:p w:rsidR="00CC4A44" w:rsidRPr="00895553" w:rsidRDefault="00CC4A44" w:rsidP="00895553">
      <w:pPr>
        <w:widowControl w:val="0"/>
        <w:numPr>
          <w:ilvl w:val="0"/>
          <w:numId w:val="14"/>
        </w:numPr>
        <w:shd w:val="clear" w:color="auto" w:fill="FFFFFF" w:themeFill="background1"/>
        <w:tabs>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распоряжается имуществом Общества, совершает сделки от имени Общества, выдает доверенности, открывает в банках, иных кредитных организациях (а также в предусмотренных законом случаях – в организациях – профессиональных участниках </w:t>
      </w:r>
      <w:r w:rsidRPr="00895553">
        <w:rPr>
          <w:rFonts w:ascii="Times New Roman" w:eastAsia="Times New Roman" w:hAnsi="Times New Roman" w:cs="Times New Roman"/>
          <w:sz w:val="24"/>
          <w:szCs w:val="24"/>
          <w:lang w:eastAsia="ru-RU"/>
        </w:rPr>
        <w:lastRenderedPageBreak/>
        <w:t>рынка ценных бумаг) расчетные и иные счета Общества;</w:t>
      </w:r>
    </w:p>
    <w:p w:rsidR="00CC4A44" w:rsidRPr="00895553" w:rsidRDefault="00CC4A44" w:rsidP="00895553">
      <w:pPr>
        <w:widowControl w:val="0"/>
        <w:numPr>
          <w:ilvl w:val="0"/>
          <w:numId w:val="14"/>
        </w:numPr>
        <w:shd w:val="clear" w:color="auto" w:fill="FFFFFF" w:themeFill="background1"/>
        <w:tabs>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издает приказы, утверждает </w:t>
      </w:r>
      <w:r w:rsidR="00907927" w:rsidRPr="00895553">
        <w:rPr>
          <w:rFonts w:ascii="Times New Roman" w:eastAsia="Times New Roman" w:hAnsi="Times New Roman" w:cs="Times New Roman"/>
          <w:sz w:val="24"/>
          <w:szCs w:val="24"/>
          <w:lang w:eastAsia="ru-RU"/>
        </w:rPr>
        <w:t>внутренние</w:t>
      </w:r>
      <w:r w:rsidRPr="00895553">
        <w:rPr>
          <w:rFonts w:ascii="Times New Roman" w:eastAsia="Times New Roman" w:hAnsi="Times New Roman" w:cs="Times New Roman"/>
          <w:sz w:val="24"/>
          <w:szCs w:val="24"/>
          <w:lang w:eastAsia="ru-RU"/>
        </w:rPr>
        <w:t xml:space="preserve"> нормативные </w:t>
      </w:r>
      <w:r w:rsidR="00DA428C">
        <w:rPr>
          <w:rFonts w:ascii="Times New Roman" w:eastAsia="Times New Roman" w:hAnsi="Times New Roman" w:cs="Times New Roman"/>
          <w:sz w:val="24"/>
          <w:szCs w:val="24"/>
          <w:lang w:eastAsia="ru-RU"/>
        </w:rPr>
        <w:t>документы</w:t>
      </w:r>
      <w:r w:rsidRPr="00895553">
        <w:rPr>
          <w:rFonts w:ascii="Times New Roman" w:eastAsia="Times New Roman" w:hAnsi="Times New Roman" w:cs="Times New Roman"/>
          <w:sz w:val="24"/>
          <w:szCs w:val="24"/>
          <w:lang w:eastAsia="ru-RU"/>
        </w:rPr>
        <w:t xml:space="preserve"> и иные внутренние документы Общества, за исключением внутренних документов, отнесенных к компетенции Совета директоров и Общего собрания акционеров, дает указания, обязательные для исполнения всеми работниками Общества;</w:t>
      </w:r>
    </w:p>
    <w:p w:rsidR="00CC4A44" w:rsidRPr="00895553" w:rsidRDefault="00CC4A44" w:rsidP="00895553">
      <w:pPr>
        <w:widowControl w:val="0"/>
        <w:numPr>
          <w:ilvl w:val="0"/>
          <w:numId w:val="14"/>
        </w:numPr>
        <w:shd w:val="clear" w:color="auto" w:fill="FFFFFF" w:themeFill="background1"/>
        <w:tabs>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устанавливает социальные льготы и гарантии работникам Общества;</w:t>
      </w:r>
    </w:p>
    <w:p w:rsidR="00CC4A44" w:rsidRPr="00895553" w:rsidRDefault="00CC4A44" w:rsidP="00895553">
      <w:pPr>
        <w:widowControl w:val="0"/>
        <w:numPr>
          <w:ilvl w:val="0"/>
          <w:numId w:val="14"/>
        </w:numPr>
        <w:shd w:val="clear" w:color="auto" w:fill="FFFFFF" w:themeFill="background1"/>
        <w:tabs>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принимает решение о заключении коллективных договоров и соглашений;</w:t>
      </w:r>
    </w:p>
    <w:p w:rsidR="00CC4A44" w:rsidRPr="00895553" w:rsidRDefault="00CC4A44" w:rsidP="00895553">
      <w:pPr>
        <w:widowControl w:val="0"/>
        <w:numPr>
          <w:ilvl w:val="0"/>
          <w:numId w:val="14"/>
        </w:numPr>
        <w:shd w:val="clear" w:color="auto" w:fill="FFFFFF" w:themeFill="background1"/>
        <w:tabs>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утверждает положения о филиалах и представительствах Общества;</w:t>
      </w:r>
    </w:p>
    <w:p w:rsidR="00CC4A44" w:rsidRPr="00895553" w:rsidRDefault="00CC4A44" w:rsidP="00895553">
      <w:pPr>
        <w:widowControl w:val="0"/>
        <w:numPr>
          <w:ilvl w:val="0"/>
          <w:numId w:val="14"/>
        </w:numPr>
        <w:shd w:val="clear" w:color="auto" w:fill="FFFFFF" w:themeFill="background1"/>
        <w:tabs>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утверждает организационную структуру</w:t>
      </w:r>
      <w:r w:rsidR="00907927" w:rsidRPr="00895553">
        <w:rPr>
          <w:rFonts w:ascii="Times New Roman" w:eastAsia="Times New Roman" w:hAnsi="Times New Roman" w:cs="Times New Roman"/>
          <w:sz w:val="24"/>
          <w:szCs w:val="24"/>
          <w:lang w:eastAsia="ru-RU"/>
        </w:rPr>
        <w:t>, штатное расписание,</w:t>
      </w:r>
      <w:r w:rsidRPr="00895553">
        <w:rPr>
          <w:rFonts w:ascii="Times New Roman" w:eastAsia="Times New Roman" w:hAnsi="Times New Roman" w:cs="Times New Roman"/>
          <w:sz w:val="24"/>
          <w:szCs w:val="24"/>
          <w:lang w:eastAsia="ru-RU"/>
        </w:rPr>
        <w:t xml:space="preserve"> должностные </w:t>
      </w:r>
      <w:r w:rsidR="00907927" w:rsidRPr="00895553">
        <w:rPr>
          <w:rFonts w:ascii="Times New Roman" w:eastAsia="Times New Roman" w:hAnsi="Times New Roman" w:cs="Times New Roman"/>
          <w:sz w:val="24"/>
          <w:szCs w:val="24"/>
          <w:lang w:eastAsia="ru-RU"/>
        </w:rPr>
        <w:t xml:space="preserve">инструкции, положения о подразделениях и </w:t>
      </w:r>
      <w:r w:rsidRPr="00895553">
        <w:rPr>
          <w:rFonts w:ascii="Times New Roman" w:eastAsia="Times New Roman" w:hAnsi="Times New Roman" w:cs="Times New Roman"/>
          <w:sz w:val="24"/>
          <w:szCs w:val="24"/>
          <w:lang w:eastAsia="ru-RU"/>
        </w:rPr>
        <w:t>оклады работников Общества;</w:t>
      </w:r>
    </w:p>
    <w:p w:rsidR="00CC4A44" w:rsidRPr="00895553" w:rsidRDefault="00CC4A44" w:rsidP="00895553">
      <w:pPr>
        <w:widowControl w:val="0"/>
        <w:numPr>
          <w:ilvl w:val="0"/>
          <w:numId w:val="14"/>
        </w:numPr>
        <w:shd w:val="clear" w:color="auto" w:fill="FFFFFF" w:themeFill="background1"/>
        <w:tabs>
          <w:tab w:val="num" w:pos="567"/>
          <w:tab w:val="num" w:pos="1276"/>
        </w:tabs>
        <w:suppressAutoHyphens/>
        <w:spacing w:before="60" w:after="60" w:line="240"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осуществляет в отношении работников Общества права и обязанности работодателя, предусмотренные трудовым законодательством Российской Федерации;</w:t>
      </w:r>
    </w:p>
    <w:p w:rsidR="00CC4A44" w:rsidRPr="00895553" w:rsidRDefault="00CC4A44" w:rsidP="00895553">
      <w:pPr>
        <w:widowControl w:val="0"/>
        <w:numPr>
          <w:ilvl w:val="0"/>
          <w:numId w:val="14"/>
        </w:numPr>
        <w:shd w:val="clear" w:color="auto" w:fill="FFFFFF" w:themeFill="background1"/>
        <w:tabs>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назначает лицо, исполняющее обязанности Генерального директора в период его временного отсутствия (отпуск, временная нетрудоспособность, командировка и другие случаи, предусмотренные трудовым законодательством Российской Федерации);</w:t>
      </w:r>
    </w:p>
    <w:p w:rsidR="00CC4A44" w:rsidRPr="00895553" w:rsidRDefault="00CC4A44" w:rsidP="00895553">
      <w:pPr>
        <w:widowControl w:val="0"/>
        <w:numPr>
          <w:ilvl w:val="0"/>
          <w:numId w:val="14"/>
        </w:numPr>
        <w:shd w:val="clear" w:color="auto" w:fill="FFFFFF" w:themeFill="background1"/>
        <w:tabs>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утверждает планы и мероприятия по обучению и повышению квалификации работников Общества; </w:t>
      </w:r>
    </w:p>
    <w:p w:rsidR="00CC4A44" w:rsidRPr="00895553" w:rsidRDefault="00CC4A44" w:rsidP="00895553">
      <w:pPr>
        <w:widowControl w:val="0"/>
        <w:numPr>
          <w:ilvl w:val="0"/>
          <w:numId w:val="14"/>
        </w:numPr>
        <w:shd w:val="clear" w:color="auto" w:fill="FFFFFF" w:themeFill="background1"/>
        <w:tabs>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распределяет обязанности между заместителями Генерального директора Общества;</w:t>
      </w:r>
    </w:p>
    <w:p w:rsidR="00CC4A44" w:rsidRPr="00895553" w:rsidRDefault="00CC4A44" w:rsidP="00895553">
      <w:pPr>
        <w:widowControl w:val="0"/>
        <w:numPr>
          <w:ilvl w:val="0"/>
          <w:numId w:val="14"/>
        </w:numPr>
        <w:shd w:val="clear" w:color="auto" w:fill="FFFFFF" w:themeFill="background1"/>
        <w:tabs>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представляет на рассмотрение Совету директоров Общества годовой отчет, годовую бухгалтерскую (финансовую) отчетность Общества, распреде</w:t>
      </w:r>
      <w:r w:rsidR="009216C1" w:rsidRPr="00895553">
        <w:rPr>
          <w:rFonts w:ascii="Times New Roman" w:eastAsia="Times New Roman" w:hAnsi="Times New Roman" w:cs="Times New Roman"/>
          <w:sz w:val="24"/>
          <w:szCs w:val="24"/>
          <w:lang w:eastAsia="ru-RU"/>
        </w:rPr>
        <w:t>ление прибыли и убытков Общества</w:t>
      </w:r>
      <w:r w:rsidRPr="00895553">
        <w:rPr>
          <w:rFonts w:ascii="Times New Roman" w:eastAsia="Times New Roman" w:hAnsi="Times New Roman" w:cs="Times New Roman"/>
          <w:sz w:val="24"/>
          <w:szCs w:val="24"/>
          <w:lang w:eastAsia="ru-RU"/>
        </w:rPr>
        <w:t>;</w:t>
      </w:r>
    </w:p>
    <w:p w:rsidR="00CC4A44" w:rsidRPr="00895553" w:rsidRDefault="00CC4A44" w:rsidP="00895553">
      <w:pPr>
        <w:widowControl w:val="0"/>
        <w:numPr>
          <w:ilvl w:val="0"/>
          <w:numId w:val="14"/>
        </w:numPr>
        <w:shd w:val="clear" w:color="auto" w:fill="FFFFFF" w:themeFill="background1"/>
        <w:tabs>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организует исполнение решений Общего Собрания акционеров и Совета директоров;</w:t>
      </w:r>
    </w:p>
    <w:p w:rsidR="00CC4A44" w:rsidRPr="00895553" w:rsidRDefault="00CC4A44" w:rsidP="00895553">
      <w:pPr>
        <w:widowControl w:val="0"/>
        <w:numPr>
          <w:ilvl w:val="0"/>
          <w:numId w:val="14"/>
        </w:numPr>
        <w:shd w:val="clear" w:color="auto" w:fill="FFFFFF" w:themeFill="background1"/>
        <w:tabs>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обеспечивает хранение документов, предусмотренных действующим законодательством; </w:t>
      </w:r>
    </w:p>
    <w:p w:rsidR="00CC4A44" w:rsidRPr="00895553" w:rsidRDefault="00CC4A44" w:rsidP="00895553">
      <w:pPr>
        <w:widowControl w:val="0"/>
        <w:numPr>
          <w:ilvl w:val="0"/>
          <w:numId w:val="14"/>
        </w:numPr>
        <w:shd w:val="clear" w:color="auto" w:fill="FFFFFF" w:themeFill="background1"/>
        <w:tabs>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организует и проводит мероприятия по мобилизационной подготовке и защите государственной тайны, организует обеспечение безопасности и антитеррористической защищенности, руководит гражданской обороной Общества, осуществляет мероприятия по предупреждению и ликвидации чрезвычайных ситуаций в соответствии с действующим законодательством Российской Федерации и </w:t>
      </w:r>
      <w:r w:rsidR="00D55942" w:rsidRPr="00895553">
        <w:rPr>
          <w:rFonts w:ascii="Times New Roman" w:eastAsia="Times New Roman" w:hAnsi="Times New Roman" w:cs="Times New Roman"/>
          <w:sz w:val="24"/>
          <w:szCs w:val="24"/>
          <w:lang w:eastAsia="ru-RU"/>
        </w:rPr>
        <w:t>внутренними нормативными документами</w:t>
      </w:r>
      <w:r w:rsidRPr="00895553">
        <w:rPr>
          <w:rFonts w:ascii="Times New Roman" w:eastAsia="Times New Roman" w:hAnsi="Times New Roman" w:cs="Times New Roman"/>
          <w:sz w:val="24"/>
          <w:szCs w:val="24"/>
          <w:lang w:eastAsia="ru-RU"/>
        </w:rPr>
        <w:t xml:space="preserve"> Общества;</w:t>
      </w:r>
    </w:p>
    <w:p w:rsidR="00CC4A44" w:rsidRPr="00895553" w:rsidRDefault="00CC4A44" w:rsidP="00895553">
      <w:pPr>
        <w:widowControl w:val="0"/>
        <w:numPr>
          <w:ilvl w:val="0"/>
          <w:numId w:val="14"/>
        </w:numPr>
        <w:shd w:val="clear" w:color="auto" w:fill="FFFFFF" w:themeFill="background1"/>
        <w:tabs>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bCs/>
          <w:sz w:val="24"/>
          <w:szCs w:val="24"/>
          <w:lang w:eastAsia="ru-RU"/>
        </w:rPr>
        <w:t>утверждает годовую комплексную программу закупок, корректировки годовой комплексной программы закупок, отчеты об исполнении годовой комплексной программы закупок;</w:t>
      </w:r>
    </w:p>
    <w:p w:rsidR="00CC4A44" w:rsidRPr="00895553" w:rsidRDefault="00CC4A44" w:rsidP="00895553">
      <w:pPr>
        <w:widowControl w:val="0"/>
        <w:numPr>
          <w:ilvl w:val="0"/>
          <w:numId w:val="14"/>
        </w:numPr>
        <w:shd w:val="clear" w:color="auto" w:fill="FFFFFF" w:themeFill="background1"/>
        <w:tabs>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решает иные вопросы текущей деятельности Общества, за исключением вопросов, отнесенных к компетенции Общего собрания акционеров и Совета директоров Общества.</w:t>
      </w:r>
    </w:p>
    <w:p w:rsidR="00CC4A44" w:rsidRPr="00895553" w:rsidRDefault="00CC4A44" w:rsidP="00895553">
      <w:pPr>
        <w:widowControl w:val="0"/>
        <w:numPr>
          <w:ilvl w:val="1"/>
          <w:numId w:val="30"/>
        </w:numPr>
        <w:shd w:val="clear" w:color="auto" w:fill="FFFFFF" w:themeFill="background1"/>
        <w:tabs>
          <w:tab w:val="clear" w:pos="1544"/>
          <w:tab w:val="num" w:pos="567"/>
          <w:tab w:val="num" w:pos="1276"/>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Генеральный директор Общества несет персональную ответственность за организацию работы по защите сведений, составляющих государственную тайну.</w:t>
      </w:r>
    </w:p>
    <w:p w:rsidR="00CC4A44" w:rsidRPr="00895553" w:rsidRDefault="00CC4A44" w:rsidP="00895553">
      <w:pPr>
        <w:widowControl w:val="0"/>
        <w:numPr>
          <w:ilvl w:val="1"/>
          <w:numId w:val="30"/>
        </w:numPr>
        <w:shd w:val="clear" w:color="auto" w:fill="FFFFFF" w:themeFill="background1"/>
        <w:tabs>
          <w:tab w:val="clear" w:pos="1544"/>
          <w:tab w:val="num"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По решению Общего </w:t>
      </w:r>
      <w:proofErr w:type="gramStart"/>
      <w:r w:rsidRPr="00895553">
        <w:rPr>
          <w:rFonts w:ascii="Times New Roman" w:eastAsia="Times New Roman" w:hAnsi="Times New Roman" w:cs="Times New Roman"/>
          <w:sz w:val="24"/>
          <w:szCs w:val="24"/>
          <w:lang w:eastAsia="ru-RU"/>
        </w:rPr>
        <w:t>собрания акционеров полномочия единоличного исполнительного органа Общества</w:t>
      </w:r>
      <w:proofErr w:type="gramEnd"/>
      <w:r w:rsidRPr="00895553">
        <w:rPr>
          <w:rFonts w:ascii="Times New Roman" w:eastAsia="Times New Roman" w:hAnsi="Times New Roman" w:cs="Times New Roman"/>
          <w:sz w:val="24"/>
          <w:szCs w:val="24"/>
          <w:lang w:eastAsia="ru-RU"/>
        </w:rPr>
        <w:t xml:space="preserve"> могут быть переданы по договору управляющей организации или управляющему. </w:t>
      </w:r>
    </w:p>
    <w:p w:rsidR="00CC4A44" w:rsidRPr="00895553" w:rsidRDefault="00CC4A44" w:rsidP="00895553">
      <w:pPr>
        <w:widowControl w:val="0"/>
        <w:shd w:val="clear" w:color="auto" w:fill="FFFFFF" w:themeFill="background1"/>
        <w:tabs>
          <w:tab w:val="num" w:pos="567"/>
          <w:tab w:val="left" w:pos="1000"/>
          <w:tab w:val="left" w:pos="1100"/>
        </w:tabs>
        <w:autoSpaceDE w:val="0"/>
        <w:autoSpaceDN w:val="0"/>
        <w:spacing w:before="60" w:after="60" w:line="240"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Права и обязанности управляющей организации (управляющего) по осуществлению руководства текущей деятельностью Общества определяются законодательством Российской Федерации и договором, заключаемым управляющей организацией (управляющим) с Обществом.</w:t>
      </w:r>
    </w:p>
    <w:p w:rsidR="00CC4A44" w:rsidRPr="00895553" w:rsidRDefault="00CC4A44" w:rsidP="00895553">
      <w:pPr>
        <w:widowControl w:val="0"/>
        <w:shd w:val="clear" w:color="auto" w:fill="FFFFFF" w:themeFill="background1"/>
        <w:tabs>
          <w:tab w:val="num" w:pos="567"/>
          <w:tab w:val="left" w:pos="1000"/>
          <w:tab w:val="left" w:pos="1100"/>
        </w:tabs>
        <w:autoSpaceDE w:val="0"/>
        <w:autoSpaceDN w:val="0"/>
        <w:spacing w:before="60" w:after="60" w:line="240"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Договор с управляющей организацией (управляющим) от имени Общества </w:t>
      </w:r>
      <w:r w:rsidRPr="00895553">
        <w:rPr>
          <w:rFonts w:ascii="Times New Roman" w:eastAsia="Times New Roman" w:hAnsi="Times New Roman" w:cs="Times New Roman"/>
          <w:spacing w:val="-2"/>
          <w:sz w:val="24"/>
          <w:szCs w:val="24"/>
          <w:lang w:eastAsia="ru-RU"/>
        </w:rPr>
        <w:lastRenderedPageBreak/>
        <w:t>подписывается Председателем Совета директоров Общества или лицом, уполномоченным Советом директоров Общества.</w:t>
      </w:r>
    </w:p>
    <w:p w:rsidR="00CC4A44" w:rsidRPr="00895553" w:rsidRDefault="00CC4A44" w:rsidP="00895553">
      <w:pPr>
        <w:widowControl w:val="0"/>
        <w:shd w:val="clear" w:color="auto" w:fill="FFFFFF" w:themeFill="background1"/>
        <w:tabs>
          <w:tab w:val="num" w:pos="567"/>
          <w:tab w:val="left" w:pos="1000"/>
          <w:tab w:val="left" w:pos="1100"/>
        </w:tabs>
        <w:autoSpaceDE w:val="0"/>
        <w:autoSpaceDN w:val="0"/>
        <w:spacing w:before="60" w:after="60" w:line="240"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Условия договора с управляющей организацией (управляющим), в том числе в части срока полномочий, определяются Советом директоров Общества.</w:t>
      </w:r>
    </w:p>
    <w:p w:rsidR="00CC4A44" w:rsidRPr="00895553" w:rsidRDefault="00CC4A44" w:rsidP="00895553">
      <w:pPr>
        <w:widowControl w:val="0"/>
        <w:numPr>
          <w:ilvl w:val="1"/>
          <w:numId w:val="30"/>
        </w:numPr>
        <w:shd w:val="clear" w:color="auto" w:fill="FFFFFF" w:themeFill="background1"/>
        <w:tabs>
          <w:tab w:val="clear" w:pos="1544"/>
          <w:tab w:val="num" w:pos="567"/>
          <w:tab w:val="num"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bookmarkStart w:id="47" w:name="_Ref75028885"/>
      <w:r w:rsidRPr="00895553">
        <w:rPr>
          <w:rFonts w:ascii="Times New Roman" w:eastAsia="Times New Roman" w:hAnsi="Times New Roman" w:cs="Times New Roman"/>
          <w:sz w:val="24"/>
          <w:szCs w:val="24"/>
          <w:lang w:eastAsia="ru-RU"/>
        </w:rPr>
        <w:t>Общее собрание акционеров вправе в любое время принять решение о досрочном прекращении полномочий управляющей организации (управляющего).</w:t>
      </w:r>
      <w:bookmarkEnd w:id="47"/>
    </w:p>
    <w:p w:rsidR="00CC4A44" w:rsidRPr="00895553" w:rsidRDefault="00CC4A44" w:rsidP="00895553">
      <w:pPr>
        <w:widowControl w:val="0"/>
        <w:numPr>
          <w:ilvl w:val="1"/>
          <w:numId w:val="30"/>
        </w:numPr>
        <w:shd w:val="clear" w:color="auto" w:fill="FFFFFF" w:themeFill="background1"/>
        <w:tabs>
          <w:tab w:val="clear" w:pos="1544"/>
          <w:tab w:val="num" w:pos="567"/>
          <w:tab w:val="num"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Совет директоров Общества вправе принять решение о приостановлении полномочий управляющей организации или управляющего. </w:t>
      </w:r>
      <w:proofErr w:type="gramStart"/>
      <w:r w:rsidRPr="00895553">
        <w:rPr>
          <w:rFonts w:ascii="Times New Roman" w:eastAsia="Times New Roman" w:hAnsi="Times New Roman" w:cs="Times New Roman"/>
          <w:sz w:val="24"/>
          <w:szCs w:val="24"/>
          <w:lang w:eastAsia="ru-RU"/>
        </w:rPr>
        <w:t>Одновременно с указанным решением Совет директоров Общества обязан принять решение о назначении временного исполнительного органа Общества и о проведении внеочередного Общего собрания акционеров</w:t>
      </w:r>
      <w:r w:rsidRPr="00895553">
        <w:rPr>
          <w:rFonts w:ascii="Times New Roman" w:eastAsia="Times New Roman" w:hAnsi="Times New Roman" w:cs="Times New Roman"/>
          <w:spacing w:val="-2"/>
          <w:sz w:val="24"/>
          <w:szCs w:val="24"/>
          <w:lang w:eastAsia="ru-RU"/>
        </w:rPr>
        <w:t xml:space="preserve"> Общества</w:t>
      </w:r>
      <w:r w:rsidRPr="00895553">
        <w:rPr>
          <w:rFonts w:ascii="Times New Roman" w:eastAsia="Times New Roman" w:hAnsi="Times New Roman" w:cs="Times New Roman"/>
          <w:sz w:val="24"/>
          <w:szCs w:val="24"/>
          <w:lang w:eastAsia="ru-RU"/>
        </w:rPr>
        <w:t xml:space="preserve"> для решения вопроса о досрочном прекращении полномочий управляющей организации (управляющего) и, если иное решение не будет принято Советом директоров Общества, о передаче полномочий единоличного исполнительного органа общества управляющей организации (управляющему). </w:t>
      </w:r>
      <w:proofErr w:type="gramEnd"/>
    </w:p>
    <w:p w:rsidR="00CC4A44" w:rsidRPr="00895553" w:rsidRDefault="00CC4A44" w:rsidP="00895553">
      <w:pPr>
        <w:widowControl w:val="0"/>
        <w:numPr>
          <w:ilvl w:val="1"/>
          <w:numId w:val="30"/>
        </w:numPr>
        <w:shd w:val="clear" w:color="auto" w:fill="FFFFFF" w:themeFill="background1"/>
        <w:tabs>
          <w:tab w:val="clear" w:pos="1544"/>
          <w:tab w:val="num" w:pos="567"/>
          <w:tab w:val="num"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bookmarkStart w:id="48" w:name="_Ref75028911"/>
      <w:proofErr w:type="gramStart"/>
      <w:r w:rsidRPr="00895553">
        <w:rPr>
          <w:rFonts w:ascii="Times New Roman" w:eastAsia="Times New Roman" w:hAnsi="Times New Roman" w:cs="Times New Roman"/>
          <w:sz w:val="24"/>
          <w:szCs w:val="24"/>
          <w:lang w:eastAsia="ru-RU"/>
        </w:rPr>
        <w:t>В случае если управляющая организация (управляющий) не может исполнять свои обязанности, Совет директоров Общества вправе принять решение о назначении временного исполнительного органа Общества и о проведении внеочередного Общего собрания акционеров для решения вопроса о досрочном прекращении полномочий управляющей организации (управляющего) и, если иное решение не будет принято Советом директоров Общества, о передаче полномочий единоличного исполнительного органа Общества другой управляющей организации</w:t>
      </w:r>
      <w:proofErr w:type="gramEnd"/>
      <w:r w:rsidRPr="00895553">
        <w:rPr>
          <w:rFonts w:ascii="Times New Roman" w:eastAsia="Times New Roman" w:hAnsi="Times New Roman" w:cs="Times New Roman"/>
          <w:sz w:val="24"/>
          <w:szCs w:val="24"/>
          <w:lang w:eastAsia="ru-RU"/>
        </w:rPr>
        <w:t xml:space="preserve"> или управляющему.</w:t>
      </w:r>
      <w:bookmarkEnd w:id="48"/>
      <w:r w:rsidRPr="00895553">
        <w:rPr>
          <w:rFonts w:ascii="Times New Roman" w:eastAsia="Times New Roman" w:hAnsi="Times New Roman" w:cs="Times New Roman"/>
          <w:sz w:val="24"/>
          <w:szCs w:val="24"/>
          <w:lang w:eastAsia="ru-RU"/>
        </w:rPr>
        <w:t xml:space="preserve"> </w:t>
      </w:r>
    </w:p>
    <w:p w:rsidR="00CC4A44" w:rsidRPr="00895553" w:rsidRDefault="00CC4A44" w:rsidP="00895553">
      <w:pPr>
        <w:widowControl w:val="0"/>
        <w:numPr>
          <w:ilvl w:val="1"/>
          <w:numId w:val="30"/>
        </w:numPr>
        <w:shd w:val="clear" w:color="auto" w:fill="FFFFFF" w:themeFill="background1"/>
        <w:tabs>
          <w:tab w:val="clear" w:pos="1544"/>
          <w:tab w:val="num" w:pos="567"/>
          <w:tab w:val="num"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Временный исполнительный орган осуществляет руководство текущей деятельностью Общества в пределах компетенции Генерального директора Общества, если Совет директоров Общества не примет иное решение.</w:t>
      </w:r>
    </w:p>
    <w:p w:rsidR="00CC4A44" w:rsidRPr="00895553" w:rsidRDefault="00CC4A44" w:rsidP="00895553">
      <w:pPr>
        <w:widowControl w:val="0"/>
        <w:numPr>
          <w:ilvl w:val="1"/>
          <w:numId w:val="30"/>
        </w:numPr>
        <w:shd w:val="clear" w:color="auto" w:fill="FFFFFF" w:themeFill="background1"/>
        <w:tabs>
          <w:tab w:val="clear" w:pos="1544"/>
          <w:tab w:val="num" w:pos="567"/>
          <w:tab w:val="num"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Генеральный директор Общества, временный исполнительный орган Общества, а равно управляющая организация (управляющий) при осуществлении своих прав и исполнении обязанностей должны действовать в интересах Общества, осуществлять свои права и исполнять обязанности в отношении Общества добросовестно и разумно.</w:t>
      </w:r>
    </w:p>
    <w:p w:rsidR="00CC4A44" w:rsidRPr="00895553" w:rsidRDefault="00CC4A44" w:rsidP="00895553">
      <w:pPr>
        <w:widowControl w:val="0"/>
        <w:numPr>
          <w:ilvl w:val="1"/>
          <w:numId w:val="30"/>
        </w:numPr>
        <w:shd w:val="clear" w:color="auto" w:fill="FFFFFF" w:themeFill="background1"/>
        <w:tabs>
          <w:tab w:val="clear" w:pos="1544"/>
          <w:tab w:val="num" w:pos="567"/>
          <w:tab w:val="num"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Генеральный директор Общества, временный исполнительный орган Общества, а равно управляющая организация (управляющий) несут ответственность перед Обществом за убытки, причиненные Обществу их виновными действиями (бездействием), если иные основания и размер ответственности не установлены федеральными законами.</w:t>
      </w:r>
    </w:p>
    <w:p w:rsidR="00CC4A44" w:rsidRPr="00895553" w:rsidRDefault="00CC4A44" w:rsidP="00895553">
      <w:pPr>
        <w:widowControl w:val="0"/>
        <w:shd w:val="clear" w:color="auto" w:fill="FFFFFF" w:themeFill="background1"/>
        <w:tabs>
          <w:tab w:val="left" w:pos="900"/>
          <w:tab w:val="left" w:pos="1134"/>
          <w:tab w:val="left" w:pos="1276"/>
          <w:tab w:val="left" w:pos="1560"/>
        </w:tabs>
        <w:spacing w:before="60" w:after="60" w:line="240" w:lineRule="auto"/>
        <w:ind w:firstLine="709"/>
        <w:jc w:val="both"/>
        <w:rPr>
          <w:rFonts w:ascii="Times New Roman" w:eastAsia="Times New Roman" w:hAnsi="Times New Roman" w:cs="Times New Roman"/>
          <w:sz w:val="24"/>
          <w:szCs w:val="24"/>
          <w:lang w:eastAsia="ru-RU"/>
        </w:rPr>
      </w:pPr>
      <w:bookmarkStart w:id="49" w:name="__RefHeading__97_29319225"/>
      <w:bookmarkEnd w:id="49"/>
    </w:p>
    <w:p w:rsidR="00CC4A44" w:rsidRPr="00895553" w:rsidRDefault="00CC4A44" w:rsidP="00895553">
      <w:pPr>
        <w:keepNext/>
        <w:shd w:val="clear" w:color="auto" w:fill="FFFFFF" w:themeFill="background1"/>
        <w:spacing w:before="60" w:after="60" w:line="228" w:lineRule="auto"/>
        <w:ind w:firstLine="709"/>
        <w:jc w:val="center"/>
        <w:outlineLvl w:val="0"/>
        <w:rPr>
          <w:rFonts w:ascii="Times New Roman" w:eastAsia="Times New Roman" w:hAnsi="Times New Roman" w:cs="Times New Roman"/>
          <w:b/>
          <w:bCs/>
          <w:spacing w:val="-2"/>
          <w:kern w:val="32"/>
          <w:sz w:val="24"/>
          <w:szCs w:val="24"/>
          <w:lang w:eastAsia="ru-RU"/>
        </w:rPr>
      </w:pPr>
      <w:bookmarkStart w:id="50" w:name="__RefHeading__99_29319225"/>
      <w:bookmarkStart w:id="51" w:name="__RefHeading__101_29319225"/>
      <w:bookmarkStart w:id="52" w:name="_Toc512327972"/>
      <w:bookmarkEnd w:id="50"/>
      <w:bookmarkEnd w:id="51"/>
      <w:r w:rsidRPr="00895553">
        <w:rPr>
          <w:rFonts w:ascii="Times New Roman" w:eastAsia="Times New Roman" w:hAnsi="Times New Roman" w:cs="Times New Roman"/>
          <w:b/>
          <w:bCs/>
          <w:spacing w:val="-2"/>
          <w:kern w:val="32"/>
          <w:sz w:val="24"/>
          <w:szCs w:val="24"/>
          <w:lang w:eastAsia="ru-RU"/>
        </w:rPr>
        <w:t>Статья 18. Ревизионная комиссия и Аудитор Общества</w:t>
      </w:r>
      <w:bookmarkEnd w:id="52"/>
    </w:p>
    <w:p w:rsidR="00CC4A44" w:rsidRPr="00895553" w:rsidRDefault="00CC4A44" w:rsidP="00895553">
      <w:pPr>
        <w:widowControl w:val="0"/>
        <w:shd w:val="clear" w:color="auto" w:fill="FFFFFF" w:themeFill="background1"/>
        <w:tabs>
          <w:tab w:val="left" w:pos="709"/>
        </w:tabs>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widowControl w:val="0"/>
        <w:numPr>
          <w:ilvl w:val="0"/>
          <w:numId w:val="25"/>
        </w:numPr>
        <w:shd w:val="clear" w:color="auto" w:fill="FFFFFF" w:themeFill="background1"/>
        <w:tabs>
          <w:tab w:val="left" w:pos="567"/>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Для осуществления </w:t>
      </w:r>
      <w:proofErr w:type="gramStart"/>
      <w:r w:rsidRPr="00895553">
        <w:rPr>
          <w:rFonts w:ascii="Times New Roman" w:eastAsia="Times New Roman" w:hAnsi="Times New Roman" w:cs="Times New Roman"/>
          <w:spacing w:val="-2"/>
          <w:sz w:val="24"/>
          <w:szCs w:val="24"/>
          <w:lang w:eastAsia="ru-RU"/>
        </w:rPr>
        <w:t>контроля за</w:t>
      </w:r>
      <w:proofErr w:type="gramEnd"/>
      <w:r w:rsidRPr="00895553">
        <w:rPr>
          <w:rFonts w:ascii="Times New Roman" w:eastAsia="Times New Roman" w:hAnsi="Times New Roman" w:cs="Times New Roman"/>
          <w:spacing w:val="-2"/>
          <w:sz w:val="24"/>
          <w:szCs w:val="24"/>
          <w:lang w:eastAsia="ru-RU"/>
        </w:rPr>
        <w:t xml:space="preserve"> финансово-хозяйственной деятельностью Общества Общим собранием акционеров Общества избирается Ревизионная комиссия Общества на срок до следующего годового Общего собрания акционеров.</w:t>
      </w:r>
    </w:p>
    <w:p w:rsidR="00CC4A44" w:rsidRPr="00895553" w:rsidRDefault="00CC4A44" w:rsidP="00895553">
      <w:pPr>
        <w:widowControl w:val="0"/>
        <w:shd w:val="clear" w:color="auto" w:fill="FFFFFF" w:themeFill="background1"/>
        <w:tabs>
          <w:tab w:val="left" w:pos="567"/>
          <w:tab w:val="left" w:pos="1000"/>
          <w:tab w:val="left" w:pos="1100"/>
          <w:tab w:val="left" w:pos="1418"/>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В случае избрания Ревизионной комиссии Общества на внеочередном Общем собрании акционеров Общества члены Ревизионной комиссии считаются избранными на период до даты проведения годового Общего собрания акционеров Общества.</w:t>
      </w:r>
    </w:p>
    <w:p w:rsidR="00CC4A44" w:rsidRPr="00895553" w:rsidRDefault="00CC4A44" w:rsidP="00895553">
      <w:pPr>
        <w:widowControl w:val="0"/>
        <w:shd w:val="clear" w:color="auto" w:fill="FFFFFF" w:themeFill="background1"/>
        <w:tabs>
          <w:tab w:val="left" w:pos="567"/>
          <w:tab w:val="left" w:pos="1000"/>
          <w:tab w:val="left" w:pos="1100"/>
          <w:tab w:val="left" w:pos="1418"/>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Количественный состав Ревизионной комиссии Общества составляет 5 (пять) человек.</w:t>
      </w:r>
    </w:p>
    <w:p w:rsidR="00CC4A44" w:rsidRPr="00895553" w:rsidRDefault="00CC4A44" w:rsidP="00895553">
      <w:pPr>
        <w:widowControl w:val="0"/>
        <w:numPr>
          <w:ilvl w:val="0"/>
          <w:numId w:val="25"/>
        </w:numPr>
        <w:shd w:val="clear" w:color="auto" w:fill="FFFFFF" w:themeFill="background1"/>
        <w:tabs>
          <w:tab w:val="left" w:pos="567"/>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По решению Общего собрания акционеров Общества полномочия всех или отдельных членов Ревизионной комиссии Общества могут быть прекращены досрочно.</w:t>
      </w:r>
    </w:p>
    <w:p w:rsidR="00CC4A44" w:rsidRPr="00895553" w:rsidRDefault="00CC4A44" w:rsidP="00895553">
      <w:pPr>
        <w:widowControl w:val="0"/>
        <w:numPr>
          <w:ilvl w:val="0"/>
          <w:numId w:val="25"/>
        </w:numPr>
        <w:shd w:val="clear" w:color="auto" w:fill="FFFFFF" w:themeFill="background1"/>
        <w:tabs>
          <w:tab w:val="left" w:pos="567"/>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К компетенции Ревизионной комиссии Общества относится:</w:t>
      </w:r>
    </w:p>
    <w:p w:rsidR="00CC4A44" w:rsidRPr="00895553" w:rsidRDefault="00CC4A44" w:rsidP="00895553">
      <w:pPr>
        <w:widowControl w:val="0"/>
        <w:numPr>
          <w:ilvl w:val="0"/>
          <w:numId w:val="5"/>
        </w:numPr>
        <w:shd w:val="clear" w:color="auto" w:fill="FFFFFF" w:themeFill="background1"/>
        <w:tabs>
          <w:tab w:val="left"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подтверждение достоверности данных, содержащихся в годовом отчете, годовой бухгалтерской (финансовой) отчетности Общества;</w:t>
      </w:r>
    </w:p>
    <w:p w:rsidR="00CC4A44" w:rsidRPr="00895553" w:rsidRDefault="00CC4A44" w:rsidP="00895553">
      <w:pPr>
        <w:widowControl w:val="0"/>
        <w:numPr>
          <w:ilvl w:val="0"/>
          <w:numId w:val="5"/>
        </w:numPr>
        <w:shd w:val="clear" w:color="auto" w:fill="FFFFFF" w:themeFill="background1"/>
        <w:tabs>
          <w:tab w:val="left"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lastRenderedPageBreak/>
        <w:t>анализ финансового состояния Общества, выявление резервов улучшения финансового состояния Общества и выработка рекомендаций для органов управления Общества;</w:t>
      </w:r>
    </w:p>
    <w:p w:rsidR="00CC4A44" w:rsidRPr="00895553" w:rsidRDefault="00CC4A44" w:rsidP="00895553">
      <w:pPr>
        <w:widowControl w:val="0"/>
        <w:numPr>
          <w:ilvl w:val="0"/>
          <w:numId w:val="5"/>
        </w:numPr>
        <w:shd w:val="clear" w:color="auto" w:fill="FFFFFF" w:themeFill="background1"/>
        <w:tabs>
          <w:tab w:val="left"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организация и осуществление проверки (ревизии) финансово-хозяйственной деятельности Общества, в частности: проверка (ревизия) финансовой, бухгалтерской, платежно-расчетной и иной документации Общества, связанной с осуществлением Обществом финансово-хозяйственной деятельности, на предмет ее соответствия законодательству Российской Федерации, Уставу, внутренним и иным документам Общества;</w:t>
      </w:r>
    </w:p>
    <w:p w:rsidR="00CC4A44" w:rsidRPr="00895553" w:rsidRDefault="00CC4A44" w:rsidP="00895553">
      <w:pPr>
        <w:widowControl w:val="0"/>
        <w:numPr>
          <w:ilvl w:val="0"/>
          <w:numId w:val="5"/>
        </w:numPr>
        <w:shd w:val="clear" w:color="auto" w:fill="FFFFFF" w:themeFill="background1"/>
        <w:tabs>
          <w:tab w:val="left"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proofErr w:type="gramStart"/>
      <w:r w:rsidRPr="00895553">
        <w:rPr>
          <w:rFonts w:ascii="Times New Roman" w:eastAsia="Times New Roman" w:hAnsi="Times New Roman" w:cs="Times New Roman"/>
          <w:sz w:val="24"/>
          <w:szCs w:val="24"/>
          <w:lang w:eastAsia="ru-RU"/>
        </w:rPr>
        <w:t>контроль за</w:t>
      </w:r>
      <w:proofErr w:type="gramEnd"/>
      <w:r w:rsidRPr="00895553">
        <w:rPr>
          <w:rFonts w:ascii="Times New Roman" w:eastAsia="Times New Roman" w:hAnsi="Times New Roman" w:cs="Times New Roman"/>
          <w:sz w:val="24"/>
          <w:szCs w:val="24"/>
          <w:lang w:eastAsia="ru-RU"/>
        </w:rPr>
        <w:t xml:space="preserve"> сохранностью и использованием основных средств;</w:t>
      </w:r>
    </w:p>
    <w:p w:rsidR="00CC4A44" w:rsidRPr="00895553" w:rsidRDefault="00CC4A44" w:rsidP="00895553">
      <w:pPr>
        <w:widowControl w:val="0"/>
        <w:numPr>
          <w:ilvl w:val="0"/>
          <w:numId w:val="5"/>
        </w:numPr>
        <w:shd w:val="clear" w:color="auto" w:fill="FFFFFF" w:themeFill="background1"/>
        <w:tabs>
          <w:tab w:val="left"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proofErr w:type="gramStart"/>
      <w:r w:rsidRPr="00895553">
        <w:rPr>
          <w:rFonts w:ascii="Times New Roman" w:eastAsia="Times New Roman" w:hAnsi="Times New Roman" w:cs="Times New Roman"/>
          <w:sz w:val="24"/>
          <w:szCs w:val="24"/>
          <w:lang w:eastAsia="ru-RU"/>
        </w:rPr>
        <w:t>контроль за</w:t>
      </w:r>
      <w:proofErr w:type="gramEnd"/>
      <w:r w:rsidRPr="00895553">
        <w:rPr>
          <w:rFonts w:ascii="Times New Roman" w:eastAsia="Times New Roman" w:hAnsi="Times New Roman" w:cs="Times New Roman"/>
          <w:sz w:val="24"/>
          <w:szCs w:val="24"/>
          <w:lang w:eastAsia="ru-RU"/>
        </w:rPr>
        <w:t xml:space="preserve"> соблюдением установленного порядка списания на убытки Общества задолженности неплатежеспособных дебиторов;</w:t>
      </w:r>
    </w:p>
    <w:p w:rsidR="00CC4A44" w:rsidRPr="00895553" w:rsidRDefault="00CC4A44" w:rsidP="00895553">
      <w:pPr>
        <w:widowControl w:val="0"/>
        <w:numPr>
          <w:ilvl w:val="0"/>
          <w:numId w:val="5"/>
        </w:numPr>
        <w:shd w:val="clear" w:color="auto" w:fill="FFFFFF" w:themeFill="background1"/>
        <w:tabs>
          <w:tab w:val="left"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 xml:space="preserve">контроль за расходованием денежных средств Общества в соответствии с </w:t>
      </w:r>
      <w:proofErr w:type="gramStart"/>
      <w:r w:rsidRPr="00895553">
        <w:rPr>
          <w:rFonts w:ascii="Times New Roman" w:eastAsia="Times New Roman" w:hAnsi="Times New Roman" w:cs="Times New Roman"/>
          <w:sz w:val="24"/>
          <w:szCs w:val="24"/>
          <w:lang w:eastAsia="ru-RU"/>
        </w:rPr>
        <w:t>утвержденными</w:t>
      </w:r>
      <w:proofErr w:type="gramEnd"/>
      <w:r w:rsidRPr="00895553">
        <w:rPr>
          <w:rFonts w:ascii="Times New Roman" w:eastAsia="Times New Roman" w:hAnsi="Times New Roman" w:cs="Times New Roman"/>
          <w:sz w:val="24"/>
          <w:szCs w:val="24"/>
          <w:lang w:eastAsia="ru-RU"/>
        </w:rPr>
        <w:t xml:space="preserve"> бизнес-планом и/или бюджетом Общества;</w:t>
      </w:r>
    </w:p>
    <w:p w:rsidR="00CC4A44" w:rsidRPr="00895553" w:rsidRDefault="00CC4A44" w:rsidP="00895553">
      <w:pPr>
        <w:widowControl w:val="0"/>
        <w:numPr>
          <w:ilvl w:val="0"/>
          <w:numId w:val="5"/>
        </w:numPr>
        <w:shd w:val="clear" w:color="auto" w:fill="FFFFFF" w:themeFill="background1"/>
        <w:tabs>
          <w:tab w:val="left"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proofErr w:type="gramStart"/>
      <w:r w:rsidRPr="00895553">
        <w:rPr>
          <w:rFonts w:ascii="Times New Roman" w:eastAsia="Times New Roman" w:hAnsi="Times New Roman" w:cs="Times New Roman"/>
          <w:sz w:val="24"/>
          <w:szCs w:val="24"/>
          <w:lang w:eastAsia="ru-RU"/>
        </w:rPr>
        <w:t>контроль за</w:t>
      </w:r>
      <w:proofErr w:type="gramEnd"/>
      <w:r w:rsidRPr="00895553">
        <w:rPr>
          <w:rFonts w:ascii="Times New Roman" w:eastAsia="Times New Roman" w:hAnsi="Times New Roman" w:cs="Times New Roman"/>
          <w:sz w:val="24"/>
          <w:szCs w:val="24"/>
          <w:lang w:eastAsia="ru-RU"/>
        </w:rPr>
        <w:t xml:space="preserve"> формированием и использованием резервного и иных специальных фондов Общества;</w:t>
      </w:r>
    </w:p>
    <w:p w:rsidR="00CC4A44" w:rsidRPr="00895553" w:rsidRDefault="00CC4A44" w:rsidP="00895553">
      <w:pPr>
        <w:widowControl w:val="0"/>
        <w:numPr>
          <w:ilvl w:val="0"/>
          <w:numId w:val="5"/>
        </w:numPr>
        <w:shd w:val="clear" w:color="auto" w:fill="FFFFFF" w:themeFill="background1"/>
        <w:tabs>
          <w:tab w:val="left"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проверка правильности и своевременности начисления и выплаты дивидендов по акциям Общества, процентов по облигациям, доходов по иным ценным бумагам;</w:t>
      </w:r>
    </w:p>
    <w:p w:rsidR="00CC4A44" w:rsidRPr="00895553" w:rsidRDefault="00CC4A44" w:rsidP="00895553">
      <w:pPr>
        <w:widowControl w:val="0"/>
        <w:numPr>
          <w:ilvl w:val="0"/>
          <w:numId w:val="5"/>
        </w:numPr>
        <w:shd w:val="clear" w:color="auto" w:fill="FFFFFF" w:themeFill="background1"/>
        <w:tabs>
          <w:tab w:val="left"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проверка выполнения ранее выданных предписаний по устранению нарушений и недостатков, выявленных предыдущими проверками (ревизиями);</w:t>
      </w:r>
    </w:p>
    <w:p w:rsidR="00CC4A44" w:rsidRPr="00895553" w:rsidRDefault="00CC4A44" w:rsidP="00895553">
      <w:pPr>
        <w:widowControl w:val="0"/>
        <w:numPr>
          <w:ilvl w:val="0"/>
          <w:numId w:val="5"/>
        </w:numPr>
        <w:shd w:val="clear" w:color="auto" w:fill="FFFFFF" w:themeFill="background1"/>
        <w:tabs>
          <w:tab w:val="left" w:pos="567"/>
          <w:tab w:val="num" w:pos="1276"/>
          <w:tab w:val="left" w:pos="1418"/>
        </w:tabs>
        <w:suppressAutoHyphens/>
        <w:spacing w:before="60" w:after="60" w:line="240" w:lineRule="auto"/>
        <w:ind w:left="0" w:firstLine="709"/>
        <w:jc w:val="both"/>
        <w:rPr>
          <w:rFonts w:ascii="Times New Roman" w:eastAsia="Times New Roman" w:hAnsi="Times New Roman" w:cs="Times New Roman"/>
          <w:sz w:val="24"/>
          <w:szCs w:val="24"/>
          <w:lang w:eastAsia="ru-RU"/>
        </w:rPr>
      </w:pPr>
      <w:r w:rsidRPr="00895553">
        <w:rPr>
          <w:rFonts w:ascii="Times New Roman" w:eastAsia="Times New Roman" w:hAnsi="Times New Roman" w:cs="Times New Roman"/>
          <w:sz w:val="24"/>
          <w:szCs w:val="24"/>
          <w:lang w:eastAsia="ru-RU"/>
        </w:rPr>
        <w:t>осуществление иных действий (мероприятий), связанных с проверкой финансово-хозяйственной деятельности Общества.</w:t>
      </w:r>
    </w:p>
    <w:p w:rsidR="00CC4A44" w:rsidRPr="00895553" w:rsidRDefault="00CC4A44" w:rsidP="00895553">
      <w:pPr>
        <w:widowControl w:val="0"/>
        <w:numPr>
          <w:ilvl w:val="0"/>
          <w:numId w:val="25"/>
        </w:numPr>
        <w:shd w:val="clear" w:color="auto" w:fill="FFFFFF" w:themeFill="background1"/>
        <w:tabs>
          <w:tab w:val="left" w:pos="567"/>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Все решения по вопросам, отнесенным к компетенции Ревизионной комиссии Общества, принимаются простым большинством голосов от общего числа ее членов. </w:t>
      </w:r>
    </w:p>
    <w:p w:rsidR="00CC4A44" w:rsidRPr="00895553" w:rsidRDefault="00CC4A44" w:rsidP="00895553">
      <w:pPr>
        <w:widowControl w:val="0"/>
        <w:numPr>
          <w:ilvl w:val="0"/>
          <w:numId w:val="25"/>
        </w:numPr>
        <w:shd w:val="clear" w:color="auto" w:fill="FFFFFF" w:themeFill="background1"/>
        <w:tabs>
          <w:tab w:val="left" w:pos="567"/>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Ревизионная комиссия Общества вправе, а в случае выявления серьезных нарушений в финансово-хозяйственной деятельности Общества, обязана потребовать созыва внеочередного Общего собрания акционеров Общества.</w:t>
      </w:r>
    </w:p>
    <w:p w:rsidR="00CC4A44" w:rsidRPr="00895553" w:rsidRDefault="00CC4A44" w:rsidP="00895553">
      <w:pPr>
        <w:widowControl w:val="0"/>
        <w:numPr>
          <w:ilvl w:val="0"/>
          <w:numId w:val="25"/>
        </w:numPr>
        <w:shd w:val="clear" w:color="auto" w:fill="FFFFFF" w:themeFill="background1"/>
        <w:tabs>
          <w:tab w:val="left" w:pos="567"/>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Порядок деятельности Ревизионной комиссии Общества определяется внутренним документом Общества, утверждаемым Общим собранием акционеров Общества.</w:t>
      </w:r>
    </w:p>
    <w:p w:rsidR="00CC4A44" w:rsidRPr="00895553" w:rsidRDefault="00CC4A44" w:rsidP="00895553">
      <w:pPr>
        <w:widowControl w:val="0"/>
        <w:shd w:val="clear" w:color="auto" w:fill="FFFFFF" w:themeFill="background1"/>
        <w:tabs>
          <w:tab w:val="left" w:pos="567"/>
          <w:tab w:val="left" w:pos="1418"/>
        </w:tab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Ревизионная комиссия Общества в соответствии с решением о проведении проверки (ревизии) вправе для проведения проверки (ревизии) привлекать специалистов в соответствующих областях права, экономики, финансов, бухгалтерского учета, управления, экономической безопасности и других, в том числе специализированные организации.</w:t>
      </w:r>
    </w:p>
    <w:p w:rsidR="00CC4A44" w:rsidRPr="00895553" w:rsidRDefault="00CC4A44" w:rsidP="00895553">
      <w:pPr>
        <w:widowControl w:val="0"/>
        <w:numPr>
          <w:ilvl w:val="0"/>
          <w:numId w:val="25"/>
        </w:numPr>
        <w:shd w:val="clear" w:color="auto" w:fill="FFFFFF" w:themeFill="background1"/>
        <w:tabs>
          <w:tab w:val="left" w:pos="567"/>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z w:val="24"/>
          <w:szCs w:val="24"/>
          <w:lang w:eastAsia="ru-RU"/>
        </w:rPr>
        <w:t xml:space="preserve">Проверка (ревизия) финансово-хозяйственной деятельности Общества осуществляется по итогам деятельности Общества за год, а также </w:t>
      </w:r>
      <w:r w:rsidRPr="00895553">
        <w:rPr>
          <w:rFonts w:ascii="Times New Roman" w:eastAsia="Times New Roman" w:hAnsi="Times New Roman" w:cs="Times New Roman"/>
          <w:spacing w:val="-2"/>
          <w:sz w:val="24"/>
          <w:szCs w:val="24"/>
          <w:lang w:eastAsia="ru-RU"/>
        </w:rPr>
        <w:t>во всякое время по инициативе Ревизионной комиссии, решению Общего собрания акционеров, Совета директоров или по требованию акционера (акционеров) Общества, владеющего в совокупности не менее чем 10 процентами голосующих акций Общества.</w:t>
      </w:r>
    </w:p>
    <w:p w:rsidR="00CC4A44" w:rsidRPr="00895553" w:rsidRDefault="00CC4A44" w:rsidP="00895553">
      <w:pPr>
        <w:widowControl w:val="0"/>
        <w:numPr>
          <w:ilvl w:val="0"/>
          <w:numId w:val="25"/>
        </w:numPr>
        <w:shd w:val="clear" w:color="auto" w:fill="FFFFFF" w:themeFill="background1"/>
        <w:tabs>
          <w:tab w:val="left" w:pos="567"/>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По решению Общего собрания акционеров Общества членам Ревизионной комиссии Общества в период испол</w:t>
      </w:r>
      <w:r w:rsidR="00907927" w:rsidRPr="00895553">
        <w:rPr>
          <w:rFonts w:ascii="Times New Roman" w:eastAsia="Times New Roman" w:hAnsi="Times New Roman" w:cs="Times New Roman"/>
          <w:spacing w:val="-2"/>
          <w:sz w:val="24"/>
          <w:szCs w:val="24"/>
          <w:lang w:eastAsia="ru-RU"/>
        </w:rPr>
        <w:t>нения ими своих обязанностей могут</w:t>
      </w:r>
      <w:r w:rsidRPr="00895553">
        <w:rPr>
          <w:rFonts w:ascii="Times New Roman" w:eastAsia="Times New Roman" w:hAnsi="Times New Roman" w:cs="Times New Roman"/>
          <w:spacing w:val="-2"/>
          <w:sz w:val="24"/>
          <w:szCs w:val="24"/>
          <w:lang w:eastAsia="ru-RU"/>
        </w:rPr>
        <w:t xml:space="preserve"> выплачиваться вознаграждение и (или) компенсироваться расходы, связанные с исполнением ими своих обязанностей. </w:t>
      </w:r>
    </w:p>
    <w:p w:rsidR="00CC4A44" w:rsidRPr="00895553" w:rsidRDefault="00CC4A44" w:rsidP="00895553">
      <w:pPr>
        <w:widowControl w:val="0"/>
        <w:numPr>
          <w:ilvl w:val="0"/>
          <w:numId w:val="25"/>
        </w:numPr>
        <w:shd w:val="clear" w:color="auto" w:fill="FFFFFF" w:themeFill="background1"/>
        <w:tabs>
          <w:tab w:val="left" w:pos="567"/>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Для ежегодного аудита годовой бухгалтерской (финансовой) отчетности Общества Общее собрание акционеров ежегодно утверждает Аудитора Общества.</w:t>
      </w:r>
    </w:p>
    <w:p w:rsidR="00CC4A44" w:rsidRPr="00895553" w:rsidRDefault="00CC4A44" w:rsidP="00895553">
      <w:pPr>
        <w:widowControl w:val="0"/>
        <w:numPr>
          <w:ilvl w:val="0"/>
          <w:numId w:val="25"/>
        </w:numPr>
        <w:shd w:val="clear" w:color="auto" w:fill="FFFFFF" w:themeFill="background1"/>
        <w:tabs>
          <w:tab w:val="left" w:pos="567"/>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Аудитор Общества осуществляет проверку финансово-хозяйственной деятельности Общества в соответствии с требованиями законодательства Российской Федерации и на основании заключаемого с ним договора.</w:t>
      </w:r>
    </w:p>
    <w:p w:rsidR="00CC4A44" w:rsidRPr="00895553" w:rsidRDefault="00CC4A44" w:rsidP="00895553">
      <w:pPr>
        <w:widowControl w:val="0"/>
        <w:shd w:val="clear" w:color="auto" w:fill="FFFFFF" w:themeFill="background1"/>
        <w:tabs>
          <w:tab w:val="left" w:pos="567"/>
          <w:tab w:val="left" w:pos="1000"/>
          <w:tab w:val="left" w:pos="1100"/>
          <w:tab w:val="left" w:pos="1418"/>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Размер оплаты услуг Аудитора Общества определяется Советом директоров Общества.</w:t>
      </w:r>
    </w:p>
    <w:p w:rsidR="00CC4A44" w:rsidRPr="00895553" w:rsidRDefault="00CC4A44" w:rsidP="00895553">
      <w:pPr>
        <w:widowControl w:val="0"/>
        <w:numPr>
          <w:ilvl w:val="0"/>
          <w:numId w:val="25"/>
        </w:numPr>
        <w:shd w:val="clear" w:color="auto" w:fill="FFFFFF" w:themeFill="background1"/>
        <w:tabs>
          <w:tab w:val="left" w:pos="567"/>
          <w:tab w:val="left" w:pos="1418"/>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lastRenderedPageBreak/>
        <w:t>По итогам проверки финансово-хозяйственной деятельности Общества Ревизионная комиссия, Аудитор Общества составляют заключение, в котором должны содержаться:</w:t>
      </w:r>
    </w:p>
    <w:p w:rsidR="00CC4A44" w:rsidRPr="00895553" w:rsidRDefault="00CC4A44" w:rsidP="00895553">
      <w:pPr>
        <w:widowControl w:val="0"/>
        <w:numPr>
          <w:ilvl w:val="0"/>
          <w:numId w:val="4"/>
        </w:numPr>
        <w:shd w:val="clear" w:color="auto" w:fill="FFFFFF" w:themeFill="background1"/>
        <w:tabs>
          <w:tab w:val="left" w:pos="567"/>
          <w:tab w:val="num" w:pos="993"/>
          <w:tab w:val="left" w:pos="1418"/>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мнение о достоверности бухгалтерской (финансовой) отчетности и иной информации (данных) с указанием обстоятельств, которые оказывают или могут оказать существенное влияние на достоверность такой отчетности или иной информации (данных);</w:t>
      </w:r>
    </w:p>
    <w:p w:rsidR="00CC4A44" w:rsidRPr="00895553" w:rsidRDefault="00CC4A44" w:rsidP="00895553">
      <w:pPr>
        <w:widowControl w:val="0"/>
        <w:numPr>
          <w:ilvl w:val="0"/>
          <w:numId w:val="4"/>
        </w:numPr>
        <w:shd w:val="clear" w:color="auto" w:fill="FFFFFF" w:themeFill="background1"/>
        <w:tabs>
          <w:tab w:val="left" w:pos="567"/>
          <w:tab w:val="num" w:pos="993"/>
          <w:tab w:val="left" w:pos="1418"/>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иная информация в соответствии с требованиями законодательства Российской Федерации.</w:t>
      </w:r>
    </w:p>
    <w:p w:rsidR="00CC4A44" w:rsidRPr="00895553" w:rsidRDefault="00CC4A44" w:rsidP="00895553">
      <w:pPr>
        <w:widowControl w:val="0"/>
        <w:shd w:val="clear" w:color="auto" w:fill="FFFFFF" w:themeFill="background1"/>
        <w:tabs>
          <w:tab w:val="left" w:pos="567"/>
          <w:tab w:val="left" w:pos="1000"/>
          <w:tab w:val="left" w:pos="1100"/>
          <w:tab w:val="left" w:pos="1418"/>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Порядок и сроки составления заключения по итогам проверки финансово-хозяйственной деятельности Общества определяются правовыми актами Российской Федерации и внутренними документами Общества.</w:t>
      </w:r>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keepNext/>
        <w:shd w:val="clear" w:color="auto" w:fill="FFFFFF" w:themeFill="background1"/>
        <w:spacing w:before="60" w:after="60" w:line="228" w:lineRule="auto"/>
        <w:ind w:firstLine="709"/>
        <w:jc w:val="center"/>
        <w:outlineLvl w:val="0"/>
        <w:rPr>
          <w:rFonts w:ascii="Times New Roman" w:eastAsia="Times New Roman" w:hAnsi="Times New Roman" w:cs="Times New Roman"/>
          <w:b/>
          <w:bCs/>
          <w:spacing w:val="-2"/>
          <w:kern w:val="32"/>
          <w:sz w:val="24"/>
          <w:szCs w:val="24"/>
          <w:lang w:eastAsia="ru-RU"/>
        </w:rPr>
      </w:pPr>
      <w:bookmarkStart w:id="53" w:name="__RefHeading__103_29319225"/>
      <w:bookmarkStart w:id="54" w:name="_Toc512327973"/>
      <w:bookmarkEnd w:id="53"/>
      <w:r w:rsidRPr="00895553">
        <w:rPr>
          <w:rFonts w:ascii="Times New Roman" w:eastAsia="Times New Roman" w:hAnsi="Times New Roman" w:cs="Times New Roman"/>
          <w:b/>
          <w:bCs/>
          <w:spacing w:val="-2"/>
          <w:kern w:val="32"/>
          <w:sz w:val="24"/>
          <w:szCs w:val="24"/>
          <w:lang w:eastAsia="ru-RU"/>
        </w:rPr>
        <w:t>Статья 19. Бухгалтерский учет и финансовая отчетность Общества</w:t>
      </w:r>
      <w:bookmarkEnd w:id="54"/>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widowControl w:val="0"/>
        <w:numPr>
          <w:ilvl w:val="0"/>
          <w:numId w:val="18"/>
        </w:numPr>
        <w:shd w:val="clear" w:color="auto" w:fill="FFFFFF" w:themeFill="background1"/>
        <w:tabs>
          <w:tab w:val="left" w:pos="426"/>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обязано вести бухгалтерский учет и представлять финансовую отчетность в порядке, установленном законодательством Российской Федерации и настоящим Уставом.</w:t>
      </w:r>
    </w:p>
    <w:p w:rsidR="00CC4A44" w:rsidRPr="00895553" w:rsidRDefault="00CC4A44" w:rsidP="00895553">
      <w:pPr>
        <w:widowControl w:val="0"/>
        <w:numPr>
          <w:ilvl w:val="0"/>
          <w:numId w:val="18"/>
        </w:numPr>
        <w:shd w:val="clear" w:color="auto" w:fill="FFFFFF" w:themeFill="background1"/>
        <w:tabs>
          <w:tab w:val="left" w:pos="426"/>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Ответственность за организацию, состояние и достоверность бухгалтерского учета в Обществе, своевременное представление бухгалтерской (финансовой) отчетности в соответствующие государственные органы, а также сведений о деятельности Общества, представляемых акционерам Общества, кредиторам и</w:t>
      </w:r>
      <w:r w:rsidR="00295BFD" w:rsidRPr="00895553">
        <w:rPr>
          <w:rFonts w:ascii="Times New Roman" w:eastAsia="Times New Roman" w:hAnsi="Times New Roman" w:cs="Times New Roman"/>
          <w:spacing w:val="-2"/>
          <w:sz w:val="24"/>
          <w:szCs w:val="24"/>
          <w:lang w:eastAsia="ru-RU"/>
        </w:rPr>
        <w:t xml:space="preserve"> в средства массовой информации</w:t>
      </w:r>
      <w:r w:rsidRPr="00895553">
        <w:rPr>
          <w:rFonts w:ascii="Times New Roman" w:eastAsia="Times New Roman" w:hAnsi="Times New Roman" w:cs="Times New Roman"/>
          <w:spacing w:val="-2"/>
          <w:sz w:val="24"/>
          <w:szCs w:val="24"/>
          <w:lang w:eastAsia="ru-RU"/>
        </w:rPr>
        <w:t xml:space="preserve"> несет Генеральный директор Общества в соответствии с законодательством Российской Федерации и настоящим Уставом.</w:t>
      </w:r>
    </w:p>
    <w:p w:rsidR="00CC4A44" w:rsidRPr="00895553" w:rsidRDefault="00CC4A44" w:rsidP="00895553">
      <w:pPr>
        <w:widowControl w:val="0"/>
        <w:numPr>
          <w:ilvl w:val="0"/>
          <w:numId w:val="18"/>
        </w:numPr>
        <w:shd w:val="clear" w:color="auto" w:fill="FFFFFF" w:themeFill="background1"/>
        <w:tabs>
          <w:tab w:val="left" w:pos="426"/>
          <w:tab w:val="left" w:pos="1276"/>
          <w:tab w:val="left" w:pos="1571"/>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Достоверность данных, содержащихся в годовом отчете Общества, годовой бухгалтерской (финансовой) отчетности, должна быть подтверждена Ревизионной комиссией Общества.</w:t>
      </w:r>
    </w:p>
    <w:p w:rsidR="00EC32F0" w:rsidRPr="00895553" w:rsidRDefault="00CC4A44" w:rsidP="00895553">
      <w:pPr>
        <w:widowControl w:val="0"/>
        <w:shd w:val="clear" w:color="auto" w:fill="FFFFFF" w:themeFill="background1"/>
        <w:tabs>
          <w:tab w:val="left" w:pos="426"/>
          <w:tab w:val="left" w:pos="1276"/>
          <w:tab w:val="left" w:pos="1571"/>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обязано привлечь для ежегодного аудита годовой бухгалтерской (финансовой) отчетности аудиторскую организацию, не связанн</w:t>
      </w:r>
      <w:r w:rsidR="0032188A" w:rsidRPr="00895553">
        <w:rPr>
          <w:rFonts w:ascii="Times New Roman" w:eastAsia="Times New Roman" w:hAnsi="Times New Roman" w:cs="Times New Roman"/>
          <w:spacing w:val="-2"/>
          <w:sz w:val="24"/>
          <w:szCs w:val="24"/>
          <w:lang w:eastAsia="ru-RU"/>
        </w:rPr>
        <w:t>ую имущественными интересами с О</w:t>
      </w:r>
      <w:r w:rsidRPr="00895553">
        <w:rPr>
          <w:rFonts w:ascii="Times New Roman" w:eastAsia="Times New Roman" w:hAnsi="Times New Roman" w:cs="Times New Roman"/>
          <w:spacing w:val="-2"/>
          <w:sz w:val="24"/>
          <w:szCs w:val="24"/>
          <w:lang w:eastAsia="ru-RU"/>
        </w:rPr>
        <w:t>бществом или его акционерами.</w:t>
      </w:r>
    </w:p>
    <w:p w:rsidR="00CC4A44" w:rsidRPr="00895553" w:rsidRDefault="00A60ED9" w:rsidP="00895553">
      <w:pPr>
        <w:widowControl w:val="0"/>
        <w:shd w:val="clear" w:color="auto" w:fill="FFFFFF" w:themeFill="background1"/>
        <w:tabs>
          <w:tab w:val="left" w:pos="426"/>
          <w:tab w:val="left" w:pos="1276"/>
        </w:tabs>
        <w:suppressAutoHyphens/>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z w:val="24"/>
          <w:szCs w:val="24"/>
          <w:lang w:eastAsia="ru-RU"/>
        </w:rPr>
        <w:t>19.4.</w:t>
      </w:r>
      <w:r w:rsidRPr="00895553">
        <w:rPr>
          <w:rFonts w:ascii="Times New Roman" w:eastAsia="Times New Roman" w:hAnsi="Times New Roman" w:cs="Times New Roman"/>
          <w:sz w:val="24"/>
          <w:szCs w:val="24"/>
          <w:lang w:val="en-US" w:eastAsia="ru-RU"/>
        </w:rPr>
        <w:t> </w:t>
      </w:r>
      <w:hyperlink r:id="rId12" w:history="1">
        <w:r w:rsidR="00CC4A44" w:rsidRPr="00895553">
          <w:rPr>
            <w:rFonts w:ascii="Times New Roman" w:eastAsia="Times New Roman" w:hAnsi="Times New Roman" w:cs="Times New Roman"/>
            <w:sz w:val="24"/>
            <w:szCs w:val="24"/>
            <w:lang w:eastAsia="ru-RU"/>
          </w:rPr>
          <w:t>Годовой отчет</w:t>
        </w:r>
      </w:hyperlink>
      <w:r w:rsidR="00295BFD" w:rsidRPr="00895553">
        <w:rPr>
          <w:rFonts w:ascii="Times New Roman" w:eastAsia="Times New Roman" w:hAnsi="Times New Roman" w:cs="Times New Roman"/>
          <w:sz w:val="24"/>
          <w:szCs w:val="24"/>
          <w:lang w:eastAsia="ru-RU"/>
        </w:rPr>
        <w:t>, годовая бухгалтерская (финансовая) отчетность, распределение прибыли и убытков</w:t>
      </w:r>
      <w:r w:rsidR="00CC4A44" w:rsidRPr="00895553">
        <w:rPr>
          <w:rFonts w:ascii="Times New Roman" w:eastAsia="Times New Roman" w:hAnsi="Times New Roman" w:cs="Times New Roman"/>
          <w:sz w:val="24"/>
          <w:szCs w:val="24"/>
          <w:lang w:eastAsia="ru-RU"/>
        </w:rPr>
        <w:t xml:space="preserve"> Общества</w:t>
      </w:r>
      <w:r w:rsidR="00295BFD" w:rsidRPr="00895553">
        <w:rPr>
          <w:rFonts w:ascii="Times New Roman" w:eastAsia="Times New Roman" w:hAnsi="Times New Roman" w:cs="Times New Roman"/>
          <w:sz w:val="24"/>
          <w:szCs w:val="24"/>
          <w:lang w:eastAsia="ru-RU"/>
        </w:rPr>
        <w:t>, подлежа</w:t>
      </w:r>
      <w:r w:rsidR="00CC4A44" w:rsidRPr="00895553">
        <w:rPr>
          <w:rFonts w:ascii="Times New Roman" w:eastAsia="Times New Roman" w:hAnsi="Times New Roman" w:cs="Times New Roman"/>
          <w:sz w:val="24"/>
          <w:szCs w:val="24"/>
          <w:lang w:eastAsia="ru-RU"/>
        </w:rPr>
        <w:t>т предварительному утвержден</w:t>
      </w:r>
      <w:r w:rsidR="00EC32F0" w:rsidRPr="00895553">
        <w:rPr>
          <w:rFonts w:ascii="Times New Roman" w:eastAsia="Times New Roman" w:hAnsi="Times New Roman" w:cs="Times New Roman"/>
          <w:sz w:val="24"/>
          <w:szCs w:val="24"/>
          <w:lang w:eastAsia="ru-RU"/>
        </w:rPr>
        <w:t xml:space="preserve">ию Советом директоров Общества </w:t>
      </w:r>
      <w:r w:rsidR="00CC4A44" w:rsidRPr="00895553">
        <w:rPr>
          <w:rFonts w:ascii="Times New Roman" w:eastAsia="Times New Roman" w:hAnsi="Times New Roman" w:cs="Times New Roman"/>
          <w:sz w:val="24"/>
          <w:szCs w:val="24"/>
          <w:lang w:eastAsia="ru-RU"/>
        </w:rPr>
        <w:t xml:space="preserve">не </w:t>
      </w:r>
      <w:r w:rsidR="00EC32F0" w:rsidRPr="00895553">
        <w:rPr>
          <w:rFonts w:ascii="Times New Roman" w:eastAsia="Times New Roman" w:hAnsi="Times New Roman" w:cs="Times New Roman"/>
          <w:sz w:val="24"/>
          <w:szCs w:val="24"/>
          <w:lang w:eastAsia="ru-RU"/>
        </w:rPr>
        <w:t>позднее,</w:t>
      </w:r>
      <w:r w:rsidR="00CC4A44" w:rsidRPr="00895553">
        <w:rPr>
          <w:rFonts w:ascii="Times New Roman" w:eastAsia="Times New Roman" w:hAnsi="Times New Roman" w:cs="Times New Roman"/>
          <w:sz w:val="24"/>
          <w:szCs w:val="24"/>
          <w:lang w:eastAsia="ru-RU"/>
        </w:rPr>
        <w:t xml:space="preserve"> чем за 30 дн</w:t>
      </w:r>
      <w:r w:rsidR="003437A9" w:rsidRPr="00895553">
        <w:rPr>
          <w:rFonts w:ascii="Times New Roman" w:eastAsia="Times New Roman" w:hAnsi="Times New Roman" w:cs="Times New Roman"/>
          <w:sz w:val="24"/>
          <w:szCs w:val="24"/>
          <w:lang w:eastAsia="ru-RU"/>
        </w:rPr>
        <w:t>ей до даты проведения годового О</w:t>
      </w:r>
      <w:r w:rsidR="00CC4A44" w:rsidRPr="00895553">
        <w:rPr>
          <w:rFonts w:ascii="Times New Roman" w:eastAsia="Times New Roman" w:hAnsi="Times New Roman" w:cs="Times New Roman"/>
          <w:sz w:val="24"/>
          <w:szCs w:val="24"/>
          <w:lang w:eastAsia="ru-RU"/>
        </w:rPr>
        <w:t>бщего собрания акционеров</w:t>
      </w:r>
      <w:r w:rsidR="0032188A" w:rsidRPr="00895553">
        <w:rPr>
          <w:rFonts w:ascii="Times New Roman" w:eastAsia="Times New Roman" w:hAnsi="Times New Roman" w:cs="Times New Roman"/>
          <w:sz w:val="24"/>
          <w:szCs w:val="24"/>
          <w:lang w:eastAsia="ru-RU"/>
        </w:rPr>
        <w:t xml:space="preserve"> Общества</w:t>
      </w:r>
      <w:r w:rsidR="00CC4A44" w:rsidRPr="00895553">
        <w:rPr>
          <w:rFonts w:ascii="Times New Roman" w:eastAsia="Times New Roman" w:hAnsi="Times New Roman" w:cs="Times New Roman"/>
          <w:sz w:val="24"/>
          <w:szCs w:val="24"/>
          <w:lang w:eastAsia="ru-RU"/>
        </w:rPr>
        <w:t>.</w:t>
      </w:r>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keepNext/>
        <w:shd w:val="clear" w:color="auto" w:fill="FFFFFF" w:themeFill="background1"/>
        <w:spacing w:before="60" w:after="60" w:line="228" w:lineRule="auto"/>
        <w:ind w:firstLine="709"/>
        <w:jc w:val="center"/>
        <w:outlineLvl w:val="0"/>
        <w:rPr>
          <w:rFonts w:ascii="Times New Roman" w:eastAsia="Times New Roman" w:hAnsi="Times New Roman" w:cs="Times New Roman"/>
          <w:b/>
          <w:bCs/>
          <w:spacing w:val="-2"/>
          <w:kern w:val="32"/>
          <w:sz w:val="24"/>
          <w:szCs w:val="24"/>
          <w:lang w:eastAsia="ru-RU"/>
        </w:rPr>
      </w:pPr>
      <w:bookmarkStart w:id="55" w:name="__RefHeading__105_29319225"/>
      <w:bookmarkStart w:id="56" w:name="_Toc512327974"/>
      <w:bookmarkEnd w:id="55"/>
      <w:r w:rsidRPr="00895553">
        <w:rPr>
          <w:rFonts w:ascii="Times New Roman" w:eastAsia="Times New Roman" w:hAnsi="Times New Roman" w:cs="Times New Roman"/>
          <w:b/>
          <w:bCs/>
          <w:spacing w:val="-2"/>
          <w:kern w:val="32"/>
          <w:sz w:val="24"/>
          <w:szCs w:val="24"/>
          <w:lang w:eastAsia="ru-RU"/>
        </w:rPr>
        <w:t>Статья 20. Хранение Обществом документов. Предоставление Обществом информации</w:t>
      </w:r>
      <w:bookmarkEnd w:id="56"/>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widowControl w:val="0"/>
        <w:numPr>
          <w:ilvl w:val="1"/>
          <w:numId w:val="9"/>
        </w:numPr>
        <w:shd w:val="clear" w:color="auto" w:fill="FFFFFF" w:themeFill="background1"/>
        <w:tabs>
          <w:tab w:val="num" w:pos="284"/>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обязано хранить документы</w:t>
      </w:r>
      <w:r w:rsidR="00295BFD" w:rsidRPr="00895553">
        <w:rPr>
          <w:rFonts w:ascii="Times New Roman" w:eastAsia="Times New Roman" w:hAnsi="Times New Roman" w:cs="Times New Roman"/>
          <w:spacing w:val="-2"/>
          <w:sz w:val="24"/>
          <w:szCs w:val="24"/>
          <w:lang w:eastAsia="ru-RU"/>
        </w:rPr>
        <w:t>, предусмотренные Федеральным законом «Об акционерных обществах», Уставом и внутренними документами Общества, решениями Общего собрания акционеров Общества, Совета директоров Общества, органов управления Общества, а также документы, предусмотренные нормативными правовыми актами Российской Федерации.</w:t>
      </w:r>
    </w:p>
    <w:p w:rsidR="00CC4A44" w:rsidRPr="00895553" w:rsidRDefault="00295BFD" w:rsidP="00895553">
      <w:pPr>
        <w:widowControl w:val="0"/>
        <w:numPr>
          <w:ilvl w:val="1"/>
          <w:numId w:val="9"/>
        </w:numPr>
        <w:shd w:val="clear" w:color="auto" w:fill="FFFFFF" w:themeFill="background1"/>
        <w:tabs>
          <w:tab w:val="clear" w:pos="1704"/>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хранит документы</w:t>
      </w:r>
      <w:r w:rsidR="00CC4A44" w:rsidRPr="00895553">
        <w:rPr>
          <w:rFonts w:ascii="Times New Roman" w:eastAsia="Times New Roman" w:hAnsi="Times New Roman" w:cs="Times New Roman"/>
          <w:spacing w:val="-2"/>
          <w:sz w:val="24"/>
          <w:szCs w:val="24"/>
          <w:lang w:eastAsia="ru-RU"/>
        </w:rPr>
        <w:t>, по месту нахождения исполнительного органа Общества в порядке и в течение сроков, которые установлены</w:t>
      </w:r>
      <w:r w:rsidRPr="00895553">
        <w:rPr>
          <w:rFonts w:ascii="Times New Roman" w:eastAsia="Times New Roman" w:hAnsi="Times New Roman" w:cs="Times New Roman"/>
          <w:spacing w:val="-2"/>
          <w:sz w:val="24"/>
          <w:szCs w:val="24"/>
          <w:lang w:eastAsia="ru-RU"/>
        </w:rPr>
        <w:t xml:space="preserve"> Банком России</w:t>
      </w:r>
      <w:r w:rsidR="00CC4A44" w:rsidRPr="00895553">
        <w:rPr>
          <w:rFonts w:ascii="Times New Roman" w:eastAsia="Times New Roman" w:hAnsi="Times New Roman" w:cs="Times New Roman"/>
          <w:spacing w:val="-2"/>
          <w:sz w:val="24"/>
          <w:szCs w:val="24"/>
          <w:lang w:eastAsia="ru-RU"/>
        </w:rPr>
        <w:t>.</w:t>
      </w:r>
    </w:p>
    <w:p w:rsidR="00283C69" w:rsidRPr="00895553" w:rsidRDefault="00283C69" w:rsidP="00895553">
      <w:pPr>
        <w:widowControl w:val="0"/>
        <w:numPr>
          <w:ilvl w:val="1"/>
          <w:numId w:val="9"/>
        </w:numPr>
        <w:shd w:val="clear" w:color="auto" w:fill="FFFFFF" w:themeFill="background1"/>
        <w:tabs>
          <w:tab w:val="clear" w:pos="1704"/>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обеспечивает акционерам Общества</w:t>
      </w:r>
      <w:r w:rsidR="0032188A" w:rsidRPr="00895553">
        <w:rPr>
          <w:rFonts w:ascii="Times New Roman" w:eastAsia="Times New Roman" w:hAnsi="Times New Roman" w:cs="Times New Roman"/>
          <w:spacing w:val="-2"/>
          <w:sz w:val="24"/>
          <w:szCs w:val="24"/>
          <w:lang w:eastAsia="ru-RU"/>
        </w:rPr>
        <w:t xml:space="preserve"> доступ к документам в порядке </w:t>
      </w:r>
      <w:r w:rsidR="001358CE">
        <w:rPr>
          <w:rFonts w:ascii="Times New Roman" w:eastAsia="Times New Roman" w:hAnsi="Times New Roman" w:cs="Times New Roman"/>
          <w:spacing w:val="-2"/>
          <w:sz w:val="24"/>
          <w:szCs w:val="24"/>
          <w:lang w:eastAsia="ru-RU"/>
        </w:rPr>
        <w:t>и с учетом</w:t>
      </w:r>
      <w:r w:rsidRPr="00895553">
        <w:rPr>
          <w:rFonts w:ascii="Times New Roman" w:eastAsia="Times New Roman" w:hAnsi="Times New Roman" w:cs="Times New Roman"/>
          <w:spacing w:val="-2"/>
          <w:sz w:val="24"/>
          <w:szCs w:val="24"/>
          <w:lang w:eastAsia="ru-RU"/>
        </w:rPr>
        <w:t xml:space="preserve"> ограничений</w:t>
      </w:r>
      <w:r w:rsidR="0032188A" w:rsidRPr="00895553">
        <w:rPr>
          <w:rFonts w:ascii="Times New Roman" w:eastAsia="Times New Roman" w:hAnsi="Times New Roman" w:cs="Times New Roman"/>
          <w:spacing w:val="-2"/>
          <w:sz w:val="24"/>
          <w:szCs w:val="24"/>
          <w:lang w:eastAsia="ru-RU"/>
        </w:rPr>
        <w:t>,</w:t>
      </w:r>
      <w:r w:rsidRPr="00895553">
        <w:rPr>
          <w:rFonts w:ascii="Times New Roman" w:eastAsia="Times New Roman" w:hAnsi="Times New Roman" w:cs="Times New Roman"/>
          <w:spacing w:val="-2"/>
          <w:sz w:val="24"/>
          <w:szCs w:val="24"/>
          <w:lang w:eastAsia="ru-RU"/>
        </w:rPr>
        <w:t xml:space="preserve"> </w:t>
      </w:r>
      <w:r w:rsidR="00CC4A44" w:rsidRPr="00895553">
        <w:rPr>
          <w:rFonts w:ascii="Times New Roman" w:eastAsia="Times New Roman" w:hAnsi="Times New Roman" w:cs="Times New Roman"/>
          <w:spacing w:val="-2"/>
          <w:sz w:val="24"/>
          <w:szCs w:val="24"/>
          <w:lang w:eastAsia="ru-RU"/>
        </w:rPr>
        <w:t>у</w:t>
      </w:r>
      <w:r w:rsidRPr="00895553">
        <w:rPr>
          <w:rFonts w:ascii="Times New Roman" w:eastAsia="Times New Roman" w:hAnsi="Times New Roman" w:cs="Times New Roman"/>
          <w:spacing w:val="-2"/>
          <w:sz w:val="24"/>
          <w:szCs w:val="24"/>
          <w:lang w:eastAsia="ru-RU"/>
        </w:rPr>
        <w:t>становленных законодательством Российской Федерации</w:t>
      </w:r>
    </w:p>
    <w:p w:rsidR="00CC4A44" w:rsidRPr="00895553" w:rsidRDefault="00283C69" w:rsidP="00895553">
      <w:pPr>
        <w:widowControl w:val="0"/>
        <w:numPr>
          <w:ilvl w:val="1"/>
          <w:numId w:val="9"/>
        </w:numPr>
        <w:shd w:val="clear" w:color="auto" w:fill="FFFFFF" w:themeFill="background1"/>
        <w:tabs>
          <w:tab w:val="clear" w:pos="1704"/>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При реорганизации Общества все документы передаются в установленном порядке правопреемнику</w:t>
      </w:r>
      <w:r w:rsidR="00CC4A44" w:rsidRPr="00895553">
        <w:rPr>
          <w:rFonts w:ascii="Times New Roman" w:eastAsia="Times New Roman" w:hAnsi="Times New Roman" w:cs="Times New Roman"/>
          <w:spacing w:val="-2"/>
          <w:sz w:val="24"/>
          <w:szCs w:val="24"/>
          <w:lang w:eastAsia="ru-RU"/>
        </w:rPr>
        <w:t xml:space="preserve">. </w:t>
      </w:r>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 xml:space="preserve">При ликвидации Общества документы постоянного хранения, имеющие научно-историческое значение, передаются на государственное хранение в Федеральную архивную </w:t>
      </w:r>
      <w:r w:rsidRPr="00895553">
        <w:rPr>
          <w:rFonts w:ascii="Times New Roman" w:eastAsia="Times New Roman" w:hAnsi="Times New Roman" w:cs="Times New Roman"/>
          <w:spacing w:val="-2"/>
          <w:sz w:val="24"/>
          <w:szCs w:val="24"/>
          <w:lang w:eastAsia="ru-RU"/>
        </w:rPr>
        <w:lastRenderedPageBreak/>
        <w:t>службу России, документы по личному составу (приказы, личные дела и карточки учета, лицевые счета и т.п.) передаются на хранение в соответствующий архив субъекта Российской Федерации.</w:t>
      </w:r>
    </w:p>
    <w:p w:rsidR="00CC4A44" w:rsidRPr="00895553" w:rsidRDefault="00CC4A44" w:rsidP="00895553">
      <w:pPr>
        <w:widowControl w:val="0"/>
        <w:shd w:val="clear" w:color="auto" w:fill="FFFFFF" w:themeFill="background1"/>
        <w:tabs>
          <w:tab w:val="left" w:pos="1000"/>
          <w:tab w:val="left" w:pos="1100"/>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Передача и упорядочение документов осуществляются в соответствии с требованиями архивных органов.</w:t>
      </w:r>
    </w:p>
    <w:p w:rsidR="00CC4A44" w:rsidRPr="00895553" w:rsidRDefault="00CC4A44" w:rsidP="00895553">
      <w:pPr>
        <w:widowControl w:val="0"/>
        <w:shd w:val="clear" w:color="auto" w:fill="FFFFFF" w:themeFill="background1"/>
        <w:tabs>
          <w:tab w:val="left" w:pos="1000"/>
          <w:tab w:val="left" w:pos="1100"/>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Информация об Обществе предоставляется им в соответствии с требованиями законодательства Российской Федерации.</w:t>
      </w:r>
    </w:p>
    <w:p w:rsidR="00283C69" w:rsidRPr="00895553" w:rsidRDefault="00415256" w:rsidP="00895553">
      <w:pPr>
        <w:widowControl w:val="0"/>
        <w:numPr>
          <w:ilvl w:val="1"/>
          <w:numId w:val="9"/>
        </w:numPr>
        <w:shd w:val="clear" w:color="auto" w:fill="FFFFFF" w:themeFill="background1"/>
        <w:tabs>
          <w:tab w:val="clear" w:pos="1704"/>
          <w:tab w:val="num"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Документы, доступ к которым должен быть предоставлен в соответствии с действующим законодательством, предоставляются Обществом в течение 7 (семи) рабочих дней со дня предъявления соответствующего требования для ознакомления в помещении исполнительного органа Общества и (или) в форме предоставления копий документов.</w:t>
      </w:r>
    </w:p>
    <w:p w:rsidR="00CC4A44" w:rsidRPr="00895553" w:rsidRDefault="00CC4A44" w:rsidP="00895553">
      <w:pPr>
        <w:widowControl w:val="0"/>
        <w:shd w:val="clear" w:color="auto" w:fill="FFFFFF" w:themeFill="background1"/>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Размер платы устанавливается Генеральным директором Общества и не может превышать стоимости расходов на изготовление копий документов.</w:t>
      </w:r>
    </w:p>
    <w:p w:rsidR="00CC4A44" w:rsidRPr="00895553" w:rsidRDefault="00CC4A44" w:rsidP="00895553">
      <w:pPr>
        <w:widowControl w:val="0"/>
        <w:shd w:val="clear" w:color="auto" w:fill="FFFFFF" w:themeFill="background1"/>
        <w:tabs>
          <w:tab w:val="left" w:pos="1000"/>
          <w:tab w:val="left" w:pos="1100"/>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обеспечивает акционерам и сотрудникам Общества доступ к информации с соблюдением требований законодательства Российской Федерации о государственной тайне.</w:t>
      </w:r>
    </w:p>
    <w:p w:rsidR="00CC4A44" w:rsidRPr="00895553" w:rsidRDefault="00CC4A44" w:rsidP="00895553">
      <w:pPr>
        <w:widowControl w:val="0"/>
        <w:shd w:val="clear" w:color="auto" w:fill="FFFFFF" w:themeFill="background1"/>
        <w:tabs>
          <w:tab w:val="left" w:pos="1000"/>
          <w:tab w:val="left" w:pos="1100"/>
        </w:tabs>
        <w:autoSpaceDE w:val="0"/>
        <w:autoSpaceDN w:val="0"/>
        <w:spacing w:before="60" w:after="60" w:line="228" w:lineRule="auto"/>
        <w:ind w:firstLine="709"/>
        <w:jc w:val="both"/>
        <w:rPr>
          <w:rFonts w:ascii="Times New Roman" w:eastAsia="Times New Roman" w:hAnsi="Times New Roman" w:cs="Times New Roman"/>
          <w:spacing w:val="-2"/>
          <w:sz w:val="24"/>
          <w:szCs w:val="24"/>
          <w:lang w:eastAsia="ru-RU"/>
        </w:rPr>
      </w:pPr>
    </w:p>
    <w:p w:rsidR="00CC4A44" w:rsidRPr="00895553" w:rsidRDefault="00CC4A44" w:rsidP="00895553">
      <w:pPr>
        <w:keepNext/>
        <w:shd w:val="clear" w:color="auto" w:fill="FFFFFF" w:themeFill="background1"/>
        <w:spacing w:before="60" w:after="60" w:line="228" w:lineRule="auto"/>
        <w:ind w:firstLine="709"/>
        <w:jc w:val="center"/>
        <w:outlineLvl w:val="0"/>
        <w:rPr>
          <w:rFonts w:ascii="Times New Roman" w:eastAsia="Times New Roman" w:hAnsi="Times New Roman" w:cs="Times New Roman"/>
          <w:b/>
          <w:bCs/>
          <w:spacing w:val="-2"/>
          <w:kern w:val="32"/>
          <w:sz w:val="24"/>
          <w:szCs w:val="24"/>
          <w:lang w:eastAsia="ru-RU"/>
        </w:rPr>
      </w:pPr>
      <w:bookmarkStart w:id="57" w:name="__RefHeading__107_29319225"/>
      <w:bookmarkStart w:id="58" w:name="_Toc512327975"/>
      <w:bookmarkEnd w:id="57"/>
      <w:r w:rsidRPr="00895553">
        <w:rPr>
          <w:rFonts w:ascii="Times New Roman" w:eastAsia="Times New Roman" w:hAnsi="Times New Roman" w:cs="Times New Roman"/>
          <w:b/>
          <w:bCs/>
          <w:spacing w:val="-2"/>
          <w:kern w:val="32"/>
          <w:sz w:val="24"/>
          <w:szCs w:val="24"/>
          <w:lang w:eastAsia="ru-RU"/>
        </w:rPr>
        <w:t>Статья 21. Реорганизация и ликвидация Общества</w:t>
      </w:r>
      <w:bookmarkEnd w:id="58"/>
    </w:p>
    <w:p w:rsidR="00CC4A44" w:rsidRPr="00895553" w:rsidRDefault="00CC4A44" w:rsidP="00895553">
      <w:pPr>
        <w:shd w:val="clear" w:color="auto" w:fill="FFFFFF" w:themeFill="background1"/>
        <w:spacing w:before="60" w:after="60" w:line="228" w:lineRule="auto"/>
        <w:ind w:firstLine="709"/>
        <w:rPr>
          <w:rFonts w:ascii="Times New Roman" w:eastAsia="Times New Roman" w:hAnsi="Times New Roman" w:cs="Times New Roman"/>
          <w:spacing w:val="-2"/>
          <w:sz w:val="24"/>
          <w:szCs w:val="24"/>
          <w:lang w:eastAsia="ru-RU"/>
        </w:rPr>
      </w:pPr>
    </w:p>
    <w:p w:rsidR="00CC4A44" w:rsidRPr="00895553" w:rsidRDefault="00CC4A44" w:rsidP="00895553">
      <w:pPr>
        <w:widowControl w:val="0"/>
        <w:numPr>
          <w:ilvl w:val="0"/>
          <w:numId w:val="28"/>
        </w:numPr>
        <w:shd w:val="clear" w:color="auto" w:fill="FFFFFF" w:themeFill="background1"/>
        <w:tabs>
          <w:tab w:val="num" w:pos="0"/>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может быть добровольно реорганизовано на основаниях и в порядке, определенном действующим законодательством и настоящим Уставом.</w:t>
      </w:r>
    </w:p>
    <w:p w:rsidR="00CC4A44" w:rsidRPr="00895553" w:rsidRDefault="00CC4A44" w:rsidP="00895553">
      <w:pPr>
        <w:widowControl w:val="0"/>
        <w:numPr>
          <w:ilvl w:val="0"/>
          <w:numId w:val="28"/>
        </w:numPr>
        <w:shd w:val="clear" w:color="auto" w:fill="FFFFFF" w:themeFill="background1"/>
        <w:tabs>
          <w:tab w:val="num" w:pos="0"/>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Общество может быть ликвидировано по решению суда или добровольно в порядке, предусмотренном действующим законодательством и настоящим Уставом.</w:t>
      </w:r>
    </w:p>
    <w:p w:rsidR="002957CD" w:rsidRPr="00895553" w:rsidRDefault="00CC4A44" w:rsidP="00895553">
      <w:pPr>
        <w:widowControl w:val="0"/>
        <w:numPr>
          <w:ilvl w:val="0"/>
          <w:numId w:val="28"/>
        </w:numPr>
        <w:shd w:val="clear" w:color="auto" w:fill="FFFFFF" w:themeFill="background1"/>
        <w:tabs>
          <w:tab w:val="num" w:pos="0"/>
          <w:tab w:val="left" w:pos="1276"/>
        </w:tabs>
        <w:suppressAutoHyphens/>
        <w:spacing w:before="60" w:after="60" w:line="228" w:lineRule="auto"/>
        <w:ind w:left="0" w:firstLine="709"/>
        <w:jc w:val="both"/>
        <w:rPr>
          <w:rFonts w:ascii="Times New Roman" w:eastAsia="Times New Roman" w:hAnsi="Times New Roman" w:cs="Times New Roman"/>
          <w:spacing w:val="-2"/>
          <w:sz w:val="24"/>
          <w:szCs w:val="24"/>
          <w:lang w:eastAsia="ru-RU"/>
        </w:rPr>
      </w:pPr>
      <w:r w:rsidRPr="00895553">
        <w:rPr>
          <w:rFonts w:ascii="Times New Roman" w:eastAsia="Times New Roman" w:hAnsi="Times New Roman" w:cs="Times New Roman"/>
          <w:spacing w:val="-2"/>
          <w:sz w:val="24"/>
          <w:szCs w:val="24"/>
          <w:lang w:eastAsia="ru-RU"/>
        </w:rPr>
        <w:t>При реорганизации, ликвидации Общества или прекращении работ, содержащих сведения, составляющие государственную тайну, Общество обязано обеспечить сохранность этих сведений и их носителей путем разработки и осуществления мер режима секретности, защиты информации, охраны и пожарной безопасности.</w:t>
      </w:r>
    </w:p>
    <w:sectPr w:rsidR="002957CD" w:rsidRPr="00895553" w:rsidSect="00895553">
      <w:footnotePr>
        <w:numRestart w:val="eachPage"/>
      </w:footnotePr>
      <w:pgSz w:w="11906" w:h="16838"/>
      <w:pgMar w:top="1134" w:right="850" w:bottom="1134" w:left="1701"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85448" w:rsidRDefault="00585448">
      <w:pPr>
        <w:spacing w:after="0" w:line="240" w:lineRule="auto"/>
      </w:pPr>
      <w:r>
        <w:separator/>
      </w:r>
    </w:p>
  </w:endnote>
  <w:endnote w:type="continuationSeparator" w:id="0">
    <w:p w:rsidR="00585448" w:rsidRDefault="00585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Arial Unicode MS"/>
    <w:panose1 w:val="00000000000000000000"/>
    <w:charset w:val="80"/>
    <w:family w:val="auto"/>
    <w:notTrueType/>
    <w:pitch w:val="default"/>
    <w:sig w:usb0="00000001" w:usb1="08070000" w:usb2="00000010" w:usb3="00000000" w:csb0="0002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CYR">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88A" w:rsidRDefault="0032188A">
    <w:pPr>
      <w:pStyle w:val="a7"/>
      <w:jc w:val="center"/>
    </w:pPr>
    <w:r>
      <w:fldChar w:fldCharType="begin"/>
    </w:r>
    <w:r>
      <w:instrText>PAGE   \* MERGEFORMAT</w:instrText>
    </w:r>
    <w:r>
      <w:fldChar w:fldCharType="separate"/>
    </w:r>
    <w:r w:rsidR="00182E60">
      <w:rPr>
        <w:noProof/>
      </w:rPr>
      <w:t>2</w:t>
    </w:r>
    <w:r>
      <w:fldChar w:fldCharType="end"/>
    </w:r>
  </w:p>
  <w:p w:rsidR="0032188A" w:rsidRDefault="0032188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188A" w:rsidRDefault="0032188A">
    <w:pPr>
      <w:pStyle w:val="a7"/>
      <w:jc w:val="center"/>
    </w:pPr>
  </w:p>
  <w:p w:rsidR="0032188A" w:rsidRDefault="0032188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85448" w:rsidRDefault="00585448">
      <w:pPr>
        <w:spacing w:after="0" w:line="240" w:lineRule="auto"/>
      </w:pPr>
      <w:r>
        <w:separator/>
      </w:r>
    </w:p>
  </w:footnote>
  <w:footnote w:type="continuationSeparator" w:id="0">
    <w:p w:rsidR="00585448" w:rsidRDefault="005854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1"/>
    <w:lvl w:ilvl="0">
      <w:start w:val="1"/>
      <w:numFmt w:val="decimal"/>
      <w:lvlText w:val="16.%1."/>
      <w:lvlJc w:val="left"/>
      <w:pPr>
        <w:tabs>
          <w:tab w:val="num" w:pos="3120"/>
        </w:tabs>
        <w:ind w:left="3290" w:hanging="454"/>
      </w:pPr>
    </w:lvl>
  </w:abstractNum>
  <w:abstractNum w:abstractNumId="1">
    <w:nsid w:val="00000003"/>
    <w:multiLevelType w:val="multilevel"/>
    <w:tmpl w:val="00000003"/>
    <w:name w:val="WW8Num2"/>
    <w:lvl w:ilvl="0">
      <w:start w:val="19"/>
      <w:numFmt w:val="decimal"/>
      <w:lvlText w:val="%1."/>
      <w:lvlJc w:val="left"/>
      <w:pPr>
        <w:tabs>
          <w:tab w:val="num" w:pos="976"/>
        </w:tabs>
        <w:ind w:left="976" w:hanging="976"/>
      </w:pPr>
    </w:lvl>
    <w:lvl w:ilvl="1">
      <w:start w:val="1"/>
      <w:numFmt w:val="decimal"/>
      <w:lvlText w:val="17.%2."/>
      <w:lvlJc w:val="left"/>
      <w:pPr>
        <w:tabs>
          <w:tab w:val="num" w:pos="1544"/>
        </w:tabs>
        <w:ind w:left="1544" w:hanging="976"/>
      </w:pPr>
    </w:lvl>
    <w:lvl w:ilvl="2">
      <w:start w:val="1"/>
      <w:numFmt w:val="decimal"/>
      <w:lvlText w:val="%1.%2.%3."/>
      <w:lvlJc w:val="left"/>
      <w:pPr>
        <w:tabs>
          <w:tab w:val="num" w:pos="976"/>
        </w:tabs>
        <w:ind w:left="976" w:hanging="976"/>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
    <w:nsid w:val="00000004"/>
    <w:multiLevelType w:val="singleLevel"/>
    <w:tmpl w:val="00000004"/>
    <w:name w:val="WW8Num3"/>
    <w:lvl w:ilvl="0">
      <w:start w:val="1"/>
      <w:numFmt w:val="bullet"/>
      <w:lvlText w:val="-"/>
      <w:lvlJc w:val="left"/>
      <w:pPr>
        <w:tabs>
          <w:tab w:val="num" w:pos="735"/>
        </w:tabs>
        <w:ind w:left="0" w:firstLine="375"/>
      </w:pPr>
      <w:rPr>
        <w:rFonts w:ascii="OpenSymbol" w:hAnsi="OpenSymbol"/>
      </w:rPr>
    </w:lvl>
  </w:abstractNum>
  <w:abstractNum w:abstractNumId="3">
    <w:nsid w:val="00000005"/>
    <w:multiLevelType w:val="singleLevel"/>
    <w:tmpl w:val="00000005"/>
    <w:name w:val="WW8Num4"/>
    <w:lvl w:ilvl="0">
      <w:start w:val="1"/>
      <w:numFmt w:val="decimal"/>
      <w:lvlText w:val="%1)"/>
      <w:lvlJc w:val="left"/>
      <w:pPr>
        <w:tabs>
          <w:tab w:val="num" w:pos="1095"/>
        </w:tabs>
        <w:ind w:left="1095" w:hanging="360"/>
      </w:pPr>
    </w:lvl>
  </w:abstractNum>
  <w:abstractNum w:abstractNumId="4">
    <w:nsid w:val="00000009"/>
    <w:multiLevelType w:val="singleLevel"/>
    <w:tmpl w:val="00000009"/>
    <w:name w:val="WW8Num8"/>
    <w:lvl w:ilvl="0">
      <w:start w:val="1"/>
      <w:numFmt w:val="bullet"/>
      <w:lvlText w:val=""/>
      <w:lvlJc w:val="left"/>
      <w:pPr>
        <w:tabs>
          <w:tab w:val="num" w:pos="1070"/>
        </w:tabs>
        <w:ind w:left="1070" w:hanging="360"/>
      </w:pPr>
      <w:rPr>
        <w:rFonts w:ascii="Symbol" w:hAnsi="Symbol"/>
      </w:rPr>
    </w:lvl>
  </w:abstractNum>
  <w:abstractNum w:abstractNumId="5">
    <w:nsid w:val="0000000B"/>
    <w:multiLevelType w:val="multilevel"/>
    <w:tmpl w:val="0000000B"/>
    <w:name w:val="WW8Num11"/>
    <w:lvl w:ilvl="0">
      <w:start w:val="7"/>
      <w:numFmt w:val="decimal"/>
      <w:lvlText w:val="%1."/>
      <w:lvlJc w:val="left"/>
      <w:pPr>
        <w:tabs>
          <w:tab w:val="num" w:pos="1275"/>
        </w:tabs>
        <w:ind w:left="1275" w:hanging="1275"/>
      </w:pPr>
    </w:lvl>
    <w:lvl w:ilvl="1">
      <w:start w:val="1"/>
      <w:numFmt w:val="decimal"/>
      <w:lvlText w:val="%1.%2."/>
      <w:lvlJc w:val="left"/>
      <w:pPr>
        <w:tabs>
          <w:tab w:val="num" w:pos="1700"/>
        </w:tabs>
        <w:ind w:left="1700" w:hanging="1275"/>
      </w:pPr>
    </w:lvl>
    <w:lvl w:ilvl="2">
      <w:start w:val="1"/>
      <w:numFmt w:val="decimal"/>
      <w:lvlText w:val="%1.%2.%3."/>
      <w:lvlJc w:val="left"/>
      <w:pPr>
        <w:tabs>
          <w:tab w:val="num" w:pos="2125"/>
        </w:tabs>
        <w:ind w:left="2125" w:hanging="1275"/>
      </w:pPr>
    </w:lvl>
    <w:lvl w:ilvl="3">
      <w:start w:val="1"/>
      <w:numFmt w:val="decimal"/>
      <w:lvlText w:val="%1.%2.%3.%4."/>
      <w:lvlJc w:val="left"/>
      <w:pPr>
        <w:tabs>
          <w:tab w:val="num" w:pos="2550"/>
        </w:tabs>
        <w:ind w:left="2550" w:hanging="1275"/>
      </w:pPr>
    </w:lvl>
    <w:lvl w:ilvl="4">
      <w:start w:val="1"/>
      <w:numFmt w:val="decimal"/>
      <w:lvlText w:val="%1.%2.%3.%4.%5."/>
      <w:lvlJc w:val="left"/>
      <w:pPr>
        <w:tabs>
          <w:tab w:val="num" w:pos="2975"/>
        </w:tabs>
        <w:ind w:left="2975" w:hanging="1275"/>
      </w:pPr>
    </w:lvl>
    <w:lvl w:ilvl="5">
      <w:start w:val="1"/>
      <w:numFmt w:val="decimal"/>
      <w:lvlText w:val="%1.%2.%3.%4.%5.%6."/>
      <w:lvlJc w:val="left"/>
      <w:pPr>
        <w:tabs>
          <w:tab w:val="num" w:pos="3400"/>
        </w:tabs>
        <w:ind w:left="3400" w:hanging="1275"/>
      </w:pPr>
    </w:lvl>
    <w:lvl w:ilvl="6">
      <w:start w:val="1"/>
      <w:numFmt w:val="decimal"/>
      <w:lvlText w:val="%1.%2.%3.%4.%5.%6.%7."/>
      <w:lvlJc w:val="left"/>
      <w:pPr>
        <w:tabs>
          <w:tab w:val="num" w:pos="3990"/>
        </w:tabs>
        <w:ind w:left="3990" w:hanging="1440"/>
      </w:pPr>
    </w:lvl>
    <w:lvl w:ilvl="7">
      <w:start w:val="1"/>
      <w:numFmt w:val="decimal"/>
      <w:lvlText w:val="%1.%2.%3.%4.%5.%6.%7.%8."/>
      <w:lvlJc w:val="left"/>
      <w:pPr>
        <w:tabs>
          <w:tab w:val="num" w:pos="4415"/>
        </w:tabs>
        <w:ind w:left="4415" w:hanging="1440"/>
      </w:pPr>
    </w:lvl>
    <w:lvl w:ilvl="8">
      <w:start w:val="1"/>
      <w:numFmt w:val="decimal"/>
      <w:lvlText w:val="%1.%2.%3.%4.%5.%6.%7.%8.%9."/>
      <w:lvlJc w:val="left"/>
      <w:pPr>
        <w:tabs>
          <w:tab w:val="num" w:pos="5200"/>
        </w:tabs>
        <w:ind w:left="5200" w:hanging="1800"/>
      </w:pPr>
    </w:lvl>
  </w:abstractNum>
  <w:abstractNum w:abstractNumId="6">
    <w:nsid w:val="0000000C"/>
    <w:multiLevelType w:val="singleLevel"/>
    <w:tmpl w:val="0000000C"/>
    <w:name w:val="WW8Num12"/>
    <w:lvl w:ilvl="0">
      <w:start w:val="1"/>
      <w:numFmt w:val="decimal"/>
      <w:lvlText w:val="%1)"/>
      <w:lvlJc w:val="left"/>
      <w:pPr>
        <w:tabs>
          <w:tab w:val="num" w:pos="927"/>
        </w:tabs>
        <w:ind w:left="0" w:firstLine="567"/>
      </w:pPr>
      <w:rPr>
        <w:b w:val="0"/>
        <w:i w:val="0"/>
        <w:sz w:val="22"/>
      </w:rPr>
    </w:lvl>
  </w:abstractNum>
  <w:abstractNum w:abstractNumId="7">
    <w:nsid w:val="0000000E"/>
    <w:multiLevelType w:val="multilevel"/>
    <w:tmpl w:val="73E20F8A"/>
    <w:name w:val="WW8Num14"/>
    <w:lvl w:ilvl="0">
      <w:start w:val="1"/>
      <w:numFmt w:val="decimal"/>
      <w:lvlText w:val="22.%1."/>
      <w:lvlJc w:val="left"/>
      <w:pPr>
        <w:tabs>
          <w:tab w:val="num" w:pos="624"/>
        </w:tabs>
        <w:ind w:left="680" w:hanging="680"/>
      </w:pPr>
    </w:lvl>
    <w:lvl w:ilvl="1">
      <w:start w:val="1"/>
      <w:numFmt w:val="decimal"/>
      <w:lvlText w:val="20.%2."/>
      <w:lvlJc w:val="left"/>
      <w:pPr>
        <w:tabs>
          <w:tab w:val="num" w:pos="1704"/>
        </w:tabs>
        <w:ind w:left="1760" w:hanging="680"/>
      </w:pPr>
      <w:rPr>
        <w:rFonts w:hint="defaul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nsid w:val="0000000F"/>
    <w:multiLevelType w:val="multilevel"/>
    <w:tmpl w:val="0000000F"/>
    <w:name w:val="WW8Num15"/>
    <w:lvl w:ilvl="0">
      <w:start w:val="1"/>
      <w:numFmt w:val="decimal"/>
      <w:lvlText w:val="%1."/>
      <w:lvlJc w:val="left"/>
      <w:pPr>
        <w:tabs>
          <w:tab w:val="num" w:pos="440"/>
        </w:tabs>
        <w:ind w:left="440" w:hanging="440"/>
      </w:pPr>
    </w:lvl>
    <w:lvl w:ilvl="1">
      <w:start w:val="1"/>
      <w:numFmt w:val="decimal"/>
      <w:lvlText w:val="%1.%2."/>
      <w:lvlJc w:val="left"/>
      <w:pPr>
        <w:tabs>
          <w:tab w:val="num" w:pos="1288"/>
        </w:tabs>
        <w:ind w:left="1288"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9">
    <w:nsid w:val="00000011"/>
    <w:multiLevelType w:val="multilevel"/>
    <w:tmpl w:val="00000011"/>
    <w:name w:val="WW8Num17"/>
    <w:lvl w:ilvl="0">
      <w:start w:val="9"/>
      <w:numFmt w:val="decimal"/>
      <w:lvlText w:val="%1."/>
      <w:lvlJc w:val="left"/>
      <w:pPr>
        <w:tabs>
          <w:tab w:val="num" w:pos="500"/>
        </w:tabs>
        <w:ind w:left="500" w:hanging="500"/>
      </w:pPr>
    </w:lvl>
    <w:lvl w:ilvl="1">
      <w:start w:val="1"/>
      <w:numFmt w:val="decimal"/>
      <w:lvlText w:val="11.%2."/>
      <w:lvlJc w:val="left"/>
      <w:pPr>
        <w:tabs>
          <w:tab w:val="num" w:pos="1287"/>
        </w:tabs>
        <w:ind w:left="1287" w:hanging="720"/>
      </w:pPr>
    </w:lvl>
    <w:lvl w:ilvl="2">
      <w:start w:val="1"/>
      <w:numFmt w:val="decimal"/>
      <w:lvlText w:val="%1.%2.%3."/>
      <w:lvlJc w:val="left"/>
      <w:pPr>
        <w:tabs>
          <w:tab w:val="num" w:pos="1854"/>
        </w:tabs>
        <w:ind w:left="1854" w:hanging="720"/>
      </w:pPr>
    </w:lvl>
    <w:lvl w:ilvl="3">
      <w:start w:val="1"/>
      <w:numFmt w:val="decimal"/>
      <w:lvlText w:val="%1.%2.%3.%4."/>
      <w:lvlJc w:val="left"/>
      <w:pPr>
        <w:tabs>
          <w:tab w:val="num" w:pos="2781"/>
        </w:tabs>
        <w:ind w:left="2781" w:hanging="1080"/>
      </w:pPr>
    </w:lvl>
    <w:lvl w:ilvl="4">
      <w:start w:val="1"/>
      <w:numFmt w:val="decimal"/>
      <w:lvlText w:val="%1.%2.%3.%4.%5."/>
      <w:lvlJc w:val="left"/>
      <w:pPr>
        <w:tabs>
          <w:tab w:val="num" w:pos="3708"/>
        </w:tabs>
        <w:ind w:left="3708" w:hanging="1440"/>
      </w:pPr>
    </w:lvl>
    <w:lvl w:ilvl="5">
      <w:start w:val="1"/>
      <w:numFmt w:val="decimal"/>
      <w:lvlText w:val="%1.%2.%3.%4.%5.%6."/>
      <w:lvlJc w:val="left"/>
      <w:pPr>
        <w:tabs>
          <w:tab w:val="num" w:pos="4275"/>
        </w:tabs>
        <w:ind w:left="4275" w:hanging="1440"/>
      </w:pPr>
    </w:lvl>
    <w:lvl w:ilvl="6">
      <w:start w:val="1"/>
      <w:numFmt w:val="decimal"/>
      <w:lvlText w:val="%1.%2.%3.%4.%5.%6.%7."/>
      <w:lvlJc w:val="left"/>
      <w:pPr>
        <w:tabs>
          <w:tab w:val="num" w:pos="5202"/>
        </w:tabs>
        <w:ind w:left="5202" w:hanging="1800"/>
      </w:pPr>
    </w:lvl>
    <w:lvl w:ilvl="7">
      <w:start w:val="1"/>
      <w:numFmt w:val="decimal"/>
      <w:lvlText w:val="%1.%2.%3.%4.%5.%6.%7.%8."/>
      <w:lvlJc w:val="left"/>
      <w:pPr>
        <w:tabs>
          <w:tab w:val="num" w:pos="6129"/>
        </w:tabs>
        <w:ind w:left="6129" w:hanging="2160"/>
      </w:pPr>
    </w:lvl>
    <w:lvl w:ilvl="8">
      <w:start w:val="1"/>
      <w:numFmt w:val="decimal"/>
      <w:lvlText w:val="%1.%2.%3.%4.%5.%6.%7.%8.%9."/>
      <w:lvlJc w:val="left"/>
      <w:pPr>
        <w:tabs>
          <w:tab w:val="num" w:pos="6696"/>
        </w:tabs>
        <w:ind w:left="6696" w:hanging="2160"/>
      </w:pPr>
    </w:lvl>
  </w:abstractNum>
  <w:abstractNum w:abstractNumId="10">
    <w:nsid w:val="00000012"/>
    <w:multiLevelType w:val="singleLevel"/>
    <w:tmpl w:val="00000012"/>
    <w:name w:val="WW8Num18"/>
    <w:lvl w:ilvl="0">
      <w:start w:val="1"/>
      <w:numFmt w:val="decimal"/>
      <w:lvlText w:val="14.%1."/>
      <w:lvlJc w:val="left"/>
      <w:pPr>
        <w:tabs>
          <w:tab w:val="num" w:pos="1702"/>
        </w:tabs>
        <w:ind w:left="1872" w:hanging="454"/>
      </w:pPr>
    </w:lvl>
  </w:abstractNum>
  <w:abstractNum w:abstractNumId="11">
    <w:nsid w:val="00000013"/>
    <w:multiLevelType w:val="multilevel"/>
    <w:tmpl w:val="00000013"/>
    <w:name w:val="WW8Num19"/>
    <w:lvl w:ilvl="0">
      <w:start w:val="8"/>
      <w:numFmt w:val="decimal"/>
      <w:lvlText w:val="%1."/>
      <w:lvlJc w:val="left"/>
      <w:pPr>
        <w:tabs>
          <w:tab w:val="num" w:pos="524"/>
        </w:tabs>
        <w:ind w:left="524" w:hanging="524"/>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12">
    <w:nsid w:val="00000014"/>
    <w:multiLevelType w:val="singleLevel"/>
    <w:tmpl w:val="00000014"/>
    <w:name w:val="WW8Num52"/>
    <w:lvl w:ilvl="0">
      <w:start w:val="1"/>
      <w:numFmt w:val="decimal"/>
      <w:lvlText w:val="%1)"/>
      <w:lvlJc w:val="left"/>
      <w:pPr>
        <w:tabs>
          <w:tab w:val="num" w:pos="1095"/>
        </w:tabs>
        <w:ind w:left="1095" w:hanging="360"/>
      </w:pPr>
    </w:lvl>
  </w:abstractNum>
  <w:abstractNum w:abstractNumId="13">
    <w:nsid w:val="00000015"/>
    <w:multiLevelType w:val="singleLevel"/>
    <w:tmpl w:val="00000015"/>
    <w:name w:val="WW8Num21"/>
    <w:lvl w:ilvl="0">
      <w:start w:val="1"/>
      <w:numFmt w:val="bullet"/>
      <w:lvlText w:val=""/>
      <w:lvlJc w:val="left"/>
      <w:pPr>
        <w:tabs>
          <w:tab w:val="num" w:pos="142"/>
        </w:tabs>
        <w:ind w:left="1429" w:hanging="360"/>
      </w:pPr>
      <w:rPr>
        <w:rFonts w:ascii="Symbol" w:hAnsi="Symbol"/>
      </w:rPr>
    </w:lvl>
  </w:abstractNum>
  <w:abstractNum w:abstractNumId="14">
    <w:nsid w:val="00000017"/>
    <w:multiLevelType w:val="multilevel"/>
    <w:tmpl w:val="00000017"/>
    <w:name w:val="WW8Num23"/>
    <w:lvl w:ilvl="0">
      <w:start w:val="5"/>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nsid w:val="00000018"/>
    <w:multiLevelType w:val="singleLevel"/>
    <w:tmpl w:val="4FD874FE"/>
    <w:name w:val="WW8Num24"/>
    <w:lvl w:ilvl="0">
      <w:start w:val="1"/>
      <w:numFmt w:val="decimal"/>
      <w:lvlText w:val="%1)"/>
      <w:lvlJc w:val="left"/>
      <w:pPr>
        <w:tabs>
          <w:tab w:val="num" w:pos="1495"/>
        </w:tabs>
        <w:ind w:left="568" w:firstLine="567"/>
      </w:pPr>
      <w:rPr>
        <w:b w:val="0"/>
        <w:i w:val="0"/>
        <w:sz w:val="24"/>
        <w:szCs w:val="24"/>
      </w:rPr>
    </w:lvl>
  </w:abstractNum>
  <w:abstractNum w:abstractNumId="16">
    <w:nsid w:val="00000019"/>
    <w:multiLevelType w:val="singleLevel"/>
    <w:tmpl w:val="8368C0BE"/>
    <w:name w:val="WW8Num25"/>
    <w:lvl w:ilvl="0">
      <w:start w:val="1"/>
      <w:numFmt w:val="decimal"/>
      <w:lvlText w:val="19.%1."/>
      <w:lvlJc w:val="left"/>
      <w:pPr>
        <w:tabs>
          <w:tab w:val="num" w:pos="4538"/>
        </w:tabs>
        <w:ind w:left="4708" w:hanging="454"/>
      </w:pPr>
      <w:rPr>
        <w:rFonts w:hint="default"/>
      </w:rPr>
    </w:lvl>
  </w:abstractNum>
  <w:abstractNum w:abstractNumId="17">
    <w:nsid w:val="0000001A"/>
    <w:multiLevelType w:val="singleLevel"/>
    <w:tmpl w:val="0000001A"/>
    <w:name w:val="WW8Num26"/>
    <w:lvl w:ilvl="0">
      <w:start w:val="1"/>
      <w:numFmt w:val="decimal"/>
      <w:pStyle w:val="a"/>
      <w:lvlText w:val="15.%1."/>
      <w:lvlJc w:val="left"/>
      <w:pPr>
        <w:tabs>
          <w:tab w:val="num" w:pos="2411"/>
        </w:tabs>
        <w:ind w:left="2581" w:hanging="454"/>
      </w:pPr>
    </w:lvl>
  </w:abstractNum>
  <w:abstractNum w:abstractNumId="18">
    <w:nsid w:val="0000001B"/>
    <w:multiLevelType w:val="multilevel"/>
    <w:tmpl w:val="F0B4C16C"/>
    <w:name w:val="WW8Num27"/>
    <w:lvl w:ilvl="0">
      <w:start w:val="22"/>
      <w:numFmt w:val="decimal"/>
      <w:lvlText w:val="%1."/>
      <w:lvlJc w:val="left"/>
      <w:pPr>
        <w:tabs>
          <w:tab w:val="num" w:pos="501"/>
        </w:tabs>
        <w:ind w:left="501" w:hanging="501"/>
      </w:pPr>
      <w:rPr>
        <w:rFonts w:hint="default"/>
      </w:rPr>
    </w:lvl>
    <w:lvl w:ilvl="1">
      <w:start w:val="7"/>
      <w:numFmt w:val="decimal"/>
      <w:lvlText w:val="17.%2."/>
      <w:lvlJc w:val="left"/>
      <w:pPr>
        <w:tabs>
          <w:tab w:val="num" w:pos="720"/>
        </w:tabs>
        <w:ind w:left="720" w:hanging="720"/>
      </w:pPr>
      <w:rPr>
        <w:rFonts w:hint="default"/>
        <w:b w:val="0"/>
        <w:i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19">
    <w:nsid w:val="0000001D"/>
    <w:multiLevelType w:val="multilevel"/>
    <w:tmpl w:val="9D7C22E2"/>
    <w:name w:val="WW8Num30"/>
    <w:lvl w:ilvl="0">
      <w:start w:val="10"/>
      <w:numFmt w:val="decimal"/>
      <w:lvlText w:val="%1."/>
      <w:lvlJc w:val="left"/>
      <w:pPr>
        <w:tabs>
          <w:tab w:val="num" w:pos="435"/>
        </w:tabs>
        <w:ind w:left="435" w:hanging="435"/>
      </w:pPr>
    </w:lvl>
    <w:lvl w:ilvl="1">
      <w:start w:val="1"/>
      <w:numFmt w:val="decimal"/>
      <w:lvlText w:val="%1.%2."/>
      <w:lvlJc w:val="left"/>
      <w:pPr>
        <w:tabs>
          <w:tab w:val="num" w:pos="435"/>
        </w:tabs>
        <w:ind w:left="435" w:hanging="435"/>
      </w:pPr>
      <w:rPr>
        <w:sz w:val="24"/>
        <w:szCs w:val="24"/>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0">
    <w:nsid w:val="0000001E"/>
    <w:multiLevelType w:val="singleLevel"/>
    <w:tmpl w:val="0000001E"/>
    <w:name w:val="WW8Num31"/>
    <w:lvl w:ilvl="0">
      <w:start w:val="1"/>
      <w:numFmt w:val="decimal"/>
      <w:lvlText w:val="12.%1."/>
      <w:lvlJc w:val="left"/>
      <w:pPr>
        <w:tabs>
          <w:tab w:val="num" w:pos="993"/>
        </w:tabs>
        <w:ind w:left="1163" w:hanging="454"/>
      </w:pPr>
    </w:lvl>
  </w:abstractNum>
  <w:abstractNum w:abstractNumId="21">
    <w:nsid w:val="0000001F"/>
    <w:multiLevelType w:val="multilevel"/>
    <w:tmpl w:val="0000001F"/>
    <w:name w:val="WW8Num32"/>
    <w:lvl w:ilvl="0">
      <w:start w:val="2"/>
      <w:numFmt w:val="decimal"/>
      <w:lvlText w:val="%1."/>
      <w:lvlJc w:val="left"/>
      <w:pPr>
        <w:tabs>
          <w:tab w:val="num" w:pos="738"/>
        </w:tabs>
        <w:ind w:left="738" w:hanging="738"/>
      </w:pPr>
    </w:lvl>
    <w:lvl w:ilvl="1">
      <w:start w:val="1"/>
      <w:numFmt w:val="decimal"/>
      <w:lvlText w:val="%1.%2."/>
      <w:lvlJc w:val="left"/>
      <w:pPr>
        <w:tabs>
          <w:tab w:val="num" w:pos="738"/>
        </w:tabs>
        <w:ind w:left="738" w:hanging="738"/>
      </w:pPr>
    </w:lvl>
    <w:lvl w:ilvl="2">
      <w:start w:val="1"/>
      <w:numFmt w:val="decimal"/>
      <w:lvlText w:val="%1.%2.%3."/>
      <w:lvlJc w:val="left"/>
      <w:pPr>
        <w:tabs>
          <w:tab w:val="num" w:pos="738"/>
        </w:tabs>
        <w:ind w:left="738" w:hanging="738"/>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2">
    <w:nsid w:val="00000022"/>
    <w:multiLevelType w:val="multilevel"/>
    <w:tmpl w:val="00000022"/>
    <w:name w:val="WW8Num35"/>
    <w:lvl w:ilvl="0">
      <w:start w:val="16"/>
      <w:numFmt w:val="decimal"/>
      <w:lvlText w:val="%1."/>
      <w:lvlJc w:val="left"/>
      <w:pPr>
        <w:tabs>
          <w:tab w:val="num" w:pos="476"/>
        </w:tabs>
        <w:ind w:left="476" w:hanging="476"/>
      </w:pPr>
    </w:lvl>
    <w:lvl w:ilvl="1">
      <w:start w:val="1"/>
      <w:numFmt w:val="decimal"/>
      <w:lvlText w:val="13.%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3">
    <w:nsid w:val="00000023"/>
    <w:multiLevelType w:val="singleLevel"/>
    <w:tmpl w:val="4FC23E4E"/>
    <w:name w:val="WW8Num36"/>
    <w:lvl w:ilvl="0">
      <w:start w:val="1"/>
      <w:numFmt w:val="decimal"/>
      <w:lvlText w:val="18.%1."/>
      <w:lvlJc w:val="left"/>
      <w:pPr>
        <w:tabs>
          <w:tab w:val="num" w:pos="3829"/>
        </w:tabs>
        <w:ind w:left="3999" w:hanging="454"/>
      </w:pPr>
      <w:rPr>
        <w:rFonts w:hint="default"/>
      </w:rPr>
    </w:lvl>
  </w:abstractNum>
  <w:abstractNum w:abstractNumId="24">
    <w:nsid w:val="00000024"/>
    <w:multiLevelType w:val="multilevel"/>
    <w:tmpl w:val="00000024"/>
    <w:name w:val="WW8Num37"/>
    <w:lvl w:ilvl="0">
      <w:start w:val="3"/>
      <w:numFmt w:val="decimal"/>
      <w:lvlText w:val="%1."/>
      <w:lvlJc w:val="left"/>
      <w:pPr>
        <w:tabs>
          <w:tab w:val="num" w:pos="500"/>
        </w:tabs>
        <w:ind w:left="500" w:hanging="50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5">
    <w:nsid w:val="00000027"/>
    <w:multiLevelType w:val="multilevel"/>
    <w:tmpl w:val="00000027"/>
    <w:name w:val="WW8Num40"/>
    <w:lvl w:ilvl="0">
      <w:start w:val="9"/>
      <w:numFmt w:val="decimal"/>
      <w:lvlText w:val="%1."/>
      <w:lvlJc w:val="left"/>
      <w:pPr>
        <w:tabs>
          <w:tab w:val="num" w:pos="500"/>
        </w:tabs>
        <w:ind w:left="500" w:hanging="500"/>
      </w:pPr>
    </w:lvl>
    <w:lvl w:ilvl="1">
      <w:start w:val="1"/>
      <w:numFmt w:val="decimal"/>
      <w:lvlText w:val="%1.%2."/>
      <w:lvlJc w:val="left"/>
      <w:pPr>
        <w:tabs>
          <w:tab w:val="num" w:pos="1287"/>
        </w:tabs>
        <w:ind w:left="1287" w:hanging="720"/>
      </w:pPr>
    </w:lvl>
    <w:lvl w:ilvl="2">
      <w:start w:val="1"/>
      <w:numFmt w:val="decimal"/>
      <w:lvlText w:val="%1.%2.%3."/>
      <w:lvlJc w:val="left"/>
      <w:pPr>
        <w:tabs>
          <w:tab w:val="num" w:pos="1854"/>
        </w:tabs>
        <w:ind w:left="1854" w:hanging="720"/>
      </w:pPr>
    </w:lvl>
    <w:lvl w:ilvl="3">
      <w:start w:val="1"/>
      <w:numFmt w:val="decimal"/>
      <w:lvlText w:val="%1.%2.%3.%4."/>
      <w:lvlJc w:val="left"/>
      <w:pPr>
        <w:tabs>
          <w:tab w:val="num" w:pos="2781"/>
        </w:tabs>
        <w:ind w:left="2781" w:hanging="1080"/>
      </w:pPr>
    </w:lvl>
    <w:lvl w:ilvl="4">
      <w:start w:val="1"/>
      <w:numFmt w:val="decimal"/>
      <w:lvlText w:val="%1.%2.%3.%4.%5."/>
      <w:lvlJc w:val="left"/>
      <w:pPr>
        <w:tabs>
          <w:tab w:val="num" w:pos="3708"/>
        </w:tabs>
        <w:ind w:left="3708" w:hanging="1440"/>
      </w:pPr>
    </w:lvl>
    <w:lvl w:ilvl="5">
      <w:start w:val="1"/>
      <w:numFmt w:val="decimal"/>
      <w:lvlText w:val="%1.%2.%3.%4.%5.%6."/>
      <w:lvlJc w:val="left"/>
      <w:pPr>
        <w:tabs>
          <w:tab w:val="num" w:pos="4275"/>
        </w:tabs>
        <w:ind w:left="4275" w:hanging="1440"/>
      </w:pPr>
    </w:lvl>
    <w:lvl w:ilvl="6">
      <w:start w:val="1"/>
      <w:numFmt w:val="decimal"/>
      <w:lvlText w:val="%1.%2.%3.%4.%5.%6.%7."/>
      <w:lvlJc w:val="left"/>
      <w:pPr>
        <w:tabs>
          <w:tab w:val="num" w:pos="5202"/>
        </w:tabs>
        <w:ind w:left="5202" w:hanging="1800"/>
      </w:pPr>
    </w:lvl>
    <w:lvl w:ilvl="7">
      <w:start w:val="1"/>
      <w:numFmt w:val="decimal"/>
      <w:lvlText w:val="%1.%2.%3.%4.%5.%6.%7.%8."/>
      <w:lvlJc w:val="left"/>
      <w:pPr>
        <w:tabs>
          <w:tab w:val="num" w:pos="6129"/>
        </w:tabs>
        <w:ind w:left="6129" w:hanging="2160"/>
      </w:pPr>
    </w:lvl>
    <w:lvl w:ilvl="8">
      <w:start w:val="1"/>
      <w:numFmt w:val="decimal"/>
      <w:lvlText w:val="%1.%2.%3.%4.%5.%6.%7.%8.%9."/>
      <w:lvlJc w:val="left"/>
      <w:pPr>
        <w:tabs>
          <w:tab w:val="num" w:pos="6696"/>
        </w:tabs>
        <w:ind w:left="6696" w:hanging="2160"/>
      </w:pPr>
    </w:lvl>
  </w:abstractNum>
  <w:abstractNum w:abstractNumId="26">
    <w:nsid w:val="00000028"/>
    <w:multiLevelType w:val="singleLevel"/>
    <w:tmpl w:val="B20636B6"/>
    <w:name w:val="WW8Num42"/>
    <w:lvl w:ilvl="0">
      <w:start w:val="1"/>
      <w:numFmt w:val="decimal"/>
      <w:lvlText w:val="21.%1."/>
      <w:lvlJc w:val="left"/>
      <w:pPr>
        <w:tabs>
          <w:tab w:val="num" w:pos="2413"/>
        </w:tabs>
        <w:ind w:left="2469" w:hanging="680"/>
      </w:pPr>
      <w:rPr>
        <w:rFonts w:hint="default"/>
      </w:rPr>
    </w:lvl>
  </w:abstractNum>
  <w:abstractNum w:abstractNumId="27">
    <w:nsid w:val="00000029"/>
    <w:multiLevelType w:val="multilevel"/>
    <w:tmpl w:val="00000029"/>
    <w:name w:val="WW8Num43"/>
    <w:lvl w:ilvl="0">
      <w:start w:val="3"/>
      <w:numFmt w:val="decimal"/>
      <w:lvlText w:val="%1."/>
      <w:lvlJc w:val="left"/>
      <w:pPr>
        <w:tabs>
          <w:tab w:val="num" w:pos="500"/>
        </w:tabs>
        <w:ind w:left="500" w:hanging="500"/>
      </w:pPr>
    </w:lvl>
    <w:lvl w:ilvl="1">
      <w:start w:val="1"/>
      <w:numFmt w:val="decimal"/>
      <w:lvlText w:val="4.%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2160"/>
        </w:tabs>
        <w:ind w:left="2160" w:hanging="2160"/>
      </w:pPr>
    </w:lvl>
    <w:lvl w:ilvl="8">
      <w:start w:val="1"/>
      <w:numFmt w:val="decimal"/>
      <w:lvlText w:val="%1.%2.%3.%4.%5.%6.%7.%8.%9."/>
      <w:lvlJc w:val="left"/>
      <w:pPr>
        <w:tabs>
          <w:tab w:val="num" w:pos="2160"/>
        </w:tabs>
        <w:ind w:left="2160" w:hanging="2160"/>
      </w:pPr>
    </w:lvl>
  </w:abstractNum>
  <w:abstractNum w:abstractNumId="28">
    <w:nsid w:val="01ED1445"/>
    <w:multiLevelType w:val="singleLevel"/>
    <w:tmpl w:val="1092F092"/>
    <w:lvl w:ilvl="0">
      <w:start w:val="1"/>
      <w:numFmt w:val="bullet"/>
      <w:lvlText w:val="-"/>
      <w:lvlJc w:val="left"/>
      <w:pPr>
        <w:tabs>
          <w:tab w:val="num" w:pos="735"/>
        </w:tabs>
        <w:ind w:left="0" w:firstLine="375"/>
      </w:pPr>
      <w:rPr>
        <w:rFonts w:hint="default"/>
      </w:rPr>
    </w:lvl>
  </w:abstractNum>
  <w:abstractNum w:abstractNumId="29">
    <w:nsid w:val="09856DFF"/>
    <w:multiLevelType w:val="multilevel"/>
    <w:tmpl w:val="E66E9CE2"/>
    <w:lvl w:ilvl="0">
      <w:start w:val="19"/>
      <w:numFmt w:val="decimal"/>
      <w:lvlText w:val="%1."/>
      <w:lvlJc w:val="left"/>
      <w:pPr>
        <w:tabs>
          <w:tab w:val="num" w:pos="976"/>
        </w:tabs>
        <w:ind w:left="976" w:hanging="976"/>
      </w:pPr>
      <w:rPr>
        <w:rFonts w:hint="default"/>
      </w:rPr>
    </w:lvl>
    <w:lvl w:ilvl="1">
      <w:start w:val="9"/>
      <w:numFmt w:val="decimal"/>
      <w:lvlText w:val="17.%2."/>
      <w:lvlJc w:val="left"/>
      <w:pPr>
        <w:tabs>
          <w:tab w:val="num" w:pos="1544"/>
        </w:tabs>
        <w:ind w:left="1544" w:hanging="976"/>
      </w:pPr>
      <w:rPr>
        <w:rFonts w:hint="default"/>
      </w:rPr>
    </w:lvl>
    <w:lvl w:ilvl="2">
      <w:start w:val="1"/>
      <w:numFmt w:val="decimal"/>
      <w:lvlText w:val="%1.%2.%3."/>
      <w:lvlJc w:val="left"/>
      <w:pPr>
        <w:tabs>
          <w:tab w:val="num" w:pos="976"/>
        </w:tabs>
        <w:ind w:left="976" w:hanging="976"/>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160"/>
        </w:tabs>
        <w:ind w:left="2160" w:hanging="2160"/>
      </w:pPr>
      <w:rPr>
        <w:rFonts w:hint="default"/>
      </w:rPr>
    </w:lvl>
  </w:abstractNum>
  <w:abstractNum w:abstractNumId="30">
    <w:nsid w:val="0CC06113"/>
    <w:multiLevelType w:val="hybridMultilevel"/>
    <w:tmpl w:val="82EC3058"/>
    <w:lvl w:ilvl="0" w:tplc="903E0A18">
      <w:start w:val="3"/>
      <w:numFmt w:val="bullet"/>
      <w:lvlText w:val="-"/>
      <w:lvlJc w:val="left"/>
      <w:pPr>
        <w:ind w:left="1080" w:hanging="360"/>
      </w:pPr>
      <w:rPr>
        <w:rFonts w:ascii="Times New Roman CYR" w:eastAsia="Times New Roman" w:hAnsi="Times New Roman CYR" w:cs="Times New Roman CYR"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1">
    <w:nsid w:val="13C93D29"/>
    <w:multiLevelType w:val="multilevel"/>
    <w:tmpl w:val="06622AB2"/>
    <w:lvl w:ilvl="0">
      <w:start w:val="6"/>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2">
    <w:nsid w:val="32AB0C77"/>
    <w:multiLevelType w:val="multilevel"/>
    <w:tmpl w:val="C6BA5D78"/>
    <w:lvl w:ilvl="0">
      <w:start w:val="12"/>
      <w:numFmt w:val="decimal"/>
      <w:lvlText w:val="%1."/>
      <w:lvlJc w:val="left"/>
      <w:pPr>
        <w:ind w:left="555" w:hanging="555"/>
      </w:pPr>
      <w:rPr>
        <w:rFonts w:hint="default"/>
      </w:rPr>
    </w:lvl>
    <w:lvl w:ilvl="1">
      <w:start w:val="1"/>
      <w:numFmt w:val="decimal"/>
      <w:lvlText w:val="%1.%2."/>
      <w:lvlJc w:val="left"/>
      <w:pPr>
        <w:ind w:left="915" w:hanging="555"/>
      </w:pPr>
      <w:rPr>
        <w:rFonts w:hint="default"/>
      </w:rPr>
    </w:lvl>
    <w:lvl w:ilvl="2">
      <w:start w:val="1"/>
      <w:numFmt w:val="decimal"/>
      <w:lvlText w:val="%3)"/>
      <w:lvlJc w:val="left"/>
      <w:pPr>
        <w:ind w:left="143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33">
    <w:nsid w:val="5BED6484"/>
    <w:multiLevelType w:val="multilevel"/>
    <w:tmpl w:val="E54AE982"/>
    <w:lvl w:ilvl="0">
      <w:start w:val="6"/>
      <w:numFmt w:val="decimal"/>
      <w:lvlText w:val="%1"/>
      <w:lvlJc w:val="left"/>
      <w:pPr>
        <w:ind w:left="480" w:hanging="480"/>
      </w:pPr>
      <w:rPr>
        <w:rFonts w:hint="default"/>
      </w:rPr>
    </w:lvl>
    <w:lvl w:ilvl="1">
      <w:start w:val="3"/>
      <w:numFmt w:val="decimal"/>
      <w:lvlText w:val="%1.%2"/>
      <w:lvlJc w:val="left"/>
      <w:pPr>
        <w:ind w:left="1298" w:hanging="480"/>
      </w:pPr>
      <w:rPr>
        <w:rFonts w:hint="default"/>
      </w:rPr>
    </w:lvl>
    <w:lvl w:ilvl="2">
      <w:start w:val="1"/>
      <w:numFmt w:val="decimal"/>
      <w:lvlText w:val="%1.%2.%3"/>
      <w:lvlJc w:val="left"/>
      <w:pPr>
        <w:ind w:left="2356" w:hanging="720"/>
      </w:pPr>
      <w:rPr>
        <w:rFonts w:hint="default"/>
      </w:rPr>
    </w:lvl>
    <w:lvl w:ilvl="3">
      <w:start w:val="1"/>
      <w:numFmt w:val="decimal"/>
      <w:lvlText w:val="%1.%2.%3.%4"/>
      <w:lvlJc w:val="left"/>
      <w:pPr>
        <w:ind w:left="3174" w:hanging="720"/>
      </w:pPr>
      <w:rPr>
        <w:rFonts w:hint="default"/>
      </w:rPr>
    </w:lvl>
    <w:lvl w:ilvl="4">
      <w:start w:val="1"/>
      <w:numFmt w:val="decimal"/>
      <w:lvlText w:val="%1.%2.%3.%4.%5"/>
      <w:lvlJc w:val="left"/>
      <w:pPr>
        <w:ind w:left="4352" w:hanging="1080"/>
      </w:pPr>
      <w:rPr>
        <w:rFonts w:hint="default"/>
      </w:rPr>
    </w:lvl>
    <w:lvl w:ilvl="5">
      <w:start w:val="1"/>
      <w:numFmt w:val="decimal"/>
      <w:lvlText w:val="%1.%2.%3.%4.%5.%6"/>
      <w:lvlJc w:val="left"/>
      <w:pPr>
        <w:ind w:left="5170" w:hanging="1080"/>
      </w:pPr>
      <w:rPr>
        <w:rFonts w:hint="default"/>
      </w:rPr>
    </w:lvl>
    <w:lvl w:ilvl="6">
      <w:start w:val="1"/>
      <w:numFmt w:val="decimal"/>
      <w:lvlText w:val="%1.%2.%3.%4.%5.%6.%7"/>
      <w:lvlJc w:val="left"/>
      <w:pPr>
        <w:ind w:left="6348" w:hanging="1440"/>
      </w:pPr>
      <w:rPr>
        <w:rFonts w:hint="default"/>
      </w:rPr>
    </w:lvl>
    <w:lvl w:ilvl="7">
      <w:start w:val="1"/>
      <w:numFmt w:val="decimal"/>
      <w:lvlText w:val="%1.%2.%3.%4.%5.%6.%7.%8"/>
      <w:lvlJc w:val="left"/>
      <w:pPr>
        <w:ind w:left="7166" w:hanging="1440"/>
      </w:pPr>
      <w:rPr>
        <w:rFonts w:hint="default"/>
      </w:rPr>
    </w:lvl>
    <w:lvl w:ilvl="8">
      <w:start w:val="1"/>
      <w:numFmt w:val="decimal"/>
      <w:lvlText w:val="%1.%2.%3.%4.%5.%6.%7.%8.%9"/>
      <w:lvlJc w:val="left"/>
      <w:pPr>
        <w:ind w:left="8344" w:hanging="1800"/>
      </w:pPr>
      <w:rPr>
        <w:rFonts w:hint="default"/>
      </w:rPr>
    </w:lvl>
  </w:abstractNum>
  <w:abstractNum w:abstractNumId="34">
    <w:nsid w:val="5C9332D6"/>
    <w:multiLevelType w:val="multilevel"/>
    <w:tmpl w:val="381E21B0"/>
    <w:lvl w:ilvl="0">
      <w:start w:val="14"/>
      <w:numFmt w:val="decimal"/>
      <w:lvlText w:val="%1."/>
      <w:lvlJc w:val="left"/>
      <w:pPr>
        <w:ind w:left="504" w:hanging="504"/>
      </w:pPr>
      <w:rPr>
        <w:rFonts w:hint="default"/>
      </w:rPr>
    </w:lvl>
    <w:lvl w:ilvl="1">
      <w:start w:val="1"/>
      <w:numFmt w:val="decimal"/>
      <w:lvlText w:val="%1.%2)"/>
      <w:lvlJc w:val="left"/>
      <w:pPr>
        <w:ind w:left="1429" w:hanging="720"/>
      </w:pPr>
      <w:rPr>
        <w:rFonts w:hint="default"/>
        <w:b w:val="0"/>
        <w:sz w:val="22"/>
        <w:szCs w:val="22"/>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35">
    <w:nsid w:val="7C633912"/>
    <w:multiLevelType w:val="multilevel"/>
    <w:tmpl w:val="696E213A"/>
    <w:lvl w:ilvl="0">
      <w:start w:val="1"/>
      <w:numFmt w:val="decimal"/>
      <w:pStyle w:val="1"/>
      <w:lvlText w:val="%1."/>
      <w:lvlJc w:val="left"/>
      <w:pPr>
        <w:tabs>
          <w:tab w:val="num" w:pos="432"/>
        </w:tabs>
        <w:ind w:left="432" w:hanging="432"/>
      </w:pPr>
      <w:rPr>
        <w:rFonts w:hint="default"/>
        <w:b/>
        <w:sz w:val="24"/>
        <w:szCs w:val="24"/>
      </w:rPr>
    </w:lvl>
    <w:lvl w:ilvl="1">
      <w:start w:val="1"/>
      <w:numFmt w:val="decimal"/>
      <w:pStyle w:val="2"/>
      <w:lvlText w:val="%1.%2"/>
      <w:lvlJc w:val="left"/>
      <w:pPr>
        <w:tabs>
          <w:tab w:val="num" w:pos="576"/>
        </w:tabs>
        <w:ind w:left="576" w:hanging="576"/>
      </w:pPr>
      <w:rPr>
        <w:rFonts w:hint="default"/>
        <w:b w:val="0"/>
        <w:sz w:val="24"/>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35"/>
  </w:num>
  <w:num w:numId="2">
    <w:abstractNumId w:val="0"/>
  </w:num>
  <w:num w:numId="3">
    <w:abstractNumId w:val="1"/>
  </w:num>
  <w:num w:numId="4">
    <w:abstractNumId w:val="2"/>
  </w:num>
  <w:num w:numId="5">
    <w:abstractNumId w:val="3"/>
  </w:num>
  <w:num w:numId="6">
    <w:abstractNumId w:val="4"/>
  </w:num>
  <w:num w:numId="7">
    <w:abstractNumId w:val="5"/>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 w:numId="20">
    <w:abstractNumId w:val="18"/>
  </w:num>
  <w:num w:numId="21">
    <w:abstractNumId w:val="19"/>
  </w:num>
  <w:num w:numId="22">
    <w:abstractNumId w:val="20"/>
  </w:num>
  <w:num w:numId="23">
    <w:abstractNumId w:val="21"/>
  </w:num>
  <w:num w:numId="24">
    <w:abstractNumId w:val="22"/>
  </w:num>
  <w:num w:numId="25">
    <w:abstractNumId w:val="23"/>
  </w:num>
  <w:num w:numId="26">
    <w:abstractNumId w:val="24"/>
  </w:num>
  <w:num w:numId="27">
    <w:abstractNumId w:val="25"/>
  </w:num>
  <w:num w:numId="28">
    <w:abstractNumId w:val="26"/>
  </w:num>
  <w:num w:numId="29">
    <w:abstractNumId w:val="27"/>
  </w:num>
  <w:num w:numId="30">
    <w:abstractNumId w:val="29"/>
  </w:num>
  <w:num w:numId="31">
    <w:abstractNumId w:val="32"/>
  </w:num>
  <w:num w:numId="32">
    <w:abstractNumId w:val="33"/>
  </w:num>
  <w:num w:numId="33">
    <w:abstractNumId w:val="31"/>
  </w:num>
  <w:num w:numId="34">
    <w:abstractNumId w:val="30"/>
  </w:num>
  <w:num w:numId="35">
    <w:abstractNumId w:val="34"/>
  </w:num>
  <w:num w:numId="36">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A44"/>
    <w:rsid w:val="000141C9"/>
    <w:rsid w:val="000160C6"/>
    <w:rsid w:val="00017AA5"/>
    <w:rsid w:val="00034CC9"/>
    <w:rsid w:val="000427AC"/>
    <w:rsid w:val="00055859"/>
    <w:rsid w:val="00061CCF"/>
    <w:rsid w:val="000E0E71"/>
    <w:rsid w:val="000E5150"/>
    <w:rsid w:val="001358CE"/>
    <w:rsid w:val="00172023"/>
    <w:rsid w:val="00182E60"/>
    <w:rsid w:val="001D70C4"/>
    <w:rsid w:val="001E63CC"/>
    <w:rsid w:val="001F7E01"/>
    <w:rsid w:val="00207884"/>
    <w:rsid w:val="00231390"/>
    <w:rsid w:val="00283C69"/>
    <w:rsid w:val="0028718C"/>
    <w:rsid w:val="00291E56"/>
    <w:rsid w:val="002957CD"/>
    <w:rsid w:val="00295BFD"/>
    <w:rsid w:val="002D385F"/>
    <w:rsid w:val="002E0A92"/>
    <w:rsid w:val="002E5917"/>
    <w:rsid w:val="0032188A"/>
    <w:rsid w:val="00330765"/>
    <w:rsid w:val="0033482D"/>
    <w:rsid w:val="00335C48"/>
    <w:rsid w:val="003437A9"/>
    <w:rsid w:val="0036112B"/>
    <w:rsid w:val="00374B5B"/>
    <w:rsid w:val="0038104F"/>
    <w:rsid w:val="00385569"/>
    <w:rsid w:val="003B52FF"/>
    <w:rsid w:val="003D37F2"/>
    <w:rsid w:val="003F2642"/>
    <w:rsid w:val="00400D4B"/>
    <w:rsid w:val="00413CD8"/>
    <w:rsid w:val="00413F09"/>
    <w:rsid w:val="00415256"/>
    <w:rsid w:val="004157E6"/>
    <w:rsid w:val="004507E7"/>
    <w:rsid w:val="0049385A"/>
    <w:rsid w:val="004C61D8"/>
    <w:rsid w:val="004D27F3"/>
    <w:rsid w:val="00515080"/>
    <w:rsid w:val="00533105"/>
    <w:rsid w:val="00550D21"/>
    <w:rsid w:val="00585448"/>
    <w:rsid w:val="005F1AF6"/>
    <w:rsid w:val="005F677C"/>
    <w:rsid w:val="006042F0"/>
    <w:rsid w:val="006406F5"/>
    <w:rsid w:val="006804C6"/>
    <w:rsid w:val="006976F8"/>
    <w:rsid w:val="006A1618"/>
    <w:rsid w:val="006B1A4A"/>
    <w:rsid w:val="006E16C9"/>
    <w:rsid w:val="00700617"/>
    <w:rsid w:val="00700DDC"/>
    <w:rsid w:val="00707DAE"/>
    <w:rsid w:val="007168B1"/>
    <w:rsid w:val="007404E5"/>
    <w:rsid w:val="0075393D"/>
    <w:rsid w:val="007B24CA"/>
    <w:rsid w:val="007C688D"/>
    <w:rsid w:val="00805BC6"/>
    <w:rsid w:val="00816B69"/>
    <w:rsid w:val="008248F1"/>
    <w:rsid w:val="008730DA"/>
    <w:rsid w:val="00886CB8"/>
    <w:rsid w:val="00895553"/>
    <w:rsid w:val="00896CF2"/>
    <w:rsid w:val="008B7114"/>
    <w:rsid w:val="008D6971"/>
    <w:rsid w:val="008F3EAC"/>
    <w:rsid w:val="00906BAC"/>
    <w:rsid w:val="00907927"/>
    <w:rsid w:val="00912979"/>
    <w:rsid w:val="009216C1"/>
    <w:rsid w:val="009902DB"/>
    <w:rsid w:val="00996258"/>
    <w:rsid w:val="009B3301"/>
    <w:rsid w:val="009C6A0C"/>
    <w:rsid w:val="009E5FC9"/>
    <w:rsid w:val="00A251F0"/>
    <w:rsid w:val="00A45B28"/>
    <w:rsid w:val="00A60ED9"/>
    <w:rsid w:val="00AB65FF"/>
    <w:rsid w:val="00AC6117"/>
    <w:rsid w:val="00B03A83"/>
    <w:rsid w:val="00B32853"/>
    <w:rsid w:val="00B41CF4"/>
    <w:rsid w:val="00B42A9D"/>
    <w:rsid w:val="00B4329D"/>
    <w:rsid w:val="00B52E20"/>
    <w:rsid w:val="00B67ED6"/>
    <w:rsid w:val="00BE74FB"/>
    <w:rsid w:val="00BF6143"/>
    <w:rsid w:val="00C201AD"/>
    <w:rsid w:val="00C309B6"/>
    <w:rsid w:val="00C341D7"/>
    <w:rsid w:val="00C6535A"/>
    <w:rsid w:val="00C936D2"/>
    <w:rsid w:val="00CA0786"/>
    <w:rsid w:val="00CA3EE1"/>
    <w:rsid w:val="00CC4A44"/>
    <w:rsid w:val="00D55942"/>
    <w:rsid w:val="00D64DEE"/>
    <w:rsid w:val="00DA24BC"/>
    <w:rsid w:val="00DA428C"/>
    <w:rsid w:val="00DB07BE"/>
    <w:rsid w:val="00DD2DC6"/>
    <w:rsid w:val="00DE0839"/>
    <w:rsid w:val="00E24E35"/>
    <w:rsid w:val="00E348DE"/>
    <w:rsid w:val="00E6035D"/>
    <w:rsid w:val="00EC32F0"/>
    <w:rsid w:val="00EC477C"/>
    <w:rsid w:val="00EC7E73"/>
    <w:rsid w:val="00ED75CD"/>
    <w:rsid w:val="00FC4745"/>
    <w:rsid w:val="00FD2984"/>
    <w:rsid w:val="00FE2D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1"/>
    <w:qFormat/>
    <w:rsid w:val="00CC4A44"/>
    <w:pPr>
      <w:keepNext/>
      <w:spacing w:before="240" w:after="60" w:line="240" w:lineRule="auto"/>
      <w:outlineLvl w:val="0"/>
    </w:pPr>
    <w:rPr>
      <w:rFonts w:ascii="Arial" w:eastAsia="Times New Roman" w:hAnsi="Arial" w:cs="Arial"/>
      <w:b/>
      <w:bCs/>
      <w:kern w:val="32"/>
      <w:sz w:val="32"/>
      <w:szCs w:val="32"/>
      <w:lang w:eastAsia="ru-RU"/>
    </w:rPr>
  </w:style>
  <w:style w:type="paragraph" w:styleId="20">
    <w:name w:val="heading 2"/>
    <w:basedOn w:val="a0"/>
    <w:next w:val="a0"/>
    <w:link w:val="21"/>
    <w:qFormat/>
    <w:rsid w:val="00CC4A44"/>
    <w:pPr>
      <w:keepNext/>
      <w:spacing w:before="240" w:after="60" w:line="240" w:lineRule="auto"/>
      <w:outlineLvl w:val="1"/>
    </w:pPr>
    <w:rPr>
      <w:rFonts w:ascii="Arial" w:eastAsia="Times New Roman" w:hAnsi="Arial" w:cs="Arial"/>
      <w:b/>
      <w:bCs/>
      <w:i/>
      <w:iCs/>
      <w:sz w:val="28"/>
      <w:szCs w:val="28"/>
      <w:lang w:eastAsia="ru-RU"/>
    </w:rPr>
  </w:style>
  <w:style w:type="paragraph" w:styleId="8">
    <w:name w:val="heading 8"/>
    <w:basedOn w:val="a0"/>
    <w:next w:val="a0"/>
    <w:link w:val="80"/>
    <w:qFormat/>
    <w:rsid w:val="00CC4A44"/>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CC4A44"/>
    <w:rPr>
      <w:rFonts w:ascii="Arial" w:eastAsia="Times New Roman" w:hAnsi="Arial" w:cs="Arial"/>
      <w:b/>
      <w:bCs/>
      <w:kern w:val="32"/>
      <w:sz w:val="32"/>
      <w:szCs w:val="32"/>
      <w:lang w:eastAsia="ru-RU"/>
    </w:rPr>
  </w:style>
  <w:style w:type="character" w:customStyle="1" w:styleId="21">
    <w:name w:val="Заголовок 2 Знак"/>
    <w:basedOn w:val="a1"/>
    <w:link w:val="20"/>
    <w:rsid w:val="00CC4A44"/>
    <w:rPr>
      <w:rFonts w:ascii="Arial" w:eastAsia="Times New Roman" w:hAnsi="Arial" w:cs="Arial"/>
      <w:b/>
      <w:bCs/>
      <w:i/>
      <w:iCs/>
      <w:sz w:val="28"/>
      <w:szCs w:val="28"/>
      <w:lang w:eastAsia="ru-RU"/>
    </w:rPr>
  </w:style>
  <w:style w:type="character" w:customStyle="1" w:styleId="80">
    <w:name w:val="Заголовок 8 Знак"/>
    <w:basedOn w:val="a1"/>
    <w:link w:val="8"/>
    <w:rsid w:val="00CC4A44"/>
    <w:rPr>
      <w:rFonts w:ascii="Times New Roman" w:eastAsia="Times New Roman" w:hAnsi="Times New Roman" w:cs="Times New Roman"/>
      <w:i/>
      <w:iCs/>
      <w:sz w:val="24"/>
      <w:szCs w:val="24"/>
      <w:lang w:eastAsia="ru-RU"/>
    </w:rPr>
  </w:style>
  <w:style w:type="numbering" w:customStyle="1" w:styleId="12">
    <w:name w:val="Нет списка1"/>
    <w:next w:val="a3"/>
    <w:uiPriority w:val="99"/>
    <w:semiHidden/>
    <w:unhideWhenUsed/>
    <w:rsid w:val="00CC4A44"/>
  </w:style>
  <w:style w:type="character" w:styleId="a4">
    <w:name w:val="page number"/>
    <w:basedOn w:val="a1"/>
    <w:rsid w:val="00CC4A44"/>
  </w:style>
  <w:style w:type="paragraph" w:styleId="a5">
    <w:name w:val="header"/>
    <w:basedOn w:val="a0"/>
    <w:link w:val="a6"/>
    <w:uiPriority w:val="99"/>
    <w:rsid w:val="00CC4A4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1"/>
    <w:link w:val="a5"/>
    <w:uiPriority w:val="99"/>
    <w:rsid w:val="00CC4A44"/>
    <w:rPr>
      <w:rFonts w:ascii="Times New Roman" w:eastAsia="Times New Roman" w:hAnsi="Times New Roman" w:cs="Times New Roman"/>
      <w:sz w:val="24"/>
      <w:szCs w:val="24"/>
      <w:lang w:eastAsia="ru-RU"/>
    </w:rPr>
  </w:style>
  <w:style w:type="paragraph" w:styleId="a7">
    <w:name w:val="footer"/>
    <w:basedOn w:val="a0"/>
    <w:link w:val="a8"/>
    <w:uiPriority w:val="99"/>
    <w:rsid w:val="00CC4A4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1"/>
    <w:link w:val="a7"/>
    <w:uiPriority w:val="99"/>
    <w:rsid w:val="00CC4A44"/>
    <w:rPr>
      <w:rFonts w:ascii="Times New Roman" w:eastAsia="Times New Roman" w:hAnsi="Times New Roman" w:cs="Times New Roman"/>
      <w:sz w:val="24"/>
      <w:szCs w:val="24"/>
      <w:lang w:eastAsia="ru-RU"/>
    </w:rPr>
  </w:style>
  <w:style w:type="paragraph" w:customStyle="1" w:styleId="112">
    <w:name w:val="Стиль Заголовок 1 + 12 пт"/>
    <w:basedOn w:val="10"/>
    <w:rsid w:val="00CC4A44"/>
    <w:pPr>
      <w:jc w:val="center"/>
    </w:pPr>
    <w:rPr>
      <w:sz w:val="24"/>
    </w:rPr>
  </w:style>
  <w:style w:type="table" w:styleId="a9">
    <w:name w:val="Table Grid"/>
    <w:basedOn w:val="a2"/>
    <w:rsid w:val="00CC4A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itle"/>
    <w:basedOn w:val="a0"/>
    <w:link w:val="ab"/>
    <w:qFormat/>
    <w:rsid w:val="00CC4A44"/>
    <w:pPr>
      <w:spacing w:after="0" w:line="240" w:lineRule="auto"/>
      <w:jc w:val="center"/>
    </w:pPr>
    <w:rPr>
      <w:rFonts w:ascii="Times New Roman" w:eastAsia="Times New Roman" w:hAnsi="Times New Roman" w:cs="Times New Roman"/>
      <w:b/>
      <w:bCs/>
      <w:sz w:val="28"/>
      <w:szCs w:val="24"/>
      <w:lang w:eastAsia="ru-RU"/>
    </w:rPr>
  </w:style>
  <w:style w:type="character" w:customStyle="1" w:styleId="ab">
    <w:name w:val="Название Знак"/>
    <w:basedOn w:val="a1"/>
    <w:link w:val="aa"/>
    <w:rsid w:val="00CC4A44"/>
    <w:rPr>
      <w:rFonts w:ascii="Times New Roman" w:eastAsia="Times New Roman" w:hAnsi="Times New Roman" w:cs="Times New Roman"/>
      <w:b/>
      <w:bCs/>
      <w:sz w:val="28"/>
      <w:szCs w:val="24"/>
      <w:lang w:eastAsia="ru-RU"/>
    </w:rPr>
  </w:style>
  <w:style w:type="paragraph" w:styleId="ac">
    <w:name w:val="annotation text"/>
    <w:basedOn w:val="a0"/>
    <w:link w:val="ad"/>
    <w:uiPriority w:val="99"/>
    <w:rsid w:val="00CC4A44"/>
    <w:pPr>
      <w:spacing w:after="0" w:line="240" w:lineRule="auto"/>
    </w:pPr>
    <w:rPr>
      <w:rFonts w:ascii="Times New Roman" w:eastAsia="Times New Roman" w:hAnsi="Times New Roman" w:cs="Times New Roman"/>
      <w:sz w:val="20"/>
      <w:szCs w:val="20"/>
      <w:lang w:eastAsia="ru-RU"/>
    </w:rPr>
  </w:style>
  <w:style w:type="character" w:customStyle="1" w:styleId="ad">
    <w:name w:val="Текст примечания Знак"/>
    <w:basedOn w:val="a1"/>
    <w:link w:val="ac"/>
    <w:uiPriority w:val="99"/>
    <w:rsid w:val="00CC4A44"/>
    <w:rPr>
      <w:rFonts w:ascii="Times New Roman" w:eastAsia="Times New Roman" w:hAnsi="Times New Roman" w:cs="Times New Roman"/>
      <w:sz w:val="20"/>
      <w:szCs w:val="20"/>
      <w:lang w:eastAsia="ru-RU"/>
    </w:rPr>
  </w:style>
  <w:style w:type="paragraph" w:styleId="ae">
    <w:name w:val="annotation subject"/>
    <w:basedOn w:val="ac"/>
    <w:next w:val="ac"/>
    <w:link w:val="af"/>
    <w:semiHidden/>
    <w:rsid w:val="00CC4A44"/>
    <w:rPr>
      <w:b/>
      <w:bCs/>
    </w:rPr>
  </w:style>
  <w:style w:type="character" w:customStyle="1" w:styleId="af">
    <w:name w:val="Тема примечания Знак"/>
    <w:basedOn w:val="ad"/>
    <w:link w:val="ae"/>
    <w:semiHidden/>
    <w:rsid w:val="00CC4A44"/>
    <w:rPr>
      <w:rFonts w:ascii="Times New Roman" w:eastAsia="Times New Roman" w:hAnsi="Times New Roman" w:cs="Times New Roman"/>
      <w:b/>
      <w:bCs/>
      <w:sz w:val="20"/>
      <w:szCs w:val="20"/>
      <w:lang w:eastAsia="ru-RU"/>
    </w:rPr>
  </w:style>
  <w:style w:type="paragraph" w:customStyle="1" w:styleId="1">
    <w:name w:val="Стиль1"/>
    <w:basedOn w:val="10"/>
    <w:rsid w:val="00CC4A44"/>
    <w:pPr>
      <w:numPr>
        <w:numId w:val="1"/>
      </w:numPr>
      <w:tabs>
        <w:tab w:val="left" w:pos="540"/>
      </w:tabs>
    </w:pPr>
    <w:rPr>
      <w:sz w:val="24"/>
      <w:szCs w:val="24"/>
    </w:rPr>
  </w:style>
  <w:style w:type="paragraph" w:customStyle="1" w:styleId="2">
    <w:name w:val="Стиль2"/>
    <w:basedOn w:val="20"/>
    <w:rsid w:val="00CC4A44"/>
    <w:pPr>
      <w:numPr>
        <w:ilvl w:val="1"/>
        <w:numId w:val="1"/>
      </w:numPr>
    </w:pPr>
    <w:rPr>
      <w:b w:val="0"/>
      <w:bCs w:val="0"/>
      <w:i w:val="0"/>
      <w:iCs w:val="0"/>
    </w:rPr>
  </w:style>
  <w:style w:type="paragraph" w:styleId="af0">
    <w:name w:val="Body Text Indent"/>
    <w:basedOn w:val="a0"/>
    <w:link w:val="af1"/>
    <w:rsid w:val="00CC4A44"/>
    <w:pPr>
      <w:widowControl w:val="0"/>
      <w:tabs>
        <w:tab w:val="left" w:pos="1000"/>
        <w:tab w:val="left" w:pos="1100"/>
      </w:tabs>
      <w:autoSpaceDE w:val="0"/>
      <w:autoSpaceDN w:val="0"/>
      <w:spacing w:after="0" w:line="240" w:lineRule="auto"/>
      <w:jc w:val="both"/>
    </w:pPr>
    <w:rPr>
      <w:rFonts w:ascii="Times New Roman" w:eastAsia="Times New Roman" w:hAnsi="Times New Roman" w:cs="Times New Roman"/>
      <w:spacing w:val="-2"/>
      <w:sz w:val="23"/>
      <w:szCs w:val="23"/>
      <w:lang w:eastAsia="ru-RU"/>
    </w:rPr>
  </w:style>
  <w:style w:type="character" w:customStyle="1" w:styleId="af1">
    <w:name w:val="Основной текст с отступом Знак"/>
    <w:basedOn w:val="a1"/>
    <w:link w:val="af0"/>
    <w:rsid w:val="00CC4A44"/>
    <w:rPr>
      <w:rFonts w:ascii="Times New Roman" w:eastAsia="Times New Roman" w:hAnsi="Times New Roman" w:cs="Times New Roman"/>
      <w:spacing w:val="-2"/>
      <w:sz w:val="23"/>
      <w:szCs w:val="23"/>
      <w:lang w:eastAsia="ru-RU"/>
    </w:rPr>
  </w:style>
  <w:style w:type="paragraph" w:styleId="3">
    <w:name w:val="Body Text Indent 3"/>
    <w:basedOn w:val="a0"/>
    <w:link w:val="30"/>
    <w:rsid w:val="00CC4A44"/>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1"/>
    <w:link w:val="3"/>
    <w:rsid w:val="00CC4A44"/>
    <w:rPr>
      <w:rFonts w:ascii="Times New Roman" w:eastAsia="Times New Roman" w:hAnsi="Times New Roman" w:cs="Times New Roman"/>
      <w:sz w:val="16"/>
      <w:szCs w:val="16"/>
      <w:lang w:eastAsia="ru-RU"/>
    </w:rPr>
  </w:style>
  <w:style w:type="paragraph" w:customStyle="1" w:styleId="Default">
    <w:name w:val="Default"/>
    <w:rsid w:val="00CC4A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footnote text"/>
    <w:basedOn w:val="a0"/>
    <w:link w:val="af3"/>
    <w:rsid w:val="00CC4A44"/>
    <w:pPr>
      <w:spacing w:after="0" w:line="240" w:lineRule="auto"/>
    </w:pPr>
    <w:rPr>
      <w:rFonts w:ascii="Times New Roman" w:eastAsia="Times New Roman" w:hAnsi="Times New Roman" w:cs="Times New Roman"/>
      <w:sz w:val="20"/>
      <w:szCs w:val="20"/>
      <w:lang w:eastAsia="ru-RU"/>
    </w:rPr>
  </w:style>
  <w:style w:type="character" w:customStyle="1" w:styleId="af3">
    <w:name w:val="Текст сноски Знак"/>
    <w:basedOn w:val="a1"/>
    <w:link w:val="af2"/>
    <w:rsid w:val="00CC4A44"/>
    <w:rPr>
      <w:rFonts w:ascii="Times New Roman" w:eastAsia="Times New Roman" w:hAnsi="Times New Roman" w:cs="Times New Roman"/>
      <w:sz w:val="20"/>
      <w:szCs w:val="20"/>
      <w:lang w:eastAsia="ru-RU"/>
    </w:rPr>
  </w:style>
  <w:style w:type="character" w:styleId="af4">
    <w:name w:val="footnote reference"/>
    <w:rsid w:val="00CC4A44"/>
    <w:rPr>
      <w:vertAlign w:val="superscript"/>
    </w:rPr>
  </w:style>
  <w:style w:type="paragraph" w:styleId="31">
    <w:name w:val="Body Text 3"/>
    <w:basedOn w:val="a0"/>
    <w:link w:val="32"/>
    <w:rsid w:val="00CC4A44"/>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1"/>
    <w:link w:val="31"/>
    <w:rsid w:val="00CC4A44"/>
    <w:rPr>
      <w:rFonts w:ascii="Times New Roman" w:eastAsia="Times New Roman" w:hAnsi="Times New Roman" w:cs="Times New Roman"/>
      <w:sz w:val="16"/>
      <w:szCs w:val="16"/>
      <w:lang w:eastAsia="ru-RU"/>
    </w:rPr>
  </w:style>
  <w:style w:type="paragraph" w:styleId="af5">
    <w:name w:val="Plain Text"/>
    <w:basedOn w:val="a0"/>
    <w:link w:val="af6"/>
    <w:rsid w:val="00CC4A44"/>
    <w:pPr>
      <w:spacing w:after="0" w:line="240" w:lineRule="auto"/>
    </w:pPr>
    <w:rPr>
      <w:rFonts w:ascii="Courier New" w:eastAsia="Times New Roman" w:hAnsi="Courier New" w:cs="Courier New"/>
      <w:sz w:val="20"/>
      <w:szCs w:val="20"/>
      <w:lang w:eastAsia="ru-RU"/>
    </w:rPr>
  </w:style>
  <w:style w:type="character" w:customStyle="1" w:styleId="af6">
    <w:name w:val="Текст Знак"/>
    <w:basedOn w:val="a1"/>
    <w:link w:val="af5"/>
    <w:rsid w:val="00CC4A44"/>
    <w:rPr>
      <w:rFonts w:ascii="Courier New" w:eastAsia="Times New Roman" w:hAnsi="Courier New" w:cs="Courier New"/>
      <w:sz w:val="20"/>
      <w:szCs w:val="20"/>
      <w:lang w:eastAsia="ru-RU"/>
    </w:rPr>
  </w:style>
  <w:style w:type="paragraph" w:styleId="13">
    <w:name w:val="toc 1"/>
    <w:basedOn w:val="a0"/>
    <w:next w:val="a0"/>
    <w:autoRedefine/>
    <w:uiPriority w:val="39"/>
    <w:qFormat/>
    <w:rsid w:val="00CC4A44"/>
    <w:pPr>
      <w:tabs>
        <w:tab w:val="left" w:pos="480"/>
        <w:tab w:val="right" w:pos="9629"/>
      </w:tabs>
      <w:spacing w:before="240" w:after="0" w:line="240" w:lineRule="auto"/>
    </w:pPr>
    <w:rPr>
      <w:rFonts w:ascii="Times New Roman" w:eastAsia="Times New Roman" w:hAnsi="Times New Roman" w:cs="Times New Roman"/>
      <w:b/>
      <w:bCs/>
      <w:noProof/>
      <w:spacing w:val="-2"/>
      <w:sz w:val="24"/>
      <w:szCs w:val="24"/>
      <w:lang w:eastAsia="ru-RU"/>
    </w:rPr>
  </w:style>
  <w:style w:type="paragraph" w:styleId="22">
    <w:name w:val="toc 2"/>
    <w:basedOn w:val="a0"/>
    <w:next w:val="a0"/>
    <w:autoRedefine/>
    <w:uiPriority w:val="39"/>
    <w:qFormat/>
    <w:rsid w:val="00CC4A44"/>
    <w:pPr>
      <w:spacing w:before="240" w:after="0" w:line="240" w:lineRule="auto"/>
    </w:pPr>
    <w:rPr>
      <w:rFonts w:ascii="Times New Roman" w:eastAsia="Times New Roman" w:hAnsi="Times New Roman" w:cs="Times New Roman"/>
      <w:b/>
      <w:bCs/>
      <w:sz w:val="20"/>
      <w:szCs w:val="20"/>
      <w:lang w:eastAsia="ru-RU"/>
    </w:rPr>
  </w:style>
  <w:style w:type="paragraph" w:styleId="33">
    <w:name w:val="toc 3"/>
    <w:basedOn w:val="a0"/>
    <w:next w:val="a0"/>
    <w:autoRedefine/>
    <w:uiPriority w:val="39"/>
    <w:semiHidden/>
    <w:qFormat/>
    <w:rsid w:val="00CC4A44"/>
    <w:pPr>
      <w:spacing w:after="0" w:line="240" w:lineRule="auto"/>
      <w:ind w:left="240"/>
    </w:pPr>
    <w:rPr>
      <w:rFonts w:ascii="Times New Roman" w:eastAsia="Times New Roman" w:hAnsi="Times New Roman" w:cs="Times New Roman"/>
      <w:sz w:val="20"/>
      <w:szCs w:val="20"/>
      <w:lang w:eastAsia="ru-RU"/>
    </w:rPr>
  </w:style>
  <w:style w:type="paragraph" w:styleId="4">
    <w:name w:val="toc 4"/>
    <w:basedOn w:val="a0"/>
    <w:next w:val="a0"/>
    <w:autoRedefine/>
    <w:semiHidden/>
    <w:rsid w:val="00CC4A44"/>
    <w:pPr>
      <w:spacing w:after="0" w:line="240" w:lineRule="auto"/>
      <w:ind w:left="480"/>
    </w:pPr>
    <w:rPr>
      <w:rFonts w:ascii="Times New Roman" w:eastAsia="Times New Roman" w:hAnsi="Times New Roman" w:cs="Times New Roman"/>
      <w:sz w:val="20"/>
      <w:szCs w:val="20"/>
      <w:lang w:eastAsia="ru-RU"/>
    </w:rPr>
  </w:style>
  <w:style w:type="paragraph" w:styleId="5">
    <w:name w:val="toc 5"/>
    <w:basedOn w:val="a0"/>
    <w:next w:val="a0"/>
    <w:autoRedefine/>
    <w:semiHidden/>
    <w:rsid w:val="00CC4A44"/>
    <w:pPr>
      <w:spacing w:after="0" w:line="240" w:lineRule="auto"/>
      <w:ind w:left="720"/>
    </w:pPr>
    <w:rPr>
      <w:rFonts w:ascii="Times New Roman" w:eastAsia="Times New Roman" w:hAnsi="Times New Roman" w:cs="Times New Roman"/>
      <w:sz w:val="20"/>
      <w:szCs w:val="20"/>
      <w:lang w:eastAsia="ru-RU"/>
    </w:rPr>
  </w:style>
  <w:style w:type="paragraph" w:styleId="6">
    <w:name w:val="toc 6"/>
    <w:basedOn w:val="a0"/>
    <w:next w:val="a0"/>
    <w:autoRedefine/>
    <w:semiHidden/>
    <w:rsid w:val="00CC4A44"/>
    <w:pPr>
      <w:spacing w:after="0" w:line="240" w:lineRule="auto"/>
      <w:ind w:left="960"/>
    </w:pPr>
    <w:rPr>
      <w:rFonts w:ascii="Times New Roman" w:eastAsia="Times New Roman" w:hAnsi="Times New Roman" w:cs="Times New Roman"/>
      <w:sz w:val="20"/>
      <w:szCs w:val="20"/>
      <w:lang w:eastAsia="ru-RU"/>
    </w:rPr>
  </w:style>
  <w:style w:type="paragraph" w:styleId="7">
    <w:name w:val="toc 7"/>
    <w:basedOn w:val="a0"/>
    <w:next w:val="a0"/>
    <w:autoRedefine/>
    <w:semiHidden/>
    <w:rsid w:val="00CC4A44"/>
    <w:pPr>
      <w:spacing w:after="0" w:line="240" w:lineRule="auto"/>
      <w:ind w:left="1200"/>
    </w:pPr>
    <w:rPr>
      <w:rFonts w:ascii="Times New Roman" w:eastAsia="Times New Roman" w:hAnsi="Times New Roman" w:cs="Times New Roman"/>
      <w:sz w:val="20"/>
      <w:szCs w:val="20"/>
      <w:lang w:eastAsia="ru-RU"/>
    </w:rPr>
  </w:style>
  <w:style w:type="paragraph" w:styleId="81">
    <w:name w:val="toc 8"/>
    <w:basedOn w:val="a0"/>
    <w:next w:val="a0"/>
    <w:autoRedefine/>
    <w:semiHidden/>
    <w:rsid w:val="00CC4A44"/>
    <w:pPr>
      <w:spacing w:after="0" w:line="240" w:lineRule="auto"/>
      <w:ind w:left="1440"/>
    </w:pPr>
    <w:rPr>
      <w:rFonts w:ascii="Times New Roman" w:eastAsia="Times New Roman" w:hAnsi="Times New Roman" w:cs="Times New Roman"/>
      <w:sz w:val="20"/>
      <w:szCs w:val="20"/>
      <w:lang w:eastAsia="ru-RU"/>
    </w:rPr>
  </w:style>
  <w:style w:type="paragraph" w:styleId="9">
    <w:name w:val="toc 9"/>
    <w:basedOn w:val="a0"/>
    <w:next w:val="a0"/>
    <w:autoRedefine/>
    <w:semiHidden/>
    <w:rsid w:val="00CC4A44"/>
    <w:pPr>
      <w:spacing w:after="0" w:line="240" w:lineRule="auto"/>
      <w:ind w:left="1680"/>
    </w:pPr>
    <w:rPr>
      <w:rFonts w:ascii="Times New Roman" w:eastAsia="Times New Roman" w:hAnsi="Times New Roman" w:cs="Times New Roman"/>
      <w:sz w:val="20"/>
      <w:szCs w:val="20"/>
      <w:lang w:eastAsia="ru-RU"/>
    </w:rPr>
  </w:style>
  <w:style w:type="character" w:styleId="af7">
    <w:name w:val="Hyperlink"/>
    <w:uiPriority w:val="99"/>
    <w:rsid w:val="00CC4A44"/>
    <w:rPr>
      <w:color w:val="0000FF"/>
      <w:u w:val="single"/>
    </w:rPr>
  </w:style>
  <w:style w:type="character" w:styleId="af8">
    <w:name w:val="annotation reference"/>
    <w:rsid w:val="00CC4A44"/>
    <w:rPr>
      <w:sz w:val="16"/>
      <w:szCs w:val="16"/>
    </w:rPr>
  </w:style>
  <w:style w:type="paragraph" w:styleId="af9">
    <w:name w:val="Balloon Text"/>
    <w:basedOn w:val="a0"/>
    <w:link w:val="afa"/>
    <w:semiHidden/>
    <w:rsid w:val="00CC4A44"/>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1"/>
    <w:link w:val="af9"/>
    <w:semiHidden/>
    <w:rsid w:val="00CC4A44"/>
    <w:rPr>
      <w:rFonts w:ascii="Tahoma" w:eastAsia="Times New Roman" w:hAnsi="Tahoma" w:cs="Tahoma"/>
      <w:sz w:val="16"/>
      <w:szCs w:val="16"/>
      <w:lang w:eastAsia="ru-RU"/>
    </w:rPr>
  </w:style>
  <w:style w:type="paragraph" w:styleId="afb">
    <w:name w:val="Document Map"/>
    <w:basedOn w:val="a0"/>
    <w:link w:val="afc"/>
    <w:semiHidden/>
    <w:rsid w:val="00CC4A44"/>
    <w:pPr>
      <w:shd w:val="clear" w:color="auto" w:fill="000080"/>
      <w:spacing w:after="0" w:line="240" w:lineRule="auto"/>
    </w:pPr>
    <w:rPr>
      <w:rFonts w:ascii="Tahoma" w:eastAsia="Times New Roman" w:hAnsi="Tahoma" w:cs="Tahoma"/>
      <w:sz w:val="20"/>
      <w:szCs w:val="20"/>
      <w:lang w:eastAsia="ru-RU"/>
    </w:rPr>
  </w:style>
  <w:style w:type="character" w:customStyle="1" w:styleId="afc">
    <w:name w:val="Схема документа Знак"/>
    <w:basedOn w:val="a1"/>
    <w:link w:val="afb"/>
    <w:semiHidden/>
    <w:rsid w:val="00CC4A44"/>
    <w:rPr>
      <w:rFonts w:ascii="Tahoma" w:eastAsia="Times New Roman" w:hAnsi="Tahoma" w:cs="Tahoma"/>
      <w:sz w:val="20"/>
      <w:szCs w:val="20"/>
      <w:shd w:val="clear" w:color="auto" w:fill="000080"/>
      <w:lang w:eastAsia="ru-RU"/>
    </w:rPr>
  </w:style>
  <w:style w:type="character" w:customStyle="1" w:styleId="defaultlabelstyle1">
    <w:name w:val="defaultlabelstyle1"/>
    <w:rsid w:val="00CC4A44"/>
    <w:rPr>
      <w:rFonts w:ascii="Verdana" w:hAnsi="Verdana" w:hint="default"/>
      <w:b w:val="0"/>
      <w:bCs w:val="0"/>
      <w:color w:val="333333"/>
    </w:rPr>
  </w:style>
  <w:style w:type="paragraph" w:customStyle="1" w:styleId="listparagraph">
    <w:name w:val="listparagraph"/>
    <w:basedOn w:val="a0"/>
    <w:rsid w:val="00CC4A44"/>
    <w:pPr>
      <w:spacing w:after="0" w:line="240" w:lineRule="auto"/>
      <w:ind w:left="720"/>
    </w:pPr>
    <w:rPr>
      <w:rFonts w:ascii="Times New Roman" w:eastAsia="Times New Roman" w:hAnsi="Times New Roman" w:cs="Times New Roman"/>
      <w:sz w:val="24"/>
      <w:szCs w:val="24"/>
      <w:lang w:eastAsia="ru-RU"/>
    </w:rPr>
  </w:style>
  <w:style w:type="paragraph" w:styleId="afd">
    <w:name w:val="Revision"/>
    <w:hidden/>
    <w:uiPriority w:val="99"/>
    <w:semiHidden/>
    <w:rsid w:val="00CC4A44"/>
    <w:pPr>
      <w:spacing w:after="0" w:line="240" w:lineRule="auto"/>
    </w:pPr>
    <w:rPr>
      <w:rFonts w:ascii="Times New Roman" w:eastAsia="Times New Roman" w:hAnsi="Times New Roman" w:cs="Times New Roman"/>
      <w:sz w:val="24"/>
      <w:szCs w:val="24"/>
      <w:lang w:eastAsia="ru-RU"/>
    </w:rPr>
  </w:style>
  <w:style w:type="paragraph" w:styleId="afe">
    <w:name w:val="List Paragraph"/>
    <w:basedOn w:val="a0"/>
    <w:uiPriority w:val="34"/>
    <w:qFormat/>
    <w:rsid w:val="00CC4A44"/>
    <w:pPr>
      <w:ind w:left="720"/>
      <w:contextualSpacing/>
    </w:pPr>
    <w:rPr>
      <w:rFonts w:ascii="Calibri" w:eastAsia="Calibri" w:hAnsi="Calibri" w:cs="Times New Roman"/>
    </w:rPr>
  </w:style>
  <w:style w:type="paragraph" w:styleId="aff">
    <w:name w:val="Normal (Web)"/>
    <w:basedOn w:val="a0"/>
    <w:rsid w:val="00CC4A44"/>
    <w:pPr>
      <w:spacing w:before="100" w:beforeAutospacing="1" w:after="100" w:afterAutospacing="1" w:line="240" w:lineRule="auto"/>
    </w:pPr>
    <w:rPr>
      <w:rFonts w:ascii="Times New Roman" w:eastAsia="Arial Unicode MS" w:hAnsi="Times New Roman" w:cs="Times New Roman"/>
      <w:color w:val="000000"/>
      <w:sz w:val="27"/>
      <w:szCs w:val="27"/>
      <w:lang w:eastAsia="ru-RU"/>
    </w:rPr>
  </w:style>
  <w:style w:type="paragraph" w:styleId="aff0">
    <w:name w:val="TOC Heading"/>
    <w:basedOn w:val="10"/>
    <w:next w:val="a0"/>
    <w:uiPriority w:val="39"/>
    <w:semiHidden/>
    <w:unhideWhenUsed/>
    <w:qFormat/>
    <w:rsid w:val="00CC4A4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defaultlabelstyle3">
    <w:name w:val="defaultlabelstyle3"/>
    <w:basedOn w:val="a1"/>
    <w:rsid w:val="00CC4A44"/>
    <w:rPr>
      <w:rFonts w:ascii="Verdana" w:hAnsi="Verdana" w:hint="default"/>
      <w:b w:val="0"/>
      <w:bCs w:val="0"/>
      <w:color w:val="333333"/>
    </w:rPr>
  </w:style>
  <w:style w:type="paragraph" w:styleId="aff1">
    <w:name w:val="Body Text"/>
    <w:aliases w:val="bt,BT,BodyText,b,body text,book,EHPT,Body Text2"/>
    <w:basedOn w:val="a0"/>
    <w:link w:val="aff2"/>
    <w:rsid w:val="00CC4A44"/>
    <w:pPr>
      <w:spacing w:after="120" w:line="240" w:lineRule="auto"/>
    </w:pPr>
    <w:rPr>
      <w:rFonts w:ascii="Times New Roman" w:eastAsia="Times New Roman" w:hAnsi="Times New Roman" w:cs="Times New Roman"/>
      <w:sz w:val="24"/>
      <w:szCs w:val="24"/>
      <w:lang w:val="en-US"/>
    </w:rPr>
  </w:style>
  <w:style w:type="character" w:customStyle="1" w:styleId="aff2">
    <w:name w:val="Основной текст Знак"/>
    <w:aliases w:val="bt Знак,BT Знак,BodyText Знак,b Знак,body text Знак,book Знак,EHPT Знак,Body Text2 Знак"/>
    <w:basedOn w:val="a1"/>
    <w:link w:val="aff1"/>
    <w:rsid w:val="00CC4A44"/>
    <w:rPr>
      <w:rFonts w:ascii="Times New Roman" w:eastAsia="Times New Roman" w:hAnsi="Times New Roman" w:cs="Times New Roman"/>
      <w:sz w:val="24"/>
      <w:szCs w:val="24"/>
      <w:lang w:val="en-US"/>
    </w:rPr>
  </w:style>
  <w:style w:type="character" w:customStyle="1" w:styleId="aff3">
    <w:name w:val="Символ сноски"/>
    <w:rsid w:val="00CC4A44"/>
    <w:rPr>
      <w:vertAlign w:val="superscript"/>
    </w:rPr>
  </w:style>
  <w:style w:type="paragraph" w:customStyle="1" w:styleId="310">
    <w:name w:val="Основной текст 31"/>
    <w:basedOn w:val="a0"/>
    <w:rsid w:val="00CC4A44"/>
    <w:pPr>
      <w:suppressAutoHyphens/>
      <w:spacing w:after="120" w:line="240" w:lineRule="auto"/>
    </w:pPr>
    <w:rPr>
      <w:rFonts w:ascii="Times New Roman" w:eastAsia="Times New Roman" w:hAnsi="Times New Roman" w:cs="Times New Roman"/>
      <w:sz w:val="16"/>
      <w:szCs w:val="16"/>
      <w:lang w:eastAsia="ar-SA"/>
    </w:rPr>
  </w:style>
  <w:style w:type="paragraph" w:customStyle="1" w:styleId="2-0">
    <w:name w:val="Устав2-0"/>
    <w:basedOn w:val="a0"/>
    <w:rsid w:val="00CC4A44"/>
    <w:pPr>
      <w:suppressAutoHyphens/>
      <w:spacing w:after="120" w:line="240" w:lineRule="auto"/>
      <w:ind w:left="709"/>
      <w:jc w:val="both"/>
    </w:pPr>
    <w:rPr>
      <w:rFonts w:ascii="Times New Roman" w:eastAsia="Times New Roman" w:hAnsi="Times New Roman" w:cs="Times New Roman"/>
      <w:sz w:val="24"/>
      <w:szCs w:val="24"/>
      <w:lang w:eastAsia="ar-SA"/>
    </w:rPr>
  </w:style>
  <w:style w:type="paragraph" w:customStyle="1" w:styleId="a">
    <w:name w:val="УставСписок"/>
    <w:basedOn w:val="a0"/>
    <w:rsid w:val="00CC4A44"/>
    <w:pPr>
      <w:numPr>
        <w:numId w:val="19"/>
      </w:numPr>
      <w:spacing w:after="120" w:line="240" w:lineRule="auto"/>
      <w:jc w:val="both"/>
    </w:pPr>
    <w:rPr>
      <w:rFonts w:ascii="Times New Roman" w:eastAsia="Times New Roman" w:hAnsi="Times New Roman" w:cs="Times New Roman"/>
      <w:sz w:val="24"/>
      <w:szCs w:val="24"/>
      <w:lang w:eastAsia="ru-RU"/>
    </w:rPr>
  </w:style>
  <w:style w:type="paragraph" w:customStyle="1" w:styleId="ConsPlusNormal">
    <w:name w:val="ConsPlusNormal"/>
    <w:rsid w:val="00CC4A44"/>
    <w:pPr>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caption" w:uiPriority="35"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3"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paragraph" w:styleId="10">
    <w:name w:val="heading 1"/>
    <w:basedOn w:val="a0"/>
    <w:next w:val="a0"/>
    <w:link w:val="11"/>
    <w:qFormat/>
    <w:rsid w:val="00CC4A44"/>
    <w:pPr>
      <w:keepNext/>
      <w:spacing w:before="240" w:after="60" w:line="240" w:lineRule="auto"/>
      <w:outlineLvl w:val="0"/>
    </w:pPr>
    <w:rPr>
      <w:rFonts w:ascii="Arial" w:eastAsia="Times New Roman" w:hAnsi="Arial" w:cs="Arial"/>
      <w:b/>
      <w:bCs/>
      <w:kern w:val="32"/>
      <w:sz w:val="32"/>
      <w:szCs w:val="32"/>
      <w:lang w:eastAsia="ru-RU"/>
    </w:rPr>
  </w:style>
  <w:style w:type="paragraph" w:styleId="20">
    <w:name w:val="heading 2"/>
    <w:basedOn w:val="a0"/>
    <w:next w:val="a0"/>
    <w:link w:val="21"/>
    <w:qFormat/>
    <w:rsid w:val="00CC4A44"/>
    <w:pPr>
      <w:keepNext/>
      <w:spacing w:before="240" w:after="60" w:line="240" w:lineRule="auto"/>
      <w:outlineLvl w:val="1"/>
    </w:pPr>
    <w:rPr>
      <w:rFonts w:ascii="Arial" w:eastAsia="Times New Roman" w:hAnsi="Arial" w:cs="Arial"/>
      <w:b/>
      <w:bCs/>
      <w:i/>
      <w:iCs/>
      <w:sz w:val="28"/>
      <w:szCs w:val="28"/>
      <w:lang w:eastAsia="ru-RU"/>
    </w:rPr>
  </w:style>
  <w:style w:type="paragraph" w:styleId="8">
    <w:name w:val="heading 8"/>
    <w:basedOn w:val="a0"/>
    <w:next w:val="a0"/>
    <w:link w:val="80"/>
    <w:qFormat/>
    <w:rsid w:val="00CC4A44"/>
    <w:pPr>
      <w:spacing w:before="240" w:after="60" w:line="240" w:lineRule="auto"/>
      <w:outlineLvl w:val="7"/>
    </w:pPr>
    <w:rPr>
      <w:rFonts w:ascii="Times New Roman" w:eastAsia="Times New Roman" w:hAnsi="Times New Roman" w:cs="Times New Roman"/>
      <w:i/>
      <w:i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CC4A44"/>
    <w:rPr>
      <w:rFonts w:ascii="Arial" w:eastAsia="Times New Roman" w:hAnsi="Arial" w:cs="Arial"/>
      <w:b/>
      <w:bCs/>
      <w:kern w:val="32"/>
      <w:sz w:val="32"/>
      <w:szCs w:val="32"/>
      <w:lang w:eastAsia="ru-RU"/>
    </w:rPr>
  </w:style>
  <w:style w:type="character" w:customStyle="1" w:styleId="21">
    <w:name w:val="Заголовок 2 Знак"/>
    <w:basedOn w:val="a1"/>
    <w:link w:val="20"/>
    <w:rsid w:val="00CC4A44"/>
    <w:rPr>
      <w:rFonts w:ascii="Arial" w:eastAsia="Times New Roman" w:hAnsi="Arial" w:cs="Arial"/>
      <w:b/>
      <w:bCs/>
      <w:i/>
      <w:iCs/>
      <w:sz w:val="28"/>
      <w:szCs w:val="28"/>
      <w:lang w:eastAsia="ru-RU"/>
    </w:rPr>
  </w:style>
  <w:style w:type="character" w:customStyle="1" w:styleId="80">
    <w:name w:val="Заголовок 8 Знак"/>
    <w:basedOn w:val="a1"/>
    <w:link w:val="8"/>
    <w:rsid w:val="00CC4A44"/>
    <w:rPr>
      <w:rFonts w:ascii="Times New Roman" w:eastAsia="Times New Roman" w:hAnsi="Times New Roman" w:cs="Times New Roman"/>
      <w:i/>
      <w:iCs/>
      <w:sz w:val="24"/>
      <w:szCs w:val="24"/>
      <w:lang w:eastAsia="ru-RU"/>
    </w:rPr>
  </w:style>
  <w:style w:type="numbering" w:customStyle="1" w:styleId="12">
    <w:name w:val="Нет списка1"/>
    <w:next w:val="a3"/>
    <w:uiPriority w:val="99"/>
    <w:semiHidden/>
    <w:unhideWhenUsed/>
    <w:rsid w:val="00CC4A44"/>
  </w:style>
  <w:style w:type="character" w:styleId="a4">
    <w:name w:val="page number"/>
    <w:basedOn w:val="a1"/>
    <w:rsid w:val="00CC4A44"/>
  </w:style>
  <w:style w:type="paragraph" w:styleId="a5">
    <w:name w:val="header"/>
    <w:basedOn w:val="a0"/>
    <w:link w:val="a6"/>
    <w:uiPriority w:val="99"/>
    <w:rsid w:val="00CC4A4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6">
    <w:name w:val="Верхний колонтитул Знак"/>
    <w:basedOn w:val="a1"/>
    <w:link w:val="a5"/>
    <w:uiPriority w:val="99"/>
    <w:rsid w:val="00CC4A44"/>
    <w:rPr>
      <w:rFonts w:ascii="Times New Roman" w:eastAsia="Times New Roman" w:hAnsi="Times New Roman" w:cs="Times New Roman"/>
      <w:sz w:val="24"/>
      <w:szCs w:val="24"/>
      <w:lang w:eastAsia="ru-RU"/>
    </w:rPr>
  </w:style>
  <w:style w:type="paragraph" w:styleId="a7">
    <w:name w:val="footer"/>
    <w:basedOn w:val="a0"/>
    <w:link w:val="a8"/>
    <w:uiPriority w:val="99"/>
    <w:rsid w:val="00CC4A44"/>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8">
    <w:name w:val="Нижний колонтитул Знак"/>
    <w:basedOn w:val="a1"/>
    <w:link w:val="a7"/>
    <w:uiPriority w:val="99"/>
    <w:rsid w:val="00CC4A44"/>
    <w:rPr>
      <w:rFonts w:ascii="Times New Roman" w:eastAsia="Times New Roman" w:hAnsi="Times New Roman" w:cs="Times New Roman"/>
      <w:sz w:val="24"/>
      <w:szCs w:val="24"/>
      <w:lang w:eastAsia="ru-RU"/>
    </w:rPr>
  </w:style>
  <w:style w:type="paragraph" w:customStyle="1" w:styleId="112">
    <w:name w:val="Стиль Заголовок 1 + 12 пт"/>
    <w:basedOn w:val="10"/>
    <w:rsid w:val="00CC4A44"/>
    <w:pPr>
      <w:jc w:val="center"/>
    </w:pPr>
    <w:rPr>
      <w:sz w:val="24"/>
    </w:rPr>
  </w:style>
  <w:style w:type="table" w:styleId="a9">
    <w:name w:val="Table Grid"/>
    <w:basedOn w:val="a2"/>
    <w:rsid w:val="00CC4A44"/>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Title"/>
    <w:basedOn w:val="a0"/>
    <w:link w:val="ab"/>
    <w:qFormat/>
    <w:rsid w:val="00CC4A44"/>
    <w:pPr>
      <w:spacing w:after="0" w:line="240" w:lineRule="auto"/>
      <w:jc w:val="center"/>
    </w:pPr>
    <w:rPr>
      <w:rFonts w:ascii="Times New Roman" w:eastAsia="Times New Roman" w:hAnsi="Times New Roman" w:cs="Times New Roman"/>
      <w:b/>
      <w:bCs/>
      <w:sz w:val="28"/>
      <w:szCs w:val="24"/>
      <w:lang w:eastAsia="ru-RU"/>
    </w:rPr>
  </w:style>
  <w:style w:type="character" w:customStyle="1" w:styleId="ab">
    <w:name w:val="Название Знак"/>
    <w:basedOn w:val="a1"/>
    <w:link w:val="aa"/>
    <w:rsid w:val="00CC4A44"/>
    <w:rPr>
      <w:rFonts w:ascii="Times New Roman" w:eastAsia="Times New Roman" w:hAnsi="Times New Roman" w:cs="Times New Roman"/>
      <w:b/>
      <w:bCs/>
      <w:sz w:val="28"/>
      <w:szCs w:val="24"/>
      <w:lang w:eastAsia="ru-RU"/>
    </w:rPr>
  </w:style>
  <w:style w:type="paragraph" w:styleId="ac">
    <w:name w:val="annotation text"/>
    <w:basedOn w:val="a0"/>
    <w:link w:val="ad"/>
    <w:uiPriority w:val="99"/>
    <w:rsid w:val="00CC4A44"/>
    <w:pPr>
      <w:spacing w:after="0" w:line="240" w:lineRule="auto"/>
    </w:pPr>
    <w:rPr>
      <w:rFonts w:ascii="Times New Roman" w:eastAsia="Times New Roman" w:hAnsi="Times New Roman" w:cs="Times New Roman"/>
      <w:sz w:val="20"/>
      <w:szCs w:val="20"/>
      <w:lang w:eastAsia="ru-RU"/>
    </w:rPr>
  </w:style>
  <w:style w:type="character" w:customStyle="1" w:styleId="ad">
    <w:name w:val="Текст примечания Знак"/>
    <w:basedOn w:val="a1"/>
    <w:link w:val="ac"/>
    <w:uiPriority w:val="99"/>
    <w:rsid w:val="00CC4A44"/>
    <w:rPr>
      <w:rFonts w:ascii="Times New Roman" w:eastAsia="Times New Roman" w:hAnsi="Times New Roman" w:cs="Times New Roman"/>
      <w:sz w:val="20"/>
      <w:szCs w:val="20"/>
      <w:lang w:eastAsia="ru-RU"/>
    </w:rPr>
  </w:style>
  <w:style w:type="paragraph" w:styleId="ae">
    <w:name w:val="annotation subject"/>
    <w:basedOn w:val="ac"/>
    <w:next w:val="ac"/>
    <w:link w:val="af"/>
    <w:semiHidden/>
    <w:rsid w:val="00CC4A44"/>
    <w:rPr>
      <w:b/>
      <w:bCs/>
    </w:rPr>
  </w:style>
  <w:style w:type="character" w:customStyle="1" w:styleId="af">
    <w:name w:val="Тема примечания Знак"/>
    <w:basedOn w:val="ad"/>
    <w:link w:val="ae"/>
    <w:semiHidden/>
    <w:rsid w:val="00CC4A44"/>
    <w:rPr>
      <w:rFonts w:ascii="Times New Roman" w:eastAsia="Times New Roman" w:hAnsi="Times New Roman" w:cs="Times New Roman"/>
      <w:b/>
      <w:bCs/>
      <w:sz w:val="20"/>
      <w:szCs w:val="20"/>
      <w:lang w:eastAsia="ru-RU"/>
    </w:rPr>
  </w:style>
  <w:style w:type="paragraph" w:customStyle="1" w:styleId="1">
    <w:name w:val="Стиль1"/>
    <w:basedOn w:val="10"/>
    <w:rsid w:val="00CC4A44"/>
    <w:pPr>
      <w:numPr>
        <w:numId w:val="1"/>
      </w:numPr>
      <w:tabs>
        <w:tab w:val="left" w:pos="540"/>
      </w:tabs>
    </w:pPr>
    <w:rPr>
      <w:sz w:val="24"/>
      <w:szCs w:val="24"/>
    </w:rPr>
  </w:style>
  <w:style w:type="paragraph" w:customStyle="1" w:styleId="2">
    <w:name w:val="Стиль2"/>
    <w:basedOn w:val="20"/>
    <w:rsid w:val="00CC4A44"/>
    <w:pPr>
      <w:numPr>
        <w:ilvl w:val="1"/>
        <w:numId w:val="1"/>
      </w:numPr>
    </w:pPr>
    <w:rPr>
      <w:b w:val="0"/>
      <w:bCs w:val="0"/>
      <w:i w:val="0"/>
      <w:iCs w:val="0"/>
    </w:rPr>
  </w:style>
  <w:style w:type="paragraph" w:styleId="af0">
    <w:name w:val="Body Text Indent"/>
    <w:basedOn w:val="a0"/>
    <w:link w:val="af1"/>
    <w:rsid w:val="00CC4A44"/>
    <w:pPr>
      <w:widowControl w:val="0"/>
      <w:tabs>
        <w:tab w:val="left" w:pos="1000"/>
        <w:tab w:val="left" w:pos="1100"/>
      </w:tabs>
      <w:autoSpaceDE w:val="0"/>
      <w:autoSpaceDN w:val="0"/>
      <w:spacing w:after="0" w:line="240" w:lineRule="auto"/>
      <w:jc w:val="both"/>
    </w:pPr>
    <w:rPr>
      <w:rFonts w:ascii="Times New Roman" w:eastAsia="Times New Roman" w:hAnsi="Times New Roman" w:cs="Times New Roman"/>
      <w:spacing w:val="-2"/>
      <w:sz w:val="23"/>
      <w:szCs w:val="23"/>
      <w:lang w:eastAsia="ru-RU"/>
    </w:rPr>
  </w:style>
  <w:style w:type="character" w:customStyle="1" w:styleId="af1">
    <w:name w:val="Основной текст с отступом Знак"/>
    <w:basedOn w:val="a1"/>
    <w:link w:val="af0"/>
    <w:rsid w:val="00CC4A44"/>
    <w:rPr>
      <w:rFonts w:ascii="Times New Roman" w:eastAsia="Times New Roman" w:hAnsi="Times New Roman" w:cs="Times New Roman"/>
      <w:spacing w:val="-2"/>
      <w:sz w:val="23"/>
      <w:szCs w:val="23"/>
      <w:lang w:eastAsia="ru-RU"/>
    </w:rPr>
  </w:style>
  <w:style w:type="paragraph" w:styleId="3">
    <w:name w:val="Body Text Indent 3"/>
    <w:basedOn w:val="a0"/>
    <w:link w:val="30"/>
    <w:rsid w:val="00CC4A44"/>
    <w:pPr>
      <w:spacing w:after="120" w:line="240" w:lineRule="auto"/>
      <w:ind w:left="283"/>
    </w:pPr>
    <w:rPr>
      <w:rFonts w:ascii="Times New Roman" w:eastAsia="Times New Roman" w:hAnsi="Times New Roman" w:cs="Times New Roman"/>
      <w:sz w:val="16"/>
      <w:szCs w:val="16"/>
      <w:lang w:eastAsia="ru-RU"/>
    </w:rPr>
  </w:style>
  <w:style w:type="character" w:customStyle="1" w:styleId="30">
    <w:name w:val="Основной текст с отступом 3 Знак"/>
    <w:basedOn w:val="a1"/>
    <w:link w:val="3"/>
    <w:rsid w:val="00CC4A44"/>
    <w:rPr>
      <w:rFonts w:ascii="Times New Roman" w:eastAsia="Times New Roman" w:hAnsi="Times New Roman" w:cs="Times New Roman"/>
      <w:sz w:val="16"/>
      <w:szCs w:val="16"/>
      <w:lang w:eastAsia="ru-RU"/>
    </w:rPr>
  </w:style>
  <w:style w:type="paragraph" w:customStyle="1" w:styleId="Default">
    <w:name w:val="Default"/>
    <w:rsid w:val="00CC4A44"/>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f2">
    <w:name w:val="footnote text"/>
    <w:basedOn w:val="a0"/>
    <w:link w:val="af3"/>
    <w:rsid w:val="00CC4A44"/>
    <w:pPr>
      <w:spacing w:after="0" w:line="240" w:lineRule="auto"/>
    </w:pPr>
    <w:rPr>
      <w:rFonts w:ascii="Times New Roman" w:eastAsia="Times New Roman" w:hAnsi="Times New Roman" w:cs="Times New Roman"/>
      <w:sz w:val="20"/>
      <w:szCs w:val="20"/>
      <w:lang w:eastAsia="ru-RU"/>
    </w:rPr>
  </w:style>
  <w:style w:type="character" w:customStyle="1" w:styleId="af3">
    <w:name w:val="Текст сноски Знак"/>
    <w:basedOn w:val="a1"/>
    <w:link w:val="af2"/>
    <w:rsid w:val="00CC4A44"/>
    <w:rPr>
      <w:rFonts w:ascii="Times New Roman" w:eastAsia="Times New Roman" w:hAnsi="Times New Roman" w:cs="Times New Roman"/>
      <w:sz w:val="20"/>
      <w:szCs w:val="20"/>
      <w:lang w:eastAsia="ru-RU"/>
    </w:rPr>
  </w:style>
  <w:style w:type="character" w:styleId="af4">
    <w:name w:val="footnote reference"/>
    <w:rsid w:val="00CC4A44"/>
    <w:rPr>
      <w:vertAlign w:val="superscript"/>
    </w:rPr>
  </w:style>
  <w:style w:type="paragraph" w:styleId="31">
    <w:name w:val="Body Text 3"/>
    <w:basedOn w:val="a0"/>
    <w:link w:val="32"/>
    <w:rsid w:val="00CC4A44"/>
    <w:pPr>
      <w:spacing w:after="120" w:line="240" w:lineRule="auto"/>
    </w:pPr>
    <w:rPr>
      <w:rFonts w:ascii="Times New Roman" w:eastAsia="Times New Roman" w:hAnsi="Times New Roman" w:cs="Times New Roman"/>
      <w:sz w:val="16"/>
      <w:szCs w:val="16"/>
      <w:lang w:eastAsia="ru-RU"/>
    </w:rPr>
  </w:style>
  <w:style w:type="character" w:customStyle="1" w:styleId="32">
    <w:name w:val="Основной текст 3 Знак"/>
    <w:basedOn w:val="a1"/>
    <w:link w:val="31"/>
    <w:rsid w:val="00CC4A44"/>
    <w:rPr>
      <w:rFonts w:ascii="Times New Roman" w:eastAsia="Times New Roman" w:hAnsi="Times New Roman" w:cs="Times New Roman"/>
      <w:sz w:val="16"/>
      <w:szCs w:val="16"/>
      <w:lang w:eastAsia="ru-RU"/>
    </w:rPr>
  </w:style>
  <w:style w:type="paragraph" w:styleId="af5">
    <w:name w:val="Plain Text"/>
    <w:basedOn w:val="a0"/>
    <w:link w:val="af6"/>
    <w:rsid w:val="00CC4A44"/>
    <w:pPr>
      <w:spacing w:after="0" w:line="240" w:lineRule="auto"/>
    </w:pPr>
    <w:rPr>
      <w:rFonts w:ascii="Courier New" w:eastAsia="Times New Roman" w:hAnsi="Courier New" w:cs="Courier New"/>
      <w:sz w:val="20"/>
      <w:szCs w:val="20"/>
      <w:lang w:eastAsia="ru-RU"/>
    </w:rPr>
  </w:style>
  <w:style w:type="character" w:customStyle="1" w:styleId="af6">
    <w:name w:val="Текст Знак"/>
    <w:basedOn w:val="a1"/>
    <w:link w:val="af5"/>
    <w:rsid w:val="00CC4A44"/>
    <w:rPr>
      <w:rFonts w:ascii="Courier New" w:eastAsia="Times New Roman" w:hAnsi="Courier New" w:cs="Courier New"/>
      <w:sz w:val="20"/>
      <w:szCs w:val="20"/>
      <w:lang w:eastAsia="ru-RU"/>
    </w:rPr>
  </w:style>
  <w:style w:type="paragraph" w:styleId="13">
    <w:name w:val="toc 1"/>
    <w:basedOn w:val="a0"/>
    <w:next w:val="a0"/>
    <w:autoRedefine/>
    <w:uiPriority w:val="39"/>
    <w:qFormat/>
    <w:rsid w:val="00CC4A44"/>
    <w:pPr>
      <w:tabs>
        <w:tab w:val="left" w:pos="480"/>
        <w:tab w:val="right" w:pos="9629"/>
      </w:tabs>
      <w:spacing w:before="240" w:after="0" w:line="240" w:lineRule="auto"/>
    </w:pPr>
    <w:rPr>
      <w:rFonts w:ascii="Times New Roman" w:eastAsia="Times New Roman" w:hAnsi="Times New Roman" w:cs="Times New Roman"/>
      <w:b/>
      <w:bCs/>
      <w:noProof/>
      <w:spacing w:val="-2"/>
      <w:sz w:val="24"/>
      <w:szCs w:val="24"/>
      <w:lang w:eastAsia="ru-RU"/>
    </w:rPr>
  </w:style>
  <w:style w:type="paragraph" w:styleId="22">
    <w:name w:val="toc 2"/>
    <w:basedOn w:val="a0"/>
    <w:next w:val="a0"/>
    <w:autoRedefine/>
    <w:uiPriority w:val="39"/>
    <w:qFormat/>
    <w:rsid w:val="00CC4A44"/>
    <w:pPr>
      <w:spacing w:before="240" w:after="0" w:line="240" w:lineRule="auto"/>
    </w:pPr>
    <w:rPr>
      <w:rFonts w:ascii="Times New Roman" w:eastAsia="Times New Roman" w:hAnsi="Times New Roman" w:cs="Times New Roman"/>
      <w:b/>
      <w:bCs/>
      <w:sz w:val="20"/>
      <w:szCs w:val="20"/>
      <w:lang w:eastAsia="ru-RU"/>
    </w:rPr>
  </w:style>
  <w:style w:type="paragraph" w:styleId="33">
    <w:name w:val="toc 3"/>
    <w:basedOn w:val="a0"/>
    <w:next w:val="a0"/>
    <w:autoRedefine/>
    <w:uiPriority w:val="39"/>
    <w:semiHidden/>
    <w:qFormat/>
    <w:rsid w:val="00CC4A44"/>
    <w:pPr>
      <w:spacing w:after="0" w:line="240" w:lineRule="auto"/>
      <w:ind w:left="240"/>
    </w:pPr>
    <w:rPr>
      <w:rFonts w:ascii="Times New Roman" w:eastAsia="Times New Roman" w:hAnsi="Times New Roman" w:cs="Times New Roman"/>
      <w:sz w:val="20"/>
      <w:szCs w:val="20"/>
      <w:lang w:eastAsia="ru-RU"/>
    </w:rPr>
  </w:style>
  <w:style w:type="paragraph" w:styleId="4">
    <w:name w:val="toc 4"/>
    <w:basedOn w:val="a0"/>
    <w:next w:val="a0"/>
    <w:autoRedefine/>
    <w:semiHidden/>
    <w:rsid w:val="00CC4A44"/>
    <w:pPr>
      <w:spacing w:after="0" w:line="240" w:lineRule="auto"/>
      <w:ind w:left="480"/>
    </w:pPr>
    <w:rPr>
      <w:rFonts w:ascii="Times New Roman" w:eastAsia="Times New Roman" w:hAnsi="Times New Roman" w:cs="Times New Roman"/>
      <w:sz w:val="20"/>
      <w:szCs w:val="20"/>
      <w:lang w:eastAsia="ru-RU"/>
    </w:rPr>
  </w:style>
  <w:style w:type="paragraph" w:styleId="5">
    <w:name w:val="toc 5"/>
    <w:basedOn w:val="a0"/>
    <w:next w:val="a0"/>
    <w:autoRedefine/>
    <w:semiHidden/>
    <w:rsid w:val="00CC4A44"/>
    <w:pPr>
      <w:spacing w:after="0" w:line="240" w:lineRule="auto"/>
      <w:ind w:left="720"/>
    </w:pPr>
    <w:rPr>
      <w:rFonts w:ascii="Times New Roman" w:eastAsia="Times New Roman" w:hAnsi="Times New Roman" w:cs="Times New Roman"/>
      <w:sz w:val="20"/>
      <w:szCs w:val="20"/>
      <w:lang w:eastAsia="ru-RU"/>
    </w:rPr>
  </w:style>
  <w:style w:type="paragraph" w:styleId="6">
    <w:name w:val="toc 6"/>
    <w:basedOn w:val="a0"/>
    <w:next w:val="a0"/>
    <w:autoRedefine/>
    <w:semiHidden/>
    <w:rsid w:val="00CC4A44"/>
    <w:pPr>
      <w:spacing w:after="0" w:line="240" w:lineRule="auto"/>
      <w:ind w:left="960"/>
    </w:pPr>
    <w:rPr>
      <w:rFonts w:ascii="Times New Roman" w:eastAsia="Times New Roman" w:hAnsi="Times New Roman" w:cs="Times New Roman"/>
      <w:sz w:val="20"/>
      <w:szCs w:val="20"/>
      <w:lang w:eastAsia="ru-RU"/>
    </w:rPr>
  </w:style>
  <w:style w:type="paragraph" w:styleId="7">
    <w:name w:val="toc 7"/>
    <w:basedOn w:val="a0"/>
    <w:next w:val="a0"/>
    <w:autoRedefine/>
    <w:semiHidden/>
    <w:rsid w:val="00CC4A44"/>
    <w:pPr>
      <w:spacing w:after="0" w:line="240" w:lineRule="auto"/>
      <w:ind w:left="1200"/>
    </w:pPr>
    <w:rPr>
      <w:rFonts w:ascii="Times New Roman" w:eastAsia="Times New Roman" w:hAnsi="Times New Roman" w:cs="Times New Roman"/>
      <w:sz w:val="20"/>
      <w:szCs w:val="20"/>
      <w:lang w:eastAsia="ru-RU"/>
    </w:rPr>
  </w:style>
  <w:style w:type="paragraph" w:styleId="81">
    <w:name w:val="toc 8"/>
    <w:basedOn w:val="a0"/>
    <w:next w:val="a0"/>
    <w:autoRedefine/>
    <w:semiHidden/>
    <w:rsid w:val="00CC4A44"/>
    <w:pPr>
      <w:spacing w:after="0" w:line="240" w:lineRule="auto"/>
      <w:ind w:left="1440"/>
    </w:pPr>
    <w:rPr>
      <w:rFonts w:ascii="Times New Roman" w:eastAsia="Times New Roman" w:hAnsi="Times New Roman" w:cs="Times New Roman"/>
      <w:sz w:val="20"/>
      <w:szCs w:val="20"/>
      <w:lang w:eastAsia="ru-RU"/>
    </w:rPr>
  </w:style>
  <w:style w:type="paragraph" w:styleId="9">
    <w:name w:val="toc 9"/>
    <w:basedOn w:val="a0"/>
    <w:next w:val="a0"/>
    <w:autoRedefine/>
    <w:semiHidden/>
    <w:rsid w:val="00CC4A44"/>
    <w:pPr>
      <w:spacing w:after="0" w:line="240" w:lineRule="auto"/>
      <w:ind w:left="1680"/>
    </w:pPr>
    <w:rPr>
      <w:rFonts w:ascii="Times New Roman" w:eastAsia="Times New Roman" w:hAnsi="Times New Roman" w:cs="Times New Roman"/>
      <w:sz w:val="20"/>
      <w:szCs w:val="20"/>
      <w:lang w:eastAsia="ru-RU"/>
    </w:rPr>
  </w:style>
  <w:style w:type="character" w:styleId="af7">
    <w:name w:val="Hyperlink"/>
    <w:uiPriority w:val="99"/>
    <w:rsid w:val="00CC4A44"/>
    <w:rPr>
      <w:color w:val="0000FF"/>
      <w:u w:val="single"/>
    </w:rPr>
  </w:style>
  <w:style w:type="character" w:styleId="af8">
    <w:name w:val="annotation reference"/>
    <w:rsid w:val="00CC4A44"/>
    <w:rPr>
      <w:sz w:val="16"/>
      <w:szCs w:val="16"/>
    </w:rPr>
  </w:style>
  <w:style w:type="paragraph" w:styleId="af9">
    <w:name w:val="Balloon Text"/>
    <w:basedOn w:val="a0"/>
    <w:link w:val="afa"/>
    <w:semiHidden/>
    <w:rsid w:val="00CC4A44"/>
    <w:pPr>
      <w:spacing w:after="0" w:line="240" w:lineRule="auto"/>
    </w:pPr>
    <w:rPr>
      <w:rFonts w:ascii="Tahoma" w:eastAsia="Times New Roman" w:hAnsi="Tahoma" w:cs="Tahoma"/>
      <w:sz w:val="16"/>
      <w:szCs w:val="16"/>
      <w:lang w:eastAsia="ru-RU"/>
    </w:rPr>
  </w:style>
  <w:style w:type="character" w:customStyle="1" w:styleId="afa">
    <w:name w:val="Текст выноски Знак"/>
    <w:basedOn w:val="a1"/>
    <w:link w:val="af9"/>
    <w:semiHidden/>
    <w:rsid w:val="00CC4A44"/>
    <w:rPr>
      <w:rFonts w:ascii="Tahoma" w:eastAsia="Times New Roman" w:hAnsi="Tahoma" w:cs="Tahoma"/>
      <w:sz w:val="16"/>
      <w:szCs w:val="16"/>
      <w:lang w:eastAsia="ru-RU"/>
    </w:rPr>
  </w:style>
  <w:style w:type="paragraph" w:styleId="afb">
    <w:name w:val="Document Map"/>
    <w:basedOn w:val="a0"/>
    <w:link w:val="afc"/>
    <w:semiHidden/>
    <w:rsid w:val="00CC4A44"/>
    <w:pPr>
      <w:shd w:val="clear" w:color="auto" w:fill="000080"/>
      <w:spacing w:after="0" w:line="240" w:lineRule="auto"/>
    </w:pPr>
    <w:rPr>
      <w:rFonts w:ascii="Tahoma" w:eastAsia="Times New Roman" w:hAnsi="Tahoma" w:cs="Tahoma"/>
      <w:sz w:val="20"/>
      <w:szCs w:val="20"/>
      <w:lang w:eastAsia="ru-RU"/>
    </w:rPr>
  </w:style>
  <w:style w:type="character" w:customStyle="1" w:styleId="afc">
    <w:name w:val="Схема документа Знак"/>
    <w:basedOn w:val="a1"/>
    <w:link w:val="afb"/>
    <w:semiHidden/>
    <w:rsid w:val="00CC4A44"/>
    <w:rPr>
      <w:rFonts w:ascii="Tahoma" w:eastAsia="Times New Roman" w:hAnsi="Tahoma" w:cs="Tahoma"/>
      <w:sz w:val="20"/>
      <w:szCs w:val="20"/>
      <w:shd w:val="clear" w:color="auto" w:fill="000080"/>
      <w:lang w:eastAsia="ru-RU"/>
    </w:rPr>
  </w:style>
  <w:style w:type="character" w:customStyle="1" w:styleId="defaultlabelstyle1">
    <w:name w:val="defaultlabelstyle1"/>
    <w:rsid w:val="00CC4A44"/>
    <w:rPr>
      <w:rFonts w:ascii="Verdana" w:hAnsi="Verdana" w:hint="default"/>
      <w:b w:val="0"/>
      <w:bCs w:val="0"/>
      <w:color w:val="333333"/>
    </w:rPr>
  </w:style>
  <w:style w:type="paragraph" w:customStyle="1" w:styleId="listparagraph">
    <w:name w:val="listparagraph"/>
    <w:basedOn w:val="a0"/>
    <w:rsid w:val="00CC4A44"/>
    <w:pPr>
      <w:spacing w:after="0" w:line="240" w:lineRule="auto"/>
      <w:ind w:left="720"/>
    </w:pPr>
    <w:rPr>
      <w:rFonts w:ascii="Times New Roman" w:eastAsia="Times New Roman" w:hAnsi="Times New Roman" w:cs="Times New Roman"/>
      <w:sz w:val="24"/>
      <w:szCs w:val="24"/>
      <w:lang w:eastAsia="ru-RU"/>
    </w:rPr>
  </w:style>
  <w:style w:type="paragraph" w:styleId="afd">
    <w:name w:val="Revision"/>
    <w:hidden/>
    <w:uiPriority w:val="99"/>
    <w:semiHidden/>
    <w:rsid w:val="00CC4A44"/>
    <w:pPr>
      <w:spacing w:after="0" w:line="240" w:lineRule="auto"/>
    </w:pPr>
    <w:rPr>
      <w:rFonts w:ascii="Times New Roman" w:eastAsia="Times New Roman" w:hAnsi="Times New Roman" w:cs="Times New Roman"/>
      <w:sz w:val="24"/>
      <w:szCs w:val="24"/>
      <w:lang w:eastAsia="ru-RU"/>
    </w:rPr>
  </w:style>
  <w:style w:type="paragraph" w:styleId="afe">
    <w:name w:val="List Paragraph"/>
    <w:basedOn w:val="a0"/>
    <w:uiPriority w:val="34"/>
    <w:qFormat/>
    <w:rsid w:val="00CC4A44"/>
    <w:pPr>
      <w:ind w:left="720"/>
      <w:contextualSpacing/>
    </w:pPr>
    <w:rPr>
      <w:rFonts w:ascii="Calibri" w:eastAsia="Calibri" w:hAnsi="Calibri" w:cs="Times New Roman"/>
    </w:rPr>
  </w:style>
  <w:style w:type="paragraph" w:styleId="aff">
    <w:name w:val="Normal (Web)"/>
    <w:basedOn w:val="a0"/>
    <w:rsid w:val="00CC4A44"/>
    <w:pPr>
      <w:spacing w:before="100" w:beforeAutospacing="1" w:after="100" w:afterAutospacing="1" w:line="240" w:lineRule="auto"/>
    </w:pPr>
    <w:rPr>
      <w:rFonts w:ascii="Times New Roman" w:eastAsia="Arial Unicode MS" w:hAnsi="Times New Roman" w:cs="Times New Roman"/>
      <w:color w:val="000000"/>
      <w:sz w:val="27"/>
      <w:szCs w:val="27"/>
      <w:lang w:eastAsia="ru-RU"/>
    </w:rPr>
  </w:style>
  <w:style w:type="paragraph" w:styleId="aff0">
    <w:name w:val="TOC Heading"/>
    <w:basedOn w:val="10"/>
    <w:next w:val="a0"/>
    <w:uiPriority w:val="39"/>
    <w:semiHidden/>
    <w:unhideWhenUsed/>
    <w:qFormat/>
    <w:rsid w:val="00CC4A44"/>
    <w:pPr>
      <w:keepLines/>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character" w:customStyle="1" w:styleId="defaultlabelstyle3">
    <w:name w:val="defaultlabelstyle3"/>
    <w:basedOn w:val="a1"/>
    <w:rsid w:val="00CC4A44"/>
    <w:rPr>
      <w:rFonts w:ascii="Verdana" w:hAnsi="Verdana" w:hint="default"/>
      <w:b w:val="0"/>
      <w:bCs w:val="0"/>
      <w:color w:val="333333"/>
    </w:rPr>
  </w:style>
  <w:style w:type="paragraph" w:styleId="aff1">
    <w:name w:val="Body Text"/>
    <w:aliases w:val="bt,BT,BodyText,b,body text,book,EHPT,Body Text2"/>
    <w:basedOn w:val="a0"/>
    <w:link w:val="aff2"/>
    <w:rsid w:val="00CC4A44"/>
    <w:pPr>
      <w:spacing w:after="120" w:line="240" w:lineRule="auto"/>
    </w:pPr>
    <w:rPr>
      <w:rFonts w:ascii="Times New Roman" w:eastAsia="Times New Roman" w:hAnsi="Times New Roman" w:cs="Times New Roman"/>
      <w:sz w:val="24"/>
      <w:szCs w:val="24"/>
      <w:lang w:val="en-US"/>
    </w:rPr>
  </w:style>
  <w:style w:type="character" w:customStyle="1" w:styleId="aff2">
    <w:name w:val="Основной текст Знак"/>
    <w:aliases w:val="bt Знак,BT Знак,BodyText Знак,b Знак,body text Знак,book Знак,EHPT Знак,Body Text2 Знак"/>
    <w:basedOn w:val="a1"/>
    <w:link w:val="aff1"/>
    <w:rsid w:val="00CC4A44"/>
    <w:rPr>
      <w:rFonts w:ascii="Times New Roman" w:eastAsia="Times New Roman" w:hAnsi="Times New Roman" w:cs="Times New Roman"/>
      <w:sz w:val="24"/>
      <w:szCs w:val="24"/>
      <w:lang w:val="en-US"/>
    </w:rPr>
  </w:style>
  <w:style w:type="character" w:customStyle="1" w:styleId="aff3">
    <w:name w:val="Символ сноски"/>
    <w:rsid w:val="00CC4A44"/>
    <w:rPr>
      <w:vertAlign w:val="superscript"/>
    </w:rPr>
  </w:style>
  <w:style w:type="paragraph" w:customStyle="1" w:styleId="310">
    <w:name w:val="Основной текст 31"/>
    <w:basedOn w:val="a0"/>
    <w:rsid w:val="00CC4A44"/>
    <w:pPr>
      <w:suppressAutoHyphens/>
      <w:spacing w:after="120" w:line="240" w:lineRule="auto"/>
    </w:pPr>
    <w:rPr>
      <w:rFonts w:ascii="Times New Roman" w:eastAsia="Times New Roman" w:hAnsi="Times New Roman" w:cs="Times New Roman"/>
      <w:sz w:val="16"/>
      <w:szCs w:val="16"/>
      <w:lang w:eastAsia="ar-SA"/>
    </w:rPr>
  </w:style>
  <w:style w:type="paragraph" w:customStyle="1" w:styleId="2-0">
    <w:name w:val="Устав2-0"/>
    <w:basedOn w:val="a0"/>
    <w:rsid w:val="00CC4A44"/>
    <w:pPr>
      <w:suppressAutoHyphens/>
      <w:spacing w:after="120" w:line="240" w:lineRule="auto"/>
      <w:ind w:left="709"/>
      <w:jc w:val="both"/>
    </w:pPr>
    <w:rPr>
      <w:rFonts w:ascii="Times New Roman" w:eastAsia="Times New Roman" w:hAnsi="Times New Roman" w:cs="Times New Roman"/>
      <w:sz w:val="24"/>
      <w:szCs w:val="24"/>
      <w:lang w:eastAsia="ar-SA"/>
    </w:rPr>
  </w:style>
  <w:style w:type="paragraph" w:customStyle="1" w:styleId="a">
    <w:name w:val="УставСписок"/>
    <w:basedOn w:val="a0"/>
    <w:rsid w:val="00CC4A44"/>
    <w:pPr>
      <w:numPr>
        <w:numId w:val="19"/>
      </w:numPr>
      <w:spacing w:after="120" w:line="240" w:lineRule="auto"/>
      <w:jc w:val="both"/>
    </w:pPr>
    <w:rPr>
      <w:rFonts w:ascii="Times New Roman" w:eastAsia="Times New Roman" w:hAnsi="Times New Roman" w:cs="Times New Roman"/>
      <w:sz w:val="24"/>
      <w:szCs w:val="24"/>
      <w:lang w:eastAsia="ru-RU"/>
    </w:rPr>
  </w:style>
  <w:style w:type="paragraph" w:customStyle="1" w:styleId="ConsPlusNormal">
    <w:name w:val="ConsPlusNormal"/>
    <w:rsid w:val="00CC4A44"/>
    <w:pPr>
      <w:autoSpaceDE w:val="0"/>
      <w:autoSpaceDN w:val="0"/>
      <w:adjustRightInd w:val="0"/>
      <w:spacing w:after="0" w:line="240" w:lineRule="auto"/>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11412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4DD67D4866613A931CE2E1C12583F4F27EFBD43806F67CEFBD250ED4C3F78CAB001DD93D8C0F742EU5r8K"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saratovenergo.ru" TargetMode="Externa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AAB51E4-3272-4280-80EF-39988BC5EC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32</Pages>
  <Words>14203</Words>
  <Characters>80963</Characters>
  <Application>Microsoft Office Word</Application>
  <DocSecurity>0</DocSecurity>
  <Lines>674</Lines>
  <Paragraphs>189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94977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Слугина Анастасия Александровна</dc:creator>
  <cp:lastModifiedBy>Ковалерова Анастасия Александровна</cp:lastModifiedBy>
  <cp:revision>3</cp:revision>
  <cp:lastPrinted>2017-05-23T11:17:00Z</cp:lastPrinted>
  <dcterms:created xsi:type="dcterms:W3CDTF">2018-04-18T10:55:00Z</dcterms:created>
  <dcterms:modified xsi:type="dcterms:W3CDTF">2018-04-24T06:10:00Z</dcterms:modified>
</cp:coreProperties>
</file>