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before="0" w:after="0" w:line="240" w:lineRule="auto"/>
        <w:ind w:left="0" w:firstLine="0"/>
        <w:jc w:val="left"/>
        <w:rPr>
          <w:rFonts w:ascii="Tahoma" w:hAnsi="Tahoma" w:eastAsia="Tahoma" w:cs="Tahoma"/>
          <w:b w:val="0"/>
          <w:i w:val="0"/>
          <w:strike w:val="0"/>
          <w:sz w:val="20"/>
        </w:rPr>
      </w:pPr>
      <w:r>
        <w:rPr>
          <w:rFonts w:ascii="Tahoma" w:hAnsi="Tahoma" w:eastAsia="Tahoma" w:cs="Tahoma"/>
          <w:b w:val="0"/>
          <w:i w:val="0"/>
          <w:strike w:val="0"/>
          <w:sz w:val="20"/>
        </w:rPr>
        <w:t xml:space="preserve">Документ предоставлен </w:t>
      </w:r>
      <w:hyperlink r:id="rId8">
        <w:r>
          <w:rPr>
            <w:rFonts w:ascii="Tahoma" w:hAnsi="Tahoma" w:eastAsia="Tahoma" w:cs="Tahoma"/>
            <w:b w:val="0"/>
            <w:i w:val="0"/>
            <w:strike w:val="0"/>
            <w:color w:val="0000ff"/>
            <w:sz w:val="20"/>
          </w:rPr>
          <w:t xml:space="preserve">КонсультантПлюс</w:t>
        </w:r>
      </w:hyperlink>
      <w:r>
        <w:rPr>
          <w:rFonts w:ascii="Tahoma" w:hAnsi="Tahoma" w:eastAsia="Tahoma" w:cs="Tahoma"/>
          <w:b w:val="0"/>
          <w:i w:val="0"/>
          <w:strike w:val="0"/>
          <w:sz w:val="20"/>
        </w:rPr>
        <w:br/>
      </w:r>
    </w:p>
    <w:p>
      <w:pPr>
        <w:spacing w:before="0" w:after="0" w:line="240" w:lineRule="auto"/>
        <w:ind w:left="0" w:firstLine="0"/>
        <w:jc w:val="both"/>
        <w:outlineLvl w:val="0"/>
        <w:rPr>
          <w:rFonts w:ascii="Arial" w:hAnsi="Arial" w:eastAsia="Arial" w:cs="Arial"/>
          <w:b w:val="0"/>
          <w:i w:val="0"/>
          <w:strike w:val="0"/>
          <w:sz w:val="16"/>
        </w:rPr>
      </w:pPr>
    </w:p>
    <w:p>
      <w:pPr>
        <w:spacing w:before="0" w:after="0" w:line="240" w:lineRule="auto"/>
        <w:ind w:left="0" w:firstLine="0"/>
        <w:jc w:val="center"/>
        <w:outlineLvl w:val="0"/>
        <w:rPr>
          <w:rFonts w:ascii="Arial" w:hAnsi="Arial" w:eastAsia="Arial" w:cs="Arial"/>
          <w:b/>
          <w:i w:val="0"/>
          <w:strike w:val="0"/>
          <w:sz w:val="16"/>
        </w:rPr>
      </w:pPr>
      <w:r>
        <w:rPr>
          <w:rFonts w:ascii="Arial" w:hAnsi="Arial" w:eastAsia="Arial" w:cs="Arial"/>
          <w:b/>
          <w:i w:val="0"/>
          <w:strike w:val="0"/>
          <w:sz w:val="16"/>
        </w:rPr>
        <w:t xml:space="preserve">ПРАВИТЕЛЬСТВО РОССИЙСКОЙ ФЕДЕРАЦИИ</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ПОСТАНОВЛЕНИЕ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от 4 мая 2012 г. N 442</w:t>
      </w:r>
    </w:p>
    <w:p>
      <w:pPr>
        <w:spacing w:before="0" w:after="0" w:line="240" w:lineRule="auto"/>
        <w:ind w:left="0" w:firstLine="0"/>
        <w:jc w:val="center"/>
        <w:rPr>
          <w:rFonts w:ascii="Arial" w:hAnsi="Arial" w:eastAsia="Arial" w:cs="Arial"/>
          <w:b/>
          <w:i w:val="0"/>
          <w:strike w:val="0"/>
          <w:sz w:val="16"/>
        </w:rPr>
      </w:pP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 ФУНКЦИОНИРОВАНИИ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РОЗНИЧНЫХ РЫНКОВ ЭЛЕКТРИЧЕСКОЙ ЭНЕРГИИ, ПОЛНОМ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 (ИЛИ) ЧАСТИЧНОМ ОГРАНИЧЕНИИ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28.12.2012 </w:t>
            </w:r>
            <w:hyperlink r:id="rId9">
              <w:r>
                <w:rPr>
                  <w:rFonts w:ascii="Arial" w:hAnsi="Arial" w:eastAsia="Arial" w:cs="Arial"/>
                  <w:b w:val="0"/>
                  <w:i w:val="0"/>
                  <w:strike w:val="0"/>
                  <w:color w:val="0000ff"/>
                  <w:sz w:val="16"/>
                </w:rPr>
                <w:t xml:space="preserve">N 1449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10">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 от 30.01.2013 </w:t>
            </w:r>
            <w:hyperlink r:id="rId11">
              <w:r>
                <w:rPr>
                  <w:rFonts w:ascii="Arial" w:hAnsi="Arial" w:eastAsia="Arial" w:cs="Arial"/>
                  <w:b w:val="0"/>
                  <w:i w:val="0"/>
                  <w:strike w:val="0"/>
                  <w:color w:val="0000ff"/>
                  <w:sz w:val="16"/>
                </w:rPr>
                <w:t xml:space="preserve">N 67</w:t>
              </w:r>
            </w:hyperlink>
            <w:r>
              <w:rPr>
                <w:rFonts w:ascii="Arial" w:hAnsi="Arial" w:eastAsia="Arial" w:cs="Arial"/>
                <w:b w:val="0"/>
                <w:i w:val="0"/>
                <w:strike w:val="0"/>
                <w:color w:val="392c69"/>
                <w:sz w:val="16"/>
              </w:rPr>
              <w:t xml:space="preserve">, от 26.07.2013 </w:t>
            </w:r>
            <w:hyperlink r:id="rId12">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31.07.2013 </w:t>
            </w:r>
            <w:hyperlink r:id="rId13">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 от 26.08.2013 </w:t>
            </w:r>
            <w:hyperlink r:id="rId14">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27.08.2013 </w:t>
            </w:r>
            <w:hyperlink r:id="rId15">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10.02.2014 </w:t>
            </w:r>
            <w:hyperlink r:id="rId16">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 от 31.07.2014 </w:t>
            </w:r>
            <w:hyperlink r:id="rId17">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11.08.2014 </w:t>
            </w:r>
            <w:hyperlink r:id="rId18">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19">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28.02.2015 </w:t>
            </w:r>
            <w:hyperlink r:id="rId20">
              <w:r>
                <w:rPr>
                  <w:rFonts w:ascii="Arial" w:hAnsi="Arial" w:eastAsia="Arial" w:cs="Arial"/>
                  <w:b w:val="0"/>
                  <w:i w:val="0"/>
                  <w:strike w:val="0"/>
                  <w:color w:val="0000ff"/>
                  <w:sz w:val="16"/>
                </w:rPr>
                <w:t xml:space="preserve">N 183</w:t>
              </w:r>
            </w:hyperlink>
            <w:r>
              <w:rPr>
                <w:rFonts w:ascii="Arial" w:hAnsi="Arial" w:eastAsia="Arial" w:cs="Arial"/>
                <w:b w:val="0"/>
                <w:i w:val="0"/>
                <w:strike w:val="0"/>
                <w:color w:val="392c69"/>
                <w:sz w:val="16"/>
              </w:rPr>
              <w:t xml:space="preserve">, от 28.02.2015 </w:t>
            </w:r>
            <w:hyperlink r:id="rId21">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06.03.2015 </w:t>
            </w:r>
            <w:hyperlink r:id="rId22">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 от 28.05.2015 </w:t>
            </w:r>
            <w:hyperlink r:id="rId23">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24">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04.09.2015 </w:t>
            </w:r>
            <w:hyperlink r:id="rId25">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 от 22.02.2016 </w:t>
            </w:r>
            <w:hyperlink r:id="rId26">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 от 17.05.2016 </w:t>
            </w:r>
            <w:hyperlink r:id="rId27">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11.10.2016 </w:t>
            </w:r>
            <w:hyperlink r:id="rId28">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 от 20.10.2016 </w:t>
            </w:r>
            <w:hyperlink r:id="rId29">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 от 08.12.2016 </w:t>
            </w:r>
            <w:hyperlink r:id="rId30">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23.12.2016 </w:t>
            </w:r>
            <w:hyperlink r:id="rId31">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 от 26.12.2016 </w:t>
            </w:r>
            <w:hyperlink r:id="rId32">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 от 04.02.2017 </w:t>
            </w:r>
            <w:hyperlink r:id="rId33">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07.05.2017 </w:t>
            </w:r>
            <w:hyperlink r:id="rId34">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 от 11.05.2017 </w:t>
            </w:r>
            <w:hyperlink r:id="rId35">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24.05.2017 </w:t>
            </w:r>
            <w:hyperlink r:id="rId36">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07.07.2017 </w:t>
            </w:r>
            <w:hyperlink r:id="rId37">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 от 21.07.2017 </w:t>
            </w:r>
            <w:hyperlink r:id="rId38">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39">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28.08.2017 </w:t>
            </w:r>
            <w:hyperlink r:id="rId40">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 от 28.10.2017 </w:t>
            </w:r>
            <w:hyperlink r:id="rId41">
              <w:r>
                <w:rPr>
                  <w:rFonts w:ascii="Arial" w:hAnsi="Arial" w:eastAsia="Arial" w:cs="Arial"/>
                  <w:b w:val="0"/>
                  <w:i w:val="0"/>
                  <w:strike w:val="0"/>
                  <w:color w:val="0000ff"/>
                  <w:sz w:val="16"/>
                </w:rPr>
                <w:t xml:space="preserve">N 1311</w:t>
              </w:r>
            </w:hyperlink>
            <w:r>
              <w:rPr>
                <w:rFonts w:ascii="Arial" w:hAnsi="Arial" w:eastAsia="Arial" w:cs="Arial"/>
                <w:b w:val="0"/>
                <w:i w:val="0"/>
                <w:strike w:val="0"/>
                <w:color w:val="392c69"/>
                <w:sz w:val="16"/>
              </w:rPr>
              <w:t xml:space="preserve">, от 10.11.2017 </w:t>
            </w:r>
            <w:hyperlink r:id="rId42">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11.11.2017 </w:t>
            </w:r>
            <w:hyperlink r:id="rId43">
              <w:r>
                <w:rPr>
                  <w:rFonts w:ascii="Arial" w:hAnsi="Arial" w:eastAsia="Arial" w:cs="Arial"/>
                  <w:b w:val="0"/>
                  <w:i w:val="0"/>
                  <w:strike w:val="0"/>
                  <w:color w:val="0000ff"/>
                  <w:sz w:val="16"/>
                </w:rPr>
                <w:t xml:space="preserve">N 1365</w:t>
              </w:r>
            </w:hyperlink>
            <w:r>
              <w:rPr>
                <w:rFonts w:ascii="Arial" w:hAnsi="Arial" w:eastAsia="Arial" w:cs="Arial"/>
                <w:b w:val="0"/>
                <w:i w:val="0"/>
                <w:strike w:val="0"/>
                <w:color w:val="392c69"/>
                <w:sz w:val="16"/>
              </w:rPr>
              <w:t xml:space="preserve">, от 30.12.2017 </w:t>
            </w:r>
            <w:hyperlink r:id="rId44">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29.06.2018 </w:t>
            </w:r>
            <w:hyperlink r:id="rId45">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30.06.2018 </w:t>
            </w:r>
            <w:hyperlink r:id="rId46">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 от 26.07.2018 </w:t>
            </w:r>
            <w:hyperlink r:id="rId47">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 от 13.08.2018 </w:t>
            </w:r>
            <w:hyperlink r:id="rId48">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17.09.2018 </w:t>
            </w:r>
            <w:hyperlink r:id="rId49">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27.09.2018 </w:t>
            </w:r>
            <w:hyperlink r:id="rId50">
              <w:r>
                <w:rPr>
                  <w:rFonts w:ascii="Arial" w:hAnsi="Arial" w:eastAsia="Arial" w:cs="Arial"/>
                  <w:b w:val="0"/>
                  <w:i w:val="0"/>
                  <w:strike w:val="0"/>
                  <w:color w:val="0000ff"/>
                  <w:sz w:val="16"/>
                </w:rPr>
                <w:t xml:space="preserve">N 1145</w:t>
              </w:r>
            </w:hyperlink>
            <w:r>
              <w:rPr>
                <w:rFonts w:ascii="Arial" w:hAnsi="Arial" w:eastAsia="Arial" w:cs="Arial"/>
                <w:b w:val="0"/>
                <w:i w:val="0"/>
                <w:strike w:val="0"/>
                <w:color w:val="392c69"/>
                <w:sz w:val="16"/>
              </w:rPr>
              <w:t xml:space="preserve">, от 08.12.2018 </w:t>
            </w:r>
            <w:hyperlink r:id="rId51">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21.12.2018 </w:t>
            </w:r>
            <w:hyperlink r:id="rId52">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 от 30.01.2019 </w:t>
            </w:r>
            <w:hyperlink r:id="rId53">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 от 02.03.2019 </w:t>
            </w:r>
            <w:hyperlink r:id="rId54">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22.06.2019 </w:t>
            </w:r>
            <w:hyperlink r:id="rId55">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 от 31.12.2019 </w:t>
            </w:r>
            <w:hyperlink r:id="rId56">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 от 07.03.2020 </w:t>
            </w:r>
            <w:hyperlink r:id="rId57">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10.03.2020 </w:t>
            </w:r>
            <w:hyperlink r:id="rId58">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21.03.2020 </w:t>
            </w:r>
            <w:hyperlink r:id="rId59">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01.04.2020 </w:t>
            </w:r>
            <w:hyperlink r:id="rId60">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18.04.2020 </w:t>
            </w:r>
            <w:hyperlink r:id="rId61">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 от 30.04.2020 </w:t>
            </w:r>
            <w:hyperlink r:id="rId62">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 от 29.08.2020 </w:t>
            </w:r>
            <w:hyperlink r:id="rId63">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24.11.2020 </w:t>
            </w:r>
            <w:hyperlink r:id="rId64">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 от 21.12.2020 </w:t>
            </w:r>
            <w:hyperlink r:id="rId65">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 от 28.12.2020 </w:t>
            </w:r>
            <w:hyperlink r:id="rId66">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29.12.2020 </w:t>
            </w:r>
            <w:hyperlink r:id="rId67">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02.03.2021 </w:t>
            </w:r>
            <w:hyperlink r:id="rId68">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 от 30.06.2021 </w:t>
            </w:r>
            <w:hyperlink r:id="rId69">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12.07.2021 </w:t>
            </w:r>
            <w:hyperlink r:id="rId70">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29.10.2021 </w:t>
            </w:r>
            <w:hyperlink r:id="rId71">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16.12.2021 </w:t>
            </w:r>
            <w:hyperlink r:id="rId72">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28.12.2021 </w:t>
            </w:r>
            <w:hyperlink r:id="rId73">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 от 30.06.2022 </w:t>
            </w:r>
            <w:hyperlink r:id="rId74">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15.07.2022 </w:t>
            </w:r>
            <w:hyperlink r:id="rId75">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76">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07.04.2023 </w:t>
            </w:r>
            <w:hyperlink r:id="rId77">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28.04.2023 </w:t>
            </w:r>
            <w:hyperlink r:id="rId78">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27.05.2023 </w:t>
            </w:r>
            <w:hyperlink r:id="rId79">
              <w:r>
                <w:rPr>
                  <w:rFonts w:ascii="Arial" w:hAnsi="Arial" w:eastAsia="Arial" w:cs="Arial"/>
                  <w:b w:val="0"/>
                  <w:i w:val="0"/>
                  <w:strike w:val="0"/>
                  <w:color w:val="0000ff"/>
                  <w:sz w:val="16"/>
                </w:rPr>
                <w:t xml:space="preserve">N 825</w:t>
              </w:r>
            </w:hyperlink>
            <w:r>
              <w:rPr>
                <w:rFonts w:ascii="Arial" w:hAnsi="Arial" w:eastAsia="Arial" w:cs="Arial"/>
                <w:b w:val="0"/>
                <w:i w:val="0"/>
                <w:strike w:val="0"/>
                <w:color w:val="392c69"/>
                <w:sz w:val="16"/>
              </w:rPr>
              <w:t xml:space="preserve">, от 07.06.2023 </w:t>
            </w:r>
            <w:hyperlink r:id="rId80">
              <w:r>
                <w:rPr>
                  <w:rFonts w:ascii="Arial" w:hAnsi="Arial" w:eastAsia="Arial" w:cs="Arial"/>
                  <w:b w:val="0"/>
                  <w:i w:val="0"/>
                  <w:strike w:val="0"/>
                  <w:color w:val="0000ff"/>
                  <w:sz w:val="16"/>
                </w:rPr>
                <w:t xml:space="preserve">N 940</w:t>
              </w:r>
            </w:hyperlink>
            <w:r>
              <w:rPr>
                <w:rFonts w:ascii="Arial" w:hAnsi="Arial" w:eastAsia="Arial" w:cs="Arial"/>
                <w:b w:val="0"/>
                <w:i w:val="0"/>
                <w:strike w:val="0"/>
                <w:color w:val="392c69"/>
                <w:sz w:val="16"/>
              </w:rPr>
              <w:t xml:space="preserve">, от 08.06.2023 </w:t>
            </w:r>
            <w:hyperlink r:id="rId81">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29.07.2023 </w:t>
            </w:r>
            <w:hyperlink r:id="rId82">
              <w:r>
                <w:rPr>
                  <w:rFonts w:ascii="Arial" w:hAnsi="Arial" w:eastAsia="Arial" w:cs="Arial"/>
                  <w:b w:val="0"/>
                  <w:i w:val="0"/>
                  <w:strike w:val="0"/>
                  <w:color w:val="0000ff"/>
                  <w:sz w:val="16"/>
                </w:rPr>
                <w:t xml:space="preserve">N 1230</w:t>
              </w:r>
            </w:hyperlink>
            <w:r>
              <w:rPr>
                <w:rFonts w:ascii="Arial" w:hAnsi="Arial" w:eastAsia="Arial" w:cs="Arial"/>
                <w:b w:val="0"/>
                <w:i w:val="0"/>
                <w:strike w:val="0"/>
                <w:color w:val="392c69"/>
                <w:sz w:val="16"/>
              </w:rPr>
              <w:t xml:space="preserve">, от 31.08.2023 </w:t>
            </w:r>
            <w:hyperlink r:id="rId83">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 от 28.09.2023 </w:t>
            </w:r>
            <w:hyperlink r:id="rId84">
              <w:r>
                <w:rPr>
                  <w:rFonts w:ascii="Arial" w:hAnsi="Arial" w:eastAsia="Arial" w:cs="Arial"/>
                  <w:b w:val="0"/>
                  <w:i w:val="0"/>
                  <w:strike w:val="0"/>
                  <w:color w:val="0000ff"/>
                  <w:sz w:val="16"/>
                </w:rPr>
                <w:t xml:space="preserve">N 1580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24.01.2024 </w:t>
            </w:r>
            <w:hyperlink r:id="rId85">
              <w:r>
                <w:rPr>
                  <w:rFonts w:ascii="Arial" w:hAnsi="Arial" w:eastAsia="Arial" w:cs="Arial"/>
                  <w:b w:val="0"/>
                  <w:i w:val="0"/>
                  <w:strike w:val="0"/>
                  <w:color w:val="0000ff"/>
                  <w:sz w:val="16"/>
                </w:rPr>
                <w:t xml:space="preserve">N 55</w:t>
              </w:r>
            </w:hyperlink>
            <w:r>
              <w:rPr>
                <w:rFonts w:ascii="Arial" w:hAnsi="Arial" w:eastAsia="Arial" w:cs="Arial"/>
                <w:b w:val="0"/>
                <w:i w:val="0"/>
                <w:strike w:val="0"/>
                <w:color w:val="392c69"/>
                <w:sz w:val="16"/>
              </w:rPr>
              <w:t xml:space="preserve">, от 07.02.2024 </w:t>
            </w:r>
            <w:hyperlink r:id="rId86">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 от 19.03.2024 </w:t>
            </w:r>
            <w:hyperlink r:id="rId87">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29.03.2024 </w:t>
            </w:r>
            <w:hyperlink r:id="rId88">
              <w:r>
                <w:rPr>
                  <w:rFonts w:ascii="Arial" w:hAnsi="Arial" w:eastAsia="Arial" w:cs="Arial"/>
                  <w:b w:val="0"/>
                  <w:i w:val="0"/>
                  <w:strike w:val="0"/>
                  <w:color w:val="0000ff"/>
                  <w:sz w:val="16"/>
                </w:rPr>
                <w:t xml:space="preserve">N 395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 изм., внесенными </w:t>
            </w:r>
            <w:hyperlink r:id="rId89">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color w:val="392c69"/>
                <w:sz w:val="16"/>
              </w:rPr>
              <w:t xml:space="preserve"> ВАС РФ от 21.05.2013 N ВАС-15415/12)</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Федеральным законом "Об электроэнергетике" Правительство Российской Федерации постановляет: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Утвердить прилагаемые: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Основные </w:t>
      </w:r>
      <w:hyperlink>
        <w:r>
          <w:rPr>
            <w:rFonts w:ascii="Arial" w:hAnsi="Arial" w:eastAsia="Arial" w:cs="Arial"/>
            <w:b w:val="0"/>
            <w:i w:val="0"/>
            <w:strike w:val="0"/>
            <w:color w:val="0000ff"/>
            <w:sz w:val="16"/>
          </w:rPr>
          <w:t xml:space="preserve">положения</w:t>
        </w:r>
      </w:hyperlink>
      <w:r>
        <w:rPr>
          <w:rFonts w:ascii="Arial" w:hAnsi="Arial" w:eastAsia="Arial" w:cs="Arial"/>
          <w:b w:val="0"/>
          <w:i w:val="0"/>
          <w:strike w:val="0"/>
          <w:sz w:val="16"/>
        </w:rPr>
        <w:t xml:space="preserve">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hyperlink>
        <w:r>
          <w:rPr>
            <w:rFonts w:ascii="Arial" w:hAnsi="Arial" w:eastAsia="Arial" w:cs="Arial"/>
            <w:b w:val="0"/>
            <w:i w:val="0"/>
            <w:strike w:val="0"/>
            <w:color w:val="0000ff"/>
            <w:sz w:val="16"/>
          </w:rPr>
          <w:t xml:space="preserve">изменения</w:t>
        </w:r>
      </w:hyperlink>
      <w:r>
        <w:rPr>
          <w:rFonts w:ascii="Arial" w:hAnsi="Arial" w:eastAsia="Arial" w:cs="Arial"/>
          <w:b w:val="0"/>
          <w:i w:val="0"/>
          <w:strike w:val="0"/>
          <w:sz w:val="16"/>
        </w:rPr>
        <w:t xml:space="preserve">, которые вносятся в акты Правительства Российской Федерации по вопросам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Установить,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настоящее постановление применяется к отношениям, вытекающим из публичных договоров, ранее заключенных на розничных рынках электрической энергии (далее - розничные рынки), в части прав и обязанностей, которые возникнут после вступления его в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настоящее постановление применяется при расчете обязательств по продаже и покупке электрической энергии (мощности) на оптовом рынке электрической энергии (мощности) (далее - оптовый рынок) и розничных рынках начиная с апреля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положения настоящего постановления, установленные для потребителей, максимальная мощность энергопринимающих устройств которых в границах балансовой принадлежности составляет не менее 670 кВт, применяются также к потребителям (покупателям), к которым применялись положения </w:t>
      </w:r>
      <w:hyperlink r:id="rId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установленные для потребителей, присоединенная мощность энергопринимающих устройств которых в границах балансовой принадлежности превышает 750 кВА, до 1 января 2017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положения настоящего постановления о точках поставки по договору оказания услуг по передаче электрической энергии применяются к условиям о точках присоединения, предусмотренным в ранее заключенных договорах оказания услуг по передаче электрической энергии, до приведения таких договоров в соответствие с настоящим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расчетные способы, кроме расчетных способов определения объемов безучетного и бездоговорного потребления электрической энергии, и порядок их применения, установленные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применяются с 1 июля 2012 г., а до 1 января 2013 г. - с коэффициентом 0,8 к соответствующему объему, полученному в результате применения расчетного способа;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разработка и внедрение стандартов качества обслуживания потребителей (покупателей) в соответствии с требованиями, установленными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и программ мероприятий по повышению качества обслуживания потребителей (покупателей) осуществляются гарантирующими поставщиками до 1 мая 2013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направление потребителям услуг по передаче электрической энергии, а также потребителям (покупателям) по договору энергоснабжения уведомлений о необходимости включения в указанные договоры величины максимальной мощности энергопринимающих устройств, определенной в соответствии с </w:t>
      </w:r>
      <w:hyperlink r:id="rId9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осуществляется соответственно сетевыми организациями и гарантирующими поставщиками в 2-месячный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информация об установленных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настоящим постановлением, расчетных способах, подлежащих применению в случаях отсутствия прибора учета, недопуска к прибору учета для целей проведения контрольного снятия его показаний, проведения проверки его состояния, а также в случаях непредоставления показаний приборов учета и выявления фактов безучетного и бездоговорного потребления электрической энергии, доводится до потребителей (покупателей) в счетах на оплату электрической энергии (мощности), выставляемых до 1 июля 2012 г., а также на официальных сайтах гарантирующих поставщиков в информационно-телекоммуникационной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лицо, которое владеет на праве собственности или на ином законном основании объектом (частью объекта) по производству электрической энергии (мощности) (в том числе электростанцией), указанным в </w:t>
      </w:r>
      <w:hyperlink r:id="rId93">
        <w:r>
          <w:rPr>
            <w:rFonts w:ascii="Arial" w:hAnsi="Arial" w:eastAsia="Arial" w:cs="Arial"/>
            <w:b w:val="0"/>
            <w:i w:val="0"/>
            <w:strike w:val="0"/>
            <w:color w:val="0000ff"/>
            <w:sz w:val="16"/>
          </w:rPr>
          <w:t xml:space="preserve">абзаце первом пункта 31</w:t>
        </w:r>
      </w:hyperlink>
      <w:r>
        <w:rPr>
          <w:rFonts w:ascii="Arial" w:hAnsi="Arial" w:eastAsia="Arial" w:cs="Arial"/>
          <w:b w:val="0"/>
          <w:i w:val="0"/>
          <w:strike w:val="0"/>
          <w:sz w:val="16"/>
        </w:rPr>
        <w:t xml:space="preserve"> Правил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и не получило в отношении электростанции в целом подтверждение о нераспространении требования Федерального </w:t>
      </w:r>
      <w:hyperlink r:id="rId94">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о реализации всей производимой электрической энергии и мощности только на оптовом рынке, вправе реализовывать всю производимую на таком объекте (части такого объекта) электрическую энергию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"и" в ред. </w:t>
      </w:r>
      <w:hyperlink r:id="rId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контроль за соблюдением гарантирующими поставщиками </w:t>
      </w:r>
      <w:hyperlink r:id="rId96">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осуществляют федеральный антимонопольный орган и исполнительные органы субъектов Российской Федерации в области государственного регулирования тарифов в порядке, определенном Правительством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сбытовые надбавки гарантирующих поставщиков в виде формулы для группы (подгрупп) "прочие потребители" устанавливаются на 2012 год органами исполнительной власти субъектов Российской Федерации в области государственного регулирования тарифов в срок, не превышающий 2 месяцев со дня вступления в силу методических указаний, предусмотренных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настоящего постановления.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Некоммерческое партнерство "Совет рынка по организации эффективной системы оптовой и розничной торговли электрической энергией и мощностью" в целях организации и осуществления мониторинга ценовой ситуации на оптовом и розничных рынках запрашивает у исполнительных органов субъектов Российской Федерации, субъектов оптового и розничных рынков информацию о ценовых и объемных показателях, а также об иных величинах, влияющих на изменение ценовой ситуации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информация предоставляется не позднее 1 месяца со дня получения соответствующего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Некоммерческое партнерство "Совет рынка по организации эффективной системы оптовой и розничной торговли электрической энергией и мощностью" информирует федеральные органы исполнительной власти и исполнительные органы субъектов Российской Федерации, уполномоченные в области контроля и надзора за деятельностью субъектов оптового и розничных рынков, о результатах мониторинга ценовой ситуации на оптовом и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Федеральной антимонопольной службе: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Министерством энергетики Российской Федерации, Федеральной службой по тарифам и Министерством экономического развития Российской Федерации в месячный срок разработать и представить в Правительство Российской Федерации критерии отнесения сетевых организаций к сетевым организациям, созданным на базе сетевых хозяйств промышленных предприятий и иных организаций и оказывающим услуги по передаче электрической энергии таким предприятиям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Министерством экономического развития Российской Федерации, Федеральной службой по тарифам и Министерством энергетики Российской Федерации в 3-месячный срок разработать примерные договоры купли-продажи электрической энергии (энергоснабжения) с потребителями.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Федеральной службе по тарифам, Министерству экономического развития Российской Федерации, Министерству энергетики Российской Федерации и Федеральной антимонопольной службе в 3-месячный срок разработать и представить в Правительство Российской Федерации предложения о внесении изменений в нормативные правовые акты об осуществлении органами исполнительной власти субъектов Российской Федерации в области государственного регулирования тарифов контроля за соблюдением гарантирующими поставщиками </w:t>
      </w:r>
      <w:hyperlink r:id="rId10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bookmarkStart w:id="1" w:name="Par70"/>
      <w:bookmarkEnd w:id="1"/>
      <w:r>
        <w:rPr>
          <w:rFonts w:ascii="Arial" w:hAnsi="Arial" w:eastAsia="Arial" w:cs="Arial"/>
          <w:b w:val="0"/>
          <w:i w:val="0"/>
          <w:strike w:val="0"/>
          <w:sz w:val="16"/>
        </w:rPr>
        <w:t xml:space="preserve">6. Федеральной службе по тарифам по согласованию с Министерством экономического развития Российской Федерации, Министерством энергетики Российской Федерации и Федеральной антимонопольной службой до 1 августа 2012 г. утвердить </w:t>
      </w:r>
      <w:hyperlink r:id="rId101">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расчету сбытовой надбавки гарантирующих поставщиков, в том числе определяющие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Федеральной службе по тарифам в 3-месячный срок привести свои нормативные правовые акты в соответствие с настоящим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Министерству энергетики Российской Федерации по согласованию с Министерством экономического развития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4-месячный срок разработать и утвердить </w:t>
      </w:r>
      <w:hyperlink r:id="rId102">
        <w:r>
          <w:rPr>
            <w:rFonts w:ascii="Arial" w:hAnsi="Arial" w:eastAsia="Arial" w:cs="Arial"/>
            <w:b w:val="0"/>
            <w:i w:val="0"/>
            <w:strike w:val="0"/>
            <w:color w:val="0000ff"/>
            <w:sz w:val="16"/>
          </w:rPr>
          <w:t xml:space="preserve">методические указания</w:t>
        </w:r>
      </w:hyperlink>
      <w:r>
        <w:rPr>
          <w:rFonts w:ascii="Arial" w:hAnsi="Arial" w:eastAsia="Arial" w:cs="Arial"/>
          <w:b w:val="0"/>
          <w:i w:val="0"/>
          <w:strike w:val="0"/>
          <w:sz w:val="16"/>
        </w:rPr>
        <w:t xml:space="preserve"> по определению и применению коэффициентов совмещения максимума потребления электрической энергии при определении степени загрузки вводимых после строительства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6-месячный срок привести в соответствие с настоящим постановлением </w:t>
      </w:r>
      <w:hyperlink r:id="rId103">
        <w:r>
          <w:rPr>
            <w:rFonts w:ascii="Arial" w:hAnsi="Arial" w:eastAsia="Arial" w:cs="Arial"/>
            <w:b w:val="0"/>
            <w:i w:val="0"/>
            <w:strike w:val="0"/>
            <w:color w:val="0000ff"/>
            <w:sz w:val="16"/>
          </w:rPr>
          <w:t xml:space="preserve">правила</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Министерству экономического развития Российской Федерации, Федеральной службе по тарифам, Министерству энергетики Российской Федерации, Федеральной антимонопольной службе и Министерству финансов Российской Федерации до 1 января 2013 г. разработать и представить в Правительство Российской Федерации проекты нормативных правовых актов, касающихся вопросов решения проблемы перекрестного субсидирования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Министерству энергетики Российской Федерации, Министерству экономического развития Российской Федерации, Федеральной службе по тарифам и Федеральной антимонопольной службе на основе анализа объемов резервируемой максимальной мощности, которые поддерживаются сетевыми организациями в интересах потребителей, и возможных тарифных последствий от перехода к оплате указанной величины подготовить и представить в Правительство Российской Федерации до 1 июля 2013 г. предложения о внесении изменений в акты Правительства Российской Федерации, устанавливающие особенности определения стоимости услуг по передаче электрической энергии с учетом оплаты резервируемой максимальной мощности, включающие сроки перехода к оплате указанной величины.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Признать утратившими силу акты Правительства Российской Федерации по перечню согласно </w:t>
      </w:r>
      <w:hyperlink>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w:r>
          <w:rPr>
            <w:rFonts w:ascii="Arial" w:hAnsi="Arial" w:eastAsia="Arial" w:cs="Arial"/>
            <w:b w:val="0"/>
            <w:i w:val="0"/>
            <w:strike w:val="0"/>
            <w:color w:val="0000ff"/>
            <w:sz w:val="16"/>
          </w:rPr>
          <w:t xml:space="preserve">Абзац пятый пункта 9</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настоящим постановлением, вступает в силу по истечении 1 года со дня вступления в силу настоящего постановления.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Председатель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В.ПУТИН</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hyperlink r:id="rId104">
              <w:r>
                <w:rPr>
                  <w:rFonts w:ascii="Arial" w:hAnsi="Arial" w:eastAsia="Arial" w:cs="Arial"/>
                  <w:b w:val="0"/>
                  <w:i w:val="0"/>
                  <w:strike w:val="0"/>
                  <w:color w:val="0000ff"/>
                  <w:sz w:val="16"/>
                </w:rPr>
                <w:t xml:space="preserve">Письмом</w:t>
              </w:r>
            </w:hyperlink>
            <w:r>
              <w:rPr>
                <w:rFonts w:ascii="Arial" w:hAnsi="Arial" w:eastAsia="Arial" w:cs="Arial"/>
                <w:b w:val="0"/>
                <w:i w:val="0"/>
                <w:strike w:val="0"/>
                <w:color w:val="392c69"/>
                <w:sz w:val="16"/>
              </w:rPr>
              <w:t xml:space="preserve"> ФАС России от 30.06.2020 N ИА/55189/20 направлены рекомендации по фактам нарушения настоящих Основных положений в части нарушения порядка проведения проверок расчетных приборов учета электрической энергии и выявления безучетного потребления.</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rPr>
          <w:rFonts w:ascii="Arial" w:hAnsi="Arial" w:eastAsia="Arial" w:cs="Arial"/>
          <w:b/>
          <w:i w:val="0"/>
          <w:strike w:val="0"/>
          <w:sz w:val="16"/>
        </w:rPr>
      </w:pPr>
      <w:bookmarkStart w:id="2" w:name="Par95"/>
      <w:bookmarkEnd w:id="2"/>
      <w:r>
        <w:rPr>
          <w:rFonts w:ascii="Arial" w:hAnsi="Arial" w:eastAsia="Arial" w:cs="Arial"/>
          <w:b/>
          <w:i w:val="0"/>
          <w:strike w:val="0"/>
          <w:sz w:val="16"/>
        </w:rPr>
        <w:t xml:space="preserve">ОСНОВНЫЕ ПОЛОЖЕНИЯ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ФУНКЦИОНИРОВАНИЯ РОЗНИЧНЫХ РЫНКОВ 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28.12.2012 </w:t>
            </w:r>
            <w:hyperlink r:id="rId105">
              <w:r>
                <w:rPr>
                  <w:rFonts w:ascii="Arial" w:hAnsi="Arial" w:eastAsia="Arial" w:cs="Arial"/>
                  <w:b w:val="0"/>
                  <w:i w:val="0"/>
                  <w:strike w:val="0"/>
                  <w:color w:val="0000ff"/>
                  <w:sz w:val="16"/>
                </w:rPr>
                <w:t xml:space="preserve">N 1449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30.12.2012 </w:t>
            </w:r>
            <w:hyperlink r:id="rId106">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 от 30.01.2013 </w:t>
            </w:r>
            <w:hyperlink r:id="rId107">
              <w:r>
                <w:rPr>
                  <w:rFonts w:ascii="Arial" w:hAnsi="Arial" w:eastAsia="Arial" w:cs="Arial"/>
                  <w:b w:val="0"/>
                  <w:i w:val="0"/>
                  <w:strike w:val="0"/>
                  <w:color w:val="0000ff"/>
                  <w:sz w:val="16"/>
                </w:rPr>
                <w:t xml:space="preserve">N 67</w:t>
              </w:r>
            </w:hyperlink>
            <w:r>
              <w:rPr>
                <w:rFonts w:ascii="Arial" w:hAnsi="Arial" w:eastAsia="Arial" w:cs="Arial"/>
                <w:b w:val="0"/>
                <w:i w:val="0"/>
                <w:strike w:val="0"/>
                <w:color w:val="392c69"/>
                <w:sz w:val="16"/>
              </w:rPr>
              <w:t xml:space="preserve">, от 26.07.2013 </w:t>
            </w:r>
            <w:hyperlink r:id="rId108">
              <w:r>
                <w:rPr>
                  <w:rFonts w:ascii="Arial" w:hAnsi="Arial" w:eastAsia="Arial" w:cs="Arial"/>
                  <w:b w:val="0"/>
                  <w:i w:val="0"/>
                  <w:strike w:val="0"/>
                  <w:color w:val="0000ff"/>
                  <w:sz w:val="16"/>
                </w:rPr>
                <w:t xml:space="preserve">N 630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31.07.2013 </w:t>
            </w:r>
            <w:hyperlink r:id="rId109">
              <w:r>
                <w:rPr>
                  <w:rFonts w:ascii="Arial" w:hAnsi="Arial" w:eastAsia="Arial" w:cs="Arial"/>
                  <w:b w:val="0"/>
                  <w:i w:val="0"/>
                  <w:strike w:val="0"/>
                  <w:color w:val="0000ff"/>
                  <w:sz w:val="16"/>
                </w:rPr>
                <w:t xml:space="preserve">N 652</w:t>
              </w:r>
            </w:hyperlink>
            <w:r>
              <w:rPr>
                <w:rFonts w:ascii="Arial" w:hAnsi="Arial" w:eastAsia="Arial" w:cs="Arial"/>
                <w:b w:val="0"/>
                <w:i w:val="0"/>
                <w:strike w:val="0"/>
                <w:color w:val="392c69"/>
                <w:sz w:val="16"/>
              </w:rPr>
              <w:t xml:space="preserve">, от 26.08.2013 </w:t>
            </w:r>
            <w:hyperlink r:id="rId110">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27.08.2013 </w:t>
            </w:r>
            <w:hyperlink r:id="rId111">
              <w:r>
                <w:rPr>
                  <w:rFonts w:ascii="Arial" w:hAnsi="Arial" w:eastAsia="Arial" w:cs="Arial"/>
                  <w:b w:val="0"/>
                  <w:i w:val="0"/>
                  <w:strike w:val="0"/>
                  <w:color w:val="0000ff"/>
                  <w:sz w:val="16"/>
                </w:rPr>
                <w:t xml:space="preserve">N 743</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10.02.2014 </w:t>
            </w:r>
            <w:hyperlink r:id="rId112">
              <w:r>
                <w:rPr>
                  <w:rFonts w:ascii="Arial" w:hAnsi="Arial" w:eastAsia="Arial" w:cs="Arial"/>
                  <w:b w:val="0"/>
                  <w:i w:val="0"/>
                  <w:strike w:val="0"/>
                  <w:color w:val="0000ff"/>
                  <w:sz w:val="16"/>
                </w:rPr>
                <w:t xml:space="preserve">N 95</w:t>
              </w:r>
            </w:hyperlink>
            <w:r>
              <w:rPr>
                <w:rFonts w:ascii="Arial" w:hAnsi="Arial" w:eastAsia="Arial" w:cs="Arial"/>
                <w:b w:val="0"/>
                <w:i w:val="0"/>
                <w:strike w:val="0"/>
                <w:color w:val="392c69"/>
                <w:sz w:val="16"/>
              </w:rPr>
              <w:t xml:space="preserve">, от 31.07.2014 </w:t>
            </w:r>
            <w:hyperlink r:id="rId113">
              <w:r>
                <w:rPr>
                  <w:rFonts w:ascii="Arial" w:hAnsi="Arial" w:eastAsia="Arial" w:cs="Arial"/>
                  <w:b w:val="0"/>
                  <w:i w:val="0"/>
                  <w:strike w:val="0"/>
                  <w:color w:val="0000ff"/>
                  <w:sz w:val="16"/>
                </w:rPr>
                <w:t xml:space="preserve">N 750</w:t>
              </w:r>
            </w:hyperlink>
            <w:r>
              <w:rPr>
                <w:rFonts w:ascii="Arial" w:hAnsi="Arial" w:eastAsia="Arial" w:cs="Arial"/>
                <w:b w:val="0"/>
                <w:i w:val="0"/>
                <w:strike w:val="0"/>
                <w:color w:val="392c69"/>
                <w:sz w:val="16"/>
              </w:rPr>
              <w:t xml:space="preserve">, от 11.08.2014 </w:t>
            </w:r>
            <w:hyperlink r:id="rId114">
              <w:r>
                <w:rPr>
                  <w:rFonts w:ascii="Arial" w:hAnsi="Arial" w:eastAsia="Arial" w:cs="Arial"/>
                  <w:b w:val="0"/>
                  <w:i w:val="0"/>
                  <w:strike w:val="0"/>
                  <w:color w:val="0000ff"/>
                  <w:sz w:val="16"/>
                </w:rPr>
                <w:t xml:space="preserve">N 792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23.01.2015 </w:t>
            </w:r>
            <w:hyperlink r:id="rId115">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 от 28.02.2015 </w:t>
            </w:r>
            <w:hyperlink r:id="rId116">
              <w:r>
                <w:rPr>
                  <w:rFonts w:ascii="Arial" w:hAnsi="Arial" w:eastAsia="Arial" w:cs="Arial"/>
                  <w:b w:val="0"/>
                  <w:i w:val="0"/>
                  <w:strike w:val="0"/>
                  <w:color w:val="0000ff"/>
                  <w:sz w:val="16"/>
                </w:rPr>
                <w:t xml:space="preserve">N 183</w:t>
              </w:r>
            </w:hyperlink>
            <w:r>
              <w:rPr>
                <w:rFonts w:ascii="Arial" w:hAnsi="Arial" w:eastAsia="Arial" w:cs="Arial"/>
                <w:b w:val="0"/>
                <w:i w:val="0"/>
                <w:strike w:val="0"/>
                <w:color w:val="392c69"/>
                <w:sz w:val="16"/>
              </w:rPr>
              <w:t xml:space="preserve">, от 28.02.2015 </w:t>
            </w:r>
            <w:hyperlink r:id="rId117">
              <w:r>
                <w:rPr>
                  <w:rFonts w:ascii="Arial" w:hAnsi="Arial" w:eastAsia="Arial" w:cs="Arial"/>
                  <w:b w:val="0"/>
                  <w:i w:val="0"/>
                  <w:strike w:val="0"/>
                  <w:color w:val="0000ff"/>
                  <w:sz w:val="16"/>
                </w:rPr>
                <w:t xml:space="preserve">N 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28.05.2015 </w:t>
            </w:r>
            <w:hyperlink r:id="rId118">
              <w:r>
                <w:rPr>
                  <w:rFonts w:ascii="Arial" w:hAnsi="Arial" w:eastAsia="Arial" w:cs="Arial"/>
                  <w:b w:val="0"/>
                  <w:i w:val="0"/>
                  <w:strike w:val="0"/>
                  <w:color w:val="0000ff"/>
                  <w:sz w:val="16"/>
                </w:rPr>
                <w:t xml:space="preserve">N 508</w:t>
              </w:r>
            </w:hyperlink>
            <w:r>
              <w:rPr>
                <w:rFonts w:ascii="Arial" w:hAnsi="Arial" w:eastAsia="Arial" w:cs="Arial"/>
                <w:b w:val="0"/>
                <w:i w:val="0"/>
                <w:strike w:val="0"/>
                <w:color w:val="392c69"/>
                <w:sz w:val="16"/>
              </w:rPr>
              <w:t xml:space="preserve">, от 07.07.2015 </w:t>
            </w:r>
            <w:hyperlink r:id="rId119">
              <w:r>
                <w:rPr>
                  <w:rFonts w:ascii="Arial" w:hAnsi="Arial" w:eastAsia="Arial" w:cs="Arial"/>
                  <w:b w:val="0"/>
                  <w:i w:val="0"/>
                  <w:strike w:val="0"/>
                  <w:color w:val="0000ff"/>
                  <w:sz w:val="16"/>
                </w:rPr>
                <w:t xml:space="preserve">N 680</w:t>
              </w:r>
            </w:hyperlink>
            <w:r>
              <w:rPr>
                <w:rFonts w:ascii="Arial" w:hAnsi="Arial" w:eastAsia="Arial" w:cs="Arial"/>
                <w:b w:val="0"/>
                <w:i w:val="0"/>
                <w:strike w:val="0"/>
                <w:color w:val="392c69"/>
                <w:sz w:val="16"/>
              </w:rPr>
              <w:t xml:space="preserve">, от 04.09.2015 </w:t>
            </w:r>
            <w:hyperlink r:id="rId120">
              <w:r>
                <w:rPr>
                  <w:rFonts w:ascii="Arial" w:hAnsi="Arial" w:eastAsia="Arial" w:cs="Arial"/>
                  <w:b w:val="0"/>
                  <w:i w:val="0"/>
                  <w:strike w:val="0"/>
                  <w:color w:val="0000ff"/>
                  <w:sz w:val="16"/>
                </w:rPr>
                <w:t xml:space="preserve">N 941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22.02.2016 </w:t>
            </w:r>
            <w:hyperlink r:id="rId121">
              <w:r>
                <w:rPr>
                  <w:rFonts w:ascii="Arial" w:hAnsi="Arial" w:eastAsia="Arial" w:cs="Arial"/>
                  <w:b w:val="0"/>
                  <w:i w:val="0"/>
                  <w:strike w:val="0"/>
                  <w:color w:val="0000ff"/>
                  <w:sz w:val="16"/>
                </w:rPr>
                <w:t xml:space="preserve">N 128</w:t>
              </w:r>
            </w:hyperlink>
            <w:r>
              <w:rPr>
                <w:rFonts w:ascii="Arial" w:hAnsi="Arial" w:eastAsia="Arial" w:cs="Arial"/>
                <w:b w:val="0"/>
                <w:i w:val="0"/>
                <w:strike w:val="0"/>
                <w:color w:val="392c69"/>
                <w:sz w:val="16"/>
              </w:rPr>
              <w:t xml:space="preserve">, от 17.05.2016 </w:t>
            </w:r>
            <w:hyperlink r:id="rId122">
              <w:r>
                <w:rPr>
                  <w:rFonts w:ascii="Arial" w:hAnsi="Arial" w:eastAsia="Arial" w:cs="Arial"/>
                  <w:b w:val="0"/>
                  <w:i w:val="0"/>
                  <w:strike w:val="0"/>
                  <w:color w:val="0000ff"/>
                  <w:sz w:val="16"/>
                </w:rPr>
                <w:t xml:space="preserve">N 433</w:t>
              </w:r>
            </w:hyperlink>
            <w:r>
              <w:rPr>
                <w:rFonts w:ascii="Arial" w:hAnsi="Arial" w:eastAsia="Arial" w:cs="Arial"/>
                <w:b w:val="0"/>
                <w:i w:val="0"/>
                <w:strike w:val="0"/>
                <w:color w:val="392c69"/>
                <w:sz w:val="16"/>
              </w:rPr>
              <w:t xml:space="preserve">, от 11.10.2016 </w:t>
            </w:r>
            <w:hyperlink r:id="rId123">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20.10.2016 </w:t>
            </w:r>
            <w:hyperlink r:id="rId124">
              <w:r>
                <w:rPr>
                  <w:rFonts w:ascii="Arial" w:hAnsi="Arial" w:eastAsia="Arial" w:cs="Arial"/>
                  <w:b w:val="0"/>
                  <w:i w:val="0"/>
                  <w:strike w:val="0"/>
                  <w:color w:val="0000ff"/>
                  <w:sz w:val="16"/>
                </w:rPr>
                <w:t xml:space="preserve">N 1074</w:t>
              </w:r>
            </w:hyperlink>
            <w:r>
              <w:rPr>
                <w:rFonts w:ascii="Arial" w:hAnsi="Arial" w:eastAsia="Arial" w:cs="Arial"/>
                <w:b w:val="0"/>
                <w:i w:val="0"/>
                <w:strike w:val="0"/>
                <w:color w:val="392c69"/>
                <w:sz w:val="16"/>
              </w:rPr>
              <w:t xml:space="preserve">, от 08.12.2016 </w:t>
            </w:r>
            <w:hyperlink r:id="rId125">
              <w:r>
                <w:rPr>
                  <w:rFonts w:ascii="Arial" w:hAnsi="Arial" w:eastAsia="Arial" w:cs="Arial"/>
                  <w:b w:val="0"/>
                  <w:i w:val="0"/>
                  <w:strike w:val="0"/>
                  <w:color w:val="0000ff"/>
                  <w:sz w:val="16"/>
                </w:rPr>
                <w:t xml:space="preserve">N 1319</w:t>
              </w:r>
            </w:hyperlink>
            <w:r>
              <w:rPr>
                <w:rFonts w:ascii="Arial" w:hAnsi="Arial" w:eastAsia="Arial" w:cs="Arial"/>
                <w:b w:val="0"/>
                <w:i w:val="0"/>
                <w:strike w:val="0"/>
                <w:color w:val="392c69"/>
                <w:sz w:val="16"/>
              </w:rPr>
              <w:t xml:space="preserve">, от 23.12.2016 </w:t>
            </w:r>
            <w:hyperlink r:id="rId126">
              <w:r>
                <w:rPr>
                  <w:rFonts w:ascii="Arial" w:hAnsi="Arial" w:eastAsia="Arial" w:cs="Arial"/>
                  <w:b w:val="0"/>
                  <w:i w:val="0"/>
                  <w:strike w:val="0"/>
                  <w:color w:val="0000ff"/>
                  <w:sz w:val="16"/>
                </w:rPr>
                <w:t xml:space="preserve">N 1446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26.12.2016 </w:t>
            </w:r>
            <w:hyperlink r:id="rId127">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 от 04.02.2017 </w:t>
            </w:r>
            <w:hyperlink r:id="rId128">
              <w:r>
                <w:rPr>
                  <w:rFonts w:ascii="Arial" w:hAnsi="Arial" w:eastAsia="Arial" w:cs="Arial"/>
                  <w:b w:val="0"/>
                  <w:i w:val="0"/>
                  <w:strike w:val="0"/>
                  <w:color w:val="0000ff"/>
                  <w:sz w:val="16"/>
                </w:rPr>
                <w:t xml:space="preserve">N 139</w:t>
              </w:r>
            </w:hyperlink>
            <w:r>
              <w:rPr>
                <w:rFonts w:ascii="Arial" w:hAnsi="Arial" w:eastAsia="Arial" w:cs="Arial"/>
                <w:b w:val="0"/>
                <w:i w:val="0"/>
                <w:strike w:val="0"/>
                <w:color w:val="392c69"/>
                <w:sz w:val="16"/>
              </w:rPr>
              <w:t xml:space="preserve">, от 07.05.2017 </w:t>
            </w:r>
            <w:hyperlink r:id="rId129">
              <w:r>
                <w:rPr>
                  <w:rFonts w:ascii="Arial" w:hAnsi="Arial" w:eastAsia="Arial" w:cs="Arial"/>
                  <w:b w:val="0"/>
                  <w:i w:val="0"/>
                  <w:strike w:val="0"/>
                  <w:color w:val="0000ff"/>
                  <w:sz w:val="16"/>
                </w:rPr>
                <w:t xml:space="preserve">N 542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11.05.2017 </w:t>
            </w:r>
            <w:hyperlink r:id="rId130">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24.05.2017 </w:t>
            </w:r>
            <w:hyperlink r:id="rId131">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07.07.2017 </w:t>
            </w:r>
            <w:hyperlink r:id="rId132">
              <w:r>
                <w:rPr>
                  <w:rFonts w:ascii="Arial" w:hAnsi="Arial" w:eastAsia="Arial" w:cs="Arial"/>
                  <w:b w:val="0"/>
                  <w:i w:val="0"/>
                  <w:strike w:val="0"/>
                  <w:color w:val="0000ff"/>
                  <w:sz w:val="16"/>
                </w:rPr>
                <w:t xml:space="preserve">N 810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21.07.2017 </w:t>
            </w:r>
            <w:hyperlink r:id="rId133">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28.07.2017 </w:t>
            </w:r>
            <w:hyperlink r:id="rId134">
              <w:r>
                <w:rPr>
                  <w:rFonts w:ascii="Arial" w:hAnsi="Arial" w:eastAsia="Arial" w:cs="Arial"/>
                  <w:b w:val="0"/>
                  <w:i w:val="0"/>
                  <w:strike w:val="0"/>
                  <w:color w:val="0000ff"/>
                  <w:sz w:val="16"/>
                </w:rPr>
                <w:t xml:space="preserve">N 895</w:t>
              </w:r>
            </w:hyperlink>
            <w:r>
              <w:rPr>
                <w:rFonts w:ascii="Arial" w:hAnsi="Arial" w:eastAsia="Arial" w:cs="Arial"/>
                <w:b w:val="0"/>
                <w:i w:val="0"/>
                <w:strike w:val="0"/>
                <w:color w:val="392c69"/>
                <w:sz w:val="16"/>
              </w:rPr>
              <w:t xml:space="preserve">, от 28.08.2017 </w:t>
            </w:r>
            <w:hyperlink r:id="rId135">
              <w:r>
                <w:rPr>
                  <w:rFonts w:ascii="Arial" w:hAnsi="Arial" w:eastAsia="Arial" w:cs="Arial"/>
                  <w:b w:val="0"/>
                  <w:i w:val="0"/>
                  <w:strike w:val="0"/>
                  <w:color w:val="0000ff"/>
                  <w:sz w:val="16"/>
                </w:rPr>
                <w:t xml:space="preserve">N 1016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28.10.2017 </w:t>
            </w:r>
            <w:hyperlink r:id="rId136">
              <w:r>
                <w:rPr>
                  <w:rFonts w:ascii="Arial" w:hAnsi="Arial" w:eastAsia="Arial" w:cs="Arial"/>
                  <w:b w:val="0"/>
                  <w:i w:val="0"/>
                  <w:strike w:val="0"/>
                  <w:color w:val="0000ff"/>
                  <w:sz w:val="16"/>
                </w:rPr>
                <w:t xml:space="preserve">N 1311</w:t>
              </w:r>
            </w:hyperlink>
            <w:r>
              <w:rPr>
                <w:rFonts w:ascii="Arial" w:hAnsi="Arial" w:eastAsia="Arial" w:cs="Arial"/>
                <w:b w:val="0"/>
                <w:i w:val="0"/>
                <w:strike w:val="0"/>
                <w:color w:val="392c69"/>
                <w:sz w:val="16"/>
              </w:rPr>
              <w:t xml:space="preserve">, от 10.11.2017 </w:t>
            </w:r>
            <w:hyperlink r:id="rId137">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11.11.2017 </w:t>
            </w:r>
            <w:hyperlink r:id="rId138">
              <w:r>
                <w:rPr>
                  <w:rFonts w:ascii="Arial" w:hAnsi="Arial" w:eastAsia="Arial" w:cs="Arial"/>
                  <w:b w:val="0"/>
                  <w:i w:val="0"/>
                  <w:strike w:val="0"/>
                  <w:color w:val="0000ff"/>
                  <w:sz w:val="16"/>
                </w:rPr>
                <w:t xml:space="preserve">N 1365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30.12.2017 </w:t>
            </w:r>
            <w:hyperlink r:id="rId139">
              <w:r>
                <w:rPr>
                  <w:rFonts w:ascii="Arial" w:hAnsi="Arial" w:eastAsia="Arial" w:cs="Arial"/>
                  <w:b w:val="0"/>
                  <w:i w:val="0"/>
                  <w:strike w:val="0"/>
                  <w:color w:val="0000ff"/>
                  <w:sz w:val="16"/>
                </w:rPr>
                <w:t xml:space="preserve">N 1707</w:t>
              </w:r>
            </w:hyperlink>
            <w:r>
              <w:rPr>
                <w:rFonts w:ascii="Arial" w:hAnsi="Arial" w:eastAsia="Arial" w:cs="Arial"/>
                <w:b w:val="0"/>
                <w:i w:val="0"/>
                <w:strike w:val="0"/>
                <w:color w:val="392c69"/>
                <w:sz w:val="16"/>
              </w:rPr>
              <w:t xml:space="preserve">, от 29.06.2018 </w:t>
            </w:r>
            <w:hyperlink r:id="rId140">
              <w:r>
                <w:rPr>
                  <w:rFonts w:ascii="Arial" w:hAnsi="Arial" w:eastAsia="Arial" w:cs="Arial"/>
                  <w:b w:val="0"/>
                  <w:i w:val="0"/>
                  <w:strike w:val="0"/>
                  <w:color w:val="0000ff"/>
                  <w:sz w:val="16"/>
                </w:rPr>
                <w:t xml:space="preserve">N 749</w:t>
              </w:r>
            </w:hyperlink>
            <w:r>
              <w:rPr>
                <w:rFonts w:ascii="Arial" w:hAnsi="Arial" w:eastAsia="Arial" w:cs="Arial"/>
                <w:b w:val="0"/>
                <w:i w:val="0"/>
                <w:strike w:val="0"/>
                <w:color w:val="392c69"/>
                <w:sz w:val="16"/>
              </w:rPr>
              <w:t xml:space="preserve">, от 30.06.2018 </w:t>
            </w:r>
            <w:hyperlink r:id="rId141">
              <w:r>
                <w:rPr>
                  <w:rFonts w:ascii="Arial" w:hAnsi="Arial" w:eastAsia="Arial" w:cs="Arial"/>
                  <w:b w:val="0"/>
                  <w:i w:val="0"/>
                  <w:strike w:val="0"/>
                  <w:color w:val="0000ff"/>
                  <w:sz w:val="16"/>
                </w:rPr>
                <w:t xml:space="preserve">N 761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142">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143">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27.09.2018 </w:t>
            </w:r>
            <w:hyperlink r:id="rId144">
              <w:r>
                <w:rPr>
                  <w:rFonts w:ascii="Arial" w:hAnsi="Arial" w:eastAsia="Arial" w:cs="Arial"/>
                  <w:b w:val="0"/>
                  <w:i w:val="0"/>
                  <w:strike w:val="0"/>
                  <w:color w:val="0000ff"/>
                  <w:sz w:val="16"/>
                </w:rPr>
                <w:t xml:space="preserve">N 1145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08.12.2018 </w:t>
            </w:r>
            <w:hyperlink r:id="rId145">
              <w:r>
                <w:rPr>
                  <w:rFonts w:ascii="Arial" w:hAnsi="Arial" w:eastAsia="Arial" w:cs="Arial"/>
                  <w:b w:val="0"/>
                  <w:i w:val="0"/>
                  <w:strike w:val="0"/>
                  <w:color w:val="0000ff"/>
                  <w:sz w:val="16"/>
                </w:rPr>
                <w:t xml:space="preserve">N 1496</w:t>
              </w:r>
            </w:hyperlink>
            <w:r>
              <w:rPr>
                <w:rFonts w:ascii="Arial" w:hAnsi="Arial" w:eastAsia="Arial" w:cs="Arial"/>
                <w:b w:val="0"/>
                <w:i w:val="0"/>
                <w:strike w:val="0"/>
                <w:color w:val="392c69"/>
                <w:sz w:val="16"/>
              </w:rPr>
              <w:t xml:space="preserve">, от 21.12.2018 </w:t>
            </w:r>
            <w:hyperlink r:id="rId146">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 от 22.06.2019 </w:t>
            </w:r>
            <w:hyperlink r:id="rId147">
              <w:r>
                <w:rPr>
                  <w:rFonts w:ascii="Arial" w:hAnsi="Arial" w:eastAsia="Arial" w:cs="Arial"/>
                  <w:b w:val="0"/>
                  <w:i w:val="0"/>
                  <w:strike w:val="0"/>
                  <w:color w:val="0000ff"/>
                  <w:sz w:val="16"/>
                </w:rPr>
                <w:t xml:space="preserve">N 800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31.12.2019 </w:t>
            </w:r>
            <w:hyperlink r:id="rId148">
              <w:r>
                <w:rPr>
                  <w:rFonts w:ascii="Arial" w:hAnsi="Arial" w:eastAsia="Arial" w:cs="Arial"/>
                  <w:b w:val="0"/>
                  <w:i w:val="0"/>
                  <w:strike w:val="0"/>
                  <w:color w:val="0000ff"/>
                  <w:sz w:val="16"/>
                </w:rPr>
                <w:t xml:space="preserve">N 1947</w:t>
              </w:r>
            </w:hyperlink>
            <w:r>
              <w:rPr>
                <w:rFonts w:ascii="Arial" w:hAnsi="Arial" w:eastAsia="Arial" w:cs="Arial"/>
                <w:b w:val="0"/>
                <w:i w:val="0"/>
                <w:strike w:val="0"/>
                <w:color w:val="392c69"/>
                <w:sz w:val="16"/>
              </w:rPr>
              <w:t xml:space="preserve">, от 10.03.2020 </w:t>
            </w:r>
            <w:hyperlink r:id="rId149">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21.03.2020 </w:t>
            </w:r>
            <w:hyperlink r:id="rId150">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01.04.2020 </w:t>
            </w:r>
            <w:hyperlink r:id="rId151">
              <w:r>
                <w:rPr>
                  <w:rFonts w:ascii="Arial" w:hAnsi="Arial" w:eastAsia="Arial" w:cs="Arial"/>
                  <w:b w:val="0"/>
                  <w:i w:val="0"/>
                  <w:strike w:val="0"/>
                  <w:color w:val="0000ff"/>
                  <w:sz w:val="16"/>
                </w:rPr>
                <w:t xml:space="preserve">N 403</w:t>
              </w:r>
            </w:hyperlink>
            <w:r>
              <w:rPr>
                <w:rFonts w:ascii="Arial" w:hAnsi="Arial" w:eastAsia="Arial" w:cs="Arial"/>
                <w:b w:val="0"/>
                <w:i w:val="0"/>
                <w:strike w:val="0"/>
                <w:color w:val="392c69"/>
                <w:sz w:val="16"/>
              </w:rPr>
              <w:t xml:space="preserve">, от 18.04.2020 </w:t>
            </w:r>
            <w:hyperlink r:id="rId152">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 от 30.04.2020 </w:t>
            </w:r>
            <w:hyperlink r:id="rId153">
              <w:r>
                <w:rPr>
                  <w:rFonts w:ascii="Arial" w:hAnsi="Arial" w:eastAsia="Arial" w:cs="Arial"/>
                  <w:b w:val="0"/>
                  <w:i w:val="0"/>
                  <w:strike w:val="0"/>
                  <w:color w:val="0000ff"/>
                  <w:sz w:val="16"/>
                </w:rPr>
                <w:t xml:space="preserve">N 628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29.08.2020 </w:t>
            </w:r>
            <w:hyperlink r:id="rId154">
              <w:r>
                <w:rPr>
                  <w:rFonts w:ascii="Arial" w:hAnsi="Arial" w:eastAsia="Arial" w:cs="Arial"/>
                  <w:b w:val="0"/>
                  <w:i w:val="0"/>
                  <w:strike w:val="0"/>
                  <w:color w:val="0000ff"/>
                  <w:sz w:val="16"/>
                </w:rPr>
                <w:t xml:space="preserve">N 1298</w:t>
              </w:r>
            </w:hyperlink>
            <w:r>
              <w:rPr>
                <w:rFonts w:ascii="Arial" w:hAnsi="Arial" w:eastAsia="Arial" w:cs="Arial"/>
                <w:b w:val="0"/>
                <w:i w:val="0"/>
                <w:strike w:val="0"/>
                <w:color w:val="392c69"/>
                <w:sz w:val="16"/>
              </w:rPr>
              <w:t xml:space="preserve">, от 24.11.2020 </w:t>
            </w:r>
            <w:hyperlink r:id="rId155">
              <w:r>
                <w:rPr>
                  <w:rFonts w:ascii="Arial" w:hAnsi="Arial" w:eastAsia="Arial" w:cs="Arial"/>
                  <w:b w:val="0"/>
                  <w:i w:val="0"/>
                  <w:strike w:val="0"/>
                  <w:color w:val="0000ff"/>
                  <w:sz w:val="16"/>
                </w:rPr>
                <w:t xml:space="preserve">N 1907</w:t>
              </w:r>
            </w:hyperlink>
            <w:r>
              <w:rPr>
                <w:rFonts w:ascii="Arial" w:hAnsi="Arial" w:eastAsia="Arial" w:cs="Arial"/>
                <w:b w:val="0"/>
                <w:i w:val="0"/>
                <w:strike w:val="0"/>
                <w:color w:val="392c69"/>
                <w:sz w:val="16"/>
              </w:rPr>
              <w:t xml:space="preserve">, от 21.12.2020 </w:t>
            </w:r>
            <w:hyperlink r:id="rId156">
              <w:r>
                <w:rPr>
                  <w:rFonts w:ascii="Arial" w:hAnsi="Arial" w:eastAsia="Arial" w:cs="Arial"/>
                  <w:b w:val="0"/>
                  <w:i w:val="0"/>
                  <w:strike w:val="0"/>
                  <w:color w:val="0000ff"/>
                  <w:sz w:val="16"/>
                </w:rPr>
                <w:t xml:space="preserve">N 2184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28.12.2020 </w:t>
            </w:r>
            <w:hyperlink r:id="rId157">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 от 29.12.2020 </w:t>
            </w:r>
            <w:hyperlink r:id="rId158">
              <w:r>
                <w:rPr>
                  <w:rFonts w:ascii="Arial" w:hAnsi="Arial" w:eastAsia="Arial" w:cs="Arial"/>
                  <w:b w:val="0"/>
                  <w:i w:val="0"/>
                  <w:strike w:val="0"/>
                  <w:color w:val="0000ff"/>
                  <w:sz w:val="16"/>
                </w:rPr>
                <w:t xml:space="preserve">N 2339</w:t>
              </w:r>
            </w:hyperlink>
            <w:r>
              <w:rPr>
                <w:rFonts w:ascii="Arial" w:hAnsi="Arial" w:eastAsia="Arial" w:cs="Arial"/>
                <w:b w:val="0"/>
                <w:i w:val="0"/>
                <w:strike w:val="0"/>
                <w:color w:val="392c69"/>
                <w:sz w:val="16"/>
              </w:rPr>
              <w:t xml:space="preserve">, от 02.03.2021 </w:t>
            </w:r>
            <w:hyperlink r:id="rId159">
              <w:r>
                <w:rPr>
                  <w:rFonts w:ascii="Arial" w:hAnsi="Arial" w:eastAsia="Arial" w:cs="Arial"/>
                  <w:b w:val="0"/>
                  <w:i w:val="0"/>
                  <w:strike w:val="0"/>
                  <w:color w:val="0000ff"/>
                  <w:sz w:val="16"/>
                </w:rPr>
                <w:t xml:space="preserve">N 299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12.07.2021 </w:t>
            </w:r>
            <w:hyperlink r:id="rId160">
              <w:r>
                <w:rPr>
                  <w:rFonts w:ascii="Arial" w:hAnsi="Arial" w:eastAsia="Arial" w:cs="Arial"/>
                  <w:b w:val="0"/>
                  <w:i w:val="0"/>
                  <w:strike w:val="0"/>
                  <w:color w:val="0000ff"/>
                  <w:sz w:val="16"/>
                </w:rPr>
                <w:t xml:space="preserve">N 1169</w:t>
              </w:r>
            </w:hyperlink>
            <w:r>
              <w:rPr>
                <w:rFonts w:ascii="Arial" w:hAnsi="Arial" w:eastAsia="Arial" w:cs="Arial"/>
                <w:b w:val="0"/>
                <w:i w:val="0"/>
                <w:strike w:val="0"/>
                <w:color w:val="392c69"/>
                <w:sz w:val="16"/>
              </w:rPr>
              <w:t xml:space="preserve">, от 29.10.2021 </w:t>
            </w:r>
            <w:hyperlink r:id="rId161">
              <w:r>
                <w:rPr>
                  <w:rFonts w:ascii="Arial" w:hAnsi="Arial" w:eastAsia="Arial" w:cs="Arial"/>
                  <w:b w:val="0"/>
                  <w:i w:val="0"/>
                  <w:strike w:val="0"/>
                  <w:color w:val="0000ff"/>
                  <w:sz w:val="16"/>
                </w:rPr>
                <w:t xml:space="preserve">N 1852</w:t>
              </w:r>
            </w:hyperlink>
            <w:r>
              <w:rPr>
                <w:rFonts w:ascii="Arial" w:hAnsi="Arial" w:eastAsia="Arial" w:cs="Arial"/>
                <w:b w:val="0"/>
                <w:i w:val="0"/>
                <w:strike w:val="0"/>
                <w:color w:val="392c69"/>
                <w:sz w:val="16"/>
              </w:rPr>
              <w:t xml:space="preserve">, от 16.12.2021 </w:t>
            </w:r>
            <w:hyperlink r:id="rId162">
              <w:r>
                <w:rPr>
                  <w:rFonts w:ascii="Arial" w:hAnsi="Arial" w:eastAsia="Arial" w:cs="Arial"/>
                  <w:b w:val="0"/>
                  <w:i w:val="0"/>
                  <w:strike w:val="0"/>
                  <w:color w:val="0000ff"/>
                  <w:sz w:val="16"/>
                </w:rPr>
                <w:t xml:space="preserve">N 2306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28.12.2021 </w:t>
            </w:r>
            <w:hyperlink r:id="rId163">
              <w:r>
                <w:rPr>
                  <w:rFonts w:ascii="Arial" w:hAnsi="Arial" w:eastAsia="Arial" w:cs="Arial"/>
                  <w:b w:val="0"/>
                  <w:i w:val="0"/>
                  <w:strike w:val="0"/>
                  <w:color w:val="0000ff"/>
                  <w:sz w:val="16"/>
                </w:rPr>
                <w:t xml:space="preserve">N 2516</w:t>
              </w:r>
            </w:hyperlink>
            <w:r>
              <w:rPr>
                <w:rFonts w:ascii="Arial" w:hAnsi="Arial" w:eastAsia="Arial" w:cs="Arial"/>
                <w:b w:val="0"/>
                <w:i w:val="0"/>
                <w:strike w:val="0"/>
                <w:color w:val="392c69"/>
                <w:sz w:val="16"/>
              </w:rPr>
              <w:t xml:space="preserve">, от 30.06.2022 </w:t>
            </w:r>
            <w:hyperlink r:id="rId164">
              <w:r>
                <w:rPr>
                  <w:rFonts w:ascii="Arial" w:hAnsi="Arial" w:eastAsia="Arial" w:cs="Arial"/>
                  <w:b w:val="0"/>
                  <w:i w:val="0"/>
                  <w:strike w:val="0"/>
                  <w:color w:val="0000ff"/>
                  <w:sz w:val="16"/>
                </w:rPr>
                <w:t xml:space="preserve">N 1178</w:t>
              </w:r>
            </w:hyperlink>
            <w:r>
              <w:rPr>
                <w:rFonts w:ascii="Arial" w:hAnsi="Arial" w:eastAsia="Arial" w:cs="Arial"/>
                <w:b w:val="0"/>
                <w:i w:val="0"/>
                <w:strike w:val="0"/>
                <w:color w:val="392c69"/>
                <w:sz w:val="16"/>
              </w:rPr>
              <w:t xml:space="preserve">, от 15.07.2022 </w:t>
            </w:r>
            <w:hyperlink r:id="rId165">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30.12.2022 </w:t>
            </w:r>
            <w:hyperlink r:id="rId166">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07.04.2023 </w:t>
            </w:r>
            <w:hyperlink r:id="rId167">
              <w:r>
                <w:rPr>
                  <w:rFonts w:ascii="Arial" w:hAnsi="Arial" w:eastAsia="Arial" w:cs="Arial"/>
                  <w:b w:val="0"/>
                  <w:i w:val="0"/>
                  <w:strike w:val="0"/>
                  <w:color w:val="0000ff"/>
                  <w:sz w:val="16"/>
                </w:rPr>
                <w:t xml:space="preserve">N 557</w:t>
              </w:r>
            </w:hyperlink>
            <w:r>
              <w:rPr>
                <w:rFonts w:ascii="Arial" w:hAnsi="Arial" w:eastAsia="Arial" w:cs="Arial"/>
                <w:b w:val="0"/>
                <w:i w:val="0"/>
                <w:strike w:val="0"/>
                <w:color w:val="392c69"/>
                <w:sz w:val="16"/>
              </w:rPr>
              <w:t xml:space="preserve">, от 28.04.2023 </w:t>
            </w:r>
            <w:hyperlink r:id="rId168">
              <w:r>
                <w:rPr>
                  <w:rFonts w:ascii="Arial" w:hAnsi="Arial" w:eastAsia="Arial" w:cs="Arial"/>
                  <w:b w:val="0"/>
                  <w:i w:val="0"/>
                  <w:strike w:val="0"/>
                  <w:color w:val="0000ff"/>
                  <w:sz w:val="16"/>
                </w:rPr>
                <w:t xml:space="preserve">N 671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07.06.2023 </w:t>
            </w:r>
            <w:hyperlink r:id="rId169">
              <w:r>
                <w:rPr>
                  <w:rFonts w:ascii="Arial" w:hAnsi="Arial" w:eastAsia="Arial" w:cs="Arial"/>
                  <w:b w:val="0"/>
                  <w:i w:val="0"/>
                  <w:strike w:val="0"/>
                  <w:color w:val="0000ff"/>
                  <w:sz w:val="16"/>
                </w:rPr>
                <w:t xml:space="preserve">N 940</w:t>
              </w:r>
            </w:hyperlink>
            <w:r>
              <w:rPr>
                <w:rFonts w:ascii="Arial" w:hAnsi="Arial" w:eastAsia="Arial" w:cs="Arial"/>
                <w:b w:val="0"/>
                <w:i w:val="0"/>
                <w:strike w:val="0"/>
                <w:color w:val="392c69"/>
                <w:sz w:val="16"/>
              </w:rPr>
              <w:t xml:space="preserve">, от 08.06.2023 </w:t>
            </w:r>
            <w:hyperlink r:id="rId170">
              <w:r>
                <w:rPr>
                  <w:rFonts w:ascii="Arial" w:hAnsi="Arial" w:eastAsia="Arial" w:cs="Arial"/>
                  <w:b w:val="0"/>
                  <w:i w:val="0"/>
                  <w:strike w:val="0"/>
                  <w:color w:val="0000ff"/>
                  <w:sz w:val="16"/>
                </w:rPr>
                <w:t xml:space="preserve">N 948</w:t>
              </w:r>
            </w:hyperlink>
            <w:r>
              <w:rPr>
                <w:rFonts w:ascii="Arial" w:hAnsi="Arial" w:eastAsia="Arial" w:cs="Arial"/>
                <w:b w:val="0"/>
                <w:i w:val="0"/>
                <w:strike w:val="0"/>
                <w:color w:val="392c69"/>
                <w:sz w:val="16"/>
              </w:rPr>
              <w:t xml:space="preserve">, от 29.07.2023 </w:t>
            </w:r>
            <w:hyperlink r:id="rId171">
              <w:r>
                <w:rPr>
                  <w:rFonts w:ascii="Arial" w:hAnsi="Arial" w:eastAsia="Arial" w:cs="Arial"/>
                  <w:b w:val="0"/>
                  <w:i w:val="0"/>
                  <w:strike w:val="0"/>
                  <w:color w:val="0000ff"/>
                  <w:sz w:val="16"/>
                </w:rPr>
                <w:t xml:space="preserve">N 1230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28.09.2023 </w:t>
            </w:r>
            <w:hyperlink r:id="rId172">
              <w:r>
                <w:rPr>
                  <w:rFonts w:ascii="Arial" w:hAnsi="Arial" w:eastAsia="Arial" w:cs="Arial"/>
                  <w:b w:val="0"/>
                  <w:i w:val="0"/>
                  <w:strike w:val="0"/>
                  <w:color w:val="0000ff"/>
                  <w:sz w:val="16"/>
                </w:rPr>
                <w:t xml:space="preserve">N 1580</w:t>
              </w:r>
            </w:hyperlink>
            <w:r>
              <w:rPr>
                <w:rFonts w:ascii="Arial" w:hAnsi="Arial" w:eastAsia="Arial" w:cs="Arial"/>
                <w:b w:val="0"/>
                <w:i w:val="0"/>
                <w:strike w:val="0"/>
                <w:color w:val="392c69"/>
                <w:sz w:val="16"/>
              </w:rPr>
              <w:t xml:space="preserve">, от 24.01.2024 </w:t>
            </w:r>
            <w:hyperlink r:id="rId173">
              <w:r>
                <w:rPr>
                  <w:rFonts w:ascii="Arial" w:hAnsi="Arial" w:eastAsia="Arial" w:cs="Arial"/>
                  <w:b w:val="0"/>
                  <w:i w:val="0"/>
                  <w:strike w:val="0"/>
                  <w:color w:val="0000ff"/>
                  <w:sz w:val="16"/>
                </w:rPr>
                <w:t xml:space="preserve">N 55</w:t>
              </w:r>
            </w:hyperlink>
            <w:r>
              <w:rPr>
                <w:rFonts w:ascii="Arial" w:hAnsi="Arial" w:eastAsia="Arial" w:cs="Arial"/>
                <w:b w:val="0"/>
                <w:i w:val="0"/>
                <w:strike w:val="0"/>
                <w:color w:val="392c69"/>
                <w:sz w:val="16"/>
              </w:rPr>
              <w:t xml:space="preserve">, от 19.03.2024 </w:t>
            </w:r>
            <w:hyperlink r:id="rId174">
              <w:r>
                <w:rPr>
                  <w:rFonts w:ascii="Arial" w:hAnsi="Arial" w:eastAsia="Arial" w:cs="Arial"/>
                  <w:b w:val="0"/>
                  <w:i w:val="0"/>
                  <w:strike w:val="0"/>
                  <w:color w:val="0000ff"/>
                  <w:sz w:val="16"/>
                </w:rPr>
                <w:t xml:space="preserve">N 330</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29.03.2024 </w:t>
            </w:r>
            <w:hyperlink r:id="rId175">
              <w:r>
                <w:rPr>
                  <w:rFonts w:ascii="Arial" w:hAnsi="Arial" w:eastAsia="Arial" w:cs="Arial"/>
                  <w:b w:val="0"/>
                  <w:i w:val="0"/>
                  <w:strike w:val="0"/>
                  <w:color w:val="0000ff"/>
                  <w:sz w:val="16"/>
                </w:rPr>
                <w:t xml:space="preserve">N 395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 w:name="Par124"/>
      <w:bookmarkEnd w:id="3"/>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документ устанавливает правовые основы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вступления в силу </w:t>
      </w:r>
      <w:hyperlink r:id="rId1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настоящий документ применяется, если иное не установлено </w:t>
      </w:r>
      <w:hyperlink>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настоящему документу.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Понятия, используемые в настоящем документе, означают следующее: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розничных рынков" - участники отношений по производству, передаче, купле-продаже (поставке) и потреблению электрической энергии (мощности) на розничных рынках электрической энергии (далее - розничные рынки), а также по оказанию услуг, которые являются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поставки на розничном рынке" - место исполнения обязательств по договорам энергоснабжения, купли-продажи (поставки) электрической энергии (мощности), оказания услуг по передаче электрической энергии и услуг, оказание которых является неотъемлемой частью процесса поставки электрической энергии потребителям, используемое для определения объема взаимных обязательств субъектов розничных рынков по указанным договорам, 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объектов электросетевого хозяйства сетевой организации,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потребителя (объекта электроэнергетики) к объектам электросетевого хозяйства смежного субъекта электроэнергетики;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07.05.2017 N 542)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 потребитель электрической энергии, приобретающий электрическую энергию (мощность) для собственных бытовых и (или) производственных нужд;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"покупатель" - покупатель электрической энергии, приобретающий электрическую энергию (мощность) в целях ее продажи, а также исполнитель коммунальных услуг, приобретающий электрическую энергию (мощность) в целях ее использования при предоставлении коммунальной услуги по электроснабжению, а также в случае отсутствия централизованных теплоснабжения и (или) горячего водоснабжения - в целях ее использования при предоставлении коммунальной услуги по отоплению и (или) горячему водоснабжению (далее - исполнитель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 собственник или иной законный владелец объекта по производству электрической энергии (мощности), который входит в Единую энергетическую систему России, в отношении которого на оптовом рынке электрической энергии и мощности (далее - оптовый рынок) не зарегистрированы группы точек поставки и установленная генерирующая мощность которого составляет менее 25 МВт или равна либо превышает 25 МВт и на которого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с использованием которого осуществляется производство электрической энергии (мощности) с целью ее продажи на розничном рынке (нераспространение требования законодательства Российской Федерации об электроэнергетике о реализации производимой электрической энергии (мощности) только на оптовом рынке подтверждается в соответствии с </w:t>
      </w:r>
      <w:hyperlink r:id="rId18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(далее - Правила оптового рынка)), а также собственник или иной законный владелец объекта по производству электрической энергии (мощности)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27.08.2013 </w:t>
      </w:r>
      <w:hyperlink r:id="rId181">
        <w:r>
          <w:rPr>
            <w:rFonts w:ascii="Arial" w:hAnsi="Arial" w:eastAsia="Arial" w:cs="Arial"/>
            <w:b w:val="0"/>
            <w:i w:val="0"/>
            <w:strike w:val="0"/>
            <w:color w:val="0000ff"/>
            <w:sz w:val="16"/>
          </w:rPr>
          <w:t xml:space="preserve">N 743</w:t>
        </w:r>
      </w:hyperlink>
      <w:r>
        <w:rPr>
          <w:rFonts w:ascii="Arial" w:hAnsi="Arial" w:eastAsia="Arial" w:cs="Arial"/>
          <w:b w:val="0"/>
          <w:i w:val="0"/>
          <w:strike w:val="0"/>
          <w:sz w:val="16"/>
        </w:rPr>
        <w:t xml:space="preserve">, от 23.01.2015 </w:t>
      </w:r>
      <w:hyperlink r:id="rId182">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настоящего документа на территориях, объединенных в ценовые и в неценовые зоны оптового рынка, к производителю электрической энергии (мощности) на розничном рынке в пределах объемов продажи, определяемых в соответствии с настоящим документом, также приравнивается субъект розничных рынков, соответствующий одновременно следующим условиям: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розничных рынков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указанных объектов по производству электрической энергии (мощности) и энергопринимающих устройств такого субъекта не зарегистрированы группы точек поставки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субъекта розничного рынка в части указанных объектов по производству электрической энергии (мощности)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розничного рынка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в пределах объемов продажи, определяемых в соответствии с настоящим документом, приравнивается к производителю электрической энергии (мощности) на розничном рынке, если такой субъект владеет на праве собственности или на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на ином законном основании объектами электросетевого хозяйства, по которым осуществляется передача всего объема или части объема электрической энергии, потребляемой указанными энергопринимающими устройствами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"бездоговорное потребление электрической энергии" - самовольное подключение энергопринимающих устройств к объектам электросетевого хозяйства и (или) потребление электрической энергии в отсутствие заключенного договора, обеспечивающего продажу электрической энергии (мощности) на розничных рынках, потребление электрической энергии в период приостановления поставки электрической энергии по договору, обеспечивающему продажу электрической энергии (мощности) на розничных рынках, в связи с введением полного ограничения режима потребления электрической энергии в случаях, предусмотренных </w:t>
      </w:r>
      <w:hyperlink r:id="rId18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Бездоговорным потреблением не признается потребление электрической энергии в отсутствие заключенного договора, обеспечивающего продажу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 месяцев с даты, установленной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период заключения указанного договора в случае обращения потребителя, имеющего намерение заключить с гарантирующим поставщиком договор энергоснабжения (купли-продажи (поставки) электрической энергии (мощности), за заключением такого договора в случае смены собственника энергопринимающего устройства и в случае заключения договора, обеспечивающего продажу электрической энергии (мощности) на розничных рынках, до завершения технологического присоединения энергопринимающих устройств при условии соблюдения сроков, установленных для предоставления гарантирующему поставщику заявления о заключении договора энергоснабжения (купли-продажи (поставки) электрической энергии (мощности) (возвращения гарантирующему поставщику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"безучетное потребление" - 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и настоящим документом порядка учета электрической энергии со стороны потребителя (покупателя),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настоящим документом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потребителя (покупателя) и (или)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а также с нарушением указанного порядка, обнаруженным в границах балансовой принадлежности потребителя (покупателя) подключения энергопринимающих устройств до точки измерения прибором учета или в границах земельного участка потребителя (покупателя) подключения до точки измерения прибором учета энергопринимающих устройств, расположенных в границах этого земельного участка.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энергопринимающих устройств потребителя для целей определения его обязательств на розничном рынке, а также для целей отнесения его к подгруппам потребителей, в том числе и при применении гарантирующими поставщиками дифференцированных по группам (подгруппам) потребителей сбытовых надбавок, определяется в соответствии с </w:t>
      </w:r>
      <w:hyperlink r:id="rId1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потребителю, 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для этих целей максимальная мощность определяется в соответствии с указанными </w:t>
      </w:r>
      <w:hyperlink r:id="rId1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в отношении такой совокупности энергопринимающих устройств.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31.07.2013 N 652; в ред. </w:t>
      </w:r>
      <w:hyperlink r:id="rId1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настоящем документе: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198">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9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0">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понятия, используемые в настоящем документе, имеют значения, определенные Федеральным </w:t>
      </w:r>
      <w:hyperlink r:id="rId202">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иными федеральными законами и нормативными правовыми актами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Субъектами розничных рынков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коммунальной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энергосбытовые, энергоснабжающие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осуществляющий оперативно-диспетчерское управление в электроэнергетике на розничных рынках, - системный оператор электроэнергетических систем России (далее - системный оператор, субъект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организация - субъект розничного рынка совмещает деятельность по производству электрической энергии (мощности) с деятельностью по ее продаже и (или) в установленных законодательством Российской Федерации об электроэнергетике случаях совмещает деятельность по продаже электрической энергии (мощности) с деятельностью по ее передаче (энергоснабжающая организация), то к отношениям такой организации, связанным с осуществлением каждого из указанных видов деятельности, применяется настоящий документ в части, регулирующей соответствующий вид деятельности. Энергоснабжающая организация, к сетям которой присоединены энергопринимающие устройства, в отношении которых с ней расторгнут договор энергоснабжения, обязана по заявлению обратившегося к ней лица заключить с ним договор оказания услуг по передаче электрической энергии в отношении таких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(энергоснабжающие) организации, производители электрической энергии (мощности) на розничных рынках в отношениях по купле-продаже электрической энергии (мощности) на розничных рынках могут выступать как продавцами электрической энергии, так и покупателями.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в случаях приобретения ими электрической энергии (мощности) для собственных производственных нужд выступают как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приобретают электрическую энергию (мощность) на розничных рынках для собственных (хозяйственных) нужд и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 В этом случае сетевые организации выступают как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владельцы объектов электросетевого хозяйства приобретают электрическую энергию (мощность) в целях компенсации потерь электрической энергии, возникающих в принадлежащих им на праве собственности или на ином законном основании объектах электросетевого хозяйства, и выступают в этом случае как потребители.</w:t>
      </w:r>
    </w:p>
    <w:p>
      <w:pPr>
        <w:spacing w:before="160" w:after="0" w:line="240" w:lineRule="auto"/>
        <w:ind w:left="0" w:firstLine="540"/>
        <w:jc w:val="both"/>
        <w:rPr>
          <w:rFonts w:ascii="Arial" w:hAnsi="Arial" w:eastAsia="Arial" w:cs="Arial"/>
          <w:b w:val="0"/>
          <w:i w:val="0"/>
          <w:strike w:val="0"/>
          <w:sz w:val="16"/>
        </w:rPr>
      </w:pPr>
      <w:bookmarkStart w:id="4" w:name="Par179"/>
      <w:bookmarkEnd w:id="4"/>
      <w:r>
        <w:rPr>
          <w:rFonts w:ascii="Arial" w:hAnsi="Arial" w:eastAsia="Arial" w:cs="Arial"/>
          <w:b w:val="0"/>
          <w:i w:val="0"/>
          <w:strike w:val="0"/>
          <w:sz w:val="16"/>
        </w:rPr>
        <w:t xml:space="preserve">5. На территориях субъектов Российской Федерации, объединенных в ценовые зоны оптового рынка, электрическая энергия (мощность) продается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за исключением продажи электрической энергии (мощности) населению и приравненным к нему категориям потребителей, продается гарантирующими поставщиками по нерегулируемым ценам в рамках предельных уровней нерегулируемых цен, определяемых и применяемых в соответствии с настоящим документом, а энергосбытовыми (энергоснабжающими) организациями - по свободным нерегулируемым ценам;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на розничных рынках, в том числе произведенная на функционирующих на основе использования возобновляемых источников энергии квалифицированных генерирующих объектах (далее - квалифицированные генерирующие объекты), продается производителем электрической энергии (мощности) на розничном рынке по свободным нерегулируемым ценам, за исключением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случаев продажи электрической энергии (мощности), произведенной на квалифицированных генерирующих объектах, сетевым организациям в целях компенсации потерь электрической энергии в принадлежащих им на праве собственности или на ином законном основании объектах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204">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20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(мощности) населению и приравненным к нему категориям потребителей, а также поставка электрической энергии (мощности), произведенной на квалифицированных генерирующих объектах,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проведенных в соответствии с </w:t>
      </w:r>
      <w:hyperlink r:id="rId2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утвержденных постановлением Правительства Российской Федерации от 17 октября 2009 г. N 823 "О схемах и программах перспективного развития электроэнергетики" (далее - Правила разработки и утверждения схем и программ перспективного развития электроэнергетики) после 31 декабря 2020 г.), сетевым организациям, определенным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осуществляется по регулируемым ценам (тарифам), установленным исполнительным органом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207">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20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произведенная на объектах микрогенерации, продается гарантирующему поставщику по нерегулируемым и регулируемым ценам (тарифам)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(мощности), произведенной на квалифицированных генерирующих объектах, отобранных в соответствии с </w:t>
      </w:r>
      <w:hyperlink r:id="rId21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а начиная с 1 января 2023 г. - также отобранных по результатам конкурсных отборов, проведенных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осуществляется по ценам, определенным в договорах, заключаемых с такими сетевыми организациями в соответствии с </w:t>
      </w:r>
      <w:hyperlink>
        <w:r>
          <w:rPr>
            <w:rFonts w:ascii="Arial" w:hAnsi="Arial" w:eastAsia="Arial" w:cs="Arial"/>
            <w:b w:val="0"/>
            <w:i w:val="0"/>
            <w:strike w:val="0"/>
            <w:color w:val="0000ff"/>
            <w:sz w:val="16"/>
          </w:rPr>
          <w:t xml:space="preserve">пунктом 65(1.2)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1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2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неценовые зоны оптового рынка,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электрическая энергия (мощность) продается по регулируемым ценам (тарифам)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w:t>
      </w:r>
      <w:hyperlink r:id="rId2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Потребители (покупатели), участвующие в сфере обращения электрической энергии на розничных рынках, вправе приобретать электрическую энергию в порядке, определенном настоящим документом, у гарантирующих поставщиков, энергосбытовых (энергоснабжающих) организаций,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не являющиеся субъектами розничных рынков, не вправе продавать на розничных рынках электрическую энергию (мощность), продажа которой в соответствии с законодательством Российской Федерации об электроэнергетике возможна только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Энергосбытовые (энергоснабжающие) организации, за исключением случаев,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покупают электрическую энергию (мощность) на оптовом или розничных рынках с использованием тех же точек поставки, в которых ими осуществляется продажа электрической энергии (мощности) на розничном рынке обслуживаемым потребителям (покупателям).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заключенные с нарушением установленных настоящим документом требований к их заключению и (или) содержащие условия, не соответствующие настоящему документу, могут быть признаны недействительными полностью или в какой-либо части в соответствии с гражданским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bookmarkStart w:id="5" w:name="Par196"/>
      <w:bookmarkEnd w:id="5"/>
      <w:r>
        <w:rPr>
          <w:rFonts w:ascii="Arial" w:hAnsi="Arial" w:eastAsia="Arial" w:cs="Arial"/>
          <w:b w:val="0"/>
          <w:i w:val="0"/>
          <w:strike w:val="0"/>
          <w:sz w:val="16"/>
        </w:rPr>
        <w:t xml:space="preserve">7. Субъекты электроэнергетики, обеспечивающие снабжение электрической энергией потребителей, в том числе энергосбытовые (энергоснабжающие) организации, гарантирующие поставщики, сетевые организации и иные собственники и законные владельцы объектов электросетевого хозяйства, а также собственники и иные законные владельцы объектов по производству электрической энергии (мощности), субъекты оперативно-диспетчерского управления в электроэнергетике в ходе исполнения своих обязательств по заключаемым ими на оптовом рынке и розничных рынках договорам совместными действиями обеспечивают на розничных рынках надежность снабжения потребителей и качество электрической энергии. Требования к обеспечению надежности снабжения потребителей электрической энергией и ее качеству устанавливаются </w:t>
      </w:r>
      <w:hyperlink r:id="rId21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Правилами недискриминационного доступа к услугам по передаче электрической энергии и оказания этих услуг и нормативными правовыми актами Министерства энергетики Российской Федерации, содержащими требования, указанные в </w:t>
      </w:r>
      <w:hyperlink r:id="rId216">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 постановления Правительства Российской Федерации от 2 марта 2017 г. N 244 "О совершенствовании требований к обеспечению надежности и безопасности электроэнергетических систем и объектов электроэнергетики и внесении изменений в некоторые акты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обязаны организовать и осуществлять эксплуатацию принадлежащих им электроустановок в соответствии с требованиями документов,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том числе правил технической эксплуатации электроустановок потребителей электрической энергии, утвержденных Министерством энергетики Российской Федерации в соответствии с </w:t>
      </w:r>
      <w:hyperlink r:id="rId2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а также в пределах своих обязанностей по выполнению обязательных требований, установленных нормативными правовыми актами Правительства Российской Федерации и уполномоченных им федеральных органов исполнительной власти, требований технических условий для технологического присоединения к электрическим сетям и обязательств по заключенным ими договорам при осуществлении своей деятельности обеспечивать соблюдение параметров надежности снабжения потребителей электрической энергией и ее качества, обусловленных работой принадлежащих им объектов электроэнергетики и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указанные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несут ответственность за нарушение требований к обеспечению надежности снабжения потребителей электрической энергией и ее качества в пределах своих обязательств в соответствии с условиями, указанными в заключенных ими договорах, за исключением случаев, если такие нарушения обусловлены исключительно работой энергопринимающих устройств потребителя электрической энергии при невыполнении им своих обязательств и (или) обязательных требований к обеспечению надежности и безопасности в сфере электроэнергетики и качества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субъектов электроэнергетики перед исполнителями и потребителями коммунальной услуги по электроснабжению за ограничение режима потребления электрической энергии сверх допустимого числа часов ограничения отклонения показателей надежности снабжения потребителей электрической энергией и ее качества определяется </w:t>
      </w:r>
      <w:hyperlink r:id="rId21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2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7(1). В случае нарушения требований к обеспечению надежности снабжения потребителей электрической энергией и ее качества потребители вправе обратиться к сетевой организации, с которой такими потребителями заключены договоры оказания услуг по передаче электрической энергии, или к гарантирующему поставщику (энергосбытовой (энергоснабжающей) организации), с которым заключены договоры энергоснабжения или договоры, содержащие положения о предоставлении коммунальной услуги по электроснабжению.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Обращение направляется через официальный сайт гарантирующего поставщика (энергосбытовой (энергоснабжающей) организации) или сетевой организации в сети "Интернет", личные кабинеты либо иным способом, позволяющим подтвердить факт его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(энергоснабжающие) организации) и сетевые организации должны обеспечивать прием обращений потребителей электрической энергии, связанных с нарушением требований к обеспечению надежности снабжения потребителей электрической энергией и ее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Обращение потребителя электрической энергии, связанное с нарушением требований к обеспечению надежности снабжения потребителей электрической энергией и ее качества, в обязательном порядке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электрической энергии - физических лиц - фамилию, имя, отчество (при наличии) и место жительства, дату и место рождения гражданина, серию и номер документа, удостоверяющего личность;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электрической энергии - юридических лиц - полное и сокращенное (при наличии) наименование;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договора энергоснабжения (лицевого счета физического лица), договора, содержащего положения о предоставлении коммунальной услуги по электроснабжению (лицевого счета физического лица),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энергопринимающего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время нарушения требований к обеспечению надежности снабжения электрической энергией и ее качества;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потребителей электрической энергии (номер телефона, адрес электронной почты);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предпочтительный способ получения ответа (через личный кабинет, посредством электронной почты, передачи потребителю электрической энергии коротких текстовых сообщений, а также посредством реализации иных способов, предусмотренных договором энергоснабжения, договором, содержащим положения о предоставлении коммунальной услуги по электроснабжению, договором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необходимости в подтверждение своих доводов потребители электрической энергии прилагают к обращению документы и материалы либо их копии.</w:t>
      </w:r>
    </w:p>
    <w:p>
      <w:pPr>
        <w:spacing w:before="160" w:after="0" w:line="240" w:lineRule="auto"/>
        <w:ind w:left="0" w:firstLine="540"/>
        <w:jc w:val="both"/>
        <w:rPr>
          <w:rFonts w:ascii="Arial" w:hAnsi="Arial" w:eastAsia="Arial" w:cs="Arial"/>
          <w:b w:val="0"/>
          <w:i w:val="0"/>
          <w:strike w:val="0"/>
          <w:sz w:val="16"/>
        </w:rPr>
      </w:pPr>
      <w:bookmarkStart w:id="6" w:name="Par214"/>
      <w:bookmarkEnd w:id="6"/>
      <w:r>
        <w:rPr>
          <w:rFonts w:ascii="Arial" w:hAnsi="Arial" w:eastAsia="Arial" w:cs="Arial"/>
          <w:b w:val="0"/>
          <w:i w:val="0"/>
          <w:strike w:val="0"/>
          <w:sz w:val="16"/>
        </w:rPr>
        <w:t xml:space="preserve">В случае получения гарантирующим поставщиком (энергосбытовой (энергоснабжающей) организацией) обращения потребителя электрической энергии, связанного с нарушением требований к обеспечению надежности снабжения электрической энергией и ее качества, копия такого обращения, а также приложенные к нему документы в форме электронных документов или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уполномоченного лица гарантирующего поставщика (энергосбытовой (энергоснабжающей) организации), в течение 2 рабочих дней после их получения направляются сетевой организации, с которой заключен договор оказания услуг по передаче электрической энергии в интересах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поступившего обращения потребителя электрической энергии гарантирующий поставщик (энергосбытовая (энергоснабжающая) организация) и сетевая организация в течение 15 рабочих дней со дня поступления обращения потребителя электрической энергии проводят проверку изложенных в обращении фактов.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том числе (при необходимости) с участием иных сетевых организаций, объекты электросетевого хозяйства которых используются в процессе передачи электрической энергии для нужд энергопринимающих устройств потребителя электрической энергии, при получении обращения потребителя электрической энергии, в том числе полученного от гарантирующего поставщика (энергосбытовой (энергоснабжающей) организации), осуществляет проверку по фактам, изложенным в соответствующем обращении, и не позднее одного рабочего дня со дня истечения срока, указанного в </w:t>
      </w:r>
      <w:hyperlink>
        <w:r>
          <w:rPr>
            <w:rFonts w:ascii="Arial" w:hAnsi="Arial" w:eastAsia="Arial" w:cs="Arial"/>
            <w:b w:val="0"/>
            <w:i w:val="0"/>
            <w:strike w:val="0"/>
            <w:color w:val="0000ff"/>
            <w:sz w:val="16"/>
          </w:rPr>
          <w:t xml:space="preserve">абзаце четырнадцатом</w:t>
        </w:r>
      </w:hyperlink>
      <w:r>
        <w:rPr>
          <w:rFonts w:ascii="Arial" w:hAnsi="Arial" w:eastAsia="Arial" w:cs="Arial"/>
          <w:b w:val="0"/>
          <w:i w:val="0"/>
          <w:strike w:val="0"/>
          <w:sz w:val="16"/>
        </w:rPr>
        <w:t xml:space="preserve"> настоящего пункта, направляет потребителю или гарантирующему поставщику (энергосбытовой (энергоснабжающей) организации) ответ на обращение, содержащий решение об удовлетворении требований потребителя в связи с признанием факта нарушения требований к обеспечению надежности снабжения электрической энергией и ее качества либо мотивированное решение об отказе в удовлетворении требований потребителя в связи с отсутствием такого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направляет ответ по существу обращения указанного потребителя в соответствии с предпочтительным способом получения ответа, указанным в его обращении, не позднее 2 рабочих дней со дня получения ответа от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2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Действия, подлежащие в соответствии с настоящим документом исполнению субъектами розничных рынков, в том числе действия по вводу приборов учета в эксплуатацию, по установке пломб и (или) знаков визуального контроля по завершении процедуры ввода прибора учета в эксплуатацию, по снятию и предоставлению показаний приборов учета, совершаются ими без взимания платы за их совершение, если иное прямо не установлено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Для целей настоящего документа под уведомлением понимается вручение уведомления лицу, которому оно адресовано, или его направление такому лицу одним из следующих способов (за исключением случаев, когда для отдельных видов уведомлений прямо предусмотрены иные способы):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заказное почтовое отправление - если адресатом является гражданин, то уведомление отправляется по адресу регистрации гражданина или месту жительства, или по адресу, который гражданин указал сам в договоре энергоснабжения (купли-продажи (поставки) электрической энергии (мощности), оказания услуг по передаче электрической энергии), или, если адресатом является индивидуальный предприниматель или юридическое лицо, то уведомление отправляется по адресу, указанному в Едином государственном реестре индивидуальных предпринимателей или Едином государственном реестре юридических лиц, или по адресу, указанному индивидуальным предпринимателем или юридическим лицом в соответствующем договоре. Уведомления, направленные по указанным адресам, считаются полученными, даже если соответствующее лицо фактически не проживает (не находится) по указанному адресу, по истечении контрольных сроков пересылки письменной корреспонденции;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включение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электронная почта - по адресу электронной почты, который указан в соответствующем договоре. При этом уведомление считается полученным в момент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направление короткого текстового сообщения (далее - смс-сообщение) на выделенный оператором подвижной радиотелефонной связи абонентский номер (далее - номер мобильного телефона), который указан в соответствующем договоре. При этом уведомление считается полученным в момент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факсимильная или другие телекоммуникационные каналы связи - при условии наличия возможности достоверно установить, от кого исходило сообщение и кому оно адресовано. При этом уведомление считается полученным в момент его направления.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2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7" w:name="Par228"/>
      <w:bookmarkEnd w:id="7"/>
      <w:r>
        <w:rPr>
          <w:rFonts w:ascii="Arial" w:hAnsi="Arial" w:eastAsia="Arial" w:cs="Arial"/>
          <w:b/>
          <w:i w:val="0"/>
          <w:strike w:val="0"/>
          <w:sz w:val="16"/>
        </w:rPr>
        <w:t xml:space="preserve">II. Правила деятельности гарантирующих поставщиков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Организация, имеющая статус гарантирующего поставщика, осуществляет деятельность в качестве гарантирующего поставщика до присвоения статуса гарантирующего поставщика в соответствующей зоне деятельности другой организации в порядке, определенном в </w:t>
      </w:r>
      <w:hyperlink>
        <w:r>
          <w:rPr>
            <w:rFonts w:ascii="Arial" w:hAnsi="Arial" w:eastAsia="Arial" w:cs="Arial"/>
            <w:b w:val="0"/>
            <w:i w:val="0"/>
            <w:strike w:val="0"/>
            <w:color w:val="0000ff"/>
            <w:sz w:val="16"/>
          </w:rPr>
          <w:t xml:space="preserve">разделе XI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заключать в соответствии с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настоящего документа договор энергоснабжения (купли-продажи (поставки) электрической энергии (мощности)) с любым обратившимся к нему физическим или юридическим лицом в отношении энергопринимающих устройств, расположенных в границах зоны деятельности гарантирующего поставщика, а также по основаниям и в порядке, которые установлены в настоящем разделе, принимать на обслуживание любого потребителя, энергопринимающие устройства которого расположены в границах зоны деятельности гарантирующего поставщика, в отсутствие обращения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порядке, установленном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документа, определять по итогам каждого расчетного периода объемы продажи электрической энергии (мощности) по договорам купли-продажи (поставки) электрической энергии (мощности), заключенным производителями электрической энергии (мощности) на розничных рынках с потребителями, энергосбытовыми (энергоснабжающими) организациями и (или) с указанным в настоящем абзаце гарантирующим поставщиком, в отношении энергопринимающих устройств,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и по договорам купли-продажи (поставки) электрической энергии (мощности) в целях компенсации потерь электрической энергии, заключенным производителями электрической энергии (мощности) на розничных рынках с сетевыми организациями в отношении объектов электросетевого хозяйства,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указанными договорами исполняются обязательства по поставке электрической энергии (мощности) такими производителями, а также осуществлять в отношении таких энергопринимающих устройств и объектов электросетевого хозяйства продажу электрической энергии (мощности) в объеме, не обеспеченном продажей по указанным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 w:name="Par235"/>
      <w:bookmarkEnd w:id="8"/>
      <w:r>
        <w:rPr>
          <w:rFonts w:ascii="Arial" w:hAnsi="Arial" w:eastAsia="Arial" w:cs="Arial"/>
          <w:b w:val="0"/>
          <w:i w:val="0"/>
          <w:strike w:val="0"/>
          <w:sz w:val="16"/>
        </w:rPr>
        <w:t xml:space="preserve">соблюдать требования, установленные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поддерживать показатели финансового состояния согласно </w:t>
      </w:r>
      <w:hyperlink>
        <w:r>
          <w:rPr>
            <w:rFonts w:ascii="Arial" w:hAnsi="Arial" w:eastAsia="Arial" w:cs="Arial"/>
            <w:b w:val="0"/>
            <w:i w:val="0"/>
            <w:strike w:val="0"/>
            <w:color w:val="0000ff"/>
            <w:sz w:val="16"/>
          </w:rPr>
          <w:t xml:space="preserve">приложению N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надлежащим образом исполнять обязательства перед потребителями (покупателями), поставщиками электрической энергии (мощности) на оптовом рынке и на розничных рынках, сетевыми организациями, субъектом оперативно-диспетчерского управления, организациями коммерческой инфраструктуры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2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предоставлять 1 раз в календарный год в письменном и электронном виде в исполнительный орган субъекта Российской Федерации в области государственного регулирования тарифов, на территории которого расположена зона деятельности гарантирующего поставщика, или в иной исполнительный орган такого субъекта Российской Федерации, уполномоченный на участие в замене гарантирующих поставщиков (далее - уполномоченный орган субъекта Российской Федерации),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(далее - уполномоченный федеральный орган), информацию о потребителях по формам согласно </w:t>
      </w:r>
      <w:hyperlink>
        <w:r>
          <w:rPr>
            <w:rFonts w:ascii="Arial" w:hAnsi="Arial" w:eastAsia="Arial" w:cs="Arial"/>
            <w:b w:val="0"/>
            <w:i w:val="0"/>
            <w:strike w:val="0"/>
            <w:color w:val="0000ff"/>
            <w:sz w:val="16"/>
          </w:rPr>
          <w:t xml:space="preserve">приложению N 2</w:t>
        </w:r>
      </w:hyperlink>
      <w:r>
        <w:rPr>
          <w:rFonts w:ascii="Arial" w:hAnsi="Arial" w:eastAsia="Arial" w:cs="Arial"/>
          <w:b w:val="0"/>
          <w:i w:val="0"/>
          <w:strike w:val="0"/>
          <w:sz w:val="16"/>
        </w:rPr>
        <w:t xml:space="preserve">. Указанная информация также может быть представлена в уполномоченный орган субъекта Российской Федерации в электронном виде, обеспечивающем защиту от изменения (дополнения) данных, с письмом, подписанным руководителем или иным уполномоченным лицом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11.11.2017 </w:t>
      </w:r>
      <w:hyperlink r:id="rId225">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30.12.2022 </w:t>
      </w:r>
      <w:hyperlink r:id="rId22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 w:name="Par242"/>
      <w:bookmarkEnd w:id="9"/>
      <w:r>
        <w:rPr>
          <w:rFonts w:ascii="Arial" w:hAnsi="Arial" w:eastAsia="Arial" w:cs="Arial"/>
          <w:b w:val="0"/>
          <w:i w:val="0"/>
          <w:strike w:val="0"/>
          <w:sz w:val="16"/>
        </w:rPr>
        <w:t xml:space="preserve">представлять в уполномоченный орган субъекта Российской Федерации не позднее 40 дней после окончания отчетного периода бухгалтерскую (финансовую) отчетность за I квартал, за первое полугодие и за 9 месяцев, не позднее 100 дней после окончания отчетного года - годовую бухгалтерскую (финансовую) отчетность (с отметкой налогового органа) и расчет показателей финансового состояния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 Указанные документы должны быть подписаны руководителем и заверены печатью гарантирующего поставщика (при наличии печати). Достоверность годовой бухгалтерской (финансовой) отчетности должна быть подтверждена аудиторским заключением о ней, представляемым в уполномоченный орган субъекта Российской Федерации не позднее 1 июня года, следующего за отчетным, в случае, если такая отчетность подлежит обязательному аудиту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30.01.2013 </w:t>
      </w:r>
      <w:hyperlink r:id="rId227">
        <w:r>
          <w:rPr>
            <w:rFonts w:ascii="Arial" w:hAnsi="Arial" w:eastAsia="Arial" w:cs="Arial"/>
            <w:b w:val="0"/>
            <w:i w:val="0"/>
            <w:strike w:val="0"/>
            <w:color w:val="0000ff"/>
            <w:sz w:val="16"/>
          </w:rPr>
          <w:t xml:space="preserve">N 67</w:t>
        </w:r>
      </w:hyperlink>
      <w:r>
        <w:rPr>
          <w:rFonts w:ascii="Arial" w:hAnsi="Arial" w:eastAsia="Arial" w:cs="Arial"/>
          <w:b w:val="0"/>
          <w:i w:val="0"/>
          <w:strike w:val="0"/>
          <w:sz w:val="16"/>
        </w:rPr>
        <w:t xml:space="preserve">, от 24.05.2017 </w:t>
      </w:r>
      <w:hyperlink r:id="rId228">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24.11.2020 </w:t>
      </w:r>
      <w:hyperlink r:id="rId229">
        <w:r>
          <w:rPr>
            <w:rFonts w:ascii="Arial" w:hAnsi="Arial" w:eastAsia="Arial" w:cs="Arial"/>
            <w:b w:val="0"/>
            <w:i w:val="0"/>
            <w:strike w:val="0"/>
            <w:color w:val="0000ff"/>
            <w:sz w:val="16"/>
          </w:rPr>
          <w:t xml:space="preserve">N 1907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Уполномоченный орган субъекта Российской Федерации получает годовую бухгалтерскую (финансовую) отчетность гарантирующего поставщика и аудиторское заключение о ней из государственного информационного ресурса бухгалтерской (финансовой) отчетности, предусмотренного </w:t>
      </w:r>
      <w:hyperlink r:id="rId230">
        <w:r>
          <w:rPr>
            <w:rFonts w:ascii="Arial" w:hAnsi="Arial" w:eastAsia="Arial" w:cs="Arial"/>
            <w:b w:val="0"/>
            <w:i w:val="0"/>
            <w:strike w:val="0"/>
            <w:color w:val="0000ff"/>
            <w:sz w:val="16"/>
          </w:rPr>
          <w:t xml:space="preserve">статьей 18</w:t>
        </w:r>
      </w:hyperlink>
      <w:r>
        <w:rPr>
          <w:rFonts w:ascii="Arial" w:hAnsi="Arial" w:eastAsia="Arial" w:cs="Arial"/>
          <w:b w:val="0"/>
          <w:i w:val="0"/>
          <w:strike w:val="0"/>
          <w:sz w:val="16"/>
        </w:rPr>
        <w:t xml:space="preserve"> Федерального закона "О бухгалтерском учете", с использованием единой системы межведомственного электронного взаимодействия. Гарантирующий поставщик представляет в уполномоченный орган субъекта Российской Федерации годовую бухгалтерскую (финансовую) отчетность и аудиторское заключение о ней, указанные в </w:t>
      </w:r>
      <w:hyperlink>
        <w:r>
          <w:rPr>
            <w:rFonts w:ascii="Arial" w:hAnsi="Arial" w:eastAsia="Arial" w:cs="Arial"/>
            <w:b w:val="0"/>
            <w:i w:val="0"/>
            <w:strike w:val="0"/>
            <w:color w:val="0000ff"/>
            <w:sz w:val="16"/>
          </w:rPr>
          <w:t xml:space="preserve">абзаце десятом пункта 9</w:t>
        </w:r>
      </w:hyperlink>
      <w:r>
        <w:rPr>
          <w:rFonts w:ascii="Arial" w:hAnsi="Arial" w:eastAsia="Arial" w:cs="Arial"/>
          <w:b w:val="0"/>
          <w:i w:val="0"/>
          <w:strike w:val="0"/>
          <w:sz w:val="16"/>
        </w:rPr>
        <w:t xml:space="preserve"> настоящего документа, в случае, если эти документы отсутствуют в государственном информационном ресурсе бухгалтерской (финансовой) отчетности.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2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Гарантирующий поставщик в целях обеспечения качественного и своевременного обслуживания потребителей (покупателей) обязан внедрять: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стандарты качества обслуживания потребителей (покупателей), отвечающие установленным </w:t>
      </w:r>
      <w:hyperlink>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программы мероприятий по повышению качества обслуживания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ежегодно, с 2024 года, в I квартале года, следующего за истекшим годом, публикует на своем официальном сайте в информационно-телекоммуникационной сети "Интернет" (далее - сеть "Интернет") перечень мероприятий, включенных в программу мероприятий по повышению качества обслуживания потребителей (покупателей) и выполненных в истекшем году (или указание на их отсутствие), а также следующую информацию за истекший год (при наличии технической возможности по сбору и обработке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обращений, претензий и жалоб на действия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за календарный месяц время ожидания потребителей (покупателей) в очереди до начала очного и (или) заочного обслуживания работником центра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среднее за календарный месяц время обслуживания работниками центра потребителей (покупателей) очно и (или) по каналам заочного обслуживания;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режим работы каналов заочного обслуживания в течение года.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2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bookmarkStart w:id="10" w:name="Par255"/>
      <w:bookmarkEnd w:id="10"/>
      <w:r>
        <w:rPr>
          <w:rFonts w:ascii="Arial" w:hAnsi="Arial" w:eastAsia="Arial" w:cs="Arial"/>
          <w:b w:val="0"/>
          <w:i w:val="0"/>
          <w:strike w:val="0"/>
          <w:sz w:val="16"/>
        </w:rPr>
        <w:t xml:space="preserve">11. Обслуживание гарантирующим поставщиком потребителей (покупателей) осуществляется в соответствии со следующими требованиями: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 разработки, размещения и опубликования разработанных форм договора энергоснабжения (купли-продажи (поставки) электрической энергии (мощности)) в соответствии с требованиями </w:t>
      </w:r>
      <w:hyperlink>
        <w:r>
          <w:rPr>
            <w:rFonts w:ascii="Arial" w:hAnsi="Arial" w:eastAsia="Arial" w:cs="Arial"/>
            <w:b w:val="0"/>
            <w:i w:val="0"/>
            <w:strike w:val="0"/>
            <w:color w:val="0000ff"/>
            <w:sz w:val="16"/>
          </w:rPr>
          <w:t xml:space="preserve">пункта 33</w:t>
        </w:r>
      </w:hyperlink>
      <w:r>
        <w:rPr>
          <w:rFonts w:ascii="Arial" w:hAnsi="Arial" w:eastAsia="Arial" w:cs="Arial"/>
          <w:b w:val="0"/>
          <w:i w:val="0"/>
          <w:strike w:val="0"/>
          <w:sz w:val="16"/>
        </w:rPr>
        <w:t xml:space="preserve"> настоящего документа, форм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в соответствии с требованиями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заключение с потребителем (покупателем) договора энергоснабжения (купли-продажи (поставки) электрической энергии (мощности)) в соответствии с </w:t>
      </w:r>
      <w:hyperlink>
        <w:r>
          <w:rPr>
            <w:rFonts w:ascii="Arial" w:hAnsi="Arial" w:eastAsia="Arial" w:cs="Arial"/>
            <w:b w:val="0"/>
            <w:i w:val="0"/>
            <w:strike w:val="0"/>
            <w:color w:val="0000ff"/>
            <w:sz w:val="16"/>
          </w:rPr>
          <w:t xml:space="preserve">разделом III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функционирование центров очного обслуживания потребителей (покупателей) (обслуживание посредством личного контакта с работниками организации), а также осуществление заочного обслуживания потребителей (покупателей) (обслуживание посредством безличного контакта с работниками организации, в том числе по телефону, с использованием почтовой связи, систем видео-конференц-связи (при наличии соответствующего оборудования и технической возможности) или через сеть "Интернет"), а также обеспечение наличия бесплатных телефонных или телекоммуникационных каналов связи между гарантирующим поставщиком и потребителями;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снятие и прием показаний приборов учета, а также обеспечение приема показаний приборов учета от потребителей (покупателей) способами, допускающими возможность удаленной передачи сведений о показаниях приборов учета (телефон, сеть "Интернет" и др.),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выставления потребителю (покупателю) счетов на оплату электрической энергии способами, допускающими возможность их удаленной передачи (почта, сеть "Интернет" и др.);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потребителю (покупателю) возможности внесения платы по договору энергоснабжения (купли-продажи (поставки) электрической энергии (мощности)) различными способами, в том числе непосредственно гарантирующему поставщику без оплаты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11" w:name="Par265"/>
      <w:bookmarkEnd w:id="11"/>
      <w:r>
        <w:rPr>
          <w:rFonts w:ascii="Arial" w:hAnsi="Arial" w:eastAsia="Arial" w:cs="Arial"/>
          <w:b w:val="0"/>
          <w:i w:val="0"/>
          <w:strike w:val="0"/>
          <w:sz w:val="16"/>
        </w:rPr>
        <w:t xml:space="preserve">организация службы приема обращений потребителей (покупателей) по вопросам поставки некачественной электрической энергии или прекращения поставки электрической энергии, а также оповещения потребителей (покупателей) о причинах поставки некачественной электрической энергии или прекращения поставки электрической энергии и о планируемых сроках устранения указанных нарушений;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приема иных, не указанных в </w:t>
      </w:r>
      <w:hyperlink>
        <w:r>
          <w:rPr>
            <w:rFonts w:ascii="Arial" w:hAnsi="Arial" w:eastAsia="Arial" w:cs="Arial"/>
            <w:b w:val="0"/>
            <w:i w:val="0"/>
            <w:strike w:val="0"/>
            <w:color w:val="0000ff"/>
            <w:sz w:val="16"/>
          </w:rPr>
          <w:t xml:space="preserve">абзаце восьмом</w:t>
        </w:r>
      </w:hyperlink>
      <w:r>
        <w:rPr>
          <w:rFonts w:ascii="Arial" w:hAnsi="Arial" w:eastAsia="Arial" w:cs="Arial"/>
          <w:b w:val="0"/>
          <w:i w:val="0"/>
          <w:strike w:val="0"/>
          <w:sz w:val="16"/>
        </w:rPr>
        <w:t xml:space="preserve"> настоящего пункта обращений потребителей (покупателей) в адрес гарантирующего поставщика письменно или устно, в том числе посредством телефонной связи, сети "Интернет", электронной почты, а также оперативного ответа на них по существу с возможностью решения вопроса потребителя (покупателя) за 1 обращение;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потребителям (покупателям) путем размещения в центрах очного обслуживания и на официальном сайте в сети "Интернет", а также по запросу потребителя (покупателя) следующей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необходимые для заключения договора энергоснабжения (купли-продажи (поставки) электрической энергии (мощности)), порядок его заключения, а также порядок получения информации о состоянии процесса заключения договора с потребителем (покупателем);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формы договора энергоснабжения (купли-продажи (поставки) электрической энергии (мощности)), разработанные и размещенные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а также формы договоров купли-продажи электрической энергии, произведенной на объектах микрогенерации, расположенных в зоне деятельности гарантирующего поставщика, разработанные и размещенные в соответствии с требованиями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разработанные и внедренные гарантирующим поставщиком стандарты качества обслуживания потребителей (покупателей) и изменения указанных стандартов;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адреса мест, способы, порядок и условия внесения платежей по договору энергоснабжения (купли-продажи (поставки) электрической энергии (мощности), в том числе без оплаты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условия приема показаний приборов учета и последствия вывода из строя приборов учета либо отсутствия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возможные последствия нарушения обязательств по оплате электрической энергии в виде введения полного и (или) частичного ограничения режима потребления электрической энергии, а по запросу потребителя - размер задолженности по оплате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и порядок расчета стоимости электрической энергии, действующие тарифы и льготы;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график и порядок обслуживания потребителей (покупателей) в центрах очного обслуживания потребителей (покупателей), адреса и телефоны (при наличии) центров очного обслуживания, категории потребителей, которые обслуживаются в конкретном центре очного обслуживания, информация о предоставленных потребителям (покупателям) каналах заочного обслуживания и режиме их работы;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07.04.2023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подачи обращений, претензий и жалоб на действия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наиболее часто задаваемые вопросы, возникающие у потребителей (покупателей), и ответы на них.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процессе заочного обслуживания потребителей (покупателей) через сеть "Интернет" гарантирующий поставщик вправе организовать дистанционное предоставление (прием) документов, сведений, обращений, заключение договоров между гарантирующим поставщиком и потребителями (покупателями) через отдельные разделы на официальном сайте гарантирующего поставщика в сети "Интернет" и (или) в официальных программных средствах гарантирующего поставщика для пользовательского оборудования, под которыми понимается программное обеспечение гарантирующего поставщика, применяемое гарантирующим поставщиком для обмена информацией в электронной форме между потребителем (покупателем) и гарантирующим поставщиком с использованием технического устройства (мобильного телефона, смартфона или компьютера, включая планшетный компьютер), подключенного к сети "Интернет" (далее соответственно - личный кабинет потребителя, мобильное приложение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потребитель (покупатель) - юридическое лицо или индивидуальный предприниматель при обмене информацией в электронной форме и заключении договоров подписывают документы в электронной форме с использованием усиленной квалифицированной электронной подписи, а потребитель - физическое лицо подписывает документы в электронной форме простой электронной подписью или по соглашению сторон иными видами электронной подписи, в том числе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использовании потребителем - физическим лицом простой электронной подписи: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в электронной форме, подписанная простой электронной подписью, признается электронным документом, равнозначным документу на бумажном носителе, подписанному собственноручной подписью;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лица, подписывающего электронный документ с использованием простой электронной подписи, и проверка простой электронной подписи осуществляются в соответствии с порядком регистрации, идентификации, аутентификации и авторизации пользователей в информационной системе гарантирующего поставщика, установленным гарантирующим поставщиком и размещенным в открытом доступе на официальном сайте гарантирующего поставщика в сети "Интернет" или в мобильном приложении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создающий ключ простой электронной подписи, и потребитель - физическое лицо, использующее ключ простой электронной подписи, обязаны соблюдать его конфиденциальность.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Доступ потребителя (покупателя) в личный кабинет потребителя и мобильное приложение гарантирующего поставщика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гарантирующего поставщика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24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 прохождении процедур идентификации и аутентификации в информационной системе гарантирующего поставщика с использованием единой системы идентификации и аутентификации в целях надлежащей организации гарантирующим поставщиком заочного обслуживания потребителей (покупателей) через сеть "Интернет" и исполнения договоров энергоснабжения (купли-продажи (поставки) электрической энергии (мощности) вправе при идентификации предоставить согласие, выраженное с использованием единой системы идентификации и аутентификации, на получение гарантирующим поставщиком из единой системы 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страховом номере индивидуального лицевого счета в системе обязательного пенсионного страхования, идентификационном номере налогоплательщика, серии, номере и дате выдачи документа, удостоверяющего личность в соответствии с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Гарантирующий поставщик продает на розничном рынке электрическую энергию (мощность), приобретенную им на оптовом рынке с использованием группы (групп) точек поставки, соответствующей его зоне деятельности (за исключением гарантирующих поставщиков, чья зона деятельности располагается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а также в случаях, предусмотренных настоящим документом, у производителей электрической энергии (мощности) на розничных рынках, энергосбытовых (энергоснабжающих) организаций на розничном рынке.</w:t>
      </w:r>
    </w:p>
    <w:p>
      <w:pPr>
        <w:spacing w:before="160" w:after="0" w:line="240" w:lineRule="auto"/>
        <w:ind w:left="0" w:firstLine="540"/>
        <w:jc w:val="both"/>
        <w:rPr>
          <w:rFonts w:ascii="Arial" w:hAnsi="Arial" w:eastAsia="Arial" w:cs="Arial"/>
          <w:b w:val="0"/>
          <w:i w:val="0"/>
          <w:strike w:val="0"/>
          <w:sz w:val="16"/>
        </w:rPr>
      </w:pPr>
      <w:bookmarkStart w:id="12" w:name="Par299"/>
      <w:bookmarkEnd w:id="12"/>
      <w:r>
        <w:rPr>
          <w:rFonts w:ascii="Arial" w:hAnsi="Arial" w:eastAsia="Arial" w:cs="Arial"/>
          <w:b w:val="0"/>
          <w:i w:val="0"/>
          <w:strike w:val="0"/>
          <w:sz w:val="16"/>
        </w:rPr>
        <w:t xml:space="preserve">13. Гарантирующий поставщик, функционирующий на территории субъекта Российской Федерации, входящего в ценовую или в неценовую зону оптового рынка, до даты начала его участия в торговле электрической энергией и мощностью на оптовом рынке с использованием групп точек поставки, соответствующих границам его зоны деятельности в качестве гарантирующего поставщика, или до даты включения в соответствии с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зоны его деятельности в качестве гарантирующего поставщика, в отношении которой им не осуществляется покупка электрической энергии (мощности) на оптовом рынке, в зону деятельности гарантирующего поставщика - участника оптового рынка, функционирующего на территории того же субъекта Российской Федерации, приобретает электрическую энергию (мощность) у указанного гарантирующего поставщика - участника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Гарантирующий поставщик обязан совершать действия по принятию на обслуживание потребителей, энергопринимающие устройства которых расположены в границах зоны его деятельности, в отсутствие их обращений в случаях, установленных в настоящем разделе.</w:t>
      </w:r>
    </w:p>
    <w:p>
      <w:pPr>
        <w:spacing w:before="160" w:after="0" w:line="240" w:lineRule="auto"/>
        <w:ind w:left="0" w:firstLine="540"/>
        <w:jc w:val="both"/>
        <w:rPr>
          <w:rFonts w:ascii="Arial" w:hAnsi="Arial" w:eastAsia="Arial" w:cs="Arial"/>
          <w:b w:val="0"/>
          <w:i w:val="0"/>
          <w:strike w:val="0"/>
          <w:sz w:val="16"/>
        </w:rPr>
      </w:pPr>
      <w:bookmarkStart w:id="13" w:name="Par301"/>
      <w:bookmarkEnd w:id="13"/>
      <w:r>
        <w:rPr>
          <w:rFonts w:ascii="Arial" w:hAnsi="Arial" w:eastAsia="Arial" w:cs="Arial"/>
          <w:b w:val="0"/>
          <w:i w:val="0"/>
          <w:strike w:val="0"/>
          <w:sz w:val="16"/>
        </w:rPr>
        <w:t xml:space="preserve">15. Принятие организацией, имеющей статус гарантирующего поставщика, на обслуживание потребителей, энергопринимающие устройства которых расположены в границах ее зоны деятельности в качестве гарантирующего поставщика, в отсутствие обращений указанных потребителей осуществляется в следующих случаях:</w:t>
      </w:r>
    </w:p>
    <w:p>
      <w:pPr>
        <w:spacing w:before="160" w:after="0" w:line="240" w:lineRule="auto"/>
        <w:ind w:left="0" w:firstLine="540"/>
        <w:jc w:val="both"/>
        <w:rPr>
          <w:rFonts w:ascii="Arial" w:hAnsi="Arial" w:eastAsia="Arial" w:cs="Arial"/>
          <w:b w:val="0"/>
          <w:i w:val="0"/>
          <w:strike w:val="0"/>
          <w:sz w:val="16"/>
        </w:rPr>
      </w:pPr>
      <w:bookmarkStart w:id="14" w:name="Par302"/>
      <w:bookmarkEnd w:id="14"/>
      <w:r>
        <w:rPr>
          <w:rFonts w:ascii="Arial" w:hAnsi="Arial" w:eastAsia="Arial" w:cs="Arial"/>
          <w:b w:val="0"/>
          <w:i w:val="0"/>
          <w:strike w:val="0"/>
          <w:sz w:val="16"/>
        </w:rPr>
        <w:t xml:space="preserve">присвоение указанной организации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5" w:name="Par303"/>
      <w:bookmarkEnd w:id="15"/>
      <w:r>
        <w:rPr>
          <w:rFonts w:ascii="Arial" w:hAnsi="Arial" w:eastAsia="Arial" w:cs="Arial"/>
          <w:b w:val="0"/>
          <w:i w:val="0"/>
          <w:strike w:val="0"/>
          <w:sz w:val="16"/>
        </w:rPr>
        <w:t xml:space="preserve">изменение в соответствии с настоящим документом границ зон деятельности гарантирующего поставщика с включением в его зону деятельности территории, соответствующей всей зоне деятельности иного гарантирующего поставщика или ее части;</w:t>
      </w:r>
    </w:p>
    <w:p>
      <w:pPr>
        <w:spacing w:before="160" w:after="0" w:line="240" w:lineRule="auto"/>
        <w:ind w:left="0" w:firstLine="540"/>
        <w:jc w:val="both"/>
        <w:rPr>
          <w:rFonts w:ascii="Arial" w:hAnsi="Arial" w:eastAsia="Arial" w:cs="Arial"/>
          <w:b w:val="0"/>
          <w:i w:val="0"/>
          <w:strike w:val="0"/>
          <w:sz w:val="16"/>
        </w:rPr>
      </w:pPr>
      <w:bookmarkStart w:id="16" w:name="Par304"/>
      <w:bookmarkEnd w:id="16"/>
      <w:r>
        <w:rPr>
          <w:rFonts w:ascii="Arial" w:hAnsi="Arial" w:eastAsia="Arial" w:cs="Arial"/>
          <w:b w:val="0"/>
          <w:i w:val="0"/>
          <w:strike w:val="0"/>
          <w:sz w:val="16"/>
        </w:rPr>
        <w:t xml:space="preserve">принятие энергосбытовой (энергоснабжающей) организацией решения о ее ликвидации или о прекращении ею деятельности по продаже электрической энергии (мощности) потребителям. Указанная организация обязана уведомить о принятом решении уполномоченный орган субъекта Российской Федерации в течение 5 рабочих дней со дня принятия такого решения с указанием предполагаемой даты ликвидации или даты прекращения деятельности по продаже электрической энергии (мощности), которая не может наступить ранее 2 месяцев со дня надлежащего уведомления уполномоченного органа субъекта Российской Федерации об этом способе, позволяющем подтвердить получение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признание банкротом энергосбытовой (энергоснабжающей) организации и начало процедуры конкурсного производства. Указанная организация уведомляет уполномоченный орган субъекта Российской Федерации о признании ее банкротом в течение 5 рабочих дней со дня принятия арбитражным судом соответствующего решения способом, позволяющим подтвердить получение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советом рынка в соответствии с </w:t>
      </w:r>
      <w:hyperlink r:id="rId2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решения об исключении энергосбытовой (энергоснабжающей) организации из реестра субъектов оптового рынка и (или) прекращении поставки (покупки) электрической энергии и мощности на оптовом рынке в соответствующей группе точек поставки, если энергосбытовой (энергоснабжающей) организацией не обеспечено приобретение соответствующего объема электроэнергии на розничном рынке. В этом случае совет рынка в течение 3 рабочих дней со дня принятия соответствующего решения уведомляет об этом уполномоченный орган субъекта Российской Федерации и уполномоченный федеральный орган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на розничном рынке и (или) услуг по передаче электрической энергии, если такое неисполнение или ненадлежащее исполнение влечет в соответствии с условиями договора отказ в одностороннем порядке гарантирующего поставщика и (или) сетевой организации от исполнения договора полностью. Организация, перед которой не исполнены или ненадлежащим образом исполнены обязательства, уведомляет уполномоченный орган субъекта Российской Федерации о наступлении указанного события путем направления документов, подтверждающих неисполнение или ненадлежащее исполнение энергосбытовой (энергоснабжающей) организацией, исполнителем коммунальных услуг обязательств по оплате электрической энергии (мощности) и (или) услуг по передаче электрической энергии (акты сверки взаиморасчетов и (или) вступившие в законную силу решения суда),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17" w:name="Par310"/>
      <w:bookmarkEnd w:id="17"/>
      <w:r>
        <w:rPr>
          <w:rFonts w:ascii="Arial" w:hAnsi="Arial" w:eastAsia="Arial" w:cs="Arial"/>
          <w:b w:val="0"/>
          <w:i w:val="0"/>
          <w:strike w:val="0"/>
          <w:sz w:val="16"/>
        </w:rPr>
        <w:t xml:space="preserve">отказ гарантирующего поставщика в соответствии с </w:t>
      </w:r>
      <w:hyperlink>
        <w:r>
          <w:rPr>
            <w:rFonts w:ascii="Arial" w:hAnsi="Arial" w:eastAsia="Arial" w:cs="Arial"/>
            <w:b w:val="0"/>
            <w:i w:val="0"/>
            <w:strike w:val="0"/>
            <w:color w:val="0000ff"/>
            <w:sz w:val="16"/>
          </w:rPr>
          <w:t xml:space="preserve">пунктами 53</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106</w:t>
        </w:r>
      </w:hyperlink>
      <w:r>
        <w:rPr>
          <w:rFonts w:ascii="Arial" w:hAnsi="Arial" w:eastAsia="Arial" w:cs="Arial"/>
          <w:b w:val="0"/>
          <w:i w:val="0"/>
          <w:strike w:val="0"/>
          <w:sz w:val="16"/>
        </w:rPr>
        <w:t xml:space="preserve"> настоящего документа от исполнения договора энергоснабжения (купли-продажи (поставки) электрической энергии (мощности)), заключенного с энергосбытовой (энергоснабжающей) организацией или исполнителем коммунальных услуг. В этом случае гарантирующий поставщик уведомляет об этом уполномоченный орган субъекта Российской Федерации способом, позволяющим подтвердить получение указанного уведомления, не позднее 2 рабочих дней со дня направления им энергосбытовой (энергоснабжающей) организации или исполнителю коммунальных услуг уведомления в соответствии с </w:t>
      </w:r>
      <w:hyperlink>
        <w:r>
          <w:rPr>
            <w:rFonts w:ascii="Arial" w:hAnsi="Arial" w:eastAsia="Arial" w:cs="Arial"/>
            <w:b w:val="0"/>
            <w:i w:val="0"/>
            <w:strike w:val="0"/>
            <w:color w:val="0000ff"/>
            <w:sz w:val="16"/>
          </w:rPr>
          <w:t xml:space="preserve">пунктом 53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18" w:name="Par312"/>
      <w:bookmarkEnd w:id="18"/>
      <w:r>
        <w:rPr>
          <w:rFonts w:ascii="Arial" w:hAnsi="Arial" w:eastAsia="Arial" w:cs="Arial"/>
          <w:b w:val="0"/>
          <w:i w:val="0"/>
          <w:strike w:val="0"/>
          <w:sz w:val="16"/>
        </w:rPr>
        <w:t xml:space="preserve">абзац утратил силу. - </w:t>
      </w:r>
      <w:hyperlink r:id="rId25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Уполномоченный орган субъекта Российской Федерации не позднее 5 рабочих дней со дня, когда ему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публикует в официальном печатном издании, в котором публикуются правовые акты органов государственной власти соответствующего субъекта Российской Федерации (далее - официальное печатное издание), и размещает в электронных средствах распространения информации (в том числе с использованием сети "Интернет") следующие сведения: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случаев,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пункта 15</w:t>
        </w:r>
      </w:hyperlink>
      <w:r>
        <w:rPr>
          <w:rFonts w:ascii="Arial" w:hAnsi="Arial" w:eastAsia="Arial" w:cs="Arial"/>
          <w:b w:val="0"/>
          <w:i w:val="0"/>
          <w:strike w:val="0"/>
          <w:sz w:val="16"/>
        </w:rPr>
        <w:t xml:space="preserve"> настоящего документа, - информация об организации, утратившей статус гарантирующего поставщика, или о гарантирующем поставщике, вся или часть зоны деятельности которого включается в зону деятельности другого гарантирующего поставщика, а для случаев,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девятом пункта 15</w:t>
        </w:r>
      </w:hyperlink>
      <w:r>
        <w:rPr>
          <w:rFonts w:ascii="Arial" w:hAnsi="Arial" w:eastAsia="Arial" w:cs="Arial"/>
          <w:b w:val="0"/>
          <w:i w:val="0"/>
          <w:strike w:val="0"/>
          <w:sz w:val="16"/>
        </w:rPr>
        <w:t xml:space="preserve"> настоящего документа, - обстоятельства, указывающие на невозможность для энергосбытовой (энергоснабжающей) организации осуществлять дальнейшее снабжение электрической энергией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и платежные реквизиты гарантирующего поставщика, обязанного принять на обслуживание потребителей, энергопринимающие устройства которых расположены в границах зоны его деятельности;</w:t>
      </w:r>
    </w:p>
    <w:p>
      <w:pPr>
        <w:spacing w:before="160" w:after="0" w:line="240" w:lineRule="auto"/>
        <w:ind w:left="0" w:firstLine="540"/>
        <w:jc w:val="both"/>
        <w:rPr>
          <w:rFonts w:ascii="Arial" w:hAnsi="Arial" w:eastAsia="Arial" w:cs="Arial"/>
          <w:b w:val="0"/>
          <w:i w:val="0"/>
          <w:strike w:val="0"/>
          <w:sz w:val="16"/>
        </w:rPr>
      </w:pPr>
      <w:bookmarkStart w:id="19" w:name="Par317"/>
      <w:bookmarkEnd w:id="19"/>
      <w:r>
        <w:rPr>
          <w:rFonts w:ascii="Arial" w:hAnsi="Arial" w:eastAsia="Arial" w:cs="Arial"/>
          <w:b w:val="0"/>
          <w:i w:val="0"/>
          <w:strike w:val="0"/>
          <w:sz w:val="16"/>
        </w:rPr>
        <w:t xml:space="preserve">дата и время, установленные для принятия гарантирующим поставщиком на обслуживание потребителей. Указанные дата и время не могут предшествовать дню опубликования уполномоченным органом субъекта Российской Федерации указанных в настоящем пункте сведений и быть позднее 30 дней со дня, когда уполномоченному органу субъекта Российской Федерации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абзацами четвертым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восьмым пункта 15</w:t>
        </w:r>
      </w:hyperlink>
      <w:r>
        <w:rPr>
          <w:rFonts w:ascii="Arial" w:hAnsi="Arial" w:eastAsia="Arial" w:cs="Arial"/>
          <w:b w:val="0"/>
          <w:i w:val="0"/>
          <w:strike w:val="0"/>
          <w:sz w:val="16"/>
        </w:rPr>
        <w:t xml:space="preserve"> настоящего документа. Указанные дата и время для случаев,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пункта 15</w:t>
        </w:r>
      </w:hyperlink>
      <w:r>
        <w:rPr>
          <w:rFonts w:ascii="Arial" w:hAnsi="Arial" w:eastAsia="Arial" w:cs="Arial"/>
          <w:b w:val="0"/>
          <w:i w:val="0"/>
          <w:strike w:val="0"/>
          <w:sz w:val="16"/>
        </w:rPr>
        <w:t xml:space="preserve"> настоящего документа, определяются датой присвоения статуса гарантирующего поставщика новой организации или датой включения в зону деятельности гарантирующего поставщика всей или части зоны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bookmarkStart w:id="20" w:name="Par319"/>
      <w:bookmarkEnd w:id="20"/>
      <w:r>
        <w:rPr>
          <w:rFonts w:ascii="Arial" w:hAnsi="Arial" w:eastAsia="Arial" w:cs="Arial"/>
          <w:b w:val="0"/>
          <w:i w:val="0"/>
          <w:strike w:val="0"/>
          <w:sz w:val="16"/>
        </w:rPr>
        <w:t xml:space="preserve">требование о снятии показаний приборов учета лицом, ответственным за снятие показаний приборов учета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 дату и время, установленные в соответствии с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и об их передаче не позднее 2 месяцев с даты снятия в адрес гарантирующего поставщика, предложение о заключении договора которого принято потребителем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настоящего документа, либо в иных случаях - в адрес сетевой организации, с которой потребителем заключен договор оказания услуг по передаче электрической энергии, а при незаключении такого договора - в адрес сетевой организации, к объектам электросетевого хозяйства которой присоединены энергопринимающие устройства потребителя. При этом если лицом, ответственным за снятие показаний приборов учета, является сетевая организация, такие показания передаются в адрес соответствующего гарантирующего поставщика не позднее 10 рабочих дней с даты их снятия;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не позднее которого потребителями должны быть заключены договоры, обеспечивающие продажу электрической энергии (мощности), с условием о продаже им электрической энергии (мощности) начиная с даты и времени, указанной в соответствии с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а также указанные в </w:t>
      </w:r>
      <w:hyperlink>
        <w:r>
          <w:rPr>
            <w:rFonts w:ascii="Arial" w:hAnsi="Arial" w:eastAsia="Arial" w:cs="Arial"/>
            <w:b w:val="0"/>
            <w:i w:val="0"/>
            <w:strike w:val="0"/>
            <w:color w:val="0000ff"/>
            <w:sz w:val="16"/>
          </w:rPr>
          <w:t xml:space="preserve">пункте 26</w:t>
        </w:r>
      </w:hyperlink>
      <w:r>
        <w:rPr>
          <w:rFonts w:ascii="Arial" w:hAnsi="Arial" w:eastAsia="Arial" w:cs="Arial"/>
          <w:b w:val="0"/>
          <w:i w:val="0"/>
          <w:strike w:val="0"/>
          <w:sz w:val="16"/>
        </w:rPr>
        <w:t xml:space="preserve"> настоящего документа последствия, наступающие в случае, если такие договоры не будут заключены.</w:t>
      </w:r>
    </w:p>
    <w:p>
      <w:pPr>
        <w:spacing w:before="160" w:after="0" w:line="240" w:lineRule="auto"/>
        <w:ind w:left="0" w:firstLine="540"/>
        <w:jc w:val="both"/>
        <w:rPr>
          <w:rFonts w:ascii="Arial" w:hAnsi="Arial" w:eastAsia="Arial" w:cs="Arial"/>
          <w:b w:val="0"/>
          <w:i w:val="0"/>
          <w:strike w:val="0"/>
          <w:sz w:val="16"/>
        </w:rPr>
      </w:pPr>
      <w:bookmarkStart w:id="21" w:name="Par322"/>
      <w:bookmarkEnd w:id="21"/>
      <w:r>
        <w:rPr>
          <w:rFonts w:ascii="Arial" w:hAnsi="Arial" w:eastAsia="Arial" w:cs="Arial"/>
          <w:b w:val="0"/>
          <w:i w:val="0"/>
          <w:strike w:val="0"/>
          <w:sz w:val="16"/>
        </w:rPr>
        <w:t xml:space="preserve">17. Уполномоченный орган субъекта Российской Федерации в течение 5 рабочих дней со дня, когда ему стало известно о наступлении обстоятельств, предусмотренных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извещает о предстоящем принятии гарантирующим поставщиком на обслуживание потребителей с указанием даты, установленной для такого принятия, следующих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5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энергосбытовую (энергоснабжающую) организацию или исполнителя коммунальных услуг, для которых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либо организацию, утратившую статус гарантирующего поставщика, или гарантирующего поставщика, вся зона деятельности или часть зоны деятельности которого включается в зону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который обязан принять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все сетевые организации, к электрическим сетям которых непосредственно или опосредованно присоединены энергопринимающие устройства потребителей, обслуживаемых энергосбытовой (энергоснабжающей) организацией или гарантирующим поставщиком, для которого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и организацию коммерческой инфраструктуры оптового рынка, если энергосбытовая (энергоснабжающая) организация или гарантирующий поставщик, для которого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 является субъектом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в течение 5 рабочих дней со дня, когда ему стало известно о наступлении случая, предусмотренного </w:t>
      </w:r>
      <w:hyperlink>
        <w:r>
          <w:rPr>
            <w:rFonts w:ascii="Arial" w:hAnsi="Arial" w:eastAsia="Arial" w:cs="Arial"/>
            <w:b w:val="0"/>
            <w:i w:val="0"/>
            <w:strike w:val="0"/>
            <w:color w:val="0000ff"/>
            <w:sz w:val="16"/>
          </w:rPr>
          <w:t xml:space="preserve">абзацем вторым пункта 15</w:t>
        </w:r>
      </w:hyperlink>
      <w:r>
        <w:rPr>
          <w:rFonts w:ascii="Arial" w:hAnsi="Arial" w:eastAsia="Arial" w:cs="Arial"/>
          <w:b w:val="0"/>
          <w:i w:val="0"/>
          <w:strike w:val="0"/>
          <w:sz w:val="16"/>
        </w:rPr>
        <w:t xml:space="preserve"> настоящего документа, извещает также о предстоящем принятии гарантирующим поставщиком на обслуживание потребителей с указанием даты, установленной для такого принятия, уполномоченный федеральный орган.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5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Утратил силу. - </w:t>
      </w:r>
      <w:hyperlink r:id="rId26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Энергосбытовая (энергоснабжающая) организация или исполнитель коммунальных услуг, для которых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либо организация, утратившая статус гарантирующего поставщика, или гарантирующий поставщик, часть зоны деятельности которого включается в зону деятельности другого гарантирующего поставщика, не позднее 5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в уполномоченный орган субъекта Российской Федерации актуальную информацию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об обслуживаемых потребителях, а также информацию об имеющейся задолженности потребителей за поставленную электрическую энергию (мощность) и о пунктах приема платежей от граждан.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261">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24.05.2017 </w:t>
      </w:r>
      <w:hyperlink r:id="rId262">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в течение 5 рабочих дней со дня получения указанной в настоящем пункте информации направляет полученную информацию гарантирующему поставщику, которому надлежит принять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Гарантирующий поставщик, которому надлежит принять на обслуживание потребителей, не позднее 11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в пункты приема платежей от граждан, включая кредитные организации и отделения почтовой связи, для размещения: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извещения, полученного от уполномоченного органа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бланки платежных документов с указанием реквизитов для оплаты с установленной даты принятия гарантирующим поставщиком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коммунальной услуги по электроснабжению, которые в соответствии с </w:t>
      </w:r>
      <w:hyperlink r:id="rId26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не находятся на обслуживании у исполнителей коммунальных услуг в лице управляющих организаций, товариществ собственников жилья либо жилищных кооперативов или иных специализированных потребительских кооперативов, принимаются на обслуживание гарантирующим поставщиком с даты, установленной для такого принятия уполномоченным органом субъекта Российской Федерации и вносят плату за потребленную с этой даты электрическую энергию в адрес гарантирующего поставщика. Соответствующие договоры с указанными потребителями коммунальной услуги электроснабжения, в том числе в отсутствие их письменной формы, заключаются в соответствии с жилищным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2" w:name="Par342"/>
      <w:bookmarkEnd w:id="22"/>
      <w:r>
        <w:rPr>
          <w:rFonts w:ascii="Arial" w:hAnsi="Arial" w:eastAsia="Arial" w:cs="Arial"/>
          <w:b w:val="0"/>
          <w:i w:val="0"/>
          <w:strike w:val="0"/>
          <w:sz w:val="16"/>
        </w:rPr>
        <w:t xml:space="preserve">21. Потребителям за исключением граждан гарантирующий поставщик не позднее 20 рабочих дней со дня получения извещения, предусмотренного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 направляет предложения о заключении с ним не позднее 2 месяцев с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договора энергоснабжения или договора купли-продажи (поставки) электрической энергии (мощности) с условием о начале исполнения такого договора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предложении гарантирующего поставщика также должна быть указана обязанность потребителя в случае принятия предложения гарантирующего поставщика о заключении с ним договора оплатить гарантирующему поставщику электрическую энергию (мощность) и соответствующие услуги в соответствии с условиями, указанными в настоящем пункте, а в случае принятия предложения гарантирующего поставщика о заключении с ним договора купли-продажи (поставки) электрической энергии (мощности) - также обязанность потребителя заключить договор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предложения о заключении с гарантирующим поставщиком договора энергоснабжения потребитель обязан оплатить гарантирующему поставщику электрическую энергию (мощность) и соответствующие услуги, потребленные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принятия предложения гарантирующего поставщика о заключении договора купли-продажи (поставки) электрической энергии (мощности) потребитель обязан не позднее 2 месяцев с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заключить договор оказания услуг по передаче электрической энергии с условием о начале исполнения такого договора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а также оплачивать гарантирующему поставщику электрическую энергию и соответствующие услуги, за исключением услуг по передаче электрической энергии, потребленные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В случае невыполнения субъектом розничных рынков указанного в </w:t>
      </w:r>
      <w:hyperlink>
        <w:r>
          <w:rPr>
            <w:rFonts w:ascii="Arial" w:hAnsi="Arial" w:eastAsia="Arial" w:cs="Arial"/>
            <w:b w:val="0"/>
            <w:i w:val="0"/>
            <w:strike w:val="0"/>
            <w:color w:val="0000ff"/>
            <w:sz w:val="16"/>
          </w:rPr>
          <w:t xml:space="preserve">абзаце пятом пункта 16</w:t>
        </w:r>
      </w:hyperlink>
      <w:r>
        <w:rPr>
          <w:rFonts w:ascii="Arial" w:hAnsi="Arial" w:eastAsia="Arial" w:cs="Arial"/>
          <w:b w:val="0"/>
          <w:i w:val="0"/>
          <w:strike w:val="0"/>
          <w:sz w:val="16"/>
        </w:rPr>
        <w:t xml:space="preserve"> настоящего документа требования о снятии и передаче показаний приборов учета на дату и время, установленные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объем потребления электрической энергии на указанные дату и время определяется исходя из продолжительности периода времени, истекшего со дня последнего снятия показаний приборов учета до указанных даты и времени, и усредненного объема потребления электрической энергии в период между последним и предпоследним снятием показаний приборов учета. Если указанное требование не выполнено по причине отсутствия (неисправности) приборов учета, то при определении объема потребления электрической энергии на указанные дату и время используются расчетные способы, установленные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для случаев отсутствия (неисправности)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Если потребителем, который в соответствии с </w:t>
      </w:r>
      <w:hyperlink>
        <w:r>
          <w:rPr>
            <w:rFonts w:ascii="Arial" w:hAnsi="Arial" w:eastAsia="Arial" w:cs="Arial"/>
            <w:b w:val="0"/>
            <w:i w:val="0"/>
            <w:strike w:val="0"/>
            <w:color w:val="0000ff"/>
            <w:sz w:val="16"/>
          </w:rPr>
          <w:t xml:space="preserve">пунктом 21</w:t>
        </w:r>
      </w:hyperlink>
      <w:r>
        <w:rPr>
          <w:rFonts w:ascii="Arial" w:hAnsi="Arial" w:eastAsia="Arial" w:cs="Arial"/>
          <w:b w:val="0"/>
          <w:i w:val="0"/>
          <w:strike w:val="0"/>
          <w:sz w:val="16"/>
        </w:rPr>
        <w:t xml:space="preserve"> настоящего документа принял предложение гарантирующего поставщика о заключении договора энергоснабжения (купли-продажи (поставки) электрической энергии (мощности)), до даты, установленной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был внесен авансовый платеж за электрическую энергию в адрес энергосбытовой (энергоснабжающей) организации (организации, утратившей статус гарантирующего поставщика, или гарантирующего поставщика, часть зоны деятельности которого включена в зону деятельности иного гарантирующего поставщика) и такой авансовый платеж не был обеспечен поставкой электрической энергии, то получившая такой авансовый платеж организация обязана по указанию такого потребителя перечислить ему соответствующую сумму платежа или по письменному заявлению такого потребителя перечислить ее гарантирующему поставщику, с которым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Уполномоченный орган субъекта Российской Федерации, энергосбытовые (энергоснабжающие) организации, в отношении которых наступили указанные в </w:t>
      </w:r>
      <w:hyperlink>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настоящего документа обстоятельства, сетевые организации, к сетям которых присоединены энергопринимающие устройства потребителей, а также организация коммерческой инфраструктуры оптового рынка предоставляют гарантирующему поставщику указанную в настоящем пункте информацию о потребителях в целях ее использования гарантирующим поставщиком в процессе принятия им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принятие потребителей на обслуживание осуществляется в связи со сменой гарантирующего поставщика или включением в зону деятельности гарантирующего поставщика территории, соответствующей зоне деятельности иного гарантирующего поставщика или ее части, информацию о потребителях, которых необходимо принять на обслуживание, предоставляет уполномоченный орган субъекта Российской Федерации одновременно с направлением извещения в соответствии с </w:t>
      </w:r>
      <w:hyperlink>
        <w:r>
          <w:rPr>
            <w:rFonts w:ascii="Arial" w:hAnsi="Arial" w:eastAsia="Arial" w:cs="Arial"/>
            <w:b w:val="0"/>
            <w:i w:val="0"/>
            <w:strike w:val="0"/>
            <w:color w:val="0000ff"/>
            <w:sz w:val="16"/>
          </w:rPr>
          <w:t xml:space="preserve">пунктом 17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оптового рынка передает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имеющиеся у нее сведения о потребителях, обслуживаемых энергосбытовой (энергоснабжающей) организацией, которая является субъектом оптового рынка и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энергосбытовая (энергоснабжающая) организация передает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сведения о потребителях, обслуживаемых энергосбытовой (энергоснабжающей) организацией, а также об используемых ею для расчетов с потребителями пунктах приема платежей.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передают гарантирующему поставщику по формам, предусмотренным </w:t>
      </w:r>
      <w:hyperlink>
        <w:r>
          <w:rPr>
            <w:rFonts w:ascii="Arial" w:hAnsi="Arial" w:eastAsia="Arial" w:cs="Arial"/>
            <w:b w:val="0"/>
            <w:i w:val="0"/>
            <w:strike w:val="0"/>
            <w:color w:val="0000ff"/>
            <w:sz w:val="16"/>
          </w:rPr>
          <w:t xml:space="preserve">приложением N 2</w:t>
        </w:r>
      </w:hyperlink>
      <w:r>
        <w:rPr>
          <w:rFonts w:ascii="Arial" w:hAnsi="Arial" w:eastAsia="Arial" w:cs="Arial"/>
          <w:b w:val="0"/>
          <w:i w:val="0"/>
          <w:strike w:val="0"/>
          <w:sz w:val="16"/>
        </w:rPr>
        <w:t xml:space="preserve"> к настоящему документу, сведения о потребителях, обслуживаемых энергосбытовой (энергоснабжающей) организацией,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(организацией, утратившей статус гарантирующего поставщика, гарантирующим поставщиком, часть зоны деятельности которого включена в зону деятельности иного гарантирующего поставщика), в отношении энергопринимающих устройств которых на дату наступления указанных обстоятельств имеются действующие договоры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передаются в течение 5 рабочих дней со дня получения запроса от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гарантирующим поставщиком и сетевой организацией может быть предусмотрен порядок уведомления сетевой организацией потребителей (за исключением граждан), энергопринимающие устройства которых присоединены к ее электрическим сетям, о наступлении обстоятельств, являющихся основанием для принятия указанных потребителей на обслуживание гарантирующим поставщиком, и обеспечения получения ими проектов соответствующих договоров.</w:t>
      </w:r>
    </w:p>
    <w:p>
      <w:pPr>
        <w:spacing w:before="160" w:after="0" w:line="240" w:lineRule="auto"/>
        <w:ind w:left="0" w:firstLine="540"/>
        <w:jc w:val="both"/>
        <w:rPr>
          <w:rFonts w:ascii="Arial" w:hAnsi="Arial" w:eastAsia="Arial" w:cs="Arial"/>
          <w:b w:val="0"/>
          <w:i w:val="0"/>
          <w:strike w:val="0"/>
          <w:sz w:val="16"/>
        </w:rPr>
      </w:pPr>
      <w:bookmarkStart w:id="23" w:name="Par357"/>
      <w:bookmarkEnd w:id="23"/>
      <w:r>
        <w:rPr>
          <w:rFonts w:ascii="Arial" w:hAnsi="Arial" w:eastAsia="Arial" w:cs="Arial"/>
          <w:b w:val="0"/>
          <w:i w:val="0"/>
          <w:strike w:val="0"/>
          <w:sz w:val="16"/>
        </w:rPr>
        <w:t xml:space="preserve">25. Сетевая организация при получении указанного в </w:t>
      </w:r>
      <w:hyperlink>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 настоящего документа извещения уполномоченного органа субъекта Российской Федерации о предстоящем принятии гарантирующим поставщиком на обслуживание потребителей, в котором указана дата, установленная для такого принятия, обязана совершить указанные в настоящем разделе действия, а также действия, направленные на обеспечение бесперебойного снабжения электрической энергией потребителей в ходе осуществления процедуры принятия их на обслуживание гарантирующим поставщиком либо их перехода к энергосбытовой (энергоснабжающей) организации или производителю электрической энергии (мощности) на розничном рынке. 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 даты, установленной для принятия гарантирующим поставщиком на обслуживание потребителей, не вправе при отсутствии оснований для отказа от заключения такого договора, установленных </w:t>
      </w:r>
      <w:hyperlink r:id="rId26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отказать в его заключении на условии начала оказания услуг по передаче электрической энергии по нему начиная с даты и времени, указанных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270">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17.09.2018 </w:t>
      </w:r>
      <w:hyperlink r:id="rId271">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истечении 2 месяцев с даты, установленной для принятия гарантирующим поставщиком на обслуживание потребителей, сетевая организация обязана удостовериться в том, что все потребители, за исключением граждан, ранее обслуживавшихся энергосбытовой (энергоснабжающей) организацией, для которой наступили предусмотренные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настоящего документа обстоятельства, или организацией, утратившей статус гарантирующего поставщика, заключили в письменной форме договоры, обеспечивающие продажу им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факт устанавливается сетевой организацией на основании сведений, предоставляемых ей в ходе заключения договоров оказания услуг по передаче электрической энергии в интересах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гарантирующим поставщиком, принявшим на обслуживание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энергосбытовой (энергоснабжающей) организацией или производителем электрической энергии (мощности) на розничном рынке, с которой (которым) такой потребитель заключил договор, обеспечивающий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организацией, утратившей статус гарантирующего поставщика, и обслуживающей потребителя, отказавшегося от перехода к новому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непосредственно самим потребителем, самостоятельно заключающим (заключившим) договор оказания услуг по передаче электрической энергии и предъявившим сетевой организации копию заключенного им договора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осуществляющий принятие на обслуживание потребителей, обязан оплачивать сетевой организации услуги по передаче электрической энергии, оказанные ею потребителям, которые с установленной даты принятия их на обслуживание перешли на обслуживание к такому гарантирующему поставщику по договору энергоснабжения, за период начиная с установленной даты принятия их на обслуживание.</w:t>
      </w:r>
    </w:p>
    <w:p>
      <w:pPr>
        <w:spacing w:before="160" w:after="0" w:line="240" w:lineRule="auto"/>
        <w:ind w:left="0" w:firstLine="540"/>
        <w:jc w:val="both"/>
        <w:rPr>
          <w:rFonts w:ascii="Arial" w:hAnsi="Arial" w:eastAsia="Arial" w:cs="Arial"/>
          <w:b w:val="0"/>
          <w:i w:val="0"/>
          <w:strike w:val="0"/>
          <w:sz w:val="16"/>
        </w:rPr>
      </w:pPr>
      <w:bookmarkStart w:id="24" w:name="Par366"/>
      <w:bookmarkEnd w:id="24"/>
      <w:r>
        <w:rPr>
          <w:rFonts w:ascii="Arial" w:hAnsi="Arial" w:eastAsia="Arial" w:cs="Arial"/>
          <w:b w:val="0"/>
          <w:i w:val="0"/>
          <w:strike w:val="0"/>
          <w:sz w:val="16"/>
        </w:rPr>
        <w:t xml:space="preserve">26. В ходе проведения процедур, указанных в </w:t>
      </w:r>
      <w:hyperlink>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 настоящего документа,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выявляет лиц, которые не заключили договоры, обеспечивающие продажу им электрической энергии (мощности), и при этом фактически потребляют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составляет в установленном настоящим документом порядке акт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рассчитывает в соответствии с настоящим документом объемы бездоговорного потребления электрической энергии за период, истекший с даты, установленной для принятия гарантирующим поставщиком на обслуживание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принимает меры по сокращению уровня или прекращению потребления электрической энергии в отсутствие договора и по обеспечению оплаты объемов электрической энергии, потребляемой без заключенного договора лицом, потребляющим электрическую энергию, путем введения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5" w:name="Par374"/>
      <w:bookmarkEnd w:id="25"/>
      <w:r>
        <w:rPr>
          <w:rFonts w:ascii="Arial" w:hAnsi="Arial" w:eastAsia="Arial" w:cs="Arial"/>
          <w:b/>
          <w:i w:val="0"/>
          <w:strike w:val="0"/>
          <w:sz w:val="16"/>
        </w:rPr>
        <w:t xml:space="preserve">III. Правила заключения договоров между потребителями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(покупателями) и гарантирующими поставщиками и 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их исполнения, включающие существенные условия таких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договоров, а также условия договоров, заключаемых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потребителями (покупателями) с энергосбытовыми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(энергоснабжающими) организациями, производителями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(мощности) на розничных рынках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 Электрическая энергия (мощность) реализуется на розничных рынках на основании следующих видов договоров, обеспечивающих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26" w:name="Par385"/>
      <w:bookmarkEnd w:id="26"/>
      <w:r>
        <w:rPr>
          <w:rFonts w:ascii="Arial" w:hAnsi="Arial" w:eastAsia="Arial" w:cs="Arial"/>
          <w:b w:val="0"/>
          <w:i w:val="0"/>
          <w:strike w:val="0"/>
          <w:sz w:val="16"/>
        </w:rPr>
        <w:t xml:space="preserve">28. По договору энергоснабжения гарантирующий поставщик обязуется осуществлять продажу электрической энергии (мощности), а также самостоятельно или через привлеченных третьих лиц оказывать услуги по передаче электрической энергии и услуги, оказание которых является неотъемлемой частью процесса поставки электрической энергии потребителям, а потребитель (покупатель) обязуется оплачивать приобретаемую электрическую энергию (мощность) и оказанные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по договору энергоснабжения в отношении энергопринимающего устройства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указанных в договоре даты и времени, но не ранее даты и времени начала оказания услуг по передаче электрической энергии в отношении такого энергопринимающего устройства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275">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07.07.2017 </w:t>
      </w:r>
      <w:hyperlink r:id="rId276">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энергоснабжения до завершения процедуры технологического присоединения энергопринимающих устройств, в отношении которых заключается такой договор энергоснабжения,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указанных в </w:t>
      </w:r>
      <w:hyperlink r:id="rId277">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278">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279">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280">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 со дня составления и размещения в соответствии с </w:t>
      </w:r>
      <w:hyperlink r:id="rId28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на официальном сайте сетевой организации (ином официальном сайте, 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 в личном кабинете заявителя (далее - личный кабинет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для направления гарантирующему поставщику заявления о заключении договора энергоснабжения в отношении соответствующего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2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указанном в </w:t>
      </w:r>
      <w:hyperlink>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 настоящего документа, -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одного энергопринимающего устройства может быть заключен только один 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заключаемый с гарантирующим поставщиком,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надлежащего исполнения договора энергоснабжения гарантирующий поставщик обязан в порядке, установленном </w:t>
      </w:r>
      <w:hyperlink r:id="rId2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урегулировать отношения, связанные с передачей электрической энергии, путем заключения договора оказания услуг по передаче электрической энергии с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8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и потребитель, который также осуществляет деятельность по передаче электрической энергии, обязан самостоятельно урегулировать отношения по оперативно-диспетчерскому управлению в электроэнергетике с субъектом оперативно-диспетчерского управления в порядке, установленном </w:t>
      </w:r>
      <w:hyperlink r:id="rId2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в электроэнергетике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288">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289">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7" w:name="Par402"/>
      <w:bookmarkEnd w:id="27"/>
      <w:r>
        <w:rPr>
          <w:rFonts w:ascii="Arial" w:hAnsi="Arial" w:eastAsia="Arial" w:cs="Arial"/>
          <w:b w:val="0"/>
          <w:i w:val="0"/>
          <w:strike w:val="0"/>
          <w:sz w:val="16"/>
        </w:rPr>
        <w:t xml:space="preserve">29. По договору купли-продажи (поставки) электрической энергии (мощности) гарантирующий поставщик обязуется осуществлять продажу электрической энергии (мощности), а потребитель (покупатель) обязуется принимать и оплачивать приобретаемую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по договору купли-продажи (поставки) электрической энергии (мощности) осуществляется: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указанных в договоре даты и времени, но не ранее заключения потребителем (покупателем) договора оказания услуг по передаче электрической энергии в отношении энергопринимающего устройства потребителя и не ранее даты и времени передачи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соответствии с законодательством Российской Федерации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2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купли-продажи (поставки) электрической энергии (мощности) до завершения процедуры технологического присоединения энергопринимающих устройств, в отношении которых заключается такой договор купли-продажи (поставки) электрической энергии (мощности), - с даты фактической подачи сетевой организацией напряжения и мощности на объекты потребителя, соответствующей дате фактического присоединения, указанной в акте об осуществлении технологического присоединения, а в отношении заявителей, предусмотренных </w:t>
      </w:r>
      <w:hyperlink r:id="rId292">
        <w:r>
          <w:rPr>
            <w:rFonts w:ascii="Arial" w:hAnsi="Arial" w:eastAsia="Arial" w:cs="Arial"/>
            <w:b w:val="0"/>
            <w:i w:val="0"/>
            <w:strike w:val="0"/>
            <w:color w:val="0000ff"/>
            <w:sz w:val="16"/>
          </w:rPr>
          <w:t xml:space="preserve">пунктами 12(1)</w:t>
        </w:r>
      </w:hyperlink>
      <w:r>
        <w:rPr>
          <w:rFonts w:ascii="Arial" w:hAnsi="Arial" w:eastAsia="Arial" w:cs="Arial"/>
          <w:b w:val="0"/>
          <w:i w:val="0"/>
          <w:strike w:val="0"/>
          <w:sz w:val="16"/>
        </w:rPr>
        <w:t xml:space="preserve">, </w:t>
      </w:r>
      <w:hyperlink r:id="rId293">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294">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295">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 со дня составления и размещения в соответствии с </w:t>
      </w:r>
      <w:hyperlink r:id="rId296">
        <w:r>
          <w:rPr>
            <w:rFonts w:ascii="Arial" w:hAnsi="Arial" w:eastAsia="Arial" w:cs="Arial"/>
            <w:b w:val="0"/>
            <w:i w:val="0"/>
            <w:strike w:val="0"/>
            <w:color w:val="0000ff"/>
            <w:sz w:val="16"/>
          </w:rPr>
          <w:t xml:space="preserve">пунктом 110</w:t>
        </w:r>
      </w:hyperlink>
      <w:r>
        <w:rPr>
          <w:rFonts w:ascii="Arial" w:hAnsi="Arial" w:eastAsia="Arial" w:cs="Arial"/>
          <w:b w:val="0"/>
          <w:i w:val="0"/>
          <w:strike w:val="0"/>
          <w:sz w:val="16"/>
        </w:rPr>
        <w:t xml:space="preserve"> Правил технологического присоединения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297">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11.05.2017 </w:t>
      </w:r>
      <w:hyperlink r:id="rId298">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10.03.2020 </w:t>
      </w:r>
      <w:hyperlink r:id="rId299">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01.04.2020 </w:t>
      </w:r>
      <w:hyperlink r:id="rId300">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02.03.2021 </w:t>
      </w:r>
      <w:hyperlink r:id="rId301">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302">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указанном в </w:t>
      </w:r>
      <w:hyperlink>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 настоящего документа, - с даты и времени, установленных в соответствии с </w:t>
      </w:r>
      <w:hyperlink>
        <w:r>
          <w:rPr>
            <w:rFonts w:ascii="Arial" w:hAnsi="Arial" w:eastAsia="Arial" w:cs="Arial"/>
            <w:b w:val="0"/>
            <w:i w:val="0"/>
            <w:strike w:val="0"/>
            <w:color w:val="0000ff"/>
            <w:sz w:val="16"/>
          </w:rPr>
          <w:t xml:space="preserve">абзацем четвертым пункта 16</w:t>
        </w:r>
      </w:hyperlink>
      <w:r>
        <w:rPr>
          <w:rFonts w:ascii="Arial" w:hAnsi="Arial" w:eastAsia="Arial" w:cs="Arial"/>
          <w:b w:val="0"/>
          <w:i w:val="0"/>
          <w:strike w:val="0"/>
          <w:sz w:val="16"/>
        </w:rPr>
        <w:t xml:space="preserve"> настоящего документа для принятия гарантирующим поставщиком на обслуживание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собственника энергопринимающего устройства - с даты возникновения у нового собственника права собственности на энергопринимающее устройство при условии соблюдения новым собственником срока, предусмотренного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для направления гарантирующему поставщику заявления о заключении договора купли-продажи (поставки) электрической энергии (мощности) в отношении соответствующего энергопринимающего устройства.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 заключаемый с гарантирующим поставщиком, является публичным.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купли-продажи (поставки) электрической энергии (мощности), заключаемом с гарантирующим поставщиком, не регулируются отношения, связанные с оперативно-диспетчерским управлением и передачей электрической энергии в отношении энергопринимающих устройств потребителя.</w:t>
      </w:r>
    </w:p>
    <w:p>
      <w:pPr>
        <w:spacing w:before="160" w:after="0" w:line="240" w:lineRule="auto"/>
        <w:ind w:left="0" w:firstLine="540"/>
        <w:jc w:val="both"/>
        <w:rPr>
          <w:rFonts w:ascii="Arial" w:hAnsi="Arial" w:eastAsia="Arial" w:cs="Arial"/>
          <w:b w:val="0"/>
          <w:i w:val="0"/>
          <w:strike w:val="0"/>
          <w:sz w:val="16"/>
        </w:rPr>
      </w:pPr>
      <w:bookmarkStart w:id="28" w:name="Par415"/>
      <w:bookmarkEnd w:id="28"/>
      <w:r>
        <w:rPr>
          <w:rFonts w:ascii="Arial" w:hAnsi="Arial" w:eastAsia="Arial" w:cs="Arial"/>
          <w:b w:val="0"/>
          <w:i w:val="0"/>
          <w:strike w:val="0"/>
          <w:sz w:val="16"/>
        </w:rPr>
        <w:t xml:space="preserve">30. В рамках договора энергоснабжения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сетевой организации, привлеченной для оказания услуг по передаче электрической энергии, а также других лиц, привлеченных для оказания услуг, которые являются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рамках договора купли-продажи (поставки) электрической энергии (мощности) гарантирующий поставщик несет перед потребителем (покупателем) ответственность за неисполнение или ненадлежащее исполнение обязательств по договору, в том числе за действия лиц, привлеченных им (ею) для оказания услуг, которые являются неотъемлемой частью процесса поставки электрической энергии потребителям. За неоказание или ненадлежащее оказание услуг по передаче электрической энергии ответственность перед потребителем (покупателем) несет оказывающая такие услуги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энергопринимающее устройство потребителя технологически присоединено к объектам электросетевого хозяйства сетевой организации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то гарантирующий поставщик и сетевая организация несут ответственность перед потребителем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 Наличие оснований и размер ответственности гарантирующего поставщика перед потребителем определяются в соответствии с гражданским законодательством Российской Федерации и законодательством Российской Федерации об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сетевая организация в соответствии с гражданским законодательством Российской Федерации имеют право обратного требования (регресса) к лицам, за действия (бездействие) которых они несут ответственность перед потребителем (покупателем) по договору энергоснабжения (купли-продажи (поставки) электрической энергии (мощности)), договору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24.01.2024 N 55)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Потребитель, имеющий договор энергоснабжения (купли-продажи (поставки) электрической энергии (мощности)) с гарантирующим поставщиком, вправе при соблюдении условий, предусмотренных законодательством Российской Федерации, настоящим документом, расторгнуть заключенный с гарантирующим поставщиком договор 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договор, обеспечивающий продажу ему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договор, обеспечивающий продажу ему электрической энергии (мощности), с производителем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приступить к приобретению электрической энергии и мощности на оптовом рынке в порядке, предусмотренном </w:t>
      </w:r>
      <w:hyperlink r:id="rId3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потребитель расторг договор с гарантирующим поставщиком в отношении энергопринимающих устройств, потребление электрической энергии которыми продолжается после даты и времени его расторжения, и при этом еще не наступили дата и время начала поставки электрической энергии в отношении таких энергопринимающих устройств по договорам, заключенным на розничном рынке, или по договорам, заключенным на оптовом рынке, то такое потребление электрической энергии рассматривается как бездоговорное потребление и влечет последствия бездоговорного потребления, указанные в настоящем документе.</w:t>
      </w:r>
    </w:p>
    <w:p>
      <w:pPr>
        <w:spacing w:before="160" w:after="0" w:line="240" w:lineRule="auto"/>
        <w:ind w:left="0" w:firstLine="540"/>
        <w:jc w:val="both"/>
        <w:rPr>
          <w:rFonts w:ascii="Arial" w:hAnsi="Arial" w:eastAsia="Arial" w:cs="Arial"/>
          <w:b w:val="0"/>
          <w:i w:val="0"/>
          <w:strike w:val="0"/>
          <w:sz w:val="16"/>
        </w:rPr>
      </w:pPr>
      <w:bookmarkStart w:id="29" w:name="Par425"/>
      <w:bookmarkEnd w:id="29"/>
      <w:r>
        <w:rPr>
          <w:rFonts w:ascii="Arial" w:hAnsi="Arial" w:eastAsia="Arial" w:cs="Arial"/>
          <w:b w:val="0"/>
          <w:i w:val="0"/>
          <w:strike w:val="0"/>
          <w:sz w:val="16"/>
        </w:rPr>
        <w:t xml:space="preserve">32. Гарантирующий поставщик реализует электрическую энергию (мощность) потребителям (покупателям) на территории своей зоны деятельности по публичным договорам энергоснабжения или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30" w:name="Par426"/>
      <w:bookmarkEnd w:id="30"/>
      <w:r>
        <w:rPr>
          <w:rFonts w:ascii="Arial" w:hAnsi="Arial" w:eastAsia="Arial" w:cs="Arial"/>
          <w:b w:val="0"/>
          <w:i w:val="0"/>
          <w:strike w:val="0"/>
          <w:sz w:val="16"/>
        </w:rPr>
        <w:t xml:space="preserve">Гарантирующий поставщик обязан заключить договор энергоснабжения (купли-продажи (поставки) электрической энергии (мощности)) с любым обратившимся к нему потребителем, энергопринимающие устройства которого находятся в зоне деятельности гарантирующего поставщика и энергопринимающие устройства которого в установленном </w:t>
      </w:r>
      <w:hyperlink r:id="rId307">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присоединены к объектам электросетевого хозяйства или в отношении энергопринимающих устройств которого заключен договор об осуществлении технологического присоединения к электрическим сетям сетевой организации в соответствии с </w:t>
      </w:r>
      <w:hyperlink r:id="rId3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или с любым обратившимся к нему покупателем, действующим в интересах такого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09">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18.04.2020 </w:t>
      </w:r>
      <w:hyperlink r:id="rId310">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 от 30.06.2022 </w:t>
      </w:r>
      <w:hyperlink r:id="rId311">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вправе отказаться от заключения договора энергоснабжения (купли-продажи (поставки) электрической энергии (мощности)) с потребителем (покупателем) при отсутствии возможности поставить электрическую энергию (мощность) потребителю вследствие отсутствия технологического присоединения в установленном порядке энергопринимающих устройств, в отношении которых предполагается заключение договора, к объектам электросетевого хозяйства и отсутствия при этом в отношении указанных энергопринимающих устройств заключенного договора об осуществлении технологического присоединения к электрическим сетям в соответствии с </w:t>
      </w:r>
      <w:hyperlink r:id="rId3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указанными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или вследствие нахождения энергопринимающих устройств, в отношении которых предполагается заключение договора, вне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10.02.2014 N 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отказе от заключения договора энергоснабжения (купли-продажи (поставки) электрической энергии (мощности)) с указанием причин такого отказа гарантирующий поставщик в письменной форме обязан уведомить обратившегося к нему потребителя (покупателя) в течение 5 рабочих дней со дня его обращения к гарантирующему поставщику для заключения договора, а в случае подачи заявления о заключении договора через сетевую организацию - соответствующую сетевую организацию в течение 5 рабочих дней со дня поступления заявления о заключении договора в адрес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bookmarkStart w:id="31" w:name="Par432"/>
      <w:bookmarkEnd w:id="31"/>
      <w:r>
        <w:rPr>
          <w:rFonts w:ascii="Arial" w:hAnsi="Arial" w:eastAsia="Arial" w:cs="Arial"/>
          <w:b w:val="0"/>
          <w:i w:val="0"/>
          <w:strike w:val="0"/>
          <w:sz w:val="16"/>
        </w:rPr>
        <w:t xml:space="preserve">33. Договор энергоснабжения (купли-продажи (поставки) электрической энергии (мощности)) с гарантирующим поставщиком заключается в простой письменной форме, если иное не установлено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разработать формы договора энергоснабжения (купли-продажи (поставки) электрической энергии (мощности)) для обслуживаемых им потребителей, дифференцированные по ценовым категориям и (или) по категориям потребителей, по которым осуществляется дифференциация тарифов, для исполнителей коммунальных услуг и для граждан, для энергосбытовых (энергоснабжающих) организаций, для гарантирующих поставщиков, которые вправе приобретать электрическую энергию (мощность) у другого гарантирующего поставщика на розничном рынке. В случае внесения изменений в настоящий документ, влекущих необходимость внесения изменений в ранее разработанные формы договора энергоснабжения (купли-продажи (поставки) электрической энергии (мощности)), гарантирующий поставщик обязан не позднее 1 месяца с даты вступления в силу изменений в настоящий документ внести соответствующие изменения в ранее разработанные формы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разместить разработанные (измененные) им формы договора энергоснабжения (купли-продажи (поставки) электрической энергии (мощности)) в центрах очного обслуживания, на своем сайте в сети "Интернет" и представить их в территориальный орган 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Федеральная антимонопольная служба (ее территориальные органы) осуществляют контроль за соответствием разработанных гарантирующими поставщиками форм договоров энергоснабжения (купли-продажи (поставки) электрической энергии (мощности))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Размещенные и опубликованные таким образом формы договора энергоснабжения (купли-продажи (поставки) электрической энергии (мощности)) являются проектом договора, предлагаемого гарантирующим поставщиком к заключению с потребителями (покупателями), и могут быть использованы потребителем (покупателем), имеющим намерение заключить с гарантирующим поставщиком соответствующий договор или внести изменения в ранее заключенный договор, при подаче гарантирующему поставщику документов, необходимых в соответствии с настоящим документом, для заключения договора или внесения изменений в ранее заключенный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потребитель (покупатель) в части тех условий договора, которые включены в форму договора в виде описания исчерпывающего перечня вариантов их применения, вправе выбрать тот вариант, из числа относящихся к этому потребителю (покупателю), который он считает для себя наиболее приемлемым.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потребителя (покупателя) с каким-либо условием договора, содержание которого предписано настоящим документом, по причине несоответствия формулировки такого условия настоящему документу либо при его несогласии с каким-либо условием договора, содержание которого в соответствии с настоящим документом может быть определено по усмотрению сторон, он вправе направить гарантирующему поставщику предложение о заключении договора на иных условиях (далее - протокол разногласий к проекту договора).</w:t>
      </w:r>
    </w:p>
    <w:p>
      <w:pPr>
        <w:spacing w:before="160" w:after="0" w:line="240" w:lineRule="auto"/>
        <w:ind w:left="0" w:firstLine="540"/>
        <w:jc w:val="both"/>
        <w:rPr>
          <w:rFonts w:ascii="Arial" w:hAnsi="Arial" w:eastAsia="Arial" w:cs="Arial"/>
          <w:b w:val="0"/>
          <w:i w:val="0"/>
          <w:strike w:val="0"/>
          <w:sz w:val="16"/>
        </w:rPr>
      </w:pPr>
      <w:bookmarkStart w:id="32" w:name="Par439"/>
      <w:bookmarkEnd w:id="32"/>
      <w:r>
        <w:rPr>
          <w:rFonts w:ascii="Arial" w:hAnsi="Arial" w:eastAsia="Arial" w:cs="Arial"/>
          <w:b w:val="0"/>
          <w:i w:val="0"/>
          <w:strike w:val="0"/>
          <w:sz w:val="16"/>
        </w:rPr>
        <w:t xml:space="preserve">34. Потребитель (покупатель), имеющий намерение заключить с гарантирующим поставщиком договор энергоснабжения (купли-продажи (поставки) электрической энергии (мощности) (далее - заявитель), представляет очно (почтой, с использованием официального сайта гарантирующего поставщика) гарантирующему поставщику заявление о заключении соответствующего договора, содержащее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(при наличии) физического лица,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адрес регистрации по месту жительства, один из идентификаторов - идентификационный номер налогоплательщика или страховой номер индивидуального лицевого счета в системе индивидуального (персонифицированного) учета, а также номер мобильного телефона, адрес электронной почты заявителя и, если иное не установлено в </w:t>
      </w:r>
      <w:hyperlink>
        <w:r>
          <w:rPr>
            <w:rFonts w:ascii="Arial" w:hAnsi="Arial" w:eastAsia="Arial" w:cs="Arial"/>
            <w:b w:val="0"/>
            <w:i w:val="0"/>
            <w:strike w:val="0"/>
            <w:color w:val="0000ff"/>
            <w:sz w:val="16"/>
          </w:rPr>
          <w:t xml:space="preserve">пунктах 35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74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106</w:t>
        </w:r>
      </w:hyperlink>
      <w:r>
        <w:rPr>
          <w:rFonts w:ascii="Arial" w:hAnsi="Arial" w:eastAsia="Arial" w:cs="Arial"/>
          <w:b w:val="0"/>
          <w:i w:val="0"/>
          <w:strike w:val="0"/>
          <w:sz w:val="16"/>
        </w:rPr>
        <w:t xml:space="preserve"> настоящего документа,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33" w:name="Par441"/>
      <w:bookmarkEnd w:id="33"/>
      <w:r>
        <w:rPr>
          <w:rFonts w:ascii="Arial" w:hAnsi="Arial" w:eastAsia="Arial" w:cs="Arial"/>
          <w:b w:val="0"/>
          <w:i w:val="0"/>
          <w:strike w:val="0"/>
          <w:sz w:val="16"/>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(предоставляется по желанию заявителя);</w:t>
      </w:r>
    </w:p>
    <w:p>
      <w:pPr>
        <w:spacing w:before="160" w:after="0" w:line="240" w:lineRule="auto"/>
        <w:ind w:left="0" w:firstLine="540"/>
        <w:jc w:val="both"/>
        <w:rPr>
          <w:rFonts w:ascii="Arial" w:hAnsi="Arial" w:eastAsia="Arial" w:cs="Arial"/>
          <w:b w:val="0"/>
          <w:i w:val="0"/>
          <w:strike w:val="0"/>
          <w:sz w:val="16"/>
        </w:rPr>
      </w:pPr>
      <w:bookmarkStart w:id="34" w:name="Par442"/>
      <w:bookmarkEnd w:id="34"/>
      <w:r>
        <w:rPr>
          <w:rFonts w:ascii="Arial" w:hAnsi="Arial" w:eastAsia="Arial" w:cs="Arial"/>
          <w:b w:val="0"/>
          <w:i w:val="0"/>
          <w:strike w:val="0"/>
          <w:sz w:val="16"/>
        </w:rPr>
        <w:t xml:space="preserve">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19.03.2024 N 330)</w:t>
      </w:r>
    </w:p>
    <w:p>
      <w:pPr>
        <w:spacing w:before="160" w:after="0" w:line="240" w:lineRule="auto"/>
        <w:ind w:left="0" w:firstLine="540"/>
        <w:jc w:val="both"/>
        <w:rPr>
          <w:rFonts w:ascii="Arial" w:hAnsi="Arial" w:eastAsia="Arial" w:cs="Arial"/>
          <w:b w:val="0"/>
          <w:i w:val="0"/>
          <w:strike w:val="0"/>
          <w:sz w:val="16"/>
        </w:rPr>
      </w:pPr>
      <w:bookmarkStart w:id="35" w:name="Par444"/>
      <w:bookmarkEnd w:id="35"/>
      <w:r>
        <w:rPr>
          <w:rFonts w:ascii="Arial" w:hAnsi="Arial" w:eastAsia="Arial" w:cs="Arial"/>
          <w:b w:val="0"/>
          <w:i w:val="0"/>
          <w:strike w:val="0"/>
          <w:sz w:val="16"/>
        </w:rP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энергопринимающие устройства, либо документы, подтверждающие право владения и (или) пользования земельным участком, о снабжении которых электрической энергией указано в заявлении о заключении договора, либо протокол оценки и сопоставления заявок на участие в конкурсе на право заключения договора аренды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который подтверждает, что заявитель является победителем такого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bookmarkStart w:id="36" w:name="Par446"/>
      <w:bookmarkEnd w:id="36"/>
      <w:r>
        <w:rPr>
          <w:rFonts w:ascii="Arial" w:hAnsi="Arial" w:eastAsia="Arial" w:cs="Arial"/>
          <w:b w:val="0"/>
          <w:i w:val="0"/>
          <w:strike w:val="0"/>
          <w:sz w:val="16"/>
        </w:rPr>
        <w:t xml:space="preserve">подписанная уполномоченным лицом энергосбытовой (энергоснабжающей) организации выписка из договоров энергоснабжения (купли-продажи (поставки) электрической энергии (мощности)), заключенных с потребителями, в интересах которых энергосбытовая (энергоснабжающая) организация намеревается приобретать электрическую энергию (мощность) у гарантирующего поставщика, которая должна содержать сведения о сроках начала и окончания поставки электрической энергии в каждой точке поставки по каждому такому потребителю, о каждой такой точке поставки (предоставляются только энергосбытовой (энергоснабжающей) организацией, когда она выступает заявителем);</w:t>
      </w:r>
    </w:p>
    <w:p>
      <w:pPr>
        <w:spacing w:before="160" w:after="0" w:line="240" w:lineRule="auto"/>
        <w:ind w:left="0" w:firstLine="540"/>
        <w:jc w:val="both"/>
        <w:rPr>
          <w:rFonts w:ascii="Arial" w:hAnsi="Arial" w:eastAsia="Arial" w:cs="Arial"/>
          <w:b w:val="0"/>
          <w:i w:val="0"/>
          <w:strike w:val="0"/>
          <w:sz w:val="16"/>
        </w:rPr>
      </w:pPr>
      <w:bookmarkStart w:id="37" w:name="Par447"/>
      <w:bookmarkEnd w:id="37"/>
      <w:r>
        <w:rPr>
          <w:rFonts w:ascii="Arial" w:hAnsi="Arial" w:eastAsia="Arial" w:cs="Arial"/>
          <w:b w:val="0"/>
          <w:i w:val="0"/>
          <w:strike w:val="0"/>
          <w:sz w:val="16"/>
        </w:rPr>
        <w:t xml:space="preserve">документы, подтверждающие технологическое присоединение (в том числе и опосредованно) в установленном </w:t>
      </w:r>
      <w:hyperlink r:id="rId318">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к объектам электросетевого хозяйства сетевой организации энергопринимающих устройств, о снабжении электрической энергией которых указано в заявлении о заключении договора (не предоставляются в случаях отсутствия таких документов у заявителя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19">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11.05.2017 </w:t>
      </w:r>
      <w:hyperlink r:id="rId320">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8" w:name="Par449"/>
      <w:bookmarkEnd w:id="38"/>
      <w:r>
        <w:rPr>
          <w:rFonts w:ascii="Arial" w:hAnsi="Arial" w:eastAsia="Arial" w:cs="Arial"/>
          <w:b w:val="0"/>
          <w:i w:val="0"/>
          <w:strike w:val="0"/>
          <w:sz w:val="16"/>
        </w:rPr>
        <w:t xml:space="preserve">документы о допуске в эксплуатацию приборов учета (предоставляются при наличии у заявителя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 подтверждающий наличие технологической и (или) аварийной брони (предоставляется при его наличии у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bookmarkStart w:id="39" w:name="Par453"/>
      <w:bookmarkEnd w:id="39"/>
      <w:r>
        <w:rPr>
          <w:rFonts w:ascii="Arial" w:hAnsi="Arial" w:eastAsia="Arial" w:cs="Arial"/>
          <w:b w:val="0"/>
          <w:i w:val="0"/>
          <w:strike w:val="0"/>
          <w:sz w:val="16"/>
        </w:rPr>
        <w:t xml:space="preserve">иные документы, необходимые для заключения договора оказания услуг по передаче электрической энергии в соответствии с </w:t>
      </w:r>
      <w:hyperlink r:id="rId32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(предоставляется заявителем, который подает заявление о заключении договора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шестом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настоящего пункта, энергосбытовая (энергоснабжающая) организация, которая выступает заявителем, предоставляет гарантирующему поставщику в отношении точек поставки по каждому договору энергоснабжения (купли-продажи (поставки) электрической энергии (мощности)), заключенному с потребителем, в интересах которого энергосбытовая (энергоснабжающая) организация намеревается приобретать электрическую энергию (мощность) у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одиннадцатый - двенадцатый утратили силу. - </w:t>
      </w:r>
      <w:hyperlink r:id="rId32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11.05.2017 N 557.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до завершения процедуры технологического присоединения энергопринимающих устройств к объектам электросетевого хозяйства сетевой организации, в отношении которых заключается договор, в случае, если заявителем при подаче документов в адрес сетевой организации был выбран способ обмена документами в электронной форме, подписанными усиленной квалифицированной (в отношении заявителей - юридических лиц или индивидуальных предпринимателей) или простой электронной подписью (в отношении заявителей - физических лиц), а также в случае, если заявителями являются лица, указанные в </w:t>
      </w:r>
      <w:hyperlink r:id="rId325">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26">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27">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28">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гарантирующий поставщик должен обеспечить направление документов в адрес сетевой организации, в том числе подписанного со своей стороны проекта договора энергоснабжения (купли-продажи (поставки) электрической энергии (мощности)), в электронной форме, подписанных усиленной квалифицированной электронной подписью уполномоченного лица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08.12.2016 N 1319; в ред. Постановлений Правительства РФ от 10.03.2020 </w:t>
      </w:r>
      <w:hyperlink r:id="rId330">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02.03.2021 </w:t>
      </w:r>
      <w:hyperlink r:id="rId331">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30.06.2022 </w:t>
      </w:r>
      <w:hyperlink r:id="rId332">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ведения гражданами садоводства или огородничества для собственных нужд (далее - территория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садоводческого или огороднического некоммерческого товарищества, при отсутствии документов, предусмотренных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 представляются документы, подтверждающие наличие членства в таком товариществе на дату осуществления сетевой организацией мероприятий по технологическому присоединению энергопринимающих устройств, принадлежащих такому товариществу,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r>
          <w:rPr>
            <w:rFonts w:ascii="Arial" w:hAnsi="Arial" w:eastAsia="Arial" w:cs="Arial"/>
            <w:b w:val="0"/>
            <w:i w:val="0"/>
            <w:strike w:val="0"/>
            <w:color w:val="0000ff"/>
            <w:sz w:val="16"/>
          </w:rPr>
          <w:t xml:space="preserve">абзацем седьмым</w:t>
        </w:r>
      </w:hyperlink>
      <w:r>
        <w:rPr>
          <w:rFonts w:ascii="Arial" w:hAnsi="Arial" w:eastAsia="Arial" w:cs="Arial"/>
          <w:b w:val="0"/>
          <w:i w:val="0"/>
          <w:strike w:val="0"/>
          <w:sz w:val="16"/>
        </w:rP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21.12.2018 </w:t>
      </w:r>
      <w:hyperlink r:id="rId333">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 от 29.03.2024 </w:t>
      </w:r>
      <w:hyperlink r:id="rId334">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40" w:name="Par460"/>
      <w:bookmarkEnd w:id="40"/>
      <w:r>
        <w:rPr>
          <w:rFonts w:ascii="Arial" w:hAnsi="Arial" w:eastAsia="Arial" w:cs="Arial"/>
          <w:b w:val="0"/>
          <w:i w:val="0"/>
          <w:strike w:val="0"/>
          <w:sz w:val="16"/>
        </w:rPr>
        <w:t xml:space="preserve">В случае направления заявления о заключении договора энергоснабжения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энергопринимающие устройства которого ранее были подключены к электрическим сетям в рамках технологического присоединения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при отсутствии документов, предусмотренных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 представляются документы, подтверждающие наличие членства в такой некоммерческой организации на дату осуществления сетевой организацией мероприятий по технологическому присоединению энергопринимающих устройств, принадлежащих указанной некоммерческой организации, или иные документы, подтверждающие наличие фактического технологического присоединения энергопринимающих устройств заявителя к объектам электросетевого хозяйства, а при отсутствии документов, предусмотренных </w:t>
      </w:r>
      <w:hyperlink>
        <w:r>
          <w:rPr>
            <w:rFonts w:ascii="Arial" w:hAnsi="Arial" w:eastAsia="Arial" w:cs="Arial"/>
            <w:b w:val="0"/>
            <w:i w:val="0"/>
            <w:strike w:val="0"/>
            <w:color w:val="0000ff"/>
            <w:sz w:val="16"/>
          </w:rPr>
          <w:t xml:space="preserve">абзацем седьмым</w:t>
        </w:r>
      </w:hyperlink>
      <w:r>
        <w:rPr>
          <w:rFonts w:ascii="Arial" w:hAnsi="Arial" w:eastAsia="Arial" w:cs="Arial"/>
          <w:b w:val="0"/>
          <w:i w:val="0"/>
          <w:strike w:val="0"/>
          <w:sz w:val="16"/>
        </w:rPr>
        <w:t xml:space="preserve"> настоящего пункта, представляются сведения об установленных приборах учета - тип, заводской номер, класс точности, показания на дату подачи заявления о заключении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21.12.2018 N 1622; в ред. </w:t>
      </w:r>
      <w:hyperlink r:id="rId3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41" w:name="Par462"/>
      <w:bookmarkEnd w:id="41"/>
      <w:r>
        <w:rPr>
          <w:rFonts w:ascii="Arial" w:hAnsi="Arial" w:eastAsia="Arial" w:cs="Arial"/>
          <w:b w:val="0"/>
          <w:i w:val="0"/>
          <w:strike w:val="0"/>
          <w:sz w:val="16"/>
        </w:rPr>
        <w:t xml:space="preserve">В случае направления заявления о заключении договора энергоснабжения в отношении энергопринимающих устройств, принадлежащих потребительскому кооперативу (гаражно-строительному, гаражному кооперативу) (далее - кооператив) либо его членам, представляется справка о количестве гаражей либо иных объектов, расположенных в границах территории кооператива, с указанием информации о фамилии, имени, отчестве собственников или иных законных владельцев гаражей либо иных объектов, расположенных в границах территории кооператива, сериях, номерах и датах выдачи паспортов или иных документов, удостоверяющих личность указанных собственников или иных законных владельцев в соответствии с законодательством Российской Федерации, заполненное всеми собственниками или иными законными владельцами гаражей либо иных объектов, расположенных в границах территории кооператива, в отношении энергопринимающих устройств которых подается заявка, согласие на обработку персональных данных, а также в случае наличия такой информации - кадастровые номера земельных участков, расположенных в границах территории кооператива, и данные о величине максимальной мощности энергопринимающих устройств, выделенной на каждый гараж либо иной объект, расположенный в границах территории кооператива, в соответствии с решением общего собрания членов кооператива.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42" w:name="Par464"/>
      <w:bookmarkEnd w:id="42"/>
      <w:r>
        <w:rPr>
          <w:rFonts w:ascii="Arial" w:hAnsi="Arial" w:eastAsia="Arial" w:cs="Arial"/>
          <w:b w:val="0"/>
          <w:i w:val="0"/>
          <w:strike w:val="0"/>
          <w:sz w:val="16"/>
        </w:rPr>
        <w:t xml:space="preserve">В случае направления заявления о заключении договора энергоснабжения (купли-продажи (поставки) электрической энергии (мощности) в соответствии с </w:t>
      </w:r>
      <w:hyperlink>
        <w:r>
          <w:rPr>
            <w:rFonts w:ascii="Arial" w:hAnsi="Arial" w:eastAsia="Arial" w:cs="Arial"/>
            <w:b w:val="0"/>
            <w:i w:val="0"/>
            <w:strike w:val="0"/>
            <w:color w:val="0000ff"/>
            <w:sz w:val="16"/>
          </w:rPr>
          <w:t xml:space="preserve">пунктом 34(1)</w:t>
        </w:r>
      </w:hyperlink>
      <w:r>
        <w:rPr>
          <w:rFonts w:ascii="Arial" w:hAnsi="Arial" w:eastAsia="Arial" w:cs="Arial"/>
          <w:b w:val="0"/>
          <w:i w:val="0"/>
          <w:strike w:val="0"/>
          <w:sz w:val="16"/>
        </w:rPr>
        <w:t xml:space="preserve"> настоящего документа новый собственник энергопринимающего устройства вправе предоставить показания приборов учета на дату перехода к нему права собственности на энергопринимающее устройство, подписанные предыдущим собственником. При отсутствии таких показаний приборов учета в отношении первого расчетного периода со дня указанного перехода права собственности объем потребления электрической энергии определяется исходя из количества дней, истекших со дня последнего снятия показаний приборов учета до указанной даты перехода права собственности, и усредненного объема потребления электрической энергии в день в период между последним и предпоследним снятием показаний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bookmarkStart w:id="43" w:name="Par466"/>
      <w:bookmarkEnd w:id="43"/>
      <w:r>
        <w:rPr>
          <w:rFonts w:ascii="Arial" w:hAnsi="Arial" w:eastAsia="Arial" w:cs="Arial"/>
          <w:b w:val="0"/>
          <w:i w:val="0"/>
          <w:strike w:val="0"/>
          <w:sz w:val="16"/>
        </w:rPr>
        <w:t xml:space="preserve">34(1). Для заключения договора энергоснабжения (купли-продажи (поставки) электрической энергии (мощности) с гарантирующим поставщиком при смене собственника энергопринимающего устройства заявитель направляет гарантирующему поставщику заявление о заключении соответствующего договора с приложением документов,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девятом пункта 34</w:t>
        </w:r>
      </w:hyperlink>
      <w:r>
        <w:rPr>
          <w:rFonts w:ascii="Arial" w:hAnsi="Arial" w:eastAsia="Arial" w:cs="Arial"/>
          <w:b w:val="0"/>
          <w:i w:val="0"/>
          <w:strike w:val="0"/>
          <w:sz w:val="16"/>
        </w:rPr>
        <w:t xml:space="preserve"> настоящего документа (для случаев заключения договора энергоснабжения) или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34</w:t>
        </w:r>
      </w:hyperlink>
      <w:r>
        <w:rPr>
          <w:rFonts w:ascii="Arial" w:hAnsi="Arial" w:eastAsia="Arial" w:cs="Arial"/>
          <w:b w:val="0"/>
          <w:i w:val="0"/>
          <w:strike w:val="0"/>
          <w:sz w:val="16"/>
        </w:rPr>
        <w:t xml:space="preserve"> настоящего документа (для случаев заключения договора купли-продажи (поставки) электрической энергии (мощности), и по желанию заявителя - проект договора энергоснабжения (купли-продажи (поставки) электрической энергии (мощности). Иные документы, указанные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настоящего документа, предоставляются по желанию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Новый собственник энергопринимающего устройства направляет гарантирующему поставщику заявление о заключении договора энергоснабжения или договора купли-продажи (поставки) электрической энергии (мощности) не позднее 30 дней со дня перехода права собственности на энергопринимающее устройство.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заключении договора энергоснабжения (купли-продажи (поставки) электрической энергии (мощности) при смене собственника энергопринимающего устройства исполнение обязательств по договору, заключаемому новым собственником, начинается с даты возникновения права собственности на энергопринимающее устройство, если иное не определено соглашением между предыдущим собственником и новым собственником энергопринимающего устройства. В случае наличия такого соглашения оно подлежит направлению заявителем в адрес гарантирующего поставщика вместе с приложением заявления о заключении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Поставка электрической энергии в период со дня возникновения права собственности на энергопринимающее устройство до дня заключения договора энергоснабжения (купли-продажи (поставки) электрической энергии (мощности) между гарантирующим поставщиком и новым собственником энергопринимающего устройства не является бездоговорным потреблением электрической энергии при наличии одного из следующих условий:</w:t>
      </w:r>
    </w:p>
    <w:p>
      <w:pPr>
        <w:spacing w:before="160" w:after="0" w:line="240" w:lineRule="auto"/>
        <w:ind w:left="0" w:firstLine="540"/>
        <w:jc w:val="both"/>
        <w:rPr>
          <w:rFonts w:ascii="Arial" w:hAnsi="Arial" w:eastAsia="Arial" w:cs="Arial"/>
          <w:b w:val="0"/>
          <w:i w:val="0"/>
          <w:strike w:val="0"/>
          <w:sz w:val="16"/>
        </w:rPr>
      </w:pPr>
      <w:bookmarkStart w:id="44" w:name="Par470"/>
      <w:bookmarkEnd w:id="44"/>
      <w:r>
        <w:rPr>
          <w:rFonts w:ascii="Arial" w:hAnsi="Arial" w:eastAsia="Arial" w:cs="Arial"/>
          <w:b w:val="0"/>
          <w:i w:val="0"/>
          <w:strike w:val="0"/>
          <w:sz w:val="16"/>
        </w:rPr>
        <w:t xml:space="preserve">наличие действующего договора, обеспечивающего продажу электрической энергии (мощности), заключенного в отношении соответствующих энергопринимающих устройств между гарантирующим поставщиком, энергосбытовой (энергоснабжающей) организацией и предыдущим собственником, по которому обязательства по оплате электрической энергии (мощности) могут исполняться любым лицом;</w:t>
      </w:r>
    </w:p>
    <w:p>
      <w:pPr>
        <w:spacing w:before="160" w:after="0" w:line="240" w:lineRule="auto"/>
        <w:ind w:left="0" w:firstLine="540"/>
        <w:jc w:val="both"/>
        <w:rPr>
          <w:rFonts w:ascii="Arial" w:hAnsi="Arial" w:eastAsia="Arial" w:cs="Arial"/>
          <w:b w:val="0"/>
          <w:i w:val="0"/>
          <w:strike w:val="0"/>
          <w:sz w:val="16"/>
        </w:rPr>
      </w:pPr>
      <w:bookmarkStart w:id="45" w:name="Par471"/>
      <w:bookmarkEnd w:id="45"/>
      <w:r>
        <w:rPr>
          <w:rFonts w:ascii="Arial" w:hAnsi="Arial" w:eastAsia="Arial" w:cs="Arial"/>
          <w:b w:val="0"/>
          <w:i w:val="0"/>
          <w:strike w:val="0"/>
          <w:sz w:val="16"/>
        </w:rPr>
        <w:t xml:space="preserve">обращение нового собственника энергопринимающего устройства к гарантирующему поставщику в течение 30 дней со дня перехода к нему права собственности на энергопринимающее устройство с заявлением о заключении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(мощности), потребленный со дня перехода права собственности на энергопринимающее устройство, определяемый по показаниям приборов учета и подлежащий оплате новым собственником энергопринимающего устройства, определяется в соответствии с </w:t>
      </w:r>
      <w:hyperlink>
        <w:r>
          <w:rPr>
            <w:rFonts w:ascii="Arial" w:hAnsi="Arial" w:eastAsia="Arial" w:cs="Arial"/>
            <w:b w:val="0"/>
            <w:i w:val="0"/>
            <w:strike w:val="0"/>
            <w:color w:val="0000ff"/>
            <w:sz w:val="16"/>
          </w:rPr>
          <w:t xml:space="preserve">абзацем семнадцатым пункта 34</w:t>
        </w:r>
      </w:hyperlink>
      <w:r>
        <w:rPr>
          <w:rFonts w:ascii="Arial" w:hAnsi="Arial" w:eastAsia="Arial" w:cs="Arial"/>
          <w:b w:val="0"/>
          <w:i w:val="0"/>
          <w:strike w:val="0"/>
          <w:sz w:val="16"/>
        </w:rPr>
        <w:t xml:space="preserve"> настоящего документа. В случае если до истечения 30 дней со дня перехода права собственности на энергопринимающее устройство гарантирующим поставщиком не получено заявление о заключении договора энергоснабжения (купли-продажи (поставки) электрической энергии (мощности) от нового собственника энергопринимающих устройств и не соблюдено ни одно из условий, предусмотренных </w:t>
      </w:r>
      <w:hyperlink>
        <w:r>
          <w:rPr>
            <w:rFonts w:ascii="Arial" w:hAnsi="Arial" w:eastAsia="Arial" w:cs="Arial"/>
            <w:b w:val="0"/>
            <w:i w:val="0"/>
            <w:strike w:val="0"/>
            <w:color w:val="0000ff"/>
            <w:sz w:val="16"/>
          </w:rPr>
          <w:t xml:space="preserve">абзацами пятым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настоящего пункта, потребление электрической энергии новым собственником в период со дня перехода к заявителю права собственности на энергопринимающее устройство до дня получения гарантирующим поставщиком указанного заявления считается бездоговорным потреблением, объем бездоговорного потребления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приложения N 3 к настоящему документу), а стоимость электрической энергии (мощности) в объеме выявленного бездоговорного потребления электрической энергии за весь период его осуществления рассчитывается в порядке, предусмотренном </w:t>
      </w:r>
      <w:hyperlink>
        <w:r>
          <w:rPr>
            <w:rFonts w:ascii="Arial" w:hAnsi="Arial" w:eastAsia="Arial" w:cs="Arial"/>
            <w:b w:val="0"/>
            <w:i w:val="0"/>
            <w:strike w:val="0"/>
            <w:color w:val="0000ff"/>
            <w:sz w:val="16"/>
          </w:rPr>
          <w:t xml:space="preserve">пунктом 84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34(1) введен </w:t>
      </w:r>
      <w:hyperlink r:id="rId3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34(2). Гарантирующий поставщик при заключении договора энергоснабжения (купли-продажи (поставки) электрической энергии (мощности) не вправе требовать от заявителя представления сведений и документов, не предусмотренных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34(2) введен </w:t>
      </w:r>
      <w:hyperlink r:id="rId34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46" w:name="Par476"/>
      <w:bookmarkEnd w:id="46"/>
      <w:r>
        <w:rPr>
          <w:rFonts w:ascii="Arial" w:hAnsi="Arial" w:eastAsia="Arial" w:cs="Arial"/>
          <w:b w:val="0"/>
          <w:i w:val="0"/>
          <w:strike w:val="0"/>
          <w:sz w:val="16"/>
        </w:rPr>
        <w:t xml:space="preserve">35. Для заключения договора купли-продажи (поставки) электрической энергии (мощности) с гарантирующим поставщиком в целях компенсации потерь электрической энергии заявитель в лице сетевой организации к заявлению о заключении соответствующего договора прилагает следующие документы:</w:t>
      </w:r>
    </w:p>
    <w:p>
      <w:pPr>
        <w:spacing w:before="160" w:after="0" w:line="240" w:lineRule="auto"/>
        <w:ind w:left="0" w:firstLine="540"/>
        <w:jc w:val="both"/>
        <w:rPr>
          <w:rFonts w:ascii="Arial" w:hAnsi="Arial" w:eastAsia="Arial" w:cs="Arial"/>
          <w:b w:val="0"/>
          <w:i w:val="0"/>
          <w:strike w:val="0"/>
          <w:sz w:val="16"/>
        </w:rPr>
      </w:pPr>
      <w:bookmarkStart w:id="47" w:name="Par477"/>
      <w:bookmarkEnd w:id="47"/>
      <w:r>
        <w:rPr>
          <w:rFonts w:ascii="Arial" w:hAnsi="Arial" w:eastAsia="Arial" w:cs="Arial"/>
          <w:b w:val="0"/>
          <w:i w:val="0"/>
          <w:strike w:val="0"/>
          <w:sz w:val="16"/>
        </w:rPr>
        <w:t xml:space="preserve">подписанный заявителем проект договора купли-продажи (поставки) электрической энергии (мощности) или протокол разногласий к проекту договора купли-продажи (поставки) электрической энергии (мощности),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(предоставляется по желанию заявителя);</w:t>
      </w:r>
    </w:p>
    <w:p>
      <w:pPr>
        <w:spacing w:before="160" w:after="0" w:line="240" w:lineRule="auto"/>
        <w:ind w:left="0" w:firstLine="540"/>
        <w:jc w:val="both"/>
        <w:rPr>
          <w:rFonts w:ascii="Arial" w:hAnsi="Arial" w:eastAsia="Arial" w:cs="Arial"/>
          <w:b w:val="0"/>
          <w:i w:val="0"/>
          <w:strike w:val="0"/>
          <w:sz w:val="16"/>
        </w:rPr>
      </w:pPr>
      <w:bookmarkStart w:id="48" w:name="Par478"/>
      <w:bookmarkEnd w:id="48"/>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абзаце третьем пункта 34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19.03.2024 N 330)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содержащие описание границ балансовой принадлежности объектов электросетевого хозяйства сетевой организации, в отношении которых она намеревается приобретать электрическую энергию (мощность) в целях компенсации потерь электрической энергии, а также сведения о приборах учета, которыми они оборудованы.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Документами, подтверждающими технологическое присоединение в установленном порядке к объектам электросетевого хозяйства энергопринимающих устройств, в отношении которых подано заявление о заключении договора, являются акт о технологическом присоединении, составленный и подписанный потребителем и сетевой организацией (иным владельцем объектов электросетевого хозяйства, производителем электрической энергии (мощности)), к чьим сетям (энергетическим установкам) присоединены энергопринимающие устройства потребителя, и (или) акт разграничения балансовой принадлежности электросетей.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Документом о допуске в эксплуатацию прибора учета электрической энергии является акт допуска прибора учета в эксплуатацию, составленный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 если допуск в эксплуатацию прибора учета был осуществлен до вступления в силу настоящего документа, то документ, который подтверждал факт допуска в эксплуатацию прибора учета, установленного в отношении соответствующей точки поставки, и был подписан гарантирующим поставщиком (энергосбытовой, энергоснабжающей организацией) и (или)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Документом, подтверждающим наличие технологической и (или) аварийной брони, является акт согласования технологической и (или) аварийной брони, составленный (измененный) и согласованный в порядке, установленном </w:t>
      </w:r>
      <w:hyperlink r:id="rId3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потребителем и сетевой организацией (иным владельцем объектов электросетевого хозяйства, производителем электрической энергии (мощности)), к чьим объектам электросетевого хозяйства (энергетическим установкам) присоединены энергопринимающие устройства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согласования технологической и (или) аварийной брони составлен (изменен) и согласован позднее даты заключения договора энергоснабжения (купли-продажи (поставки) электрической энергии (мощности)), то такой акт подлежит предоставлению гарантирующему поставщику в соответствии с требованиями </w:t>
      </w:r>
      <w:hyperlink>
        <w:r>
          <w:rPr>
            <w:rFonts w:ascii="Arial" w:hAnsi="Arial" w:eastAsia="Arial" w:cs="Arial"/>
            <w:b w:val="0"/>
            <w:i w:val="0"/>
            <w:strike w:val="0"/>
            <w:color w:val="0000ff"/>
            <w:sz w:val="16"/>
          </w:rPr>
          <w:t xml:space="preserve">абзаца четвертого пункта 40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абзаца восьмого пункта 43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49" w:name="Par485"/>
      <w:bookmarkEnd w:id="49"/>
      <w:r>
        <w:rPr>
          <w:rFonts w:ascii="Arial" w:hAnsi="Arial" w:eastAsia="Arial" w:cs="Arial"/>
          <w:b w:val="0"/>
          <w:i w:val="0"/>
          <w:strike w:val="0"/>
          <w:sz w:val="16"/>
        </w:rPr>
        <w:t xml:space="preserve">37. Заявитель, в случае если прошло не более 3 лет со дня расторжения договора энергоснабжения (купли-продажи (поставки) электрической энергии (мощности)), ранее заключенного им с гарантирующим поставщиком, с которым он имеет намерение заключить договор вновь, направляет гарантирующему поставщику заявление о заключении соответствующего договора с приложением документов,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пункта 34</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абзаце третьем пункта 35</w:t>
        </w:r>
      </w:hyperlink>
      <w:r>
        <w:rPr>
          <w:rFonts w:ascii="Arial" w:hAnsi="Arial" w:eastAsia="Arial" w:cs="Arial"/>
          <w:b w:val="0"/>
          <w:i w:val="0"/>
          <w:strike w:val="0"/>
          <w:sz w:val="16"/>
        </w:rPr>
        <w:t xml:space="preserve"> настоящего документа, и по желанию - проект договора. Иные документы, указанные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или в </w:t>
      </w:r>
      <w:hyperlink>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 настоящего документа, заявитель представляет только в том случае, если они не были ранее предоставлены гарантирующему поставщику или в них были внесены изменения после их предоставления гарантирующему поставщику при заключении предыдущего договора. В этом случае при заключении договора гарантирующий поставщик использует документы, имеющиеся у него в отношении соответствующей точки поставки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 случае если сетевая организация или иной владелец объектов электросетевого хозяйства, к которым присоединены энергопринимающие устройства, в отношении которых подано заявление о заключении договора, отказывается или уклоняется от составления и предоставления заявителю документов, подтверждающих технологическое присоединение и (или) разграничение балансовой принадлежности, направляет гарантирующему поставщику заявление о заключении договора с приложением к нему документов, имеющихся у заявителя на дату направления заявления, а также документов, подтверждающих факт обращения заявителя к сетевой организации или иному владельцу объектов электросетевого хозяйства в целях получения таких документов. При отсутствии документов, подтверждающих технологическое присоединение в установленном порядке к электрическим сетям энергопринимающих устройств, в отношении которых подано заявление о заключении договора, и (или) разграничение балансовой принадлежности, гарантирующий поставщик не вправе отказать заявителю в заключении договора энергоснабжения (купли-продажи (поставки) электрической энергии (мощности)) и вправе самостоятельно запрашивать и безвозмездно получать недостающие документы и информацию у сетевой организации или иного владельца объектов электросетевого хозяйства, к которым присоединены указанные энергопринимающие устройства.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38. Документы, указанные в </w:t>
      </w:r>
      <w:hyperlink>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настоящего документа, прилагаемые к направляемому гарантирующему поставщику заявлению о заключении договора, кроме проекта договора, подаются в виде копий, подписанных уполномоченным лицом заявителя и заверенных печатью заявителя (при наличии печати), если заявителем является юридическое лицо, или подписанных гражданином, если заявителем выступает индивидуальный предприниматель.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вправе представить копии таких документов, заверенные лицом, уполномоченным в соответствии с законодательством Российской Федерации на совершение действий по их заверению.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при подаче заявления и документов в месте нахождения гарантирующего поставщика вправе представить неподписанные и незаверенные копии документов, прилагаемых к заявлению, с одновременным предъявлением оригиналов таких документов. В этом случае в момент принятия заявления и документов от заявителя гарантирующий поставщик обязан произвести сверку идентичности копий и оригиналов представленных документов, после чего на копиях таких документов гарантирующим поставщиком делаются отметки о соответствии подлинности копий документов оригиналам и оригиналы возвращаются заявителю.</w:t>
      </w:r>
    </w:p>
    <w:p>
      <w:pPr>
        <w:spacing w:before="160" w:after="0" w:line="240" w:lineRule="auto"/>
        <w:ind w:left="0" w:firstLine="540"/>
        <w:jc w:val="both"/>
        <w:rPr>
          <w:rFonts w:ascii="Arial" w:hAnsi="Arial" w:eastAsia="Arial" w:cs="Arial"/>
          <w:b w:val="0"/>
          <w:i w:val="0"/>
          <w:strike w:val="0"/>
          <w:sz w:val="16"/>
        </w:rPr>
      </w:pPr>
      <w:bookmarkStart w:id="50" w:name="Par491"/>
      <w:bookmarkEnd w:id="50"/>
      <w:r>
        <w:rPr>
          <w:rFonts w:ascii="Arial" w:hAnsi="Arial" w:eastAsia="Arial" w:cs="Arial"/>
          <w:b w:val="0"/>
          <w:i w:val="0"/>
          <w:strike w:val="0"/>
          <w:sz w:val="16"/>
        </w:rPr>
        <w:t xml:space="preserve">39. В течение 30 дней со дня получения заявления о заключении договора энергоснабжения (купли-продажи (поставки) электрической энергии (мощности)) и документов, прилагаемых к заявлению о заключении соответствующего договора согласно настоящему документу, если при этом заявителем не представлен проект договора, указанный в </w:t>
      </w:r>
      <w:hyperlink>
        <w:r>
          <w:rPr>
            <w:rFonts w:ascii="Arial" w:hAnsi="Arial" w:eastAsia="Arial" w:cs="Arial"/>
            <w:b w:val="0"/>
            <w:i w:val="0"/>
            <w:strike w:val="0"/>
            <w:color w:val="0000ff"/>
            <w:sz w:val="16"/>
          </w:rPr>
          <w:t xml:space="preserve">абзаце втором пункта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абзаце втором пункта 35</w:t>
        </w:r>
      </w:hyperlink>
      <w:r>
        <w:rPr>
          <w:rFonts w:ascii="Arial" w:hAnsi="Arial" w:eastAsia="Arial" w:cs="Arial"/>
          <w:b w:val="0"/>
          <w:i w:val="0"/>
          <w:strike w:val="0"/>
          <w:sz w:val="16"/>
        </w:rPr>
        <w:t xml:space="preserve"> настоящего документа, гарантирующий поставщик, в случае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получивший от гарантирующего поставщика проект договора и не имеющий возражений по его условиям, заполняет договор в части, относящейся к сведениям о потребителе (покупателе) путем их включения в договор, а также в части тех условий договора, которые включены в проект договора в виде описания исчерпывающего перечня вариантов их применения путем выбора варианта, из числа относящихся к заявителю, который он считает для себя наиболее приемлемым. Один подписанный экземпляр договора заявитель направляет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заявителя с условиями, содержащимися в полученном от гарантирующего поставщика проекте договора, он вправе направить гарантирующему поставщику протокол разногласий к проекту договора. Гарантирующий поставщик в течение 10 рабочих дней со дня получения от заявителя указанного протокола разногласий подписывает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в суд.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подписанный заявителем проект договора, размещенный (опубликованный)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то гарантирующий поставщик,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один экземпляр представленного заявителем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заявителем вместе с заявлением о заключении договора энергоснабжения (купли-продажи (поставки) электрической энергии (мощности)) и документами, указанными в настоящем документе, представлен протокол разногласий к проекту договора, размещенному (опубликованному)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то гарантирующий поставщик, если отсутствуют указанные в </w:t>
      </w:r>
      <w:hyperlink>
        <w:r>
          <w:rPr>
            <w:rFonts w:ascii="Arial" w:hAnsi="Arial" w:eastAsia="Arial" w:cs="Arial"/>
            <w:b w:val="0"/>
            <w:i w:val="0"/>
            <w:strike w:val="0"/>
            <w:color w:val="0000ff"/>
            <w:sz w:val="16"/>
          </w:rPr>
          <w:t xml:space="preserve">пункте 32</w:t>
        </w:r>
      </w:hyperlink>
      <w:r>
        <w:rPr>
          <w:rFonts w:ascii="Arial" w:hAnsi="Arial" w:eastAsia="Arial" w:cs="Arial"/>
          <w:b w:val="0"/>
          <w:i w:val="0"/>
          <w:strike w:val="0"/>
          <w:sz w:val="16"/>
        </w:rPr>
        <w:t xml:space="preserve"> настоящего документа основания для отказа от заключения договора, в течение 30 дней со дня получения заявления подписывает и передает заявителю договор в редакции заявителя, либо принимает меры по урегулированию разногласий и подписывает договор в согласованной с заявителем редакции, либо в письменной форме уведомляет заявителя об отказе от внесения предложенных изменений в проект договора с указанием причин такого отказа. При отклонении протокола разногласий либо неполучении заявителем от гарантирующего поставщика извещения о результатах его рассмотрения в указанный срок заявитель вправе передать разногласия, возникшие при заключении договора, на рассмотрение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в представленных заявителем документах обязательных сведений, определенных в настоящем документе, или при непредставлении заявителем документов, указанных в </w:t>
      </w:r>
      <w:hyperlink>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настоящего документа, которые должны быть приложены к заявлению о заключении договора с гарантирующим поставщиком, за исключением документов, которые в случаях, предусмотренных </w:t>
      </w:r>
      <w:hyperlink>
        <w:r>
          <w:rPr>
            <w:rFonts w:ascii="Arial" w:hAnsi="Arial" w:eastAsia="Arial" w:cs="Arial"/>
            <w:b w:val="0"/>
            <w:i w:val="0"/>
            <w:strike w:val="0"/>
            <w:color w:val="0000ff"/>
            <w:sz w:val="16"/>
          </w:rPr>
          <w:t xml:space="preserve">пунктами 34(1)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настоящего документа, не подлежат предоставлению,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отсутствующих сведениях или документах заявителя и в течение 30 дней со дня получения от заявителя недостающих сведений или документов обязан рассмотреть заявление о заключении договора в соответствии с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01.04.2020 N 403)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получивший протокол разногласий, но не принявший меры по урегулированию указанных разногласий и (или) не направивший заявителю мотивированный отказ от внесения предложенных изменений в проект договора в установленный срок, обязан в соответствии с законодательством Российской Федерации возместить заявителю понесенные им убытки, вызванные уклонением от заключения договора, что не освобождает гарантирующего поставщика от обязанности заключить договор. В таком случае заявитель вправе требовать понуждения гарантирующего поставщика к заключению договора и (или) возмещения причиненных убытков в установленном законодательством Российской Федерации порядке.</w:t>
      </w:r>
    </w:p>
    <w:p>
      <w:pPr>
        <w:spacing w:before="160" w:after="0" w:line="240" w:lineRule="auto"/>
        <w:ind w:left="0" w:firstLine="540"/>
        <w:jc w:val="both"/>
        <w:rPr>
          <w:rFonts w:ascii="Arial" w:hAnsi="Arial" w:eastAsia="Arial" w:cs="Arial"/>
          <w:b w:val="0"/>
          <w:i w:val="0"/>
          <w:strike w:val="0"/>
          <w:sz w:val="16"/>
        </w:rPr>
      </w:pPr>
      <w:bookmarkStart w:id="51" w:name="Par499"/>
      <w:bookmarkEnd w:id="51"/>
      <w:r>
        <w:rPr>
          <w:rFonts w:ascii="Arial" w:hAnsi="Arial" w:eastAsia="Arial" w:cs="Arial"/>
          <w:b w:val="0"/>
          <w:i w:val="0"/>
          <w:strike w:val="0"/>
          <w:sz w:val="16"/>
        </w:rPr>
        <w:t xml:space="preserve">39(1). Гарантирующий поставщик, указанный в заявке на осуществление технологического присоединения,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345">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за исключением заявителей, в отношении которых в соответствии с </w:t>
      </w:r>
      <w:hyperlink>
        <w:r>
          <w:rPr>
            <w:rFonts w:ascii="Arial" w:hAnsi="Arial" w:eastAsia="Arial" w:cs="Arial"/>
            <w:b w:val="0"/>
            <w:i w:val="0"/>
            <w:strike w:val="0"/>
            <w:color w:val="0000ff"/>
            <w:sz w:val="16"/>
          </w:rPr>
          <w:t xml:space="preserve">пунктом 72</w:t>
        </w:r>
      </w:hyperlink>
      <w:r>
        <w:rPr>
          <w:rFonts w:ascii="Arial" w:hAnsi="Arial" w:eastAsia="Arial" w:cs="Arial"/>
          <w:b w:val="0"/>
          <w:i w:val="0"/>
          <w:strike w:val="0"/>
          <w:sz w:val="16"/>
        </w:rPr>
        <w:t xml:space="preserve"> настоящего документа действие договора энергоснабжения купли-продажи (поставки) электрической энергии (мощности) между гарантирующим поставщиком и таким заявителем не ставится в зависимость от факта составления документа, подписанного сторонами, направить в адрес сетевой организации подписанный со своей стороны проект договора энергоснабжения (купли-продажи (поставки) электрической энергии (мощности)), предусматривающий право выбора ценовой категории, условий почасового планирования потребления электрической энергии и иные существенные условия, предусмотренные настоящим документом (дополнительного соглашения к договору), если проект такого договора, подписанного со стороны заявителя, отсутствовал в составе комплекта документов, представленных сетевой организацией,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энергоснабжения (купли-продажи (поставки) электрической энергии (мощности)), определенных в </w:t>
      </w:r>
      <w:hyperlink r:id="rId346">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настоящем документе. В случае когда к заявке на технологическое присоединение энергопринимающих устройств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 по которому у гарантирующего поставщика отсутствуют возражения, то гарантирующий поставщик в порядке, предусмотренном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в адрес сетевой организации один экземпляр подписанного со своей стороны договора или протокола разногласий соответственно.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11.05.2017 </w:t>
      </w:r>
      <w:hyperlink r:id="rId347">
        <w:r>
          <w:rPr>
            <w:rFonts w:ascii="Arial" w:hAnsi="Arial" w:eastAsia="Arial" w:cs="Arial"/>
            <w:b w:val="0"/>
            <w:i w:val="0"/>
            <w:strike w:val="0"/>
            <w:color w:val="0000ff"/>
            <w:sz w:val="16"/>
          </w:rPr>
          <w:t xml:space="preserve">N 557</w:t>
        </w:r>
      </w:hyperlink>
      <w:r>
        <w:rPr>
          <w:rFonts w:ascii="Arial" w:hAnsi="Arial" w:eastAsia="Arial" w:cs="Arial"/>
          <w:b w:val="0"/>
          <w:i w:val="0"/>
          <w:strike w:val="0"/>
          <w:sz w:val="16"/>
        </w:rPr>
        <w:t xml:space="preserve">, от 10.03.2020 </w:t>
      </w:r>
      <w:hyperlink r:id="rId348">
        <w:r>
          <w:rPr>
            <w:rFonts w:ascii="Arial" w:hAnsi="Arial" w:eastAsia="Arial" w:cs="Arial"/>
            <w:b w:val="0"/>
            <w:i w:val="0"/>
            <w:strike w:val="0"/>
            <w:color w:val="0000ff"/>
            <w:sz w:val="16"/>
          </w:rPr>
          <w:t xml:space="preserve">N 262</w:t>
        </w:r>
      </w:hyperlink>
      <w:r>
        <w:rPr>
          <w:rFonts w:ascii="Arial" w:hAnsi="Arial" w:eastAsia="Arial" w:cs="Arial"/>
          <w:b w:val="0"/>
          <w:i w:val="0"/>
          <w:strike w:val="0"/>
          <w:sz w:val="16"/>
        </w:rPr>
        <w:t xml:space="preserve">, от 01.04.2020 </w:t>
      </w:r>
      <w:hyperlink r:id="rId349">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18.04.2020 </w:t>
      </w:r>
      <w:hyperlink r:id="rId350">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сетевой организацией документов заявителя, предусмотренных </w:t>
      </w:r>
      <w:hyperlink r:id="rId351">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обеспечивающего продажу заявителю электрической энергии (мощности), в соответствии с видом такого договора, указанным в заявке на осуществление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01.04.2020 </w:t>
      </w:r>
      <w:hyperlink r:id="rId352">
        <w:r>
          <w:rPr>
            <w:rFonts w:ascii="Arial" w:hAnsi="Arial" w:eastAsia="Arial" w:cs="Arial"/>
            <w:b w:val="0"/>
            <w:i w:val="0"/>
            <w:strike w:val="0"/>
            <w:color w:val="0000ff"/>
            <w:sz w:val="16"/>
          </w:rPr>
          <w:t xml:space="preserve">N 403</w:t>
        </w:r>
      </w:hyperlink>
      <w:r>
        <w:rPr>
          <w:rFonts w:ascii="Arial" w:hAnsi="Arial" w:eastAsia="Arial" w:cs="Arial"/>
          <w:b w:val="0"/>
          <w:i w:val="0"/>
          <w:strike w:val="0"/>
          <w:sz w:val="16"/>
        </w:rPr>
        <w:t xml:space="preserve">, от 30.06.2022 </w:t>
      </w:r>
      <w:hyperlink r:id="rId353">
        <w:r>
          <w:rPr>
            <w:rFonts w:ascii="Arial" w:hAnsi="Arial" w:eastAsia="Arial" w:cs="Arial"/>
            <w:b w:val="0"/>
            <w:i w:val="0"/>
            <w:strike w:val="0"/>
            <w:color w:val="0000ff"/>
            <w:sz w:val="16"/>
          </w:rPr>
          <w:t xml:space="preserve">N 1178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подписанного заявителем проекта договора энергоснабжения (купли-продажи (поставки) электрической энергии (мощности))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между заявителем и гарантирующим поставщиком, с которым заявитель намерен заключить указанный договор, в порядке, предусмотренном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энергопринимающими устройствами заявителя, которое началось до завершения мероприятий по технологическому присоединению, в отсутствие заключенного договора, обеспечивающего продажу электрической энергии (мощности) на розничных рынках, в случае указания заявителем в заявке на осуществление технологического присоединения информации о субъекте розничного рынка, с которым планируется заключение договора энергоснабжения (купли-продажи (поставки) электрической энергии (мощности), до момента заключения соответствующего договора энергоснабжения (купли-продажи (поставки) электрической энергии (мощности) при условии соблюдения заявителем срока, предусмотренного </w:t>
      </w:r>
      <w:hyperlink r:id="rId354">
        <w:r>
          <w:rPr>
            <w:rFonts w:ascii="Arial" w:hAnsi="Arial" w:eastAsia="Arial" w:cs="Arial"/>
            <w:b w:val="0"/>
            <w:i w:val="0"/>
            <w:strike w:val="0"/>
            <w:color w:val="0000ff"/>
            <w:sz w:val="16"/>
          </w:rPr>
          <w:t xml:space="preserve">абзацем пятым пункта 19(1)</w:t>
        </w:r>
      </w:hyperlink>
      <w:r>
        <w:rPr>
          <w:rFonts w:ascii="Arial" w:hAnsi="Arial" w:eastAsia="Arial" w:cs="Arial"/>
          <w:b w:val="0"/>
          <w:i w:val="0"/>
          <w:strike w:val="0"/>
          <w:sz w:val="16"/>
        </w:rPr>
        <w:t xml:space="preserve"> Правил технологического присоединения, не является бездоговорным потреблением. Объем такого потребления подлежит оплате заявителем после заключения соответствующего договора энергоснабжения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3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39(1) введен </w:t>
      </w:r>
      <w:hyperlink r:id="rId3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22.02.2016 N 128)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39(2). В случае выявления гарантирующим поставщиком бездоговорного потребления электрической энергии, предусмотренного </w:t>
      </w:r>
      <w:hyperlink r:id="rId358">
        <w:r>
          <w:rPr>
            <w:rFonts w:ascii="Arial" w:hAnsi="Arial" w:eastAsia="Arial" w:cs="Arial"/>
            <w:b w:val="0"/>
            <w:i w:val="0"/>
            <w:strike w:val="0"/>
            <w:color w:val="0000ff"/>
            <w:sz w:val="16"/>
          </w:rPr>
          <w:t xml:space="preserve">абзацем седьмым пункта 19(1)</w:t>
        </w:r>
      </w:hyperlink>
      <w:r>
        <w:rPr>
          <w:rFonts w:ascii="Arial" w:hAnsi="Arial" w:eastAsia="Arial" w:cs="Arial"/>
          <w:b w:val="0"/>
          <w:i w:val="0"/>
          <w:strike w:val="0"/>
          <w:sz w:val="16"/>
        </w:rPr>
        <w:t xml:space="preserve"> Правил технологического присоединения, указанный гарантирующий поставщик уведомляет сетевую организацию о факте выявления им бездоговорного потребления в соответствии с </w:t>
      </w:r>
      <w:hyperlink r:id="rId359">
        <w:r>
          <w:rPr>
            <w:rFonts w:ascii="Arial" w:hAnsi="Arial" w:eastAsia="Arial" w:cs="Arial"/>
            <w:b w:val="0"/>
            <w:i w:val="0"/>
            <w:strike w:val="0"/>
            <w:color w:val="0000ff"/>
            <w:sz w:val="16"/>
          </w:rPr>
          <w:t xml:space="preserve">пунктом 19(1)</w:t>
        </w:r>
      </w:hyperlink>
      <w:r>
        <w:rPr>
          <w:rFonts w:ascii="Arial" w:hAnsi="Arial" w:eastAsia="Arial" w:cs="Arial"/>
          <w:b w:val="0"/>
          <w:i w:val="0"/>
          <w:strike w:val="0"/>
          <w:sz w:val="16"/>
        </w:rPr>
        <w:t xml:space="preserve"> Правил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39(2) введен </w:t>
      </w:r>
      <w:hyperlink r:id="rId3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3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39(3). Договор энергоснабжения (купли-продажи (поставки) электрической энергии (мощности), договор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62">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63">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64">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65">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заключается с учетом особенностей,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рабочих дней со дня получения от сетевой организации копии заявки на технологическое присоединение заявителя и прилагаемых к ней документов, предусмотренных </w:t>
      </w:r>
      <w:hyperlink r:id="rId366">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Правил технологического присоединения, гарантирующий поставщик создает личный кабинет потребителя и направляет заявителю на указанный им в заявке на технологическое присоединение адрес электронной почты и (или) на номер мобильного телефона заявителя данные для доступа к личному кабинету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Доступ заявителя к личному кабинету потребителя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личном кабинете потребителя гарантирующий поставщик размещает для заявителя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в форме электронного документа, подписанного усиленной квалифицированной электронной подписью уполномоченного лица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после размещения проекта договора в личном кабинете потребителя гарантирующим поставщиком от сетевой организации получены документы, свидетельствующие о расторжении с заявителем договора об осуществлении технологического присоединения энергопринимающих устройств (объектов микрогенерации), проект договора энергоснабжения (купли-продажи (поставки) электрической энергии (мощности) и (или) проект договора купли-продажи электрической энергии, произведенной на объектах микрогенерации, считается отозванным гарантирующим поставщиком со дня расторжения договора об осуществлении технологического присоединения и не влечет для гарантирующего поставщика и заявителя правовые последствия, предусмотренные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5 рабочих дней со дня получения от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к эксплуатации гарантирующий поставщик размещает указанные документы в личном кабинете потребителя и уведомляет заявителя по указанному им в заявке на технологическое присоединение адресу электронной почты и (или) по номеру мобильного телефона заявителя о факте их размещения.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(купли-продажи (поставки) электрической энергии (мощности) и (или) договор купли-продажи электрической энергии, произведенной на объектах микрогенерации, признается заключенным между заявителем и гарантирующим поставщиком на размещенных в личном кабинете потребителя условиях проекта договора,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и акта допуска прибора учета в эксплуатацию со дня составления и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со стороны сетевой организации, но не ранее совершения заявителем действий, свидетельствующих о начале фактического потребления электрической энергии (мощности) или производства и отпуска электрической энергии в электрическую сеть, вне зависимости от подписания договора заявителем.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договора энергоснабжения (купли-продажи (поставки) электрической энергии (мощности), договора купли-продажи электрической энергии, произведенной на объектах микрогенерации, между гарантирующим поставщиком и заявителями, указанными в </w:t>
      </w:r>
      <w:hyperlink r:id="rId373">
        <w:r>
          <w:rPr>
            <w:rFonts w:ascii="Arial" w:hAnsi="Arial" w:eastAsia="Arial" w:cs="Arial"/>
            <w:b w:val="0"/>
            <w:i w:val="0"/>
            <w:strike w:val="0"/>
            <w:color w:val="0000ff"/>
            <w:sz w:val="16"/>
          </w:rPr>
          <w:t xml:space="preserve">пунктах 12(1)</w:t>
        </w:r>
      </w:hyperlink>
      <w:r>
        <w:rPr>
          <w:rFonts w:ascii="Arial" w:hAnsi="Arial" w:eastAsia="Arial" w:cs="Arial"/>
          <w:b w:val="0"/>
          <w:i w:val="0"/>
          <w:strike w:val="0"/>
          <w:sz w:val="16"/>
        </w:rPr>
        <w:t xml:space="preserve">, </w:t>
      </w:r>
      <w:hyperlink r:id="rId374">
        <w:r>
          <w:rPr>
            <w:rFonts w:ascii="Arial" w:hAnsi="Arial" w:eastAsia="Arial" w:cs="Arial"/>
            <w:b w:val="0"/>
            <w:i w:val="0"/>
            <w:strike w:val="0"/>
            <w:color w:val="0000ff"/>
            <w:sz w:val="16"/>
          </w:rPr>
          <w:t xml:space="preserve">13(2)</w:t>
        </w:r>
      </w:hyperlink>
      <w:r>
        <w:rPr>
          <w:rFonts w:ascii="Arial" w:hAnsi="Arial" w:eastAsia="Arial" w:cs="Arial"/>
          <w:b w:val="0"/>
          <w:i w:val="0"/>
          <w:strike w:val="0"/>
          <w:sz w:val="16"/>
        </w:rPr>
        <w:t xml:space="preserve"> - </w:t>
      </w:r>
      <w:hyperlink r:id="rId375">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и </w:t>
      </w:r>
      <w:hyperlink r:id="rId376">
        <w:r>
          <w:rPr>
            <w:rFonts w:ascii="Arial" w:hAnsi="Arial" w:eastAsia="Arial" w:cs="Arial"/>
            <w:b w:val="0"/>
            <w:i w:val="0"/>
            <w:strike w:val="0"/>
            <w:color w:val="0000ff"/>
            <w:sz w:val="16"/>
          </w:rPr>
          <w:t xml:space="preserve">14</w:t>
        </w:r>
      </w:hyperlink>
      <w:r>
        <w:rPr>
          <w:rFonts w:ascii="Arial" w:hAnsi="Arial" w:eastAsia="Arial" w:cs="Arial"/>
          <w:b w:val="0"/>
          <w:i w:val="0"/>
          <w:strike w:val="0"/>
          <w:sz w:val="16"/>
        </w:rPr>
        <w:t xml:space="preserve"> Правил технологического присоединения, не ставится в зависимость от факта составления соответствующего договора,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с условиями проекта договора энергоснабжения (купли-продажи (поставки) электрической энергии (мощности), проекта договора купли-продажи электрической энергии, произведенной на объектах микрогенерации,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взаимодействие и урегулирование разногласий осуществляются сторонами в порядке, предусмотренном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 при этом обмен документами может осуществляться с использованием личного кабинета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7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39(3) введен </w:t>
      </w:r>
      <w:hyperlink r:id="rId3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39(4). Сетевая организация информирует гарантирующего поставщика о факте размещения в личном кабинете заявителя на сайте сетевой организации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(объектов микрогенерации) заявителя и направляет гарантирующему поставщику такой акт в порядке, предусмотренном </w:t>
      </w:r>
      <w:hyperlink r:id="rId37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39(4) введен </w:t>
      </w:r>
      <w:hyperlink r:id="rId3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 в ред. </w:t>
      </w:r>
      <w:hyperlink r:id="rId3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28.04.2023 N 671)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39(5). В случае получения гарантирующим поставщиком запроса заявителя о предоставлении ему на бумажном носителе договора энергоснабжения (купли-продажи (поставки) электрической энергии (мощности) и (или) договора купли-продажи электрической энергии, произведенной на объектах микрогенерации, составленного в форме электронного документа, гарантирующий поставщик обязан в течение 10 рабочих дней со дня получения такого запроса направить заявителю указанный договор на бумажном носителе, подписанный уполномоченным лицом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39(5) введен </w:t>
      </w:r>
      <w:hyperlink r:id="rId3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52" w:name="Par531"/>
      <w:bookmarkEnd w:id="52"/>
      <w:r>
        <w:rPr>
          <w:rFonts w:ascii="Arial" w:hAnsi="Arial" w:eastAsia="Arial" w:cs="Arial"/>
          <w:b w:val="0"/>
          <w:i w:val="0"/>
          <w:strike w:val="0"/>
          <w:sz w:val="16"/>
        </w:rPr>
        <w:t xml:space="preserve">39(6). Договор энергоснабжения (купли-продажи (поставки) электрической энергии (мощности) с гражданином в целях приобретения электрической энергии в отношении энергопринимающего устройства, расположенного в границах территории садоводства или огородничества, ранее подключенного к электрическим сетям в рамках технологического присоединения энергопринимающих устройств садоводческих или огороднических некоммерческих объединений либо некоммерческой организации, созданной гражданами для ведения садоводства, огородничества и дачного хозяйства до 1 января 2019 г. (не являющейся садоводческим или огородническим некоммерческим товариществом), заключается с учетом особенностей,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заключения договора энергоснабжения (купли-продажи (поставки) электрической энергии (мощности) заявитель, указанный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представляет гарантирующему поставщику заявление о заключении договора и документы, предусмотренные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девятым пункта 34</w:t>
        </w:r>
      </w:hyperlink>
      <w:r>
        <w:rPr>
          <w:rFonts w:ascii="Arial" w:hAnsi="Arial" w:eastAsia="Arial" w:cs="Arial"/>
          <w:b w:val="0"/>
          <w:i w:val="0"/>
          <w:strike w:val="0"/>
          <w:sz w:val="16"/>
        </w:rPr>
        <w:t xml:space="preserve"> настоящего документа (с учетом положений </w:t>
      </w:r>
      <w:hyperlink>
        <w:r>
          <w:rPr>
            <w:rFonts w:ascii="Arial" w:hAnsi="Arial" w:eastAsia="Arial" w:cs="Arial"/>
            <w:b w:val="0"/>
            <w:i w:val="0"/>
            <w:strike w:val="0"/>
            <w:color w:val="0000ff"/>
            <w:sz w:val="16"/>
          </w:rPr>
          <w:t xml:space="preserve">абзацев четырнадцатого</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пятнадцатого пункта 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не позднее 15 рабочих дней со дня получения заявления о заключении договора и полного пакета документов создает заявителю на своем официальном сайте в сети "Интернет" и (или) мобильном приложении личный кабинет, в котором размещает проект договора энергоснабжения (купли-продажи (поставки) электрической энергии (мощности) в форме электронного документа, подписанного усиленной квалифицированной электронной подписью уполномоченного лица гарантирующего поставщика, и направляет заявителю на указанный им в заявлении адрес электронной почты и (или) на номер мобильного телефона заявителя данные для доступа к личному кабинету, который осуществляется после прохождения процедуры регистрации и идентификации в порядке, установленном гарантирующим поставщиком и размещенном на его официальном сайте в сети "Интернет" и (или) в мобильном приложении.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течение 3 рабочих дней со дня поступления от заявителя,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заявления обязан проинформировать сетевую организацию о намерении заключить договор энергоснабжения (купли-продажи (поставки) электрической энергии (мощности) с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необходимости осуществления сетевой организацией процедуры допуска в эксплуатацию прибора учета электрической энергии, принадлежащего гражданину.</w:t>
      </w:r>
    </w:p>
    <w:p>
      <w:pPr>
        <w:spacing w:before="160" w:after="0" w:line="240" w:lineRule="auto"/>
        <w:ind w:left="0" w:firstLine="540"/>
        <w:jc w:val="both"/>
        <w:rPr>
          <w:rFonts w:ascii="Arial" w:hAnsi="Arial" w:eastAsia="Arial" w:cs="Arial"/>
          <w:b w:val="0"/>
          <w:i w:val="0"/>
          <w:strike w:val="0"/>
          <w:sz w:val="16"/>
        </w:rPr>
      </w:pPr>
      <w:bookmarkStart w:id="53" w:name="Par535"/>
      <w:bookmarkEnd w:id="53"/>
      <w:r>
        <w:rPr>
          <w:rFonts w:ascii="Arial" w:hAnsi="Arial" w:eastAsia="Arial" w:cs="Arial"/>
          <w:b w:val="0"/>
          <w:i w:val="0"/>
          <w:strike w:val="0"/>
          <w:sz w:val="16"/>
        </w:rPr>
        <w:t xml:space="preserve">При поступлении уведомления от гарантирующего поставщика о необходимости осуществления процедуры допуска в эксплуатацию прибора учета электрической энергии, принадлежащего гражданину, сетевая организация обязана не позднее 30 рабочих дней осуществить допуск в эксплуатацию такого прибора учета, находящегося в исправном состоянии, прошедшего поверку в соответствии с требованиями законодательства Российской Федерации об обеспечении единства измерений и класса точности 2,0 и выше. Действия по допуску прибора учета в эксплуатацию осуществляются сетевой организацией без взимания платы за их совершение.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в течение 2 рабочих дней со дня допуска прибора учета электрической энергии в эксплуатацию направить акт допуска прибора учета электрической энергии в эксплуатацию либо копию такого акта, заверенную подписью уполномоченного лица сетевой организации, гарантирующему поставщику, который не позднее 5 рабочих дней со дня получения акта допуска прибора учета электрической энергии в эксплуатацию либо копии такого акта, заверенной подписью уполномоченного лица сетевой организации, размещает его в личном кабинете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по истечении 30 рабочих дней со дня получения уведомления, предусмотренного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не осуществила допуск прибора учета в эксплуатацию или не уведомила гарантирующего поставщика о несоответствии прибора учета требованиям </w:t>
      </w:r>
      <w:hyperlink>
        <w:r>
          <w:rPr>
            <w:rFonts w:ascii="Arial" w:hAnsi="Arial" w:eastAsia="Arial" w:cs="Arial"/>
            <w:b w:val="0"/>
            <w:i w:val="0"/>
            <w:strike w:val="0"/>
            <w:color w:val="0000ff"/>
            <w:sz w:val="16"/>
          </w:rPr>
          <w:t xml:space="preserve">абзаца пятого</w:t>
        </w:r>
      </w:hyperlink>
      <w:r>
        <w:rPr>
          <w:rFonts w:ascii="Arial" w:hAnsi="Arial" w:eastAsia="Arial" w:cs="Arial"/>
          <w:b w:val="0"/>
          <w:i w:val="0"/>
          <w:strike w:val="0"/>
          <w:sz w:val="16"/>
        </w:rPr>
        <w:t xml:space="preserve"> настоящего пункта, прибор учета электрической энергии, принадлежащий гражданину, считается допущенным к эксплуатации, его показания учитываются при определении объема потребления электрической энергии и указанная информация размещается гарантирующим поставщиком в личном кабинете потребителя не позднее 5 рабочих дней со дня истечения срока, в течение которого сетевая организация обязана осуществить допуск такого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(купли-продажи (поставки) электрической энергии (мощности) признается заключенным между гражданином, осуществляющим ведение садоводства или огородничества на земельном участке, расположенном в границах территории садоводства или огородничества, и гарантирующим поставщиком на размещенных в личном кабинете потребителя условиях проекта договора вне зависимости от подписания договора заявителем со дня размещения гарантирующим поставщиком договора энергоснабжения (купли-продажи (поставки) электрической энергии (мощности), а также акта допуска прибора учета электрической энергии в эксплуатацию (при предоставлении сетевой организацией) либо информации о наступлении дня, с которого прибор учета электрической энергии считается допущенным в эксплуатацию, но не ранее совершения заявителем действий, свидетельствующих о начале фактического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договора энергоснабжения (купли-продажи (поставки) электрической энергии (мощности) между гарантирующим поставщиком и заявителями, указанными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не ставится в зависимость от факта составления соответствующего договора,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с условиями размещенного в личном кабинете потребителя проекта договора энергоснабжения (купли-продажи (поставки) электрической энергии (мощности), заявитель направляет гарантирующему поставщику протокол разногласий к договору. Протокол разногласий может быть направлен гарантирующему поставщику в том числе посредством личного кабинета потребителя. В этом случае договор считается заключенным после урегулирования сторонами разногласий в порядке, предусмотренном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 при этом взаимодействие сторон и обмен документами могут осуществляться с использованием личного кабинета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39(6) введен </w:t>
      </w:r>
      <w:hyperlink r:id="rId3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54" w:name="Par542"/>
      <w:bookmarkEnd w:id="54"/>
      <w:r>
        <w:rPr>
          <w:rFonts w:ascii="Arial" w:hAnsi="Arial" w:eastAsia="Arial" w:cs="Arial"/>
          <w:b w:val="0"/>
          <w:i w:val="0"/>
          <w:strike w:val="0"/>
          <w:sz w:val="16"/>
        </w:rPr>
        <w:t xml:space="preserve">40. Существенными условиями договора купли-продажи (поставки)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bookmarkStart w:id="55" w:name="Par543"/>
      <w:bookmarkEnd w:id="55"/>
      <w:r>
        <w:rPr>
          <w:rFonts w:ascii="Arial" w:hAnsi="Arial" w:eastAsia="Arial" w:cs="Arial"/>
          <w:b w:val="0"/>
          <w:i w:val="0"/>
          <w:strike w:val="0"/>
          <w:sz w:val="16"/>
        </w:rPr>
        <w:t xml:space="preserve">предмет договора;</w:t>
      </w:r>
    </w:p>
    <w:p>
      <w:pPr>
        <w:spacing w:before="160" w:after="0" w:line="240" w:lineRule="auto"/>
        <w:ind w:left="0" w:firstLine="540"/>
        <w:jc w:val="both"/>
        <w:rPr>
          <w:rFonts w:ascii="Arial" w:hAnsi="Arial" w:eastAsia="Arial" w:cs="Arial"/>
          <w:b w:val="0"/>
          <w:i w:val="0"/>
          <w:strike w:val="0"/>
          <w:sz w:val="16"/>
        </w:rPr>
      </w:pPr>
      <w:bookmarkStart w:id="56" w:name="Par544"/>
      <w:bookmarkEnd w:id="56"/>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bookmarkStart w:id="57" w:name="Par545"/>
      <w:bookmarkEnd w:id="57"/>
      <w:r>
        <w:rPr>
          <w:rFonts w:ascii="Arial" w:hAnsi="Arial" w:eastAsia="Arial" w:cs="Arial"/>
          <w:b w:val="0"/>
          <w:i w:val="0"/>
          <w:strike w:val="0"/>
          <w:sz w:val="16"/>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38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уведомить гарантирующего поставщика о дате заключения такого договора оказания услуг по передаче электрической энергии, а также 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385">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передать гарантирующему поставщику не позднее 5 дней после дня согласования копию акта согласования технологической и (или) аварийной брони,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58" w:name="Par547"/>
      <w:bookmarkEnd w:id="58"/>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bookmarkStart w:id="59" w:name="Par548"/>
      <w:bookmarkEnd w:id="59"/>
      <w:r>
        <w:rPr>
          <w:rFonts w:ascii="Arial" w:hAnsi="Arial" w:eastAsia="Arial" w:cs="Arial"/>
          <w:b w:val="0"/>
          <w:i w:val="0"/>
          <w:strike w:val="0"/>
          <w:sz w:val="16"/>
        </w:rPr>
        <w:t xml:space="preserve">требования к качеству поставляемой электрической энергии, которые должны соответствовать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объема покупки электрической энергии (мощности) по договору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60" w:name="Par551"/>
      <w:bookmarkEnd w:id="60"/>
      <w:r>
        <w:rPr>
          <w:rFonts w:ascii="Arial" w:hAnsi="Arial" w:eastAsia="Arial" w:cs="Arial"/>
          <w:b w:val="0"/>
          <w:i w:val="0"/>
          <w:strike w:val="0"/>
          <w:sz w:val="16"/>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настоящего документа, характеристики приборов учета, имеющихся на дату заключения договора, и условия о порядке определения объема и стоимости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1" w:name="Par553"/>
      <w:bookmarkEnd w:id="61"/>
      <w:r>
        <w:rPr>
          <w:rFonts w:ascii="Arial" w:hAnsi="Arial" w:eastAsia="Arial" w:cs="Arial"/>
          <w:b w:val="0"/>
          <w:i w:val="0"/>
          <w:strike w:val="0"/>
          <w:sz w:val="16"/>
        </w:rPr>
        <w:t xml:space="preserve">ответственность гарантирующего поставщика, определяемая в соответствии с настоящим документом, за нарушение условий поставки, в том числе надежности электроснабжения и качества электрической энергии, ответственность потребителя (покупателя) за нарушение порядка оплаты, ответственность сторон договора за нарушение порядка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следующие права потребителя (покупателя)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выбора в случаях, определенных настоящим документом, ценовой категории, условий почасового планирования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досрочного расторжения или изменения договора с гарантирующим поставщиком при выполнении условий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неустойка в размере и в случаях, которые предусмотрены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2" w:name="Par559"/>
      <w:bookmarkEnd w:id="62"/>
      <w:r>
        <w:rPr>
          <w:rFonts w:ascii="Arial" w:hAnsi="Arial" w:eastAsia="Arial" w:cs="Arial"/>
          <w:b w:val="0"/>
          <w:i w:val="0"/>
          <w:strike w:val="0"/>
          <w:sz w:val="16"/>
        </w:rPr>
        <w:t xml:space="preserve">обязанности гарантирующего поставщика по осуществлению действий, необходимых для реализации прав потребителя (покупателя), предусмотренных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купли-продажи (поставки) электрической энергии (мощности)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 в ред. </w:t>
      </w:r>
      <w:hyperlink r:id="rId3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63" w:name="Par562"/>
      <w:bookmarkEnd w:id="63"/>
      <w:r>
        <w:rPr>
          <w:rFonts w:ascii="Arial" w:hAnsi="Arial" w:eastAsia="Arial" w:cs="Arial"/>
          <w:b w:val="0"/>
          <w:i w:val="0"/>
          <w:strike w:val="0"/>
          <w:sz w:val="16"/>
        </w:rPr>
        <w:t xml:space="preserve">41. Существенными условиями договора энергоснабжения являются условия, предусмотренные </w:t>
      </w:r>
      <w:hyperlink>
        <w:r>
          <w:rPr>
            <w:rFonts w:ascii="Arial" w:hAnsi="Arial" w:eastAsia="Arial" w:cs="Arial"/>
            <w:b w:val="0"/>
            <w:i w:val="0"/>
            <w:strike w:val="0"/>
            <w:color w:val="0000ff"/>
            <w:sz w:val="16"/>
          </w:rPr>
          <w:t xml:space="preserve">пунктом 40</w:t>
        </w:r>
      </w:hyperlink>
      <w:r>
        <w:rPr>
          <w:rFonts w:ascii="Arial" w:hAnsi="Arial" w:eastAsia="Arial" w:cs="Arial"/>
          <w:b w:val="0"/>
          <w:i w:val="0"/>
          <w:strike w:val="0"/>
          <w:sz w:val="16"/>
        </w:rPr>
        <w:t xml:space="preserve"> настоящего документа (за исключением условия, указанного в </w:t>
      </w:r>
      <w:hyperlink>
        <w:r>
          <w:rPr>
            <w:rFonts w:ascii="Arial" w:hAnsi="Arial" w:eastAsia="Arial" w:cs="Arial"/>
            <w:b w:val="0"/>
            <w:i w:val="0"/>
            <w:strike w:val="0"/>
            <w:color w:val="0000ff"/>
            <w:sz w:val="16"/>
          </w:rPr>
          <w:t xml:space="preserve">абзаце четвертом пункта 40</w:t>
        </w:r>
      </w:hyperlink>
      <w:r>
        <w:rPr>
          <w:rFonts w:ascii="Arial" w:hAnsi="Arial" w:eastAsia="Arial" w:cs="Arial"/>
          <w:b w:val="0"/>
          <w:i w:val="0"/>
          <w:strike w:val="0"/>
          <w:sz w:val="16"/>
        </w:rPr>
        <w:t xml:space="preserve"> настоящего документа), а также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договора оказания услуг по передаче электрической энергии в соответствии с </w:t>
      </w:r>
      <w:hyperlink r:id="rId3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порядке определения объема оказанных услуг по передаче электрической энергии в случае отсутствия приборов учета и в иных случаях, когда в соответствии с настоящим документом подлежат применению расчетные способы, определенные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 обеспечению функционирования и реализации управляющих воздействий устройств релейной защиты, противоаварийной и режимной автоматики, средств регулирования напряжения и компенсации реактивной мощности, установленных в границах его балансовой принадлежности в соответствии с </w:t>
      </w:r>
      <w:hyperlink r:id="rId39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или </w:t>
      </w:r>
      <w:hyperlink r:id="rId3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а также обязанность потребителя по обеспечению своевременного выполнения диспетчерских команд (распоряжений) субъекта оперативно-диспетчерского управления в электроэнергетике и соответствующих требований сетевой организации, а также ответственность за несоблюдение указанной обязанности.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10.02.2014 </w:t>
      </w:r>
      <w:hyperlink r:id="rId395">
        <w:r>
          <w:rPr>
            <w:rFonts w:ascii="Arial" w:hAnsi="Arial" w:eastAsia="Arial" w:cs="Arial"/>
            <w:b w:val="0"/>
            <w:i w:val="0"/>
            <w:strike w:val="0"/>
            <w:color w:val="0000ff"/>
            <w:sz w:val="16"/>
          </w:rPr>
          <w:t xml:space="preserve">N 95</w:t>
        </w:r>
      </w:hyperlink>
      <w:r>
        <w:rPr>
          <w:rFonts w:ascii="Arial" w:hAnsi="Arial" w:eastAsia="Arial" w:cs="Arial"/>
          <w:b w:val="0"/>
          <w:i w:val="0"/>
          <w:strike w:val="0"/>
          <w:sz w:val="16"/>
        </w:rPr>
        <w:t xml:space="preserve">, от 18.04.2020 </w:t>
      </w:r>
      <w:hyperlink r:id="rId396">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3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64" w:name="Par570"/>
      <w:bookmarkEnd w:id="64"/>
      <w:r>
        <w:rPr>
          <w:rFonts w:ascii="Arial" w:hAnsi="Arial" w:eastAsia="Arial" w:cs="Arial"/>
          <w:b w:val="0"/>
          <w:i w:val="0"/>
          <w:strike w:val="0"/>
          <w:sz w:val="16"/>
        </w:rPr>
        <w:t xml:space="preserve">42. Договор энергоснабжения (купли-продажи (поставки) электрической энергии (мощности)) должен содержать порядок учета электрической энергии (мощности) с использованием приборов учета и порядок взаимодействия сторон договора в процессе такого учета, соответствующие требованиям </w:t>
      </w:r>
      <w:hyperlink>
        <w:r>
          <w:rPr>
            <w:rFonts w:ascii="Arial" w:hAnsi="Arial" w:eastAsia="Arial" w:cs="Arial"/>
            <w:b w:val="0"/>
            <w:i w:val="0"/>
            <w:strike w:val="0"/>
            <w:color w:val="0000ff"/>
            <w:sz w:val="16"/>
          </w:rPr>
          <w:t xml:space="preserve">раздела X</w:t>
        </w:r>
      </w:hyperlink>
      <w:r>
        <w:rPr>
          <w:rFonts w:ascii="Arial" w:hAnsi="Arial" w:eastAsia="Arial" w:cs="Arial"/>
          <w:b w:val="0"/>
          <w:i w:val="0"/>
          <w:strike w:val="0"/>
          <w:sz w:val="16"/>
        </w:rPr>
        <w:t xml:space="preserve"> настоящего документа и включающие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установки и допуска установленного прибора учета в эксплуатацию лицом, обязанным осуществлять такие действия в соответствии с законодательством Российской Федерации об электроэнергетике, в том числе порядок действий потребителя (покупателя) и гарантирующего поставщика, которые они обязаны совершить в целях обеспечения установки и допуска установленного прибора учета в эксплуатацию;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прибора учета (приборов учета), показания которого (которых) в соответствии с настоящим документом используются при определении объемов потребления электрической энергии (мощности), оказанных услуг по передаче электрической энергии, за которые осуществляются расчеты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и контакты юридического лица, ответственного в соответствии с законодательством Российской Федерации об электроэнергетике за эксплуатацию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3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обеспечению сохранности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способы и периодичность снятия и передачи показаний приборов учета ответственным лицом, обязанным осуществлять указанные действия в соответствии с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сообщения о выходе прибора учета (измерительного комплекса, измерительных трансформаторов) из строя и его утрате;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40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по обеспечению доступа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 в случаях и в порядке, которые предусмотрены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точки поставки на день заключения договора оборудованы приборами учета, то в договоре должны быть также указаны имеющиеся приборы учета, места их расположения, их заводские номера, дата государственной поверки приборов учета и показания на дату и время начала исполнения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точки поставки на день заключения договора не оборудованы приборами учета, договор должен также содержать указание на лицо, обязанное в соответствии с законодательством Российской Федерации об электроэнергетике осуществлять действия по обеспечению оборудования точек поставки приборами учета электрической энергии, а также условия о порядке определения объема потребления электрической энергии (мощности), оказанных услуг по передаче электрической энергии в случае отсутствия приборов учета и в иных случаях, когда подлежат применению расчетные способы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5" w:name="Par587"/>
      <w:bookmarkEnd w:id="65"/>
      <w:r>
        <w:rPr>
          <w:rFonts w:ascii="Arial" w:hAnsi="Arial" w:eastAsia="Arial" w:cs="Arial"/>
          <w:b w:val="0"/>
          <w:i w:val="0"/>
          <w:strike w:val="0"/>
          <w:sz w:val="16"/>
        </w:rPr>
        <w:t xml:space="preserve">43. В договор энергоснабжения в качестве условий об обязанностях потребителя, в отношении энергопринимающих устройств которого заключен договор энергоснабжения, помимо условий, указанных в настоящем документе, подлежат включению также установленные в </w:t>
      </w:r>
      <w:hyperlink r:id="rId405">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обязанности потребителя услуг по передаче электрической энергии, применимые к потребителю, в отношении энергопринимающих устройств которого заключается договор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для случаев, когда в соответствии с требованиями законодательства Российской Федерации и (или) по условиям договора требуется непосредственное взаимодействие третьих лиц, привлеченных гарантирующим поставщиком для оказания услуг по передаче электрической энергии, с потребителем, в отношении энергопринимающих устройств которого заключается договор энергоснабжения, должен быть описан порядок такого взаимодействия, обязанности и ответственность потребителя за его несоблюдение.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договор энергоснабжения заключен между гарантирующим поставщиком и покупателем, действующим в интересах потребителя, то в таком договоре в дополнение к указанному порядку взаимодействия предусматривается обязанность покупателя по обеспечению включения указанного порядка в договор с потребителем и ответственность покупателя за неисполнение такой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должна содержаться контактная информация сетевой организации, к объектам электросетевого хозяйства которой непосредственно присоединены энергопринимающие устройства потребителя (контактные телефоны для заочного обслуживания потребителей, ссылка на официальный сайт сетевой организации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0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26.07.2013 N 630)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в части порядка взаимодействия потребителя с третьими лицами предусматривается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выполнять задания диспетчерских центров субъекта оперативно-диспетчерского управления (в том числе выданных через сетевую организацию) по подключению нагрузки под действие противоаварийной автоматики, настройке устройств релейной защиты, противоаварийной и режимной автоматики в соответствии с распределением таких обязанностей, указанным в договоре оказания услуг по передаче электрической энергии, заключенном гарантирующим поставщиком в интересах потребителя в соответствии с </w:t>
      </w:r>
      <w:hyperlink r:id="rId4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требованиями законодательства Российской Федерации, соблюдать значения соотношения потребления активной и реактивной мощности для отдельных энергопринимающих устройств (групп энергопринимающих устройств) потребителя, определяемые в соответствии с договором оказания услуг по передаче электрической энергии, заключенным гарантирующим поставщиком в интересах данного потребителя, а также обеспечить доступ гарантирующего поставщика к энергопринимающим устройствам, находящимся в границах балансовой принадлежности данного потребителя, для осуществления проверок (замеров), предусмотренных </w:t>
      </w:r>
      <w:hyperlink r:id="rId41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4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66" w:name="Par599"/>
      <w:bookmarkEnd w:id="66"/>
      <w:r>
        <w:rPr>
          <w:rFonts w:ascii="Arial" w:hAnsi="Arial" w:eastAsia="Arial" w:cs="Arial"/>
          <w:b w:val="0"/>
          <w:i w:val="0"/>
          <w:strike w:val="0"/>
          <w:sz w:val="16"/>
        </w:rPr>
        <w:t xml:space="preserve">обязанность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категориям, определенным в </w:t>
      </w:r>
      <w:hyperlink r:id="rId413">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а также потребителя электрической энергии, энергопринимающие устройства которого отнесены к первой категории надежности, при отсутствии у него акта согласования технологической и (или) аварийной брони на дату подачи заявления о заключении договора энергоснабжения или при возникновении после заключения договора энергоснабжения оснований для изменения ранее составленного акта в порядке, определенном </w:t>
      </w:r>
      <w:hyperlink r:id="rId4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после дня согласования с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Определение объема покупки электрической энергии (мощности), поставленной гарантирующим поставщиком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использованием приборов учета или расчетных способов, при этом определение объема покупки электрической энергии (мощности), поставленной гарантирующим поставщиком по договору энергоснабжения (купли-продажи (поставки) электрической энергии (мощности)), заключенному в соответствии с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настоящего документа, осуществляется с учетом положений указанного </w:t>
      </w:r>
      <w:hyperlink>
        <w:r>
          <w:rPr>
            <w:rFonts w:ascii="Arial" w:hAnsi="Arial" w:eastAsia="Arial" w:cs="Arial"/>
            <w:b w:val="0"/>
            <w:i w:val="0"/>
            <w:strike w:val="0"/>
            <w:color w:val="0000ff"/>
            <w:sz w:val="16"/>
          </w:rPr>
          <w:t xml:space="preserve">пункта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сообщать гарантирующему поставщику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41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на территориях соответствующих субъектов Российской Федерации, объединенных в 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с гарантирующим поставщиком потребителей (покупателей), приобретающих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и осуществляющих планирование объемов потребления электрической энергии по часам суток, предусмотрен в соответствии с </w:t>
      </w:r>
      <w:hyperlink>
        <w:r>
          <w:rPr>
            <w:rFonts w:ascii="Arial" w:hAnsi="Arial" w:eastAsia="Arial" w:cs="Arial"/>
            <w:b w:val="0"/>
            <w:i w:val="0"/>
            <w:strike w:val="0"/>
            <w:color w:val="0000ff"/>
            <w:sz w:val="16"/>
          </w:rPr>
          <w:t xml:space="preserve">разделом VII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Если иное не предусмотрено соглашением сторон, договор энергоснабжения (купли-продажи (поставки) электрической энергии (мощности)) с гарантирующим поставщиком считается заключенным на неопределенный срок (за исключением случаев, когда указанный договор заключен на период электроснабжения энергопринимающих устройств по временной схеме электроснабжения, предусмотренной </w:t>
      </w:r>
      <w:hyperlink r:id="rId4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и может быть изменен или расторгнут по основаниям, предусмотренным гражданским законодательством Российской Федерации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26.08.2013 </w:t>
      </w:r>
      <w:hyperlink r:id="rId418">
        <w:r>
          <w:rPr>
            <w:rFonts w:ascii="Arial" w:hAnsi="Arial" w:eastAsia="Arial" w:cs="Arial"/>
            <w:b w:val="0"/>
            <w:i w:val="0"/>
            <w:strike w:val="0"/>
            <w:color w:val="0000ff"/>
            <w:sz w:val="16"/>
          </w:rPr>
          <w:t xml:space="preserve">N 737</w:t>
        </w:r>
      </w:hyperlink>
      <w:r>
        <w:rPr>
          <w:rFonts w:ascii="Arial" w:hAnsi="Arial" w:eastAsia="Arial" w:cs="Arial"/>
          <w:b w:val="0"/>
          <w:i w:val="0"/>
          <w:strike w:val="0"/>
          <w:sz w:val="16"/>
        </w:rPr>
        <w:t xml:space="preserve">, от 18.04.2020 </w:t>
      </w:r>
      <w:hyperlink r:id="rId419">
        <w:r>
          <w:rPr>
            <w:rFonts w:ascii="Arial" w:hAnsi="Arial" w:eastAsia="Arial" w:cs="Arial"/>
            <w:b w:val="0"/>
            <w:i w:val="0"/>
            <w:strike w:val="0"/>
            <w:color w:val="0000ff"/>
            <w:sz w:val="16"/>
          </w:rPr>
          <w:t xml:space="preserve">N 554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(купли-продажи (поставки) электрической энергии (мощности)) с гарантирующим поставщиком, заключенный на определенный срок, считается продленным на тот же срок и на тех же условиях, если за 30 дней до окончания срока его действия потребитель (покупатель) не заявит о его прекращении или изменении либо о заключении нового договора. Если за 30 дней до окончания срока действия договора, заключенного на определенный срок, потребителем (покупателем) внесено предложение об изменении договора или заключении нового договора, то отношения сторон до изменения договора или до заключения нового договора регулируются в соответствии с условиями ранее заключенного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организация) на основании опубликованной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оказывающих услуги по передаче электрической энергии в текущем расчетном периоде регулирования, в отношении которых не устанавливаются (не пересматриваются) цены (тарифы) на услуги по передаче электрической энергии на очередной расчетный период регулирования, обязан уведомить потребителей (покупателей), с которыми у него заключены договоры купли-продажи (поставки) электрической энергии (мощности), о необходимости заключения договора об оказании услуг по передаче электрической энергии на очередной расчетный период регулирования с территориальной сетевой организацией, в отношении которой устанавливаются (пересматриваются) цены (тарифы) на услуги по передаче электрической энергии на очередной период регулирования в соответствии с порядком заключения и исполнения договора, установленным </w:t>
      </w:r>
      <w:hyperlink r:id="rId4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Постановлений Правительства РФ от 17.09.2018 </w:t>
      </w:r>
      <w:hyperlink r:id="rId422">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 от 30.12.2022 </w:t>
      </w:r>
      <w:hyperlink r:id="rId42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в отношении каждой смежной территориальной сетевой организации, для которой устанавливаются (пересматриваются) цены (тарифы) на услуги по передаче электрической энергии на очередной расчетный период регулирования, указываются полное и сокращенное (при наличии) наименование и организационно-правовая форма организации, идентификационный номер налогоплательщика (код причины постановки на учет), адрес официального сайта организации в сети "Интернет" и выделенный организацией абонентский номер для обращений потребителей услуг по передаче электрической энергии и (или) технологическому присоединению.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уведомление необходимо направить в течение 10 дней со дня опубликования исполнительным органом субъекта Российской Федерации в области государственного регулирования тарифов информации о территориальных сетевых организациях в соответствии с </w:t>
      </w:r>
      <w:hyperlink r:id="rId425">
        <w:r>
          <w:rPr>
            <w:rFonts w:ascii="Arial" w:hAnsi="Arial" w:eastAsia="Arial" w:cs="Arial"/>
            <w:b w:val="0"/>
            <w:i w:val="0"/>
            <w:strike w:val="0"/>
            <w:color w:val="0000ff"/>
            <w:sz w:val="16"/>
          </w:rPr>
          <w:t xml:space="preserve">пунктом 30(1)</w:t>
        </w:r>
      </w:hyperlink>
      <w:r>
        <w:rPr>
          <w:rFonts w:ascii="Arial" w:hAnsi="Arial" w:eastAsia="Arial" w:cs="Arial"/>
          <w:b w:val="0"/>
          <w:i w:val="0"/>
          <w:strike w:val="0"/>
          <w:sz w:val="16"/>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2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28.02.2015 N 184; в ред. </w:t>
      </w:r>
      <w:hyperlink r:id="rId4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67" w:name="Par615"/>
      <w:bookmarkEnd w:id="67"/>
      <w:r>
        <w:rPr>
          <w:rFonts w:ascii="Arial" w:hAnsi="Arial" w:eastAsia="Arial" w:cs="Arial"/>
          <w:b w:val="0"/>
          <w:i w:val="0"/>
          <w:strike w:val="0"/>
          <w:sz w:val="16"/>
        </w:rPr>
        <w:t xml:space="preserve">46. При заключении договора энергоснабжения (купли-продажи (поставки) электрической энергии (мощности)) в отношении энергопринимающих устройств, в отношении которых сетевой организацией введено полное и (или) частичное ограничение режима потребления электрической энергии, в том числе в связи с неисполнением или ненадлежащим исполнением потребителем (действовавшим в его интересах лицом) обязательств по оплате электрической энергии и (или) услуг по передаче электрической энергии,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заключенному договору энергоснабжения (купли-продажи (поставки) электрической энергии (мощности)) начинается не ранее даты и времени отмены указанного ограничения режима потребления в связи с устранением обстоятельств, явившихся основанием для введения указанного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428">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30.12.2022 </w:t>
      </w:r>
      <w:hyperlink r:id="rId42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В случае если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 гарантирующий поставщик заключил договор энергоснабжения (купли-продажи (поставки) электрической энергии (мощности)) в отношении энергопринимающих устройств потребителя в отсутствие документов, подтверждающих технологическое присоединение и (или) разграничение балансовой принадлежности, то при установлении гарантирующим поставщиком факта ненадлежащего технологического присоединения энергопринимающих устройств он сообщает сетевой организации, с которой заключен договор оказания услуг по передаче электрической энергии в отношении таких энергопринимающих устройств, а при отсутствии такого договора - сетевой организации (лицу, не оказывающему услуги по передаче электрической энергии), к объектам электросетевого хозяйства которой присоединены такие энергопринимающие устройства, о необходимости совершения действий по введению полного ограничения режима потребления электрической энергии (мощности) в отношении таких энергопринимающих устройств вплоть до момента отмены введенного полного ограничения режима потребления в связи с устранением указанных обстоятельств, явившихся основанием для введения полного ограничения режима потребления электрической энергии. О выявленном факте ненадлежащего технологического присоединения гарантирующий поставщик также уведомляет федеральный орган исполнительной власти, уполномоченный в области государственного энергетического надзора, способом, позволяющим подтвердить получение указанного уведомления.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собственник или иной законный владелец таких энергопринимающих устройств обязан оплатить гарантирующему поставщику стоимость потребленной до момента ввода полного ограничения режима потребления электрической энергии (мощности), но не оплаченной, и иные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настоящим документом и иными нормативными правовыми актами последствия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установил факт ненадлежащего технологического присоединения энергопринимающих устройств до заключения договора энергоснабжения (купли-продажи (поставки) электрической энергии (мощности)), заявление о заключении которого было подано в соответствии с </w:t>
      </w:r>
      <w:hyperlink>
        <w:r>
          <w:rPr>
            <w:rFonts w:ascii="Arial" w:hAnsi="Arial" w:eastAsia="Arial" w:cs="Arial"/>
            <w:b w:val="0"/>
            <w:i w:val="0"/>
            <w:strike w:val="0"/>
            <w:color w:val="0000ff"/>
            <w:sz w:val="16"/>
          </w:rPr>
          <w:t xml:space="preserve">пунктом 37</w:t>
        </w:r>
      </w:hyperlink>
      <w:r>
        <w:rPr>
          <w:rFonts w:ascii="Arial" w:hAnsi="Arial" w:eastAsia="Arial" w:cs="Arial"/>
          <w:b w:val="0"/>
          <w:i w:val="0"/>
          <w:strike w:val="0"/>
          <w:sz w:val="16"/>
        </w:rPr>
        <w:t xml:space="preserve"> настоящего документа в отсутствие документов, подтверждающих технологическое присоединение и (или) разграничение балансовой принадлежности, то гарантирующий поставщик отказывает в заключении договора.</w:t>
      </w:r>
    </w:p>
    <w:p>
      <w:pPr>
        <w:spacing w:before="160" w:after="0" w:line="240" w:lineRule="auto"/>
        <w:ind w:left="0" w:firstLine="540"/>
        <w:jc w:val="both"/>
        <w:rPr>
          <w:rFonts w:ascii="Arial" w:hAnsi="Arial" w:eastAsia="Arial" w:cs="Arial"/>
          <w:b w:val="0"/>
          <w:i w:val="0"/>
          <w:strike w:val="0"/>
          <w:sz w:val="16"/>
        </w:rPr>
      </w:pPr>
      <w:bookmarkStart w:id="68" w:name="Par621"/>
      <w:bookmarkEnd w:id="68"/>
      <w:r>
        <w:rPr>
          <w:rFonts w:ascii="Arial" w:hAnsi="Arial" w:eastAsia="Arial" w:cs="Arial"/>
          <w:b w:val="0"/>
          <w:i w:val="0"/>
          <w:strike w:val="0"/>
          <w:sz w:val="16"/>
        </w:rPr>
        <w:t xml:space="preserve">48. Гарантирующий поставщик вправе в связи с наступлением обстоятельств, указанных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инициировать в установленном порядке введение полного и (или) частичного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431">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432">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полного и (или) частичного ограничения режима потребления электрической энергии в отношении потребителя не освобождает последнего от обязанности оплатить гарантирующему поставщику в полном размере стоимость электрической энергии (мощности), поставленной по договору энергоснабжения (купли-продажи (поставки) электрической энергии (мощности)), а также от ответственности за ненадлежащее исполнение потребителем своих обязательств по этому договору.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69" w:name="Par625"/>
      <w:bookmarkEnd w:id="69"/>
      <w:r>
        <w:rPr>
          <w:rFonts w:ascii="Arial" w:hAnsi="Arial" w:eastAsia="Arial" w:cs="Arial"/>
          <w:b w:val="0"/>
          <w:i w:val="0"/>
          <w:strike w:val="0"/>
          <w:sz w:val="16"/>
        </w:rPr>
        <w:t xml:space="preserve">49.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в одностороннем порядке отказаться от исполнения договора полностью, что влечет расторжение такого договора, при условии оплаты гарантирующему поставщику не позднее чем за 10 рабочих дней до заявляемой им даты расторжения договора стоимости потребленной электрической энергии (мощности), что должно быть подтверждено оплатой счета, выставляемого гарантирующим поставщиком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70" w:name="Par627"/>
      <w:bookmarkEnd w:id="70"/>
      <w:r>
        <w:rPr>
          <w:rFonts w:ascii="Arial" w:hAnsi="Arial" w:eastAsia="Arial" w:cs="Arial"/>
          <w:b w:val="0"/>
          <w:i w:val="0"/>
          <w:strike w:val="0"/>
          <w:sz w:val="16"/>
        </w:rPr>
        <w:t xml:space="preserve">50.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приобретающего электрическую энергию в отношении энергопринимающих устройств, расположенных на территориях субъектов Российской Федерации, объединенных в ценовые зоны оптового рынка, в одностороннем порядке уменьшить объемы электрической энергии (мощности), приобретаемые у гарантирующего поставщика,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условия договора в части порядка определения объема электрической энергии (мощности), поставленного гарантирующим поставщиком по договору за расчетный период, при условии выполнения потребителем (покупателем) следующих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за 10 рабочих дней до заявляемой им даты изменения договора оплатить гарантирующему поставщику стоимость потребленной до заявленной даты изменения договора электрической энергии (мощности), а также в случаях, предусмотренных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начисленную ему гарантирующим поставщиком сумму компенсации в связи с изменением договора, что должно быть подтверждено оплатой счета, выставляемого гарантирующим поставщиком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за 10 рабочих дней до заявляемой им даты изменения договора предоставить гарантирующему поставщику выписку из договора, обеспечивающего продажу электрической энергии (мощности), с производителем электрической энергии (мощности) на розничном рынке, содержащую сведения о продавце, а также согласованные сторонами указанные в </w:t>
      </w:r>
      <w:hyperlink>
        <w:r>
          <w:rPr>
            <w:rFonts w:ascii="Arial" w:hAnsi="Arial" w:eastAsia="Arial" w:cs="Arial"/>
            <w:b w:val="0"/>
            <w:i w:val="0"/>
            <w:strike w:val="0"/>
            <w:color w:val="0000ff"/>
            <w:sz w:val="16"/>
          </w:rPr>
          <w:t xml:space="preserve">пункте 64</w:t>
        </w:r>
      </w:hyperlink>
      <w:r>
        <w:rPr>
          <w:rFonts w:ascii="Arial" w:hAnsi="Arial" w:eastAsia="Arial" w:cs="Arial"/>
          <w:b w:val="0"/>
          <w:i w:val="0"/>
          <w:strike w:val="0"/>
          <w:sz w:val="16"/>
        </w:rPr>
        <w:t xml:space="preserve"> настоящего документа условия, обязательные при заключении такого договора, которая должна быть подписана уполномоченными лицами сторон такого договора и заверена печатями сторон такого договора (при наличии печатей);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изменения в соответствии с настоящим пунктом заключенного с гарантирующим поставщиком договора энергоснабжения оплачивать гарантирующему поставщику услуги по передаче электрической энергии в объеме, соответствующем всему объему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Потребитель (покупатель), имеющий намерение в соответствии с </w:t>
      </w:r>
      <w:hyperlink>
        <w:r>
          <w:rPr>
            <w:rFonts w:ascii="Arial" w:hAnsi="Arial" w:eastAsia="Arial" w:cs="Arial"/>
            <w:b w:val="0"/>
            <w:i w:val="0"/>
            <w:strike w:val="0"/>
            <w:color w:val="0000ff"/>
            <w:sz w:val="16"/>
          </w:rPr>
          <w:t xml:space="preserve">пунктом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в одностороннем порядке отказаться от исполнения договора энергоснабжения (купли-продажи (поставки) электрической энергии (мощности)) с гарантирующим поставщиком полностью или уменьшить объемы электрической энергии (мощности), приобретаемые у гарантирующего поставщика, обязан передать гарантирующему поставщику письменное уведомление об этом не позднее чем за 20 рабочих дней до заявляемой им даты расторжения или изменения договора способом, позволяющим подтвердить факт и дату получения указанного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нарушении потребителем (покупателем) требования настоящего пункта об уведомлении гарантирующего поставщика в установленные сроки и (или) при нарушении им требования о выполнении условий, предусмотренных </w:t>
      </w:r>
      <w:hyperlink>
        <w:r>
          <w:rPr>
            <w:rFonts w:ascii="Arial" w:hAnsi="Arial" w:eastAsia="Arial" w:cs="Arial"/>
            <w:b w:val="0"/>
            <w:i w:val="0"/>
            <w:strike w:val="0"/>
            <w:color w:val="0000ff"/>
            <w:sz w:val="16"/>
          </w:rPr>
          <w:t xml:space="preserve">пунктами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определенные заключенным с гарантирующим поставщиком договором обязательства потребителя (покупателя) и гарантирующего поставщика сохраняются в неизменном виде вплоть до момента надлежащего выполнения указанных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гарантирующий поставщик не выставил счет в порядке, предусмотренном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и при этом потребитель (покупатель) выполнил в установленные сроки иные, указанные в </w:t>
      </w:r>
      <w:hyperlink>
        <w:r>
          <w:rPr>
            <w:rFonts w:ascii="Arial" w:hAnsi="Arial" w:eastAsia="Arial" w:cs="Arial"/>
            <w:b w:val="0"/>
            <w:i w:val="0"/>
            <w:strike w:val="0"/>
            <w:color w:val="0000ff"/>
            <w:sz w:val="16"/>
          </w:rPr>
          <w:t xml:space="preserve">пункте 49</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50</w:t>
        </w:r>
      </w:hyperlink>
      <w:r>
        <w:rPr>
          <w:rFonts w:ascii="Arial" w:hAnsi="Arial" w:eastAsia="Arial" w:cs="Arial"/>
          <w:b w:val="0"/>
          <w:i w:val="0"/>
          <w:strike w:val="0"/>
          <w:sz w:val="16"/>
        </w:rPr>
        <w:t xml:space="preserve"> настоящего документа требования, то от потребителя (покупателя) в целях расторжения или изменения договора не требуется подтверждение оплаты счета и договор считается расторгнутым или измененным с заявленной потребителем (покупателем) даты, что не освобождает потребителя (покупателя) от обязанности в дальнейшем оплатить гарантирующему поставщику имеющуюся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В договоре энергоснабжения (купли-продажи (поставки) электрической энергии (мощности)) с гарантирующим поставщиком должно быть предусмотрено право потребителя (покупателя) с даты утраты гарантирующим поставщиком его статуса перейти на обслуживание: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организации, которой присвоен статус гарантирующего поставщика, вне зависимости от соблюдения условий, предусмотренных </w:t>
      </w:r>
      <w:hyperlink>
        <w:r>
          <w:rPr>
            <w:rFonts w:ascii="Arial" w:hAnsi="Arial" w:eastAsia="Arial" w:cs="Arial"/>
            <w:b w:val="0"/>
            <w:i w:val="0"/>
            <w:strike w:val="0"/>
            <w:color w:val="0000ff"/>
            <w:sz w:val="16"/>
          </w:rPr>
          <w:t xml:space="preserve">пунктом 49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настоящим документом условий заключения договоров с указанными субъектами.</w:t>
      </w:r>
    </w:p>
    <w:p>
      <w:pPr>
        <w:spacing w:before="160" w:after="0" w:line="240" w:lineRule="auto"/>
        <w:ind w:left="0" w:firstLine="540"/>
        <w:jc w:val="both"/>
        <w:rPr>
          <w:rFonts w:ascii="Arial" w:hAnsi="Arial" w:eastAsia="Arial" w:cs="Arial"/>
          <w:b w:val="0"/>
          <w:i w:val="0"/>
          <w:strike w:val="0"/>
          <w:sz w:val="16"/>
        </w:rPr>
      </w:pPr>
      <w:bookmarkStart w:id="71" w:name="Par638"/>
      <w:bookmarkEnd w:id="71"/>
      <w:r>
        <w:rPr>
          <w:rFonts w:ascii="Arial" w:hAnsi="Arial" w:eastAsia="Arial" w:cs="Arial"/>
          <w:b w:val="0"/>
          <w:i w:val="0"/>
          <w:strike w:val="0"/>
          <w:sz w:val="16"/>
        </w:rPr>
        <w:t xml:space="preserve">53. В случае если по договору энергоснабжения (купли-продажи (поставки) электрической энергии (мощности)), заключенному с гарантирующим поставщиком, потребителем (покупателем) не исполняются или исполняются ненадлежащим образом обязательства по оплате, то гарантирующий поставщик вправе в одностороннем порядке отказаться от исполнения договора полностью, уведомив такого потребителя (покупателя) об этом за 10 рабочих дней до заявляемой им даты отказа от договора. При этом в случае если гарантирующий поставщик по указанным основаниям в одностороннем порядке полностью отказывается от исполнения договора, заключенного с энергосбытовой (энергоснабжающей) организацией, исполнителем коммунальных услуг, то для обеспечения бесперебойного энергоснабжения потребителей энергосбытовой (энергоснабжающей) организации, исполнителя коммунальных услуг гарантирующий поставщик обязан обеспечить принятие их на обслуживание, организованное в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54. Лицо, потребляющее электрическую энергию, в отношении которого в соответствии с </w:t>
      </w:r>
      <w:hyperlink r:id="rId43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принято решение о его исключении из реестра субъектов оптового рынка или о прекращении в отношении него поставки (покупки) электрической энергии и мощности на оптовом рынке, обязано при наличии у него намерения продолжить потребление электрической энергии на розничном рынке до вступления в силу указанного решения заключить договор, обеспечивающий продажу ему электрической энергии (мощности) на розничном рынке, и обеспечить урегулирование отношений, связанных с передачей ему электрической энергии. В случае если договор не заключен в указанный срок, сетевая организация принимает меры по сокращению уровня или прекращению потребления электрической энергии указанным лицом путем введения полного и (или) частичного ограничения режима потребления электрической энергии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настоящего документа в связи с выявлением факта бездоговорного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72" w:name="Par641"/>
      <w:bookmarkEnd w:id="72"/>
      <w:r>
        <w:rPr>
          <w:rFonts w:ascii="Arial" w:hAnsi="Arial" w:eastAsia="Arial" w:cs="Arial"/>
          <w:b w:val="0"/>
          <w:i w:val="0"/>
          <w:strike w:val="0"/>
          <w:sz w:val="16"/>
        </w:rPr>
        <w:t xml:space="preserve">55. Договор энергоснабжения (купли-продажи (поставки) электрической энергии (мощности)) с энергосбытовой (энергоснабжающей) организацией заключается в простой письменной форме и содержит следующие обязательные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соответствующего договора, указанный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 или в </w:t>
      </w:r>
      <w:hyperlink>
        <w:r>
          <w:rPr>
            <w:rFonts w:ascii="Arial" w:hAnsi="Arial" w:eastAsia="Arial" w:cs="Arial"/>
            <w:b w:val="0"/>
            <w:i w:val="0"/>
            <w:strike w:val="0"/>
            <w:color w:val="0000ff"/>
            <w:sz w:val="16"/>
          </w:rPr>
          <w:t xml:space="preserve">пункте 41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определяемая с учетом </w:t>
      </w:r>
      <w:hyperlink>
        <w:r>
          <w:rPr>
            <w:rFonts w:ascii="Arial" w:hAnsi="Arial" w:eastAsia="Arial" w:cs="Arial"/>
            <w:b w:val="0"/>
            <w:i w:val="0"/>
            <w:strike w:val="0"/>
            <w:color w:val="0000ff"/>
            <w:sz w:val="16"/>
          </w:rPr>
          <w:t xml:space="preserve">пункта 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 договору, которая поставляется энергосбытовой (энергоснабжающей) организацией в точках поставки по договору за расчетный период, в объеме потребления электрической энергии (мощности) за расчетный период энергопринимающими устройствами, в отношении которых заключен договор, определяемом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энергосбытовой (энергоснабжающей) организации предоставлять потребителю (покупателю) до начала исполнения договора, в течение срока его действия, а также по запросу потребителя (покупателя) указанные в </w:t>
      </w:r>
      <w:hyperlink>
        <w:r>
          <w:rPr>
            <w:rFonts w:ascii="Arial" w:hAnsi="Arial" w:eastAsia="Arial" w:cs="Arial"/>
            <w:b w:val="0"/>
            <w:i w:val="0"/>
            <w:strike w:val="0"/>
            <w:color w:val="0000ff"/>
            <w:sz w:val="16"/>
          </w:rPr>
          <w:t xml:space="preserve">пункте 56</w:t>
        </w:r>
      </w:hyperlink>
      <w:r>
        <w:rPr>
          <w:rFonts w:ascii="Arial" w:hAnsi="Arial" w:eastAsia="Arial" w:cs="Arial"/>
          <w:b w:val="0"/>
          <w:i w:val="0"/>
          <w:strike w:val="0"/>
          <w:sz w:val="16"/>
        </w:rPr>
        <w:t xml:space="preserve"> настоящего документа информацию и документы, подтверждающие факт наличия у нее права распоряжения электрической энергией (мощностью), продажу которой она осуществляет потребителю (покупателю), как по срокам, так и по объемам продажи электрической энергии (мощности) потребителю (покупателю) по договору, информацию о порядке и сроках исполнения такой обязанности, а также о дате и времени прекращения у нее права распоряжения электрической энергией (мощностью);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даты и времени начала и прекращения продажи электрической энергии (мощности) по договору в соответствии с требованиями, установленными в </w:t>
      </w:r>
      <w:hyperlink>
        <w:r>
          <w:rPr>
            <w:rFonts w:ascii="Arial" w:hAnsi="Arial" w:eastAsia="Arial" w:cs="Arial"/>
            <w:b w:val="0"/>
            <w:i w:val="0"/>
            <w:strike w:val="0"/>
            <w:color w:val="0000ff"/>
            <w:sz w:val="16"/>
          </w:rPr>
          <w:t xml:space="preserve">пункте 56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последствия отсутствия у энергосбытовой (энергоснабжающей) организации права распоряжения электрической энергией (мощностью), указанные в </w:t>
      </w:r>
      <w:hyperlink>
        <w:r>
          <w:rPr>
            <w:rFonts w:ascii="Arial" w:hAnsi="Arial" w:eastAsia="Arial" w:cs="Arial"/>
            <w:b w:val="0"/>
            <w:i w:val="0"/>
            <w:strike w:val="0"/>
            <w:color w:val="0000ff"/>
            <w:sz w:val="16"/>
          </w:rPr>
          <w:t xml:space="preserve">пункте 57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потребителя (покупателя), не имеющего перед энергосбытовой (энергоснабжающей) организацией задолженности по оплате электрической энергии (мощности), что подтверждено актом сверки расчетов, вступившим в силу решением суда, оплатой счета, выставляемого энергосбытовой (энергоснабжающей) организацией в соответствии с </w:t>
      </w:r>
      <w:hyperlink>
        <w:r>
          <w:rPr>
            <w:rFonts w:ascii="Arial" w:hAnsi="Arial" w:eastAsia="Arial" w:cs="Arial"/>
            <w:b w:val="0"/>
            <w:i w:val="0"/>
            <w:strike w:val="0"/>
            <w:color w:val="0000ff"/>
            <w:sz w:val="16"/>
          </w:rPr>
          <w:t xml:space="preserve">пунктом 85</w:t>
        </w:r>
      </w:hyperlink>
      <w:r>
        <w:rPr>
          <w:rFonts w:ascii="Arial" w:hAnsi="Arial" w:eastAsia="Arial" w:cs="Arial"/>
          <w:b w:val="0"/>
          <w:i w:val="0"/>
          <w:strike w:val="0"/>
          <w:sz w:val="16"/>
        </w:rPr>
        <w:t xml:space="preserve"> настоящего документа, или иным установленным в договоре способом, в одностороннем порядке отказаться от исполнения договора полностью, что влечет его расторжение;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указанные в </w:t>
      </w:r>
      <w:hyperlink>
        <w:r>
          <w:rPr>
            <w:rFonts w:ascii="Arial" w:hAnsi="Arial" w:eastAsia="Arial" w:cs="Arial"/>
            <w:b w:val="0"/>
            <w:i w:val="0"/>
            <w:strike w:val="0"/>
            <w:color w:val="0000ff"/>
            <w:sz w:val="16"/>
          </w:rPr>
          <w:t xml:space="preserve">пунктах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а также в </w:t>
      </w:r>
      <w:hyperlink>
        <w:r>
          <w:rPr>
            <w:rFonts w:ascii="Arial" w:hAnsi="Arial" w:eastAsia="Arial" w:cs="Arial"/>
            <w:b w:val="0"/>
            <w:i w:val="0"/>
            <w:strike w:val="0"/>
            <w:color w:val="0000ff"/>
            <w:sz w:val="16"/>
          </w:rPr>
          <w:t xml:space="preserve">разделе VII</w:t>
        </w:r>
      </w:hyperlink>
      <w:r>
        <w:rPr>
          <w:rFonts w:ascii="Arial" w:hAnsi="Arial" w:eastAsia="Arial" w:cs="Arial"/>
          <w:b w:val="0"/>
          <w:i w:val="0"/>
          <w:strike w:val="0"/>
          <w:sz w:val="16"/>
        </w:rPr>
        <w:t xml:space="preserve"> (при заключении договора в отношении энергопринимающих устройств потребителя, расположенных на территориях, объединенных в неценовые зоны оптового рынка)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энергоснабжения (купли-продажи (поставки)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договоре энергоснабжения (купли-продажи (поставки) электрической энергии (мощности)) с энергосбытовой (энергоснабжающей) организацией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соглашению между потребителем (покупателем) и энергосбытовой (энергоснабжающей) организацией в договор энергоснабжения (купли-продажи (поставки)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может быть включено условие о планировании потребителем (покупателем) объемов потребления электрической энергии по часам суток и об оплате стоимости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и (или) в объеме превышений плановых почасовых объемов потребления электрической энергии потребителем (покупателем) над соответствующими фактическими почасовыми объемами покупки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73" w:name="Par655"/>
      <w:bookmarkEnd w:id="73"/>
      <w:r>
        <w:rPr>
          <w:rFonts w:ascii="Arial" w:hAnsi="Arial" w:eastAsia="Arial" w:cs="Arial"/>
          <w:b w:val="0"/>
          <w:i w:val="0"/>
          <w:strike w:val="0"/>
          <w:sz w:val="16"/>
        </w:rPr>
        <w:t xml:space="preserve">56. Факт наличия у энергосбытовой (энергоснабжающей) организации права распоряжения электрической энергией (мощностью) считается подтвержденным на дату начала продажи электрической энергии (мощности) по договору, заключенному с потребителем (покупателем), если таким договором установлено, что дата и время начала продажи электрической энергии (мощности) в точках поставки по договору определены не ранее чем дата и время, с которых энергосбытовая (энергоснабжающая) организация начинает приобретать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оптовом рынке в группах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и это подтверждено заключенными на оптовом рынке договорами, предусмотренными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с производителем электрической энергии (мощности) на розничном рынке, заключенному в соответствии с требованиями </w:t>
      </w:r>
      <w:hyperlink>
        <w:r>
          <w:rPr>
            <w:rFonts w:ascii="Arial" w:hAnsi="Arial" w:eastAsia="Arial" w:cs="Arial"/>
            <w:b w:val="0"/>
            <w:i w:val="0"/>
            <w:strike w:val="0"/>
            <w:color w:val="0000ff"/>
            <w:sz w:val="16"/>
          </w:rPr>
          <w:t xml:space="preserve">пункта 64</w:t>
        </w:r>
      </w:hyperlink>
      <w:r>
        <w:rPr>
          <w:rFonts w:ascii="Arial" w:hAnsi="Arial" w:eastAsia="Arial" w:cs="Arial"/>
          <w:b w:val="0"/>
          <w:i w:val="0"/>
          <w:strike w:val="0"/>
          <w:sz w:val="16"/>
        </w:rPr>
        <w:t xml:space="preserve"> настоящего документа, с гарантирующим поставщиком или с энергосбытовой (энергоснабжающей) организацией,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 наличия у энергосбытовой (энергоснабжающей) организации права распоряжения электрической энергией (мощностью) считается подтвержденным в течение срока действия договора, если энергосбытовая (энергоснабжающая) организация продолжает приобретать электрическую энергию (мощность)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распоряжения электрической энергией (мощностью) считается прекращенным с даты и времени, когда энергосбытовая (энергоснабжающая) организация прекратила приобретение электрической энергии (мощности) по указанным договорам в отношении точек поставки по заключенному с потребителем (покупателем) договору, обеспечивающему продажу ему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который имеет намерение заключить с энергосбытовой (энергоснабжающей) организацией договор, обеспечивающий продажу ему электрической энергии (мощности) на розничном рынке, вправе запросить и получить у энергосбытовой (энергоснабжающей) организации информацию о том, каким из указанных в настоящем пункте способом, с какой даты и времени она планирует приобретать электрическую энергию (мощность) для целей исполнения будущего договора с потребителем (покупателем).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также вправе направить запрос о подтверждении факта наличия у энергосбытовой (энергоснабжающей) организации указанного права распоряжения в отношении групп точек поставки, соответствующих точкам поставки по заключенному с потребителем (покупателем) договору, обеспечивающему продажу ему электрической энергии (мощности) на розничном рынке, в адрес организации коммерческой инфраструктуры оптового рынка, гарантирующего поставщика, в границах зоны деятельности которого расположены точки поставки по договору, либо в адрес энергосбытовой (энергоснабжающей) организации или производителя электрической энергии (мощности) на розничном рынке, у которых энергосбытовая (энергоснабжающая) организация, заключившая с потребителем (покупателем) договор, приобретает электрическую энергию (мощность) в целях ее продажи такому потребителю (покупателю). Организация, получившая запрос от потребителя (покупателя), обязана предоставить ему в письменной форме запрошенную информацию в течение 5 рабочих дней со дня получения указанного запроса, направив ее по указанному в запросе адресу способом, подтверждающим ее получение.</w:t>
      </w:r>
    </w:p>
    <w:p>
      <w:pPr>
        <w:spacing w:before="160" w:after="0" w:line="240" w:lineRule="auto"/>
        <w:ind w:left="0" w:firstLine="540"/>
        <w:jc w:val="both"/>
        <w:rPr>
          <w:rFonts w:ascii="Arial" w:hAnsi="Arial" w:eastAsia="Arial" w:cs="Arial"/>
          <w:b w:val="0"/>
          <w:i w:val="0"/>
          <w:strike w:val="0"/>
          <w:sz w:val="16"/>
        </w:rPr>
      </w:pPr>
      <w:bookmarkStart w:id="74" w:name="Par662"/>
      <w:bookmarkEnd w:id="74"/>
      <w:r>
        <w:rPr>
          <w:rFonts w:ascii="Arial" w:hAnsi="Arial" w:eastAsia="Arial" w:cs="Arial"/>
          <w:b w:val="0"/>
          <w:i w:val="0"/>
          <w:strike w:val="0"/>
          <w:sz w:val="16"/>
        </w:rPr>
        <w:t xml:space="preserve">57. Если у энергосбытовой (энергоснабжающей) организации отсутствует или прекратилось право распоряжения электрической энергией (мощностью), поставляемой в точках поставки по договору, обеспечивающему продажу электрической энергии (мощности), то для владельца энергопринимающих устройств, в целях снабжения электрической энергией которых был заключен такой договор, наступают предусмотренные настоящим документом и иными нормативными правовыми актами последствия бездоговорного потребления электрической энергии в определяемом в соответствии с настоящим пунктом объеме потребления, которое не обеспечено продажей по договору с такой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непосредственно или опосредованно присоединены указанные энергопринимающие устройства, в течение 1 дня со дня, когда ей стало известно о факте бездоговорного потребления, направляет владельцу указанных энергопринимающих устройств уведомление, содержащее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 с требованием: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заключить в соответствии с настоящим документом в течение 30 дней со дня получения уведомления договор, обеспечивающий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оплатить электрическую энергию (мощность), потребленную указанными энергопринимающими устройствами за весь период, в течение которого осуществлялось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невыполнении таких требований по истечении 30 дней после дня получения данного уведомления владельцем указанных энергопринимающих устройств сетевая организация принимает меры по сокращению уровня или прекращению потребления электрической энергии указанными энергопринимающими устройствами путем введения полного и (или) частичного ограничения режима потребления электрической энергии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настоящего документа и по обеспечению оплаты владельцем указанных энергопринимающих устройств объема электрической энергии (мощности), потребленной указанными энергопринимающими устройствами за весь период, в течение которого осуществлялось бездоговорное потребление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(мощности) в этом случае рассчитывается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75" w:name="Par669"/>
      <w:bookmarkEnd w:id="75"/>
      <w:r>
        <w:rPr>
          <w:rFonts w:ascii="Arial" w:hAnsi="Arial" w:eastAsia="Arial" w:cs="Arial"/>
          <w:b w:val="0"/>
          <w:i w:val="0"/>
          <w:strike w:val="0"/>
          <w:sz w:val="16"/>
        </w:rPr>
        <w:t xml:space="preserve">58. Гарантирующий поставщик в случае обращения к нему с заявлением о заключении договора энергоснабжения (купли-продажи (поставки) электрической энергии (мощности)) в отношении энергопринимающего устройства, продажа электрической энергии (мощности) для которого ранее осуществлялась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и потребителям, энергопринимающие устройства которых присоединены к объектам электросетевого хозяйства такой сетевой организации, вправе приобретать электрическую энергию (мощность) у указанной энергосбытовой (энергоснабжающей) организации. Энергосбытовая (энергоснабжающая) организация не вправе отказать гарантирующему поставщику в продаже электрической энергии (мощности) в целях снабжения электрической энергией (мощностью) такого энергопринимающего устройства с даты и времени заключения гарантирующим поставщиком договора энергоснабжения (купли-продажи (поставки) электрической энергии (мощности)) в отношении такого энергопринимающего устройства до даты начала покупки гарантирующим поставщиком электрической энергии и мощности для такого энергопринимающего устройства в соответствующих точках (группах точек) поставки на оптовом рынке или по договору купли-продажи (поставки)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энергосбытовая (энергоснабжающая) организация продает гарантирующему поставщику электрическую энергию (мощность) на розничном рынке в объемах потребления населением и приравненными к нему категориями потребителей - по цене, равной сумме индикативной цены на электрическую энергию для населения и приравненных к нему категорий потребителей и индикативной цены на мощность для указанных категорий потребителей, умноженной на отношение суммарного (за год) прогнозного объема мощности к суммарному (за год) прогнозному объему потребления электрической энергии указанными категориями потребителей в соответствующем субъекте Российской Федерации согласно сводному прогнозному балансу производства и поставок электрической энергии (мощности), в остальных объемах - по ценам, не превышающим средневзвешенную стоимость единицы электрической энергии (мощности), приобретаемой гарантирующим поставщиком в аналогичном объеме на оптовом рынке, включая определенную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 плату за иные услуги, оказание которых является неотъемлемой частью процесса поставки электрической энергии потребителям.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 гарантирующему поставщику для заключения договоров купли-продажи электрической энергии, произведенной на объектах микрогенерации, обращается потребитель - владелец объекта микрогенерации, продажа электрической энергии (мощности) для которого осуществляется энергосбытовой (энергоснабжающей) организацией - участником оптового рынка, приобретающей электрическую энергию (мощность) по границам балансовой принадлежности объектов электросетевого хозяйства сетевой организации и осуществляющей поставку электрической энергии (мощности) такой сетевой организации (для целей компенсации потерь в ее объектах электросетевого хозяйства), гарантирующий поставщик продает объем электрической энергии, приобретенный у такого потребителя - владельца объекта микрогенерации, соответствующей энергосбытовой (энергоснабжающей) организации по той же цене, по которой он приобретает электрическую энергию, выработанную на указанных объектах микрогенерации, равной цене, по которой гарантирующий поставщик приобретает электрическую энергию у потребителей (покупателей) - владельцев объектов микрогенерации, осуществляющих расчеты по первой ценовой категории.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59 - 61. Утратили силу. - </w:t>
      </w:r>
      <w:hyperlink r:id="rId4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62. Производители электрической энергии (мощности) на розничных рынках участвуют на розничных рынках в отношениях по продаже электрической энергии (мощности), производимой на соответствующих объектах по производству электрической энергии (мощности), в порядке, установленном для них настоящим документом, в том числе: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 с учетом положений </w:t>
      </w:r>
      <w:hyperlink>
        <w:r>
          <w:rPr>
            <w:rFonts w:ascii="Arial" w:hAnsi="Arial" w:eastAsia="Arial" w:cs="Arial"/>
            <w:b w:val="0"/>
            <w:i w:val="0"/>
            <w:strike w:val="0"/>
            <w:color w:val="0000ff"/>
            <w:sz w:val="16"/>
          </w:rPr>
          <w:t xml:space="preserve">пунктов 64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65(2)</w:t>
        </w:r>
      </w:hyperlink>
      <w:r>
        <w:rPr>
          <w:rFonts w:ascii="Arial" w:hAnsi="Arial" w:eastAsia="Arial" w:cs="Arial"/>
          <w:b w:val="0"/>
          <w:i w:val="0"/>
          <w:strike w:val="0"/>
          <w:sz w:val="16"/>
        </w:rPr>
        <w:t xml:space="preserve"> настоящего документа, а собственники и иные законные владельцы объектов микрогенерации также с учетом положений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443">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02.03.2021 </w:t>
      </w:r>
      <w:hyperlink r:id="rId444">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 - с учетом положений </w:t>
      </w:r>
      <w:hyperlink>
        <w:r>
          <w:rPr>
            <w:rFonts w:ascii="Arial" w:hAnsi="Arial" w:eastAsia="Arial" w:cs="Arial"/>
            <w:b w:val="0"/>
            <w:i w:val="0"/>
            <w:strike w:val="0"/>
            <w:color w:val="0000ff"/>
            <w:sz w:val="16"/>
          </w:rPr>
          <w:t xml:space="preserve">пунктов 65(1)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65(2)</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раздела VII</w:t>
        </w:r>
      </w:hyperlink>
      <w:r>
        <w:rPr>
          <w:rFonts w:ascii="Arial" w:hAnsi="Arial" w:eastAsia="Arial" w:cs="Arial"/>
          <w:b w:val="0"/>
          <w:i w:val="0"/>
          <w:strike w:val="0"/>
          <w:sz w:val="16"/>
        </w:rPr>
        <w:t xml:space="preserve"> настоящего документа, а собственники и иные законные владельцы объектов микрогенерации также с учетом положений </w:t>
      </w:r>
      <w:hyperlink>
        <w:r>
          <w:rPr>
            <w:rFonts w:ascii="Arial" w:hAnsi="Arial" w:eastAsia="Arial" w:cs="Arial"/>
            <w:b w:val="0"/>
            <w:i w:val="0"/>
            <w:strike w:val="0"/>
            <w:color w:val="0000ff"/>
            <w:sz w:val="16"/>
          </w:rPr>
          <w:t xml:space="preserve">пункта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445">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02.03.2021 </w:t>
      </w:r>
      <w:hyperlink r:id="rId446">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функционирующих в технологически изолированных территориальных электроэнергетических системах, а также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 учетом положений </w:t>
      </w:r>
      <w:hyperlink>
        <w:r>
          <w:rPr>
            <w:rFonts w:ascii="Arial" w:hAnsi="Arial" w:eastAsia="Arial" w:cs="Arial"/>
            <w:b w:val="0"/>
            <w:i w:val="0"/>
            <w:strike w:val="0"/>
            <w:color w:val="0000ff"/>
            <w:sz w:val="16"/>
          </w:rPr>
          <w:t xml:space="preserve">раздела VIII</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63. В отношении субъекта розничных рынков, владеющего на праве собственности или ином законном основании объектом по производству электрической энергии (мощности) и энергопринимающими устройствами, соединенными принадлежащими этому субъекту на праве собственности или ином законном основании объектами электросетевого хозяйства, по которым осуществляется передача всего или части объема электрической энергии, потребляемой указанными энергопринимающими устройствами такого субъекта, в целях участия на розничных рынках в отношениях по продаже электрической энергии (мощности), произведенной на принадлежащих ему объектах по производству электрической энергии (мощности), должен быть обеспечен раздельный почасовой учет производства и собственного потребления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Владелец соответствующих объектов по производству электрической энергии (мощности)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76" w:name="Par684"/>
      <w:bookmarkEnd w:id="76"/>
      <w:r>
        <w:rPr>
          <w:rFonts w:ascii="Arial" w:hAnsi="Arial" w:eastAsia="Arial" w:cs="Arial"/>
          <w:b w:val="0"/>
          <w:i w:val="0"/>
          <w:strike w:val="0"/>
          <w:sz w:val="16"/>
        </w:rPr>
        <w:t xml:space="preserve">Под объемом продажи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выработанной им электрической энергии в каждый час превышает объем его собственного потребления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pPr>
        <w:spacing w:before="160" w:after="0" w:line="240" w:lineRule="auto"/>
        <w:ind w:left="0" w:firstLine="540"/>
        <w:jc w:val="both"/>
        <w:rPr>
          <w:rFonts w:ascii="Arial" w:hAnsi="Arial" w:eastAsia="Arial" w:cs="Arial"/>
          <w:b w:val="0"/>
          <w:i w:val="0"/>
          <w:strike w:val="0"/>
          <w:sz w:val="16"/>
        </w:rPr>
      </w:pPr>
      <w:bookmarkStart w:id="77" w:name="Par685"/>
      <w:bookmarkEnd w:id="77"/>
      <w:r>
        <w:rPr>
          <w:rFonts w:ascii="Arial" w:hAnsi="Arial" w:eastAsia="Arial" w:cs="Arial"/>
          <w:b w:val="0"/>
          <w:i w:val="0"/>
          <w:strike w:val="0"/>
          <w:sz w:val="16"/>
        </w:rPr>
        <w:t xml:space="preserve">Под объемом покупки электрической энергии указанным субъектом в целях заключения и исполнения им договоров, обеспечивающих продажу электрической энергии (мощности) на розничных рынках, понимается величина, на которую объем его собственного потребления электрической энергии в каждый час превышает объем выработанной им электрической энергии. Указанная величина определяется на границе балансовой принадлежности объектов электросетевого хозяйства (объектов по производству электрической энергии (мощности), энергопринимающих устройств) такого субъекта и соответствующей сетевой организации, а также на границе балансовой принадлежности энергопринимающих устройств и (или) других объектов электроэнергетики иных лиц, присоединенных к объектам по производству электрической энергии (мощности), энергопринимающим устройствам или объектам электросетевого хозяйства такого субъекта.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 в ред. </w:t>
      </w:r>
      <w:hyperlink r:id="rId4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78" w:name="Par687"/>
      <w:bookmarkEnd w:id="78"/>
      <w:r>
        <w:rPr>
          <w:rFonts w:ascii="Arial" w:hAnsi="Arial" w:eastAsia="Arial" w:cs="Arial"/>
          <w:b w:val="0"/>
          <w:i w:val="0"/>
          <w:strike w:val="0"/>
          <w:sz w:val="16"/>
        </w:rPr>
        <w:t xml:space="preserve">63(1). В отношении потребителя электрической энергии, владеющего на праве собственности или на ином законном основании объектом микрогенерации, должен быть обеспечен почасовой учет на границе балансовой принадлежности объектов по производству электрической энергии (мощности) и энергопринимающих устройств такого субъекта, позволяющий определять как объем поставки электрической энергии на его энергопринимающие устройства из объектов электросетевого хозяйства смежного субъекта, так и выдачу выработанной объектом микрогенерации электрической энергии в сети смежного субъекта. Владелец соответствующих объектов микрогенерации и энергопринимающих устройств обязан обеспечить доступ к месту установки прибора учета представителей организаций, уполномоченных на совершение действий по установке, вводу в эксплуатацию и демонтажу прибора учета, проверке и снятию показаний, в том числе контрольному снятию показаний.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первой ценовой категории, и в отношении гражданина, в том числе потребителя коммунальных услуг, рассчитывающегося по одноставочной цене (тарифу), в целях участия на розничных рынках в отношениях по продаже электрической энергии (мощности), произведенной на таких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определенная по итогам расчетного периода величина, на которую объем выданной в сеть электрической энергии превышает объем принятой из сети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второй ценовой категории, и в отношении гражданина, в том числе потребителя коммунальных услуг, рассчитывающегося по одноставочной цене (тарифу), дифференцированной по зонам суток, в целях участия на розничных рынках в отношениях по продаже электрической энергии (мощности), произведенной на таких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продажи электрической энергии указанным лицом в целях заключения и исполнения им договора, обеспечивающего продажу электрической энергии (мощности) на розничных рынках, понимается величина, на которую объем выданной в сеть электрической энергии превышает объем принятой из сети электрической энергии в соответствующие зоны суток электрической энергии, определенная по итогам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покупки электрической энергии (объемом потребления коммунальных услуг) указанным лицом в целях заключения и исполнения им договора, обеспечивающего продажу электрической энергии (мощности) на розничных рынках (договора, содержащего условия предоставления коммунальных услуг), понимается определенная в соответствующие зоны суток по итогам расчетного периода величина, на которую объем принятой из сети электрической энергии превышает объем переданной в сеть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пункта 63</w:t>
        </w:r>
      </w:hyperlink>
      <w:r>
        <w:rPr>
          <w:rFonts w:ascii="Arial" w:hAnsi="Arial" w:eastAsia="Arial" w:cs="Arial"/>
          <w:b w:val="0"/>
          <w:i w:val="0"/>
          <w:strike w:val="0"/>
          <w:sz w:val="16"/>
        </w:rPr>
        <w:t xml:space="preserve"> настоящего документа. В отношении потребителя электрической энергии - собственника или иного законного владельца объектов микрогенерации, являющегося индивидуальным предпринимателем или юридическим лицом, осуществляющим расчеты по третьей - шестой ценовой категории, в целях участия на розничных рынках в отношениях по продаже электрической энергии (мощности), произведенной на таких объектах микрогенерации, объемы продажи и покупки электрической энергии определяются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пункта 63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потребителя электрической энергии - собственника или иного законного владельца объекта микрогенерации, владеющего в рамках границ балансовой принадлежности на праве собственности или на ином законном основании объектом микрогенерации и энергопринимающими устройствами, соединенными принадлежащими этому потребителю на праве собственности или на ином законном основании объектами электросетевого хозяйства, понимается объем покупки электрической энергии (сумма объемов покупки электрической энергии по часам (зонам суток), определенный в соответствии с настоящим пунктом, а в случае, если указанные объекты микрогенерации и энергопринимающие устройства соединены между собой объектами электросетевого хозяйства иных лиц, под объемом потребления электрической энергии за расчетный период в целях расчета объема услуг по передаче электрической энергии, сбытовой надбавки гарантирующего поставщика, услуг по оперативно-диспетчерскому управлению в электроэнергетике, а также иных услуг, оказание которых является неотъемлемой частью процесса поставки электрической энергии потребителям, оказанных в отношении указанного потребителя электрической энергии, понимается полный объем потребления электрической энергии принадлежащими ему энергопринимающими устройствами.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63(1) введен </w:t>
      </w:r>
      <w:hyperlink r:id="rId4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79" w:name="Par697"/>
      <w:bookmarkEnd w:id="79"/>
      <w:r>
        <w:rPr>
          <w:rFonts w:ascii="Arial" w:hAnsi="Arial" w:eastAsia="Arial" w:cs="Arial"/>
          <w:b w:val="0"/>
          <w:i w:val="0"/>
          <w:strike w:val="0"/>
          <w:sz w:val="16"/>
        </w:rPr>
        <w:t xml:space="preserve">64. На территориях субъектов Российской Федерации, объединенных в ценовые зоны оптового рынка, производитель электрической энергии (мощности) на розничном рынке осуществляет продажу электрической энергии (мощности), произведенной в том числе на квалифицированных генерирующих объектах, на основании следующих договоров: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0" w:name="Par699"/>
      <w:bookmarkEnd w:id="80"/>
      <w:r>
        <w:rPr>
          <w:rFonts w:ascii="Arial" w:hAnsi="Arial" w:eastAsia="Arial" w:cs="Arial"/>
          <w:b w:val="0"/>
          <w:i w:val="0"/>
          <w:strike w:val="0"/>
          <w:sz w:val="16"/>
        </w:rPr>
        <w:t xml:space="preserve">договоры купли-продажи (поставки) электрической энергии (мощности), заключенные таким производителем (в том числе владельцем объектов микрогенерации) в письменной форме на предусмотренных настоящим пунктом условиях с потребителями и (или) энергосбытовыми (энергоснабжающими) организациями в отношении энергопринимающих устройств,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купли-продажи (поставки) электрической энергии (мощности), заключенные таким производителем в письменной форме с гарантирующим поставщиком,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 в отношении энергопринимающих устройств (объектов электросетевого хозяйства), расположенных в границах зоны деятельности указанного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1" w:name="Par703"/>
      <w:bookmarkEnd w:id="81"/>
      <w:r>
        <w:rPr>
          <w:rFonts w:ascii="Arial" w:hAnsi="Arial" w:eastAsia="Arial" w:cs="Arial"/>
          <w:b w:val="0"/>
          <w:i w:val="0"/>
          <w:strike w:val="0"/>
          <w:sz w:val="16"/>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том числе владельцем объектов микрогенерации) в письменной форме на предусмотренных настоящим пунктом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82" w:name="Par705"/>
      <w:bookmarkEnd w:id="82"/>
      <w:r>
        <w:rPr>
          <w:rFonts w:ascii="Arial" w:hAnsi="Arial" w:eastAsia="Arial" w:cs="Arial"/>
          <w:b w:val="0"/>
          <w:i w:val="0"/>
          <w:strike w:val="0"/>
          <w:sz w:val="16"/>
        </w:rPr>
        <w:t xml:space="preserve">договоры купли-продажи (поставки) электрической энергии (мощности) в целях компенсации потерь электрической энергии, заключенные таким производителем в отношении произведенной на квалифицированных генерирующих объектах электрической энергии (мощности) в письменной форме на предусмотренных </w:t>
      </w:r>
      <w:hyperlink>
        <w:r>
          <w:rPr>
            <w:rFonts w:ascii="Arial" w:hAnsi="Arial" w:eastAsia="Arial" w:cs="Arial"/>
            <w:b w:val="0"/>
            <w:i w:val="0"/>
            <w:strike w:val="0"/>
            <w:color w:val="0000ff"/>
            <w:sz w:val="16"/>
          </w:rPr>
          <w:t xml:space="preserve">пунктами 65(1.1)</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65(1.2)</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65(1.3)</w:t>
        </w:r>
      </w:hyperlink>
      <w:r>
        <w:rPr>
          <w:rFonts w:ascii="Arial" w:hAnsi="Arial" w:eastAsia="Arial" w:cs="Arial"/>
          <w:b w:val="0"/>
          <w:i w:val="0"/>
          <w:strike w:val="0"/>
          <w:sz w:val="16"/>
        </w:rPr>
        <w:t xml:space="preserve"> настоящего документа условиях с сетевыми организациями в отношении объектов электросетевого хозяйства, расположенных в границах зоны деятельности гарантирующего поставщика, в зоне деятельности которого расположены точки поставки производителя, в которых в соответствии с указанными договорами исполняются обязательства по поставке электрической энергии (мощности) таким производителем;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w:t>
      </w:r>
      <w:hyperlink r:id="rId4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Формы договоров купли-продажи размещаются гарантирующими поставщиками в центрах очного обслуживания потребителей (покупателей) и на официальных сайтах с 14.03.2021 в течение месяца (</w:t>
            </w:r>
            <w:hyperlink r:id="rId45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02.03.2021 N 299).</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договоры купли-продажи электрической энергии, произведенной на объектах микрогенерации, расположенных в зоне деятельности гарантирующего поставщика, заключенные в письменной форме между гарантирующим поставщиком и собственником или иным законным владельцем объектов микрогенерации.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6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Условиями, обязательными при заключении договоров,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четвертым</w:t>
        </w:r>
      </w:hyperlink>
      <w:r>
        <w:rPr>
          <w:rFonts w:ascii="Arial" w:hAnsi="Arial" w:eastAsia="Arial" w:cs="Arial"/>
          <w:b w:val="0"/>
          <w:i w:val="0"/>
          <w:strike w:val="0"/>
          <w:sz w:val="16"/>
        </w:rPr>
        <w:t xml:space="preserve"> настоящего пункта, с указанным производителем электрической энергии (мощности) на розничном рынке, являются: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соответствующего договора, указанный в </w:t>
      </w:r>
      <w:hyperlink>
        <w:r>
          <w:rPr>
            <w:rFonts w:ascii="Arial" w:hAnsi="Arial" w:eastAsia="Arial" w:cs="Arial"/>
            <w:b w:val="0"/>
            <w:i w:val="0"/>
            <w:strike w:val="0"/>
            <w:color w:val="0000ff"/>
            <w:sz w:val="16"/>
          </w:rPr>
          <w:t xml:space="preserve">пункте 28</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пункте 29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 или в </w:t>
      </w:r>
      <w:hyperlink>
        <w:r>
          <w:rPr>
            <w:rFonts w:ascii="Arial" w:hAnsi="Arial" w:eastAsia="Arial" w:cs="Arial"/>
            <w:b w:val="0"/>
            <w:i w:val="0"/>
            <w:strike w:val="0"/>
            <w:color w:val="0000ff"/>
            <w:sz w:val="16"/>
          </w:rPr>
          <w:t xml:space="preserve">пункте 41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определяемая с учетом </w:t>
      </w:r>
      <w:hyperlink>
        <w:r>
          <w:rPr>
            <w:rFonts w:ascii="Arial" w:hAnsi="Arial" w:eastAsia="Arial" w:cs="Arial"/>
            <w:b w:val="0"/>
            <w:i w:val="0"/>
            <w:strike w:val="0"/>
            <w:color w:val="0000ff"/>
            <w:sz w:val="16"/>
          </w:rPr>
          <w:t xml:space="preserve">пункта 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договорные объемы продажи электрической энергии (мощности)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объекта по производству электрической энергии (мощности) и энергопринимающих устройств (объектов электросетевого хозяйства), относительно которых заключен договор, позволяющих измерять почасовые объемы производства и потребления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почасовых объемов продажи электрической энергии (величины мощности) по договору за расчетный период гарантирующим поставщиком в порядке, предусмотренном </w:t>
      </w:r>
      <w:hyperlink>
        <w:r>
          <w:rPr>
            <w:rFonts w:ascii="Arial" w:hAnsi="Arial" w:eastAsia="Arial" w:cs="Arial"/>
            <w:b w:val="0"/>
            <w:i w:val="0"/>
            <w:strike w:val="0"/>
            <w:color w:val="0000ff"/>
            <w:sz w:val="16"/>
          </w:rPr>
          <w:t xml:space="preserve">пунктом 65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 не ранее даты и времени начала исполнения указанного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договора энергоснабжения (купли-продажи (поставки) электрической энергии (мощности)), заключенного с гарантирующим поставщиком в отношении тех же энергопринимающих устройств (объектов электросетевого хозяйства), в отношении которых заключен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приостановление продажи по договору в течение всего периода, в течение которого по указанному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введено полное ограничение режима потребления электрической энергии (мощности) в отношении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прекращение обязательств по продаже электрической энергии (мощности) по договору с даты и времени прекращения обязательств по указанному в </w:t>
      </w:r>
      <w:hyperlink>
        <w:r>
          <w:rPr>
            <w:rFonts w:ascii="Arial" w:hAnsi="Arial" w:eastAsia="Arial" w:cs="Arial"/>
            <w:b w:val="0"/>
            <w:i w:val="0"/>
            <w:strike w:val="0"/>
            <w:color w:val="0000ff"/>
            <w:sz w:val="16"/>
          </w:rPr>
          <w:t xml:space="preserve">пункте 65</w:t>
        </w:r>
      </w:hyperlink>
      <w:r>
        <w:rPr>
          <w:rFonts w:ascii="Arial" w:hAnsi="Arial" w:eastAsia="Arial" w:cs="Arial"/>
          <w:b w:val="0"/>
          <w:i w:val="0"/>
          <w:strike w:val="0"/>
          <w:sz w:val="16"/>
        </w:rPr>
        <w:t xml:space="preserve"> настоящего документа договору энергоснабжения (купли-продажи (поставки) электрической энергии (мощности)), заключенному с гарантирующим поставщиком, а также прекращение обязательств по продаже электрической энергии (мощности) по договору с даты и времени начала покупки на оптовом рынке в отношении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указанные в </w:t>
      </w:r>
      <w:hyperlink>
        <w:r>
          <w:rPr>
            <w:rFonts w:ascii="Arial" w:hAnsi="Arial" w:eastAsia="Arial" w:cs="Arial"/>
            <w:b w:val="0"/>
            <w:i w:val="0"/>
            <w:strike w:val="0"/>
            <w:color w:val="0000ff"/>
            <w:sz w:val="16"/>
          </w:rPr>
          <w:t xml:space="preserve">пунктах 30</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43</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46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48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договорах, предусмотренных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заключаемых с потребителями, также должны быть указаны номер мобильного телефона и адрес электронной почты потребителя, предназначенные для направления ему уведомления о введении ограничения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83" w:name="Par728"/>
      <w:bookmarkEnd w:id="83"/>
      <w:r>
        <w:rPr>
          <w:rFonts w:ascii="Arial" w:hAnsi="Arial" w:eastAsia="Arial" w:cs="Arial"/>
          <w:b w:val="0"/>
          <w:i w:val="0"/>
          <w:strike w:val="0"/>
          <w:sz w:val="16"/>
        </w:rPr>
        <w:t xml:space="preserve">65. Для энергопринимающих устройств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пятом пункта 64</w:t>
        </w:r>
      </w:hyperlink>
      <w:r>
        <w:rPr>
          <w:rFonts w:ascii="Arial" w:hAnsi="Arial" w:eastAsia="Arial" w:cs="Arial"/>
          <w:b w:val="0"/>
          <w:i w:val="0"/>
          <w:strike w:val="0"/>
          <w:sz w:val="16"/>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энергопринимающие устройства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Это условие может быть исполнено как путем заключения с гарантирующим поставщиком нового договора энергоснабжения (купли-продажи (поставки) электрической энергии (мощности), так и путем реализации в порядке, установленном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настоящего документа, права на уменьшение объемов электрической энергии (мощности), приобретаемых у гарантирующего поставщика по ранее заключенному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в отношении энергопринимающих устройств, определяется гарантирующим поставщиком не позднее 15-го числа месяца, следующего за расчетным, как сумма за расчетный период величин превышения фактического почасового объема потребления электрической энергии (мощности) энергопринимающими устройствами над почасовым объемом продажи электрической энергии (мощности), определенным гарантирующим поставщиком в порядке, установленном настоящим пунктом, за тот же час по договорам,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договору купли-продажи (поставки) электрической энергии (мощности) в целях компенсации потерь электрической энергии в объектах электросетевого хозяйства сетевой организации, определяется гарантирующим поставщиком не позднее 15-го числа месяца, следующего за расчетным, как величина превышения за расчетный период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над суммой объема продажи электрической энергии (мощности) за расчетный период, определенного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суммарного за расчетный период объема продажи электрической энергии (мощности), определенного гарантирующим поставщиком в порядке, установленном настоящим пунктом, по договору,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по указанному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не позднее 7-го числа месяца, следующего за расчетным периодом,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энергопринимающих устройств, в отношении которых заключен договор, переданных каждой стороной договора гарантирующему поставщику в сроки, установленные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указанному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указанного объекта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по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не позднее 15-го числа месяца, следующего за расчетным, на основании показаний указанных в таком договоре приборов учета, установленных в отношении объекта по производству электрической энергии (мощности) и объектов электросетевого хозяйства, в отношении которых заключен договор, переданных каждой стороной договора гарантирующему поставщику в сроки, установленные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с учетом объема продажи электрической энергии (мощности), определенного в отношении указанных объектов электросетевого хозяйства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указанному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указанного объекта по производству электрической энергии (мощности), и фактического почасового объема производства электрической энергии (мощности), уменьшенного на сумму объемов продажи электрической энергии (мощности) по всем указанным в </w:t>
      </w:r>
      <w:hyperlink>
        <w:r>
          <w:rPr>
            <w:rFonts w:ascii="Arial" w:hAnsi="Arial" w:eastAsia="Arial" w:cs="Arial"/>
            <w:b w:val="0"/>
            <w:i w:val="0"/>
            <w:strike w:val="0"/>
            <w:color w:val="0000ff"/>
            <w:sz w:val="16"/>
          </w:rPr>
          <w:t xml:space="preserve">абзаце втором пункта 64</w:t>
        </w:r>
      </w:hyperlink>
      <w:r>
        <w:rPr>
          <w:rFonts w:ascii="Arial" w:hAnsi="Arial" w:eastAsia="Arial" w:cs="Arial"/>
          <w:b w:val="0"/>
          <w:i w:val="0"/>
          <w:strike w:val="0"/>
          <w:sz w:val="16"/>
        </w:rPr>
        <w:t xml:space="preserve"> настоящего документа договорам за соответствующий час и объема продажи электрической энергии (мощности), определенного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умноженного на отношение фактического почасового объема производства электрической энергии (мощности) указанного объекта по производству электрической энергии (мощности) к сумме таких почасовых объемов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отношения почасового договорного объема к сумме почасовых договорных объемов за соответствующий час по всем указанным в </w:t>
      </w:r>
      <w:hyperlink>
        <w:r>
          <w:rPr>
            <w:rFonts w:ascii="Arial" w:hAnsi="Arial" w:eastAsia="Arial" w:cs="Arial"/>
            <w:b w:val="0"/>
            <w:i w:val="0"/>
            <w:strike w:val="0"/>
            <w:color w:val="0000ff"/>
            <w:sz w:val="16"/>
          </w:rPr>
          <w:t xml:space="preserve">абзаце четвертом пункта 64</w:t>
        </w:r>
      </w:hyperlink>
      <w:r>
        <w:rPr>
          <w:rFonts w:ascii="Arial" w:hAnsi="Arial" w:eastAsia="Arial" w:cs="Arial"/>
          <w:b w:val="0"/>
          <w:i w:val="0"/>
          <w:strike w:val="0"/>
          <w:sz w:val="16"/>
        </w:rPr>
        <w:t xml:space="preserve"> настоящего документа договорам, заключенным в отношении указанных объектов электросетевого хозяйства, и величины превышения фактического объема электрической энергии (мощности), подлежащей покупке соответствующей сетевой организацией для целей компенсации потерь электрической энергии,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за соответствующий час, над объемами покупки электрической энергии (мощности) за расчетный период, определенными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по всем договорам, заключенным в соответствии с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и распределенными по часам расчетного периода пропорционально фактическим почасовым объемам производства электрической энергии (мощности) соответствующими объектами по производству электрической энергии (мощности), в отношении которых заключены указанные договоры.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Производитель электрической энергии (мощности) на розничном рынке продает электрическую энергию (мощность) в объеме, равном сумме за расчетный период величин превышения фактического почасового объема производства электрической энергии (мощности), уменьшенного на объем продажи электрической энергии (мощности) за расчетный период, определенный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распределенный по часам расчетного периода пропорционально такому фактическому почасовому объему производства электрической энергии, над почасовым объемом продажи электрической энергии (мощности), поставленной за тот же час по договорам,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гарантирующему поставщику, в границах зоны деятельности которого расположены точки поставки, в которых исполняются обязательства такого производителя по поставке электрической энергии (мощности). Электрическая энергия (мощность) в указанном объеме оплачивается гарантирующим поставщиком по ценам, не превышающим соответственно дифференцированную по часам расчетного периода нерегулируемую цену на электрическую энергию на оптовом рынке по результатам конкурентного отбора ценовых заявок на сутки вперед и средневзвешенную нерегулируемую цену на мощность на оптовом рынке, которые определяются коммерческим оператором для соответствующего гарантирующего поставщика за соответствующий расчетный период. Владельцам микрогенерации электрическая энергия (мощность) в указанном объеме оплачивается гарантирующим поставщиком по ценам согласно </w:t>
      </w:r>
      <w:hyperlink>
        <w:r>
          <w:rPr>
            <w:rFonts w:ascii="Arial" w:hAnsi="Arial" w:eastAsia="Arial" w:cs="Arial"/>
            <w:b w:val="0"/>
            <w:i w:val="0"/>
            <w:strike w:val="0"/>
            <w:color w:val="0000ff"/>
            <w:sz w:val="16"/>
          </w:rPr>
          <w:t xml:space="preserve">пункту 65(3)</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 в ред. </w:t>
      </w:r>
      <w:hyperlink r:id="rId4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4" w:name="Par745"/>
      <w:bookmarkEnd w:id="84"/>
      <w:r>
        <w:rPr>
          <w:rFonts w:ascii="Arial" w:hAnsi="Arial" w:eastAsia="Arial" w:cs="Arial"/>
          <w:b w:val="0"/>
          <w:i w:val="0"/>
          <w:strike w:val="0"/>
          <w:sz w:val="16"/>
        </w:rPr>
        <w:t xml:space="preserve">65(1). На территориях субъектов Российской Федерации, объединенных в ценовые или неценовые зоны оптового рынка, сетевая организация, к объектам электросетевого хозяйства которой непосредственно присоединены квалифицированные генерирующие объекты,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поставки производителя электрической энергии (мощности), владеющего на праве собственности или на ином законном основании указанными квалифицированными генерирующими объектами, приобретают в первую очередь в целях компенсации потерь электрическую энергию (мощность), произведенную на квалифицированных генерирующих объектах, в порядке, установленном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469">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47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указанные сетевые организации приобретают в первую очередь в целях компенсации потерь электрическую энергию (мощность), произведенную на квалифицированных генерирующих объектах, только в случае, если такие генерирующие объекты включены в раздел схемы и программы развития электроэнергетики региона, указанный в </w:t>
      </w:r>
      <w:hyperlink r:id="rId471">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либо включены в перечень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(далее -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4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электрической энергии (мощности), произведенной на квалифицированных генерирующих объектах и поставляемой сетевым организациям, указанным в настоящем пункте, осуществляется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474">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47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купли-продажи (поставки) электрической энергии (мощности) в целях компенсации потерь электрической энергии производитель электрической энергии (мощности), владеющий на праве собственности или на ином законном основании квалифицированным генерирующим объектом, обязуется осуществлять продажу электрической энергии (мощности), а сетевая организация обязуется принимать и оплачивать приобретаемую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купли-продажи (поставки) электрической энергии (мощности) в целях компенсации потерь электрической энергии (мощности), указанный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прекращается в следующих случаях: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вступления в силу решения о прекращении квалификации генерирующего объекта, принятого в соответствии с </w:t>
      </w:r>
      <w:hyperlink r:id="rId47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(далее - Правила квалификации), - с даты вступления в силу указанного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дня вступления в силу </w:t>
      </w:r>
      <w:hyperlink r:id="rId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30 декабря 2022 г. N 2556 "Об утверждении Правил разработки и утверждения документов перспективного развития электроэнергетики, изменении и признании утратившими силу некоторых актов и отдельных положений некоторых актов Правительства Российской Федерации" (для технологически изолированных территориальных электроэнергетических систем - до 31 декабря 2023 г. включительно) в случае исключения генерирующего объекта из раздела схемы и программы развития электроэнергетики региона, указанного в </w:t>
      </w:r>
      <w:hyperlink r:id="rId480">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 с даты исключения генерирующего объекта из указанного раздела схемы и программы развития электроэнергетики региона;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81">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8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исключения генерирующего объекта из реестра генерирующих объектов, функционирующих на основе использования возобновляемых источников энергии, - с даты исключения генерирующего объекта из реестра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4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Владелец генерирующего объекта, включенного в раздел схемы и программы развития электроэнергетики региона, указанного в </w:t>
      </w:r>
      <w:hyperlink r:id="rId48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включенного в реестр генерирующих объектов, функционирующих на основе использования возобновляемых источников энергии, имеющий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в отношении квалифицированного генерирующего объекта, предоставляет сетевым организациям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8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8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раздела схемы и программы развития электроэнергетики региона, указанного в </w:t>
      </w:r>
      <w:hyperlink r:id="rId488">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выписка из реестра генерирующих объектов, функционирующих на основе использования возобновляемых источников энергии, содержащая сведения о генерирующем объекте, в отношении которого выражено намерение заключить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89">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49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признание генерирующего объекта квалифицированным в соответствии с </w:t>
      </w:r>
      <w:hyperlink r:id="rId4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право собственности (хозяйственного ведения, оперативного управления, аренды и иные законные права владения и (или) пользования, предусмотренные законодательством Российской Федерации) на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технологическое присоединение (в том числе и опосредованно) генерирующего объекта в установленном порядке к объектам электросетевого хозяйства сетевой организации,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к электрическим сетям которой технологически присоединен указанный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допуске в эксплуатацию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с которой заключен договор об осуществлении технологического присоединения к электрическим сетям генерирующего объекта, включенного в указанный в </w:t>
      </w:r>
      <w:hyperlink r:id="rId496">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или включенного начиная с 1 января 2023 г. в реестр генерирующих объектов, функционирующих на основе использования возобновляемых источников энергии, и сетевая организация,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точки присоединения по договору об осуществлении технологического присоединения к электрическим сетям указанного генерирующего объекта, заключают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до даты ввода генерирующего объекта в эксплуатацию с лицом, заявка которого была отобрана по итогам отбора проектов, в отношении указанного в такой заявке генерирующего объекта, информация о котором включена в раздел схемы и программы развития электроэнергетики региона, указанный в </w:t>
      </w:r>
      <w:hyperlink r:id="rId497">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а начиная с 1 января 2023 г. - в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4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в абзаце пятнадцатом настоящего пункта лицо, заявка которого была отобрана по итогам отбора проектов, имеющее намерение заключить с указанными сетевыми организациями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в отношении планируемого к строительству генерирующего объекта, предоставляет сетевым организациям следующие документы: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499">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00">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правоустанавливающие и иные документы заявителя (учредительные документы заявителя в редакции, действующей на дату подачи заявления, а также документ, подтверждающий факт внесения в Единый государственный реестр юридических лиц записи о государственной регистрации заявителя в качестве юридического лица, или документ, подтверждающий факт внесения в Единый государственный реестр индивидуальных предпринимателей записи о государственной регистрации заявителя в качестве индивидуального предпринимателя, свидетельство о постановке заявителя на учет в налоговом органе, документы, подтверждающие полномочия лица, подписавшего заявление от имени заявителя, - выписка из протокола (решения, приказа) о назначении на должность руководителя или доверенность на подписание договора, если договор подписывает не руководитель, копия паспорта гражданина Российской Федерации или иного документа, удостоверяющего личность, если заявителем выступает индивидуальный предприниматель или гражданин);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раздела схемы и программы развития электроэнергетики региона, указанного в </w:t>
      </w:r>
      <w:hyperlink r:id="rId502">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из реестра генерирующих объектов, функционирующих на основе использования возобновляемых источников энергии, содержащая сведения о планируемом к строительству объекте, в отношении которого выражено намерение заключить указанный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копия договора об осуществлении технологического присоединения к электрическим сетям генерирующего объекта, включенного до 31 декабря 2022 г. включительно в указанный в </w:t>
      </w:r>
      <w:hyperlink r:id="rId50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раздел схемы и программы развития электроэнергетики региона, либо генерирующего объекта, включенного начиная с 1 января 2023 г. в реестр генерирующих объектов, функционирующих на основе использования возобновляемых источников энергии, за исключением случаев заключения указанного договора купли-продажи (поставки) электрической энергии (мощности) в целях компенсации потерь электрической энергии с сетевой организацией, с которой заключен указанный договор об осуществлении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 введен </w:t>
      </w:r>
      <w:hyperlink r:id="rId5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5" w:name="Par785"/>
      <w:bookmarkEnd w:id="85"/>
      <w:r>
        <w:rPr>
          <w:rFonts w:ascii="Arial" w:hAnsi="Arial" w:eastAsia="Arial" w:cs="Arial"/>
          <w:b w:val="0"/>
          <w:i w:val="0"/>
          <w:strike w:val="0"/>
          <w:sz w:val="16"/>
        </w:rPr>
        <w:t xml:space="preserve">65(1.1).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заключаемых после вступления в силу </w:t>
      </w:r>
      <w:hyperlink r:id="rId5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50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окончания исполнения обязательств по договору, которая наступает через 15 лет с даты, с которой в отношении генерирующего объекта впервые установлена цена (тариф)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50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отбора проектов.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65(1.1) введен </w:t>
      </w:r>
      <w:hyperlink r:id="rId5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6" w:name="Par795"/>
      <w:bookmarkEnd w:id="86"/>
      <w:r>
        <w:rPr>
          <w:rFonts w:ascii="Arial" w:hAnsi="Arial" w:eastAsia="Arial" w:cs="Arial"/>
          <w:b w:val="0"/>
          <w:i w:val="0"/>
          <w:strike w:val="0"/>
          <w:sz w:val="16"/>
        </w:rPr>
        <w:t xml:space="preserve">65(1.2).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заключаемых после вступления в силу </w:t>
      </w:r>
      <w:hyperlink r:id="rId5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генерирующих объектов, впервые включенных в схему и программу развития электроэнергетики субъекта Российской Федерации по результатам проведенных после 31 декабря 2020 г. конкурсных отборов проектов, а также заключаемых в отношении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пунктом 274</w:t>
        </w:r>
      </w:hyperlink>
      <w:r>
        <w:rPr>
          <w:rFonts w:ascii="Arial" w:hAnsi="Arial" w:eastAsia="Arial" w:cs="Arial"/>
          <w:b w:val="0"/>
          <w:i w:val="0"/>
          <w:strike w:val="0"/>
          <w:sz w:val="16"/>
        </w:rPr>
        <w:t xml:space="preserve"> настоящего документа, являются: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02.03.2021 </w:t>
      </w:r>
      <w:hyperlink r:id="rId512">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 от 30.12.2022 </w:t>
      </w:r>
      <w:hyperlink r:id="rId513">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начала исполнения обязательств по договору (определяется как дата, соответствующая плановой дате ввода генерирующего объекта в эксплуатацию, указанной в разделе схемы и программы развития электроэнергетики региона, указанного в </w:t>
      </w:r>
      <w:hyperlink r:id="rId514">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плановой дате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абзацем тринадцатым пункта 274</w:t>
        </w:r>
      </w:hyperlink>
      <w:r>
        <w:rPr>
          <w:rFonts w:ascii="Arial" w:hAnsi="Arial" w:eastAsia="Arial" w:cs="Arial"/>
          <w:b w:val="0"/>
          <w:i w:val="0"/>
          <w:strike w:val="0"/>
          <w:sz w:val="16"/>
        </w:rPr>
        <w:t xml:space="preserve"> настоящего документа) и время начала исполнения обязательств по договору, но не ранее времени и даты заключения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окончания исполнения обязательств по договору, которая наступает через 15 лет с плановой даты ввода генерирующего объекта в эксплуатацию, указанной в разделе схемы и программы развития электроэнергетики региона, указанного в </w:t>
      </w:r>
      <w:hyperlink r:id="rId516">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с плановой даты ввода генерирующего объекта в эксплуатацию, указанной в реестре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абзацем тринадцатым пункта 274</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электрической энергии (мощности) по договору, определяемая как:</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75360" cy="190500"/>
                <wp:effectExtent l="0" t="0" r="0" b="0"/>
                <wp:docPr id="1" name="_x0000_s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8"/>
                        <a:stretch/>
                      </pic:blipFill>
                      <pic:spPr>
                        <a:xfrm>
                          <a:off x="0" y="0"/>
                          <a:ext cx="9753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6.80pt;height:15.00pt;mso-wrap-distance-left:0.00pt;mso-wrap-distance-top:0.00pt;mso-wrap-distance-right:0.00pt;mso-wrap-distance-bottom:0.00pt;" stroked="f">
                <v:path textboxrect="0,0,0,0"/>
                <v:imagedata r:id="rId51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0500"/>
                <wp:effectExtent l="0" t="0" r="0" b="0"/>
                <wp:docPr id="2" name="_x0000_s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19"/>
                        <a:stretch/>
                      </pic:blipFill>
                      <pic:spPr>
                        <a:xfrm>
                          <a:off x="0" y="0"/>
                          <a:ext cx="2743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1.60pt;height:15.00pt;mso-wrap-distance-left:0.00pt;mso-wrap-distance-top:0.00pt;mso-wrap-distance-right:0.00pt;mso-wrap-distance-bottom:0.00pt;" stroked="f">
                <v:path textboxrect="0,0,0,0"/>
                <v:imagedata r:id="rId519" o:title=""/>
              </v:shape>
            </w:pict>
          </mc:Fallback>
        </mc:AlternateContent>
      </w:r>
      <w:r>
        <w:rPr>
          <w:rFonts w:ascii="Arial" w:hAnsi="Arial" w:eastAsia="Arial" w:cs="Arial"/>
          <w:b w:val="0"/>
          <w:i w:val="0"/>
          <w:strike w:val="0"/>
          <w:sz w:val="16"/>
        </w:rPr>
        <w:t xml:space="preserve"> - цена (тариф)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установленная для квалифицированного генерирующего объекта в соответствии с </w:t>
      </w:r>
      <w:hyperlink r:id="rId520">
        <w:r>
          <w:rPr>
            <w:rFonts w:ascii="Arial" w:hAnsi="Arial" w:eastAsia="Arial" w:cs="Arial"/>
            <w:b w:val="0"/>
            <w:i w:val="0"/>
            <w:strike w:val="0"/>
            <w:color w:val="0000ff"/>
            <w:sz w:val="16"/>
          </w:rPr>
          <w:t xml:space="preserve">абзацем тринадцатым пункта 33(2)</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12.07.2021 N 1169)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лок</w:t>
      </w:r>
      <w:r>
        <w:rPr>
          <w:rFonts w:ascii="Arial" w:hAnsi="Arial" w:eastAsia="Arial" w:cs="Arial"/>
          <w:b w:val="0"/>
          <w:i w:val="0"/>
          <w:strike w:val="0"/>
          <w:sz w:val="16"/>
        </w:rPr>
        <w:t xml:space="preserve"> - коэффициент, отражающий выполнение целевого показателя степени локализации;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территориальной сетевой организации на уступку прав и обязанностей по договору третьему лицу, за исключением лиц, включенных в реестр лиц, ранее не исполнивших обязательства по строительству генерирующего объекта по итогам проводимого в соответствии с </w:t>
      </w:r>
      <w:hyperlink r:id="rId5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отбора проектов, а также в указанный в </w:t>
      </w:r>
      <w:hyperlink>
        <w:r>
          <w:rPr>
            <w:rFonts w:ascii="Arial" w:hAnsi="Arial" w:eastAsia="Arial" w:cs="Arial"/>
            <w:b w:val="0"/>
            <w:i w:val="0"/>
            <w:strike w:val="0"/>
            <w:color w:val="0000ff"/>
            <w:sz w:val="16"/>
          </w:rPr>
          <w:t xml:space="preserve">пункте 278</w:t>
        </w:r>
      </w:hyperlink>
      <w:r>
        <w:rPr>
          <w:rFonts w:ascii="Arial" w:hAnsi="Arial" w:eastAsia="Arial" w:cs="Arial"/>
          <w:b w:val="0"/>
          <w:i w:val="0"/>
          <w:strike w:val="0"/>
          <w:sz w:val="16"/>
        </w:rPr>
        <w:t xml:space="preserve"> настоящего документа реестр лиц, участие которых в конкурсных отборах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отражающий выполнение целевого показателя степени локализации, определяется как: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 для генерирующего объекта, степень локализации по которому, определенная в соответствии с </w:t>
      </w:r>
      <w:hyperlink r:id="rId5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превышает или равна значению целевого показателя степени локализации на территории Российской Федерации производства основного и (или) вспомогательного генерирующего оборудования, применяемого при производстве электрической энергии с использованием возобновляемых источников энергии, установленного Правительством Российской Федерации (далее - целевой показатель локализации) в отношении генерирующих объектов соответствующего вида и в отношении года, в котором впервые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 а также для генерирующего объекта, в отношении которого законодательством Российской Федерации не установлен целевой показатель степени локализации;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0,35 - для генерирующего объекта солнечной генерации, степень локализации по которому не определена федеральным органом исполнительной власти, уполномоченным в соответствии с </w:t>
      </w:r>
      <w:hyperlink r:id="rId5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генерирующих объектов солнечной генерации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0,45 - для генерирующего объекта, функционирующего на основе иных, помимо энергии солнца, возобновляемых источниках энергии, в отношении которого законодательством Российской Федерации установлен целевой показатель степени локализации и степень локализации по которому не определена федеральным органом исполнительной власти, уполномоченным в соответствии с </w:t>
      </w:r>
      <w:hyperlink r:id="rId52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на определение степени локализации генерирующего объекта, или определена указанным федеральным органом исполнительной власти ниже значения целевого показателя локализации, установленного в отношении соответствующих видов генерирующих объектов и в отношении года, в котором получено разрешение на ввод в эксплуатацию генерирующего объекта (разрешение на допуск в эксплуатацию электроустановки-генератора, если генерирующий объект не является объектом капитального строительства).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65(1.2) введен </w:t>
      </w:r>
      <w:hyperlink r:id="rId5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7" w:name="Par821"/>
      <w:bookmarkEnd w:id="87"/>
      <w:r>
        <w:rPr>
          <w:rFonts w:ascii="Arial" w:hAnsi="Arial" w:eastAsia="Arial" w:cs="Arial"/>
          <w:b w:val="0"/>
          <w:i w:val="0"/>
          <w:strike w:val="0"/>
          <w:sz w:val="16"/>
        </w:rPr>
        <w:t xml:space="preserve">65(1.3). Существенными условиями договоров купли-продажи (поставки) электрической энергии (мощности) в целях компенсации потерь электрической энергии, указанных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заключенных до вступления в силу </w:t>
      </w:r>
      <w:hyperlink r:id="rId5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 в отношении квалифицированных генерирующих объектов,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приборов учета, установленных в отношении квалифицированных генерирующих объектов, относительно которых заключен договор, позволяющих измерять почасовые объемы электрической энергии, перечень таких приборов учета, а также условие о снятии и передаче показаний таких приборов учета гарантирующему поставщику в сроки и в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условие об осуществлении производителем и сетевой организацией совместного снятия показаний расчетных приборов учета, не присоединенных к интеллектуальным системам учета электрической энергии (мощности), - в случае заключения договора с сетевой организацией, к электрическим сетям которой технологически присоединен генерирующий объект;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(мощности) по договору за расчетный период, предусмотренный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(мощности), предусмотренный </w:t>
      </w:r>
      <w:hyperlink>
        <w:r>
          <w:rPr>
            <w:rFonts w:ascii="Arial" w:hAnsi="Arial" w:eastAsia="Arial" w:cs="Arial"/>
            <w:b w:val="0"/>
            <w:i w:val="0"/>
            <w:strike w:val="0"/>
            <w:color w:val="0000ff"/>
            <w:sz w:val="16"/>
          </w:rPr>
          <w:t xml:space="preserve">пунктом 78(1)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право сетевой организации отказаться в одностороннем порядке от исполнения договора в отношении квалифицированного генерирующего объекта, при условии оплаты стоимости поставленной по договору электрической энергии (мощности) до момента расторжения договора, с даты прекращения действия квалификационного свидетельства, выданного советом рынка в соответствии с </w:t>
      </w:r>
      <w:hyperlink r:id="rId52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65(1.3) введен </w:t>
      </w:r>
      <w:hyperlink r:id="rId5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bookmarkStart w:id="88" w:name="Par830"/>
      <w:bookmarkEnd w:id="88"/>
      <w:r>
        <w:rPr>
          <w:rFonts w:ascii="Arial" w:hAnsi="Arial" w:eastAsia="Arial" w:cs="Arial"/>
          <w:b w:val="0"/>
          <w:i w:val="0"/>
          <w:strike w:val="0"/>
          <w:sz w:val="16"/>
        </w:rPr>
        <w:t xml:space="preserve">65(2). Гарантирующий поставщик определяет в соответствии с настоящим пунктом объемы продажи электрической энергии (мощности) за расчетный период, произведенной на квалифицированных генерирующих объектах, точки поставки которых расположены в зоне деятельности такого гарантирующего поставщика, в целях компенсации потерь электрической энергии, возникших в расположенных в зоне деятельности указанного гарантирующего поставщика объектах электросетевого хозяйства сетевых организаций,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в срок не позднее 15-го числа месяца, следующего за расчетным периодом, последовательно, начиная с квалифицированного генерирующего объекта, в отношении которого советом рынка в соответствии с </w:t>
      </w:r>
      <w:hyperlink r:id="rId53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 генерирующего объекта, функционирующего на основе использования возобновляемых источников энергии, утвержденными постановлением Правительства Российской Федерации от 3 июня 2008 г. N 426 "О квалификации генерирующего объекта, функционирующего на основе использования возобновляемых источников энергии", выдано квалификационное свидетельство с более ранней датой.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32">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33">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отношении каждого квалифицированного генерирующего объекта, точки поставки которого расположены в зоне деятельности гарантирующего поставщика, в первую очередь определяется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генерирующих объект, во вторую очередь - объем продажи электрической энергии (мощности) за расчетный период, произведенной таким объектом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34">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3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продажи электрической энергии (мощности) за расчетный период, произведенной квалифицированным генерирующим объектом,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к которым непосредственно присоединен такой генерирующий объект, определяется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36">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37">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продажи электрической энергии, произведенной на каждом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в целях компенсации потерь электрической энергии,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39">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определен плановый годовой объем производства электрической энергии (мощности),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определяется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40">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4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20980"/>
                <wp:effectExtent l="0" t="0" r="0" b="0"/>
                <wp:docPr id="3" name="_x0000_s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2"/>
                        <a:stretch/>
                      </pic:blipFill>
                      <pic:spPr>
                        <a:xfrm>
                          <a:off x="0" y="0"/>
                          <a:ext cx="2590800" cy="220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204.00pt;height:17.40pt;mso-wrap-distance-left:0.00pt;mso-wrap-distance-top:0.00pt;mso-wrap-distance-right:0.00pt;mso-wrap-distance-bottom:0.00pt;" stroked="f">
                <v:path textboxrect="0,0,0,0"/>
                <v:imagedata r:id="rId542"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1...12 - порядковый номер расчетного периода в календарном году;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190500"/>
                <wp:effectExtent l="0" t="0" r="0" b="0"/>
                <wp:docPr id="4" name="_x0000_s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6"/>
                        <a:stretch/>
                      </pic:blipFill>
                      <pic:spPr>
                        <a:xfrm>
                          <a:off x="0" y="0"/>
                          <a:ext cx="3048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24.00pt;height:15.00pt;mso-wrap-distance-left:0.00pt;mso-wrap-distance-top:0.00pt;mso-wrap-distance-right:0.00pt;mso-wrap-distance-bottom:0.00pt;" stroked="f">
                <v:path textboxrect="0,0,0,0"/>
                <v:imagedata r:id="rId546" o:title=""/>
              </v:shape>
            </w:pict>
          </mc:Fallback>
        </mc:AlternateContent>
      </w:r>
      <w:r>
        <w:rPr>
          <w:rFonts w:ascii="Arial" w:hAnsi="Arial" w:eastAsia="Arial" w:cs="Arial"/>
          <w:b w:val="0"/>
          <w:i w:val="0"/>
          <w:strike w:val="0"/>
          <w:sz w:val="16"/>
        </w:rPr>
        <w:t xml:space="preserve"> - объем электрической энергии, произведенной на квалифицированном генерирующем объекте и не проданной по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определяемый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0" cy="708660"/>
                <wp:effectExtent l="0" t="0" r="0" b="0"/>
                <wp:docPr id="5" name="_x0000_s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48"/>
                        <a:stretch/>
                      </pic:blipFill>
                      <pic:spPr>
                        <a:xfrm>
                          <a:off x="0" y="0"/>
                          <a:ext cx="3962400" cy="7086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312.00pt;height:55.80pt;mso-wrap-distance-left:0.00pt;mso-wrap-distance-top:0.00pt;mso-wrap-distance-right:0.00pt;mso-wrap-distance-bottom:0.00pt;" stroked="f">
                <v:path textboxrect="0,0,0,0"/>
                <v:imagedata r:id="rId54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6" name="_x0000_s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0"/>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28.80pt;height:16.20pt;mso-wrap-distance-left:0.00pt;mso-wrap-distance-top:0.00pt;mso-wrap-distance-right:0.00pt;mso-wrap-distance-bottom:0.00pt;" stroked="f">
                <v:path textboxrect="0,0,0,0"/>
                <v:imagedata r:id="rId550" o:title=""/>
              </v:shape>
            </w:pict>
          </mc:Fallback>
        </mc:AlternateContent>
      </w:r>
      <w:r>
        <w:rPr>
          <w:rFonts w:ascii="Arial" w:hAnsi="Arial" w:eastAsia="Arial" w:cs="Arial"/>
          <w:b w:val="0"/>
          <w:i w:val="0"/>
          <w:strike w:val="0"/>
          <w:sz w:val="16"/>
        </w:rPr>
        <w:t xml:space="preserve"> - объем производства электрической энергии в час h расчетного периода m, определенный на границе балансовой принадлежности электрической станции производителя электрической энергии (мощности) на розничном рынке, в состав которой входит указанный квалифицированный генерирующий объект, и смежных субъектов (потребителей, сетевых организаций);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2420" cy="205740"/>
                <wp:effectExtent l="0" t="0" r="0" b="0"/>
                <wp:docPr id="7" name="_x0000_s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2"/>
                        <a:stretch/>
                      </pic:blipFill>
                      <pic:spPr>
                        <a:xfrm>
                          <a:off x="0" y="0"/>
                          <a:ext cx="312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24.60pt;height:16.20pt;mso-wrap-distance-left:0.00pt;mso-wrap-distance-top:0.00pt;mso-wrap-distance-right:0.00pt;mso-wrap-distance-bottom:0.00pt;" stroked="f">
                <v:path textboxrect="0,0,0,0"/>
                <v:imagedata r:id="rId552" o:title=""/>
              </v:shape>
            </w:pict>
          </mc:Fallback>
        </mc:AlternateContent>
      </w:r>
      <w:r>
        <w:rPr>
          <w:rFonts w:ascii="Arial" w:hAnsi="Arial" w:eastAsia="Arial" w:cs="Arial"/>
          <w:b w:val="0"/>
          <w:i w:val="0"/>
          <w:strike w:val="0"/>
          <w:sz w:val="16"/>
        </w:rPr>
        <w:t xml:space="preserve"> - объем поставки электрической энергии в час h расчетного периода m по указанным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договорам, обязательства производителя электрической энергии (мощности) на розничном рынке по которым определяются в точках поставки, расположенных на границе балансовой принадлежности электрической станции, в состав которой входит указанный квалифицированный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8" name="_x0000_s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4"/>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29.40pt;height:16.20pt;mso-wrap-distance-left:0.00pt;mso-wrap-distance-top:0.00pt;mso-wrap-distance-right:0.00pt;mso-wrap-distance-bottom:0.00pt;" stroked="f">
                <v:path textboxrect="0,0,0,0"/>
                <v:imagedata r:id="rId554" o:title=""/>
              </v:shape>
            </w:pict>
          </mc:Fallback>
        </mc:AlternateContent>
      </w:r>
      <w:r>
        <w:rPr>
          <w:rFonts w:ascii="Arial" w:hAnsi="Arial" w:eastAsia="Arial" w:cs="Arial"/>
          <w:b w:val="0"/>
          <w:i w:val="0"/>
          <w:strike w:val="0"/>
          <w:sz w:val="16"/>
        </w:rPr>
        <w:t xml:space="preserve"> - объем производства (отданной)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9" name="_x0000_s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6"/>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29.40pt;height:16.20pt;mso-wrap-distance-left:0.00pt;mso-wrap-distance-top:0.00pt;mso-wrap-distance-right:0.00pt;mso-wrap-distance-bottom:0.00pt;" stroked="f">
                <v:path textboxrect="0,0,0,0"/>
                <v:imagedata r:id="rId556" o:title=""/>
              </v:shape>
            </w:pict>
          </mc:Fallback>
        </mc:AlternateContent>
      </w:r>
      <w:r>
        <w:rPr>
          <w:rFonts w:ascii="Arial" w:hAnsi="Arial" w:eastAsia="Arial" w:cs="Arial"/>
          <w:b w:val="0"/>
          <w:i w:val="0"/>
          <w:strike w:val="0"/>
          <w:sz w:val="16"/>
        </w:rPr>
        <w:t xml:space="preserve"> - объем принятой электрической энергии соответственно в час h расчетного периода m квалифицированным генерирующим объектом,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0" name="_x0000_s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58"/>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21.60pt;height:16.20pt;mso-wrap-distance-left:0.00pt;mso-wrap-distance-top:0.00pt;mso-wrap-distance-right:0.00pt;mso-wrap-distance-bottom:0.00pt;" stroked="f">
                <v:path textboxrect="0,0,0,0"/>
                <v:imagedata r:id="rId558" o:title=""/>
              </v:shape>
            </w:pict>
          </mc:Fallback>
        </mc:AlternateContent>
      </w:r>
      <w:r>
        <w:rPr>
          <w:rFonts w:ascii="Arial" w:hAnsi="Arial" w:eastAsia="Arial" w:cs="Arial"/>
          <w:b w:val="0"/>
          <w:i w:val="0"/>
          <w:strike w:val="0"/>
          <w:sz w:val="16"/>
        </w:rPr>
        <w:t xml:space="preserve"> - объем производства (отданной)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1" name="_x0000_s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0"/>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width:21.60pt;height:16.20pt;mso-wrap-distance-left:0.00pt;mso-wrap-distance-top:0.00pt;mso-wrap-distance-right:0.00pt;mso-wrap-distance-bottom:0.00pt;" stroked="f">
                <v:path textboxrect="0,0,0,0"/>
                <v:imagedata r:id="rId560" o:title=""/>
              </v:shape>
            </w:pict>
          </mc:Fallback>
        </mc:AlternateContent>
      </w:r>
      <w:r>
        <w:rPr>
          <w:rFonts w:ascii="Arial" w:hAnsi="Arial" w:eastAsia="Arial" w:cs="Arial"/>
          <w:b w:val="0"/>
          <w:i w:val="0"/>
          <w:strike w:val="0"/>
          <w:sz w:val="16"/>
        </w:rPr>
        <w:t xml:space="preserve"> - объем принятой электрической энергии соответственно в час h расчетного периода m всеми объектами по производству электрической энергии в границах балансовой принадлежности электрической станции производителя электрической энергии (мощности) на розничном рынке, определенный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0500"/>
                <wp:effectExtent l="0" t="0" r="0" b="0"/>
                <wp:docPr id="12" name="_x0000_s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2"/>
                        <a:stretch/>
                      </pic:blipFill>
                      <pic:spPr>
                        <a:xfrm>
                          <a:off x="0" y="0"/>
                          <a:ext cx="3352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 o:spid="_x0000_s11" type="#_x0000_t75" style="width:26.40pt;height:15.00pt;mso-wrap-distance-left:0.00pt;mso-wrap-distance-top:0.00pt;mso-wrap-distance-right:0.00pt;mso-wrap-distance-bottom:0.00pt;" stroked="f">
                <v:path textboxrect="0,0,0,0"/>
                <v:imagedata r:id="rId562" o:title=""/>
              </v:shape>
            </w:pict>
          </mc:Fallback>
        </mc:AlternateContent>
      </w:r>
      <w:r>
        <w:rPr>
          <w:rFonts w:ascii="Arial" w:hAnsi="Arial" w:eastAsia="Arial" w:cs="Arial"/>
          <w:b w:val="0"/>
          <w:i w:val="0"/>
          <w:strike w:val="0"/>
          <w:sz w:val="16"/>
        </w:rPr>
        <w:t xml:space="preserve"> - плановый годовой объем производства электрической энергии (мощности), указанный в отношении квалифицированного генерирующего объекта в разделе схемы и программы развития электроэнергетики региона, указанном в </w:t>
      </w:r>
      <w:hyperlink r:id="rId563">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64">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6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квалифицированного генерирующего объекта в разделе схемы и программы развития электроэнергетики региона, указанном в </w:t>
      </w:r>
      <w:hyperlink r:id="rId566">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 или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не определен, предельный объем продажи электрической энергии, произведенной на квалифицированном генерирующем объекте в границах балансовой принадлежности электрической станции производителя электрической энергии (мощности) на розничном рынке за расчетный период, определяется как: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567">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30.12.2022 </w:t>
      </w:r>
      <w:hyperlink r:id="rId568">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17620" cy="731520"/>
                <wp:effectExtent l="0" t="0" r="0" b="0"/>
                <wp:docPr id="13" name="_x0000_s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569"/>
                        <a:stretch/>
                      </pic:blipFill>
                      <pic:spPr>
                        <a:xfrm>
                          <a:off x="0" y="0"/>
                          <a:ext cx="3817620" cy="731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 o:spid="_x0000_s12" type="#_x0000_t75" style="width:300.60pt;height:57.60pt;mso-wrap-distance-left:0.00pt;mso-wrap-distance-top:0.00pt;mso-wrap-distance-right:0.00pt;mso-wrap-distance-bottom:0.00pt;" stroked="f">
                <v:path textboxrect="0,0,0,0"/>
                <v:imagedata r:id="rId56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продажи электрической энергии (мощности) за расчетный период, произведенной на квалифицированном генерирующем объекте, точки поставки которого расположены в зоне деятельности гарантирующего поставщика, в целях компенсации потерь электрической энергии в расположенных в зоне деятельности гарантирующего поставщика объектах электросетевого хозяйства сетевой организации, в отношении которой в сводном прогнозном балансе производства и поставок электрической энергии (мощности) на соответствующий период регулирования определена наибольшая величина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зоне деятельности гарантирующего поставщика, определяется как минимум из следующих величин: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28.10.2017 </w:t>
      </w:r>
      <w:hyperlink r:id="rId571">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572">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объектах электросетевого хозяйства сетевой организации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продажи произведенной на квалифицированном генерирующем объекте электрической энергии сетевым организациям, указанным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определенный в соответствии с настоящим пунктом, уменьшенный на рассчитанный в соответствии с настоящим пунктом объем продажи электрической энергии в целях компенсации потерь сетевой организации, к которым непосредственно присоединен такой генерирующий объект.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покупки электрической энергии (мощности), произведенной на квалифицированном генерирующем объекте, в целях компенсации потерь электрической энергии, возникших в указанных в настоящем пункте объектах электросетевого хозяйства сетевой организации за расчетный период, равен величине превышения объема электрической энергии (мощности), подлежащей покупке соответствующей сетевой организацией для целей компенсации фактических потерь электрической энергии, возникших в принадлежащих ей объектах электросетевого хозяйства за расчетный период, определенного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над суммой определенных в соответствии с настоящим пунктом объемов продажи электрической энергии (мощности) за расчетный период, произведенной на квалифицированных генерирующих объектах с более ранними датами выдачи квалификационных свидетельств.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5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срок не позднее 15-го числа месяца, следующего за расчетным периодом, публикует на своем официальном сайте в сети "Интернет" информацию о наименованиях сетевых организаций, указанных в </w:t>
      </w:r>
      <w:hyperlink>
        <w:r>
          <w:rPr>
            <w:rFonts w:ascii="Arial" w:hAnsi="Arial" w:eastAsia="Arial" w:cs="Arial"/>
            <w:b w:val="0"/>
            <w:i w:val="0"/>
            <w:strike w:val="0"/>
            <w:color w:val="0000ff"/>
            <w:sz w:val="16"/>
          </w:rPr>
          <w:t xml:space="preserve">пункте 65(1)</w:t>
        </w:r>
      </w:hyperlink>
      <w:r>
        <w:rPr>
          <w:rFonts w:ascii="Arial" w:hAnsi="Arial" w:eastAsia="Arial" w:cs="Arial"/>
          <w:b w:val="0"/>
          <w:i w:val="0"/>
          <w:strike w:val="0"/>
          <w:sz w:val="16"/>
        </w:rPr>
        <w:t xml:space="preserve"> настоящего документа, и об определенных в соответствии с настоящим пунктом объемах продажи электрической энергии (мощности) каждой из указанных сетевых организаций за расчетный период, произведенной на каждом квалифицированном генерирующем объекте, точки поставки которого расположены в зоне деятельности гарантирующего поставщика, а также направляет указанную информацию соответствующим сетевым организациям и производителям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65(2) введен </w:t>
      </w:r>
      <w:hyperlink r:id="rId5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89" w:name="Par884"/>
      <w:bookmarkEnd w:id="89"/>
      <w:r>
        <w:rPr>
          <w:rFonts w:ascii="Arial" w:hAnsi="Arial" w:eastAsia="Arial" w:cs="Arial"/>
          <w:b w:val="0"/>
          <w:i w:val="0"/>
          <w:strike w:val="0"/>
          <w:sz w:val="16"/>
        </w:rPr>
        <w:t xml:space="preserve">65(3). На территориях субъектов Российской Федерации, объединенных в ценовые или неценовые зоны оптового рынка, гарантирующий поставщик заключает договор купли-продажи электрической энергии, произведенной на объектах микрогенерации, с обратившимся к нему потребителем электрической энергии - собственником или иным законным владельцем объектов микрогенерации, расположенных в зоне деятельности данного гарантирующего поставщика и присоединенных в установленном порядке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договору купли-продажи электрической энергии, произведенной на объектах микрогенерации, собственник или иной законный владелец таких объектов обязуется осуществлять продажу производимой электрической энергии гарантирующему поставщику, а гарантирующий поставщик обязуется принимать и оплачивать приобретаемую электрическую энергию.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Обязательными условиями договора купли-продажи электрической энергии, произведенной на объектах микрогенерации,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электрической энергии, в которой (которых) осуществляется выдача электрической энергии объектом микрогенерации в электрическую сеть;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наличие и надлежащее функционирование прибора (приборов) учета, установленного (установленных) на границе балансовой принадлежности, обеспечивающего (обеспечивающих) почасовые измерения в двух направлениях, для определения объемов приема (выдачи) электрической энергии из электрической сети (в электрическую сеть) смежного субъекта, перечень таких приборов учета, а также условие о снятии и передаче показаний приборов учета в сроки и порядке, которые установлены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гарантирующим поставщиком объема продажи электрической энергии, произведенной на объекте микрогенерации, по договору за расчетный период, предусмотренный </w:t>
      </w:r>
      <w:hyperlink>
        <w:r>
          <w:rPr>
            <w:rFonts w:ascii="Arial" w:hAnsi="Arial" w:eastAsia="Arial" w:cs="Arial"/>
            <w:b w:val="0"/>
            <w:i w:val="0"/>
            <w:strike w:val="0"/>
            <w:color w:val="0000ff"/>
            <w:sz w:val="16"/>
          </w:rPr>
          <w:t xml:space="preserve">пунктом 63(1)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стоимости поставленной по договору за расчетный период электрической энергии, произведенной на объекте микрогенерации, предусмотренный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вправе отказаться от заключения договора купли-продажи электрической энергии,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при наличии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документов, подтверждающих технологическое присоединение в установленном законодательством Российской Федерации порядке объектов микрогенерации, в отношении которых подано заявление о заключении договора купли-продажи электрической энергии, к объектам электросетевого хозяйства, за исключением случаев заключения договора до завершения процедуры технологического присоединения объектов микрогенерации к объектам электросетевого хозяйства сетевой организации лицами в соответствии с </w:t>
      </w:r>
      <w:hyperlink r:id="rId5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заключенного договора, обеспечивающего продажу электрической энергии (мощности), в отношении энергопринимающего устройства потребителя, в границах балансовой принадлежности которого установлен принадлежащий потребителю на праве собственности или на ином законном основании объект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микрогенерации, в отношении которого предполагается заключение договора купли-продажи электрической энергии, находится вне зоны деятельности данного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объект по производству электрической энергии не является объектом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отказе от заключения договора купли-продажи электрической энергии, произведенной на объектах микрогенерации, с указанием причин такого отказа гарантирующий поставщик в письменной форме обязан уведомить обратившегося к нему потребителя электрической энергии в течение 10 рабочих дней со дня его письменного обращения к гарантирующему поставщику для заключения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разрабатывает формы договора купли-продажи электрической энергии, произведенной на объектах микрогенерации, для обслуживаемых им потребителей электрической энергии - владельцев объектов микрогенерации - юридических лиц и индивидуальных предпринимателей, а также для граждан. В случае внесения изменений в настоящий документ, влекущих необходимость внесения изменений в ранее разработанные формы договора купли-продажи электрической энергии, произведенной на объектах микрогенерации, гарантирующий поставщик обязан не позднее 1 месяца с даты вступления в силу соответствующих изменений в настоящий документ внести такие изменения в ранее разработанные формы договора купли-продажи электрической энергии, произведенной на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указанный в заявке на осуществление технологического присоединения для заявителей, указанных в </w:t>
      </w:r>
      <w:hyperlink r:id="rId577">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 </w:t>
      </w:r>
      <w:hyperlink r:id="rId578">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с которым заявитель намеревается заключить договор купли-продажи электрической энергии, произведенной на объектах микрогенерации, в отношении объектов микрогенерации и энергопринимающих устройств, технологическое присоединение которых осуществляется, обязан не позднее 7 рабочих дней со дня получения от сетевой организации документов заявителя, предусмотренных </w:t>
      </w:r>
      <w:hyperlink r:id="rId579">
        <w:r>
          <w:rPr>
            <w:rFonts w:ascii="Arial" w:hAnsi="Arial" w:eastAsia="Arial" w:cs="Arial"/>
            <w:b w:val="0"/>
            <w:i w:val="0"/>
            <w:strike w:val="0"/>
            <w:color w:val="0000ff"/>
            <w:sz w:val="16"/>
          </w:rPr>
          <w:t xml:space="preserve">пунктами 13(2)</w:t>
        </w:r>
      </w:hyperlink>
      <w:r>
        <w:rPr>
          <w:rFonts w:ascii="Arial" w:hAnsi="Arial" w:eastAsia="Arial" w:cs="Arial"/>
          <w:b w:val="0"/>
          <w:i w:val="0"/>
          <w:strike w:val="0"/>
          <w:sz w:val="16"/>
        </w:rPr>
        <w:t xml:space="preserve"> - </w:t>
      </w:r>
      <w:hyperlink r:id="rId580">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направить в адрес сетевой организации подписанный со своей стороны проект договора купли-продажи электрической энергии, произведенной на объектах микрогенерации, если проект такого договора, подписанного со стороны заявителя, отсутствовал в составе комплекта документов, представленных сетевой организацией. В случае если к заявке на технологическое присоединение энергопринимающих устройств приложен подписанный заявителем проект договора купли-продажи электрической энергии, произведенной на объектах микрогенерации, или протокол разногласий к проекту договора, форма которого размещена (опубликована) гарантирующим поставщиком в соответствии с </w:t>
      </w:r>
      <w:hyperlink r:id="rId581">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по которому у гарантирующего поставщика отсутствуют возражения, гарантирующий поставщик направляет в адрес сетевой организации один экземпляр подписанного со своей стороны договора или протокола разногласий соответственно.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сетевой организацией документов заявителя, предусмотренных </w:t>
      </w:r>
      <w:hyperlink r:id="rId582">
        <w:r>
          <w:rPr>
            <w:rFonts w:ascii="Arial" w:hAnsi="Arial" w:eastAsia="Arial" w:cs="Arial"/>
            <w:b w:val="0"/>
            <w:i w:val="0"/>
            <w:strike w:val="0"/>
            <w:color w:val="0000ff"/>
            <w:sz w:val="16"/>
          </w:rPr>
          <w:t xml:space="preserve">пунктами 13(2)</w:t>
        </w:r>
      </w:hyperlink>
      <w:r>
        <w:rPr>
          <w:rFonts w:ascii="Arial" w:hAnsi="Arial" w:eastAsia="Arial" w:cs="Arial"/>
          <w:b w:val="0"/>
          <w:i w:val="0"/>
          <w:strike w:val="0"/>
          <w:sz w:val="16"/>
        </w:rPr>
        <w:t xml:space="preserve"> - </w:t>
      </w:r>
      <w:hyperlink r:id="rId583">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гарантирующий поставщик в течение 3 рабочих дней со дня получения от сетевой организации документов заявителя уведомляет сетевую организацию об отсутствующих документах заявителя и в течение 5 рабочих дней со дня получения недостающих документов направляет сетевой организации 2 экземпляра подписанного со своей стороны проекта договора купли-продажи электрической энергии, произведенной на объектах микрогенерации.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уведомлении гарантирующим поставщиком сетевой организации об отсутствии в представленных сетевой организацией документах обязательных сведений, определенных в настоящем документе, или при непредставлении сетевой организацией документов, которые должны быть приложены к заявлению о заключении договора с гарантирующим поставщиком, сетевая организация в течение 2 рабочих дней со дня получения соответствующего уведомления от гарантирующего поставщика сообщает заявителю об отсутствующих сведениях или документах и передает их гарантирующему поставщику в течение 2 рабочих дней со дня представления заявителем недостающих сведений или документов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подписанного заявителем проекта договора купли-продажи электрической энергии, произведенной на объектах микрогенерации, или протокола разногласий к форме договора, размещенной на официальном сайте гарантирующего поставщика, по которому у гарантирующего поставщика имеются возражения, а также при наличии разногласий сторон по содержанию документов, указанных в настоящем пункте, согласование условий договора осуществляется непосредственно заявителем и гарантирующим поставщиком, с которым заявитель намерен заключить указанный договор, в порядке, предусмотренном </w:t>
      </w:r>
      <w:hyperlink r:id="rId584">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гарантирующим поставщиком непосредственно от заявителя, указанного в </w:t>
      </w:r>
      <w:hyperlink r:id="rId585">
        <w:r>
          <w:rPr>
            <w:rFonts w:ascii="Arial" w:hAnsi="Arial" w:eastAsia="Arial" w:cs="Arial"/>
            <w:b w:val="0"/>
            <w:i w:val="0"/>
            <w:strike w:val="0"/>
            <w:color w:val="0000ff"/>
            <w:sz w:val="16"/>
          </w:rPr>
          <w:t xml:space="preserve">пунктах 13(2)</w:t>
        </w:r>
      </w:hyperlink>
      <w:r>
        <w:rPr>
          <w:rFonts w:ascii="Arial" w:hAnsi="Arial" w:eastAsia="Arial" w:cs="Arial"/>
          <w:b w:val="0"/>
          <w:i w:val="0"/>
          <w:strike w:val="0"/>
          <w:sz w:val="16"/>
        </w:rPr>
        <w:t xml:space="preserve"> - </w:t>
      </w:r>
      <w:hyperlink r:id="rId586">
        <w:r>
          <w:rPr>
            <w:rFonts w:ascii="Arial" w:hAnsi="Arial" w:eastAsia="Arial" w:cs="Arial"/>
            <w:b w:val="0"/>
            <w:i w:val="0"/>
            <w:strike w:val="0"/>
            <w:color w:val="0000ff"/>
            <w:sz w:val="16"/>
          </w:rPr>
          <w:t xml:space="preserve">13(5)</w:t>
        </w:r>
      </w:hyperlink>
      <w:r>
        <w:rPr>
          <w:rFonts w:ascii="Arial" w:hAnsi="Arial" w:eastAsia="Arial" w:cs="Arial"/>
          <w:b w:val="0"/>
          <w:i w:val="0"/>
          <w:strike w:val="0"/>
          <w:sz w:val="16"/>
        </w:rPr>
        <w:t xml:space="preserve"> Правил технологического присоединения, заявления о заключении договора купли-продажи электрической энергии с потребителем электрической энергии - собственником или иным законным владельцем объектов микрогенерации и документов, прилагаемых к заявлению о заключении соответствующего договора согласно настоящему документу, гарантирующий поставщик в случае, если отсутствуют указанные в настоящем пункте основания для отказа от заключения договора, направляет (передает) заявителю подписанный со своей стороны проект договора по форме, которая размещена (опубликована) гарантирующим поставщиком в соответствии с </w:t>
      </w:r>
      <w:hyperlink r:id="rId587">
        <w:r>
          <w:rPr>
            <w:rFonts w:ascii="Arial" w:hAnsi="Arial" w:eastAsia="Arial" w:cs="Arial"/>
            <w:b w:val="0"/>
            <w:i w:val="0"/>
            <w:strike w:val="0"/>
            <w:color w:val="0000ff"/>
            <w:sz w:val="16"/>
          </w:rPr>
          <w:t xml:space="preserve">пунктом 11</w:t>
        </w:r>
      </w:hyperlink>
      <w:r>
        <w:rPr>
          <w:rFonts w:ascii="Arial" w:hAnsi="Arial" w:eastAsia="Arial" w:cs="Arial"/>
          <w:b w:val="0"/>
          <w:i w:val="0"/>
          <w:strike w:val="0"/>
          <w:sz w:val="16"/>
        </w:rPr>
        <w:t xml:space="preserve"> настоящего документа в порядке, предусмотренном </w:t>
      </w:r>
      <w:hyperlink r:id="rId588">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поставки электрической энергии (мощности) по договору купли-продажи электрической энергии, произведенной на объектах микрогенерации, определяется гарантирующим поставщиком не позднее 15-го числа месяца, следующего за расчетным, в ценовых зонах оптового рынка и не позднее 17-го числа месяца, следующего за расчетным, в неценовых зонах оптового рынка на основании показаний указанных в таком договоре приборов учета, полученных гарантирующим поставщиком в порядке, установленном </w:t>
      </w:r>
      <w:hyperlink r:id="rId589">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цены, по которой гарантирующие поставщики приобретают электрическую энергию, произведенную на объектах микрогенерации, исходя из следующего: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за расчетный период, - по средневзвешенной нерегулируемой цене на электрическую энергию (мощность), определяемой гарантирующим поставщиком в одноставочном выражении как сумма следующих величин: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за расчетный период,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потребителей (покупателей), осуществляющих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расчетного периода средневзвешенная нерегулируемая цена на электрическую энергию на оптовом рынке, определенная по результатам конкурентного отбора ценовых заявок на сутки вперед,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отношении расчетного периода,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нерегулируемой цене на электрическую энергию на оптовом рынке, определенной по результатам конкурентного отбора ценовых заявок на сутки вперед, и средневзвешенной нерегулируемой цене на мощность на оптовом рынке для потребителей (покупателей), осуществляющих расчеты по третьей - шестой ценовым категориям, которые определяются коммерческим оператором для соответствующего гарантирующего поставщика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первой ценовой категории, и потребителей - граждан, осуществляющих расчеты по одноставочной цене (тарифу) на электрическую энергию (мощность), - по средневзвешенной регулируемой цене на электрическую энергию (мощность), определяемой гарантирующим поставщиком в отношении расчетного периода в одноставочном выражении как сумма следующих величин: средневзвешенная регулируемая цена на электрическую энергию на оптовом рынке, определенная коммерческим оператором оптового рынка по результатам расчета стоимости плановых почасовых объемов производства (потребления) электрической энергии в отношении расчетного периода, средневзвешенная регулируемая цена на мощность на оптовом рынке, определенная в отношении расчетного периода коммерческим оператором оптового рынка для соответствующего гарантирующего поставщика, умноженная на коэффициент оплаты мощности для потребителей (покупателей), осуществляющих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второй ценовой категории, и потребителей - граждан, осуществляющих расчеты по одноставочной, дифференцированной по зонам суток цене (тарифу) на электрическую энергию (мощность), - по средневзвешенной нерегулируемой цене на электрическую энергию (мощность) по зонам суток расчетного периода, определяемой гарантирующим поставщиком как сумма следующих величин: дифференцированная по зонам суток средневзвешенная регулируемая цена на электрическую энергию (мощность) на оптовом рынке по результатам расчета стоимости плановых почасовых объемов производства (потребления) электрической энергии, определенная коммерческим оператором оптового рынка, средневзвешенная регулируемая цена на мощность, определенная коммерческим оператором оптового рынка в отношении соответствующего гарантирующего поставщика и используемая для расчета конечных регулируемых цен для потребителей (покупателей), осуществляющих расчеты по второй ценовой категории, умноженная на коэффициент оплаты мощности для соответствующей зоны суток расчетного периода, определяемый коммерческим оператором, для потребителей (покупателей), осуществляющих расчеты по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неценовых зонах оптового рынка у владельцев объектов микрогенерации - потребителей (покупателей), осуществляющих расчеты по третьей - шестой ценовой категории, - по дифференцированной по часам расчетного периода регулируемой цене на электрическую энергию на оптовом рынке, определенной по результатам расчета стоимости плановых почасовых объемов производства (потребления) электрической энергии и средневзвешенной регулируемой цене на мощность на оптовом рынке, которые определяются коммерческим оператором оптового рынка в отношении соответствующего гарантирующего поставщика и используются для расчета конечных регулируемых цен потребителей (покупателей), осуществляющих расчеты по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либо ненадлежащего исполнения обязательств по оплате потребленной электрической энергии владельцем объекта микрогенерации перед гарантирующим поставщиком по договору энергоснабжения (договору купли-продажи (поставки) электрической энергии (мощности), заключенному таким владельцем с гарантирующим поставщиком, гарантирующий поставщик удерживает из суммы средств, причитающихся владельцу объекта микрогенерации за поставленную им электрическую энергию по договору, указанному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средства в счет погашения задолженности по обязательствам по указанному договору энергоснабжения (договору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65(3) введен </w:t>
      </w:r>
      <w:hyperlink r:id="rId59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66. В случае если объекты по производству электрической энергии (мощности) (в том числе объекты микрогенерации,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и энергопринимающие устройства, принадлежащие на праве собственности или ином законном основании одному лицу, соединены между собой объектами электросетевого хозяйства иных лиц и расположены в границах зоны деятельности одного гарантирующего поставщика, то владелец указанных объектов по производству электрической энергии (мощности) (в том числе объектов микрогенерации,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64</w:t>
        </w:r>
      </w:hyperlink>
      <w:r>
        <w:rPr>
          <w:rFonts w:ascii="Arial" w:hAnsi="Arial" w:eastAsia="Arial" w:cs="Arial"/>
          <w:b w:val="0"/>
          <w:i w:val="0"/>
          <w:strike w:val="0"/>
          <w:sz w:val="16"/>
        </w:rPr>
        <w:t xml:space="preserve"> настоящего документа) и энергопринимающих устройств покупает (продает) электрическую энергию (мощность) на розничном рынке в объеме, соответствующем разнице почасовых объемов собственного потребления и производства, по заключенным им договорам.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услуги по передаче электрической энергии, услуги по оперативно-диспетчерскому управлению в электроэнергетике оплачиваются указанным владельцем исходя из полного объема потребления электрической энергии принадлежащими ему энергопринимающими устройствами.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5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67. Утратил силу. - </w:t>
      </w:r>
      <w:hyperlink r:id="rId59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bookmarkStart w:id="90" w:name="Par918"/>
      <w:bookmarkEnd w:id="90"/>
      <w:r>
        <w:rPr>
          <w:rFonts w:ascii="Arial" w:hAnsi="Arial" w:eastAsia="Arial" w:cs="Arial"/>
          <w:b w:val="0"/>
          <w:i w:val="0"/>
          <w:strike w:val="0"/>
          <w:sz w:val="16"/>
        </w:rPr>
        <w:t xml:space="preserve">68. Исполнитель коммунальной услуги в лице управляющей организации, товарищества собственников жилья, жилищного, жилищно-строительного или иного специализированного потребительского кооператива в целях оказания потребителям коммунальной услуги по электроснабжению (коммунальной услуги по отоплению и (или) горячему водоснабжению, предоставляемой исполнителем коммунальной услуги с использованием электрической энергии при отсутствии централизованных теплоснабжения и (или) горячего водоснабжения) заключает договор энергоснабжения с гарантирующим поставщиком или энергосбытовой (энергоснабжающей) организацией в соответствии с настоящим документом и </w:t>
      </w:r>
      <w:hyperlink r:id="rId5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pPr>
        <w:spacing w:before="160" w:after="0" w:line="240" w:lineRule="auto"/>
        <w:ind w:left="0" w:firstLine="540"/>
        <w:jc w:val="both"/>
        <w:rPr>
          <w:rFonts w:ascii="Arial" w:hAnsi="Arial" w:eastAsia="Arial" w:cs="Arial"/>
          <w:b w:val="0"/>
          <w:i w:val="0"/>
          <w:strike w:val="0"/>
          <w:sz w:val="16"/>
        </w:rPr>
      </w:pPr>
      <w:bookmarkStart w:id="91" w:name="Par919"/>
      <w:bookmarkEnd w:id="91"/>
      <w:r>
        <w:rPr>
          <w:rFonts w:ascii="Arial" w:hAnsi="Arial" w:eastAsia="Arial" w:cs="Arial"/>
          <w:b w:val="0"/>
          <w:i w:val="0"/>
          <w:strike w:val="0"/>
          <w:sz w:val="16"/>
        </w:rPr>
        <w:t xml:space="preserve">69. Потребители коммунальной услуги по электроснабжению - собственники и пользователи помещений в многоквартирных домах и жилых домов в порядке и в случаях, установленных </w:t>
      </w:r>
      <w:hyperlink r:id="rId5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заключают договоры энергоснабжения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70. Собственник нежилого помещения в многоквартирном доме заключает в соответствии с настоящим документом договор энергоснабжения (купли-продажи (поставки) электрической энергии (мощности)) с гарантирующим поставщиком или энергосбытовой (энергоснабжающей) организацией, за исключением случая, когда собственник нежилого помещения в соответствии с </w:t>
      </w:r>
      <w:hyperlink r:id="rId5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приобретает коммунальную услугу по энергоснабжению у исполнителя коммунальных услуг в лице управляющей организации или товарищества собственников жилья, жилищного, жилищно-строительного или иного специализированного потребительского кооператива.</w:t>
      </w:r>
    </w:p>
    <w:p>
      <w:pPr>
        <w:spacing w:before="160" w:after="0" w:line="240" w:lineRule="auto"/>
        <w:ind w:left="0" w:firstLine="540"/>
        <w:jc w:val="both"/>
        <w:rPr>
          <w:rFonts w:ascii="Arial" w:hAnsi="Arial" w:eastAsia="Arial" w:cs="Arial"/>
          <w:b w:val="0"/>
          <w:i w:val="0"/>
          <w:strike w:val="0"/>
          <w:sz w:val="16"/>
        </w:rPr>
      </w:pPr>
      <w:bookmarkStart w:id="92" w:name="Par921"/>
      <w:bookmarkEnd w:id="92"/>
      <w:r>
        <w:rPr>
          <w:rFonts w:ascii="Arial" w:hAnsi="Arial" w:eastAsia="Arial" w:cs="Arial"/>
          <w:b w:val="0"/>
          <w:i w:val="0"/>
          <w:strike w:val="0"/>
          <w:sz w:val="16"/>
        </w:rPr>
        <w:t xml:space="preserve">71. Граждане - потребители электрической энергии, за исключением граждан, указанных в </w:t>
      </w:r>
      <w:hyperlink>
        <w:r>
          <w:rPr>
            <w:rFonts w:ascii="Arial" w:hAnsi="Arial" w:eastAsia="Arial" w:cs="Arial"/>
            <w:b w:val="0"/>
            <w:i w:val="0"/>
            <w:strike w:val="0"/>
            <w:color w:val="0000ff"/>
            <w:sz w:val="16"/>
          </w:rPr>
          <w:t xml:space="preserve">пункте 69</w:t>
        </w:r>
      </w:hyperlink>
      <w:r>
        <w:rPr>
          <w:rFonts w:ascii="Arial" w:hAnsi="Arial" w:eastAsia="Arial" w:cs="Arial"/>
          <w:b w:val="0"/>
          <w:i w:val="0"/>
          <w:strike w:val="0"/>
          <w:sz w:val="16"/>
        </w:rPr>
        <w:t xml:space="preserve"> настоящего документа, и граждан, осуществляющих предпринимательскую деятельность, приобретают электрическую энергию на основании договоров энергоснабжения, заключаемых в соответствии с настоящим документом с гарантирующим поставщиком или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93" w:name="Par922"/>
      <w:bookmarkEnd w:id="93"/>
      <w:r>
        <w:rPr>
          <w:rFonts w:ascii="Arial" w:hAnsi="Arial" w:eastAsia="Arial" w:cs="Arial"/>
          <w:b w:val="0"/>
          <w:i w:val="0"/>
          <w:strike w:val="0"/>
          <w:sz w:val="16"/>
        </w:rPr>
        <w:t xml:space="preserve">72. Действие договора энергоснабжения между гарантирующим поставщиком и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не ставится в зависимость от факта составления документа, подписанного сторонами в письменной форме.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между гарантирующим поставщиком и указанным гражданином может быть заключен также путем совершения этим гражданином, энергопринимающие устройства которого расположены в зоне деятельности гарантирующего поставщика, указанных в настоящем пункте действий, свидетельствующих о начале фактического потребления им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73. Наличие заключенного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договора энергоснабжения с гарантирующим поставщиком подтверждается документом об оплате этим гражданином потребленной им электрической энергии, в котором указаны наименование и платежные реквизиты гарантирующего поставщика, осуществляющего энергоснабжение, период, за который внесена плата, и адрес местонахождения энергопринимающего устройства, потребление электрической энергии которым оплачивается. Кроме того, по желанию гражданина в документе могут быть указаны фамилия, имя и отчество этого гражданина.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договор энергоснабжения с гарантирующим поставщиком считается заключенным на условиях, предусмотренных настоящим документом, с даты, соответствующей дате начала периода, за который гражданином произведена первая оплата электрической энергии этому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выявления факта потребления электрической энергии гражданином до даты начала расчетного периода, за который им произведена первая оплата гарантирующему поставщику, или при выявлении факта потребления электрической энергии этим гражданином без ее оплаты договор энергоснабжения между гарантирующим поставщиком и указанным гражданином считается заключенным с даты технологического присоединения его энергопринимающего устройства к электрической сети в зоне деятельности такого гарантирующего поставщика или с даты приобретения указанным гражданином права собственности или иного законного права на это энергопринимающее устройство либо с даты присвоения статуса гарантирующего поставщика соответствующей организации (в зависимости от того, какая дата наступила позднее), но не более чем за 3 года до выявления указанного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гражданин, государственные и муниципальные органы, сетевые организации и исполнители коммунальных услуг представляют гарантирующему поставщику сведения об указанном гражданине, необходимые для исполнения договора энергоснабжения, с соблюдением требований законодательства Российской Федерации о защите персональных данных.</w:t>
      </w:r>
    </w:p>
    <w:p>
      <w:pPr>
        <w:spacing w:before="160" w:after="0" w:line="240" w:lineRule="auto"/>
        <w:ind w:left="0" w:firstLine="540"/>
        <w:jc w:val="both"/>
        <w:rPr>
          <w:rFonts w:ascii="Arial" w:hAnsi="Arial" w:eastAsia="Arial" w:cs="Arial"/>
          <w:b w:val="0"/>
          <w:i w:val="0"/>
          <w:strike w:val="0"/>
          <w:sz w:val="16"/>
        </w:rPr>
      </w:pPr>
      <w:bookmarkStart w:id="94" w:name="Par928"/>
      <w:bookmarkEnd w:id="94"/>
      <w:r>
        <w:rPr>
          <w:rFonts w:ascii="Arial" w:hAnsi="Arial" w:eastAsia="Arial" w:cs="Arial"/>
          <w:b w:val="0"/>
          <w:i w:val="0"/>
          <w:strike w:val="0"/>
          <w:sz w:val="16"/>
        </w:rPr>
        <w:t xml:space="preserve">74. В случае если гражданин, указанный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имеет намерение заключить в простой письменной форме договор энергоснабжения с гарантирующим поставщиком, то он направляет гарантирующему поставщику, в зоне деятельности которого расположены энергопринимающие устройства такого гражданина, заявление о заключении соответствующего договора с приложением к нему имеющихся у него на дату направления заявления документов из числа указанных в </w:t>
      </w:r>
      <w:hyperlink>
        <w:r>
          <w:rPr>
            <w:rFonts w:ascii="Arial" w:hAnsi="Arial" w:eastAsia="Arial" w:cs="Arial"/>
            <w:b w:val="0"/>
            <w:i w:val="0"/>
            <w:strike w:val="0"/>
            <w:color w:val="0000ff"/>
            <w:sz w:val="16"/>
          </w:rPr>
          <w:t xml:space="preserve">пункте 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желанию указанный гражданин вправе приложить к заявлению на заключение договора подписанный им проект договора энергоснабжения или протокол разногласий к проекту договора энергоснабжения, форма которого размещена (опубликована) гарантирующим поставщиком в соответствии с </w:t>
      </w:r>
      <w:hyperlink>
        <w:r>
          <w:rPr>
            <w:rFonts w:ascii="Arial" w:hAnsi="Arial" w:eastAsia="Arial" w:cs="Arial"/>
            <w:b w:val="0"/>
            <w:i w:val="0"/>
            <w:strike w:val="0"/>
            <w:color w:val="0000ff"/>
            <w:sz w:val="16"/>
          </w:rPr>
          <w:t xml:space="preserve">пунктом 33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представленных этим гражданином документов недостаточно для подтверждения выполнения условий, необходимых для заключения договора в соответствии с </w:t>
      </w:r>
      <w:hyperlink>
        <w:r>
          <w:rPr>
            <w:rFonts w:ascii="Arial" w:hAnsi="Arial" w:eastAsia="Arial" w:cs="Arial"/>
            <w:b w:val="0"/>
            <w:i w:val="0"/>
            <w:strike w:val="0"/>
            <w:color w:val="0000ff"/>
            <w:sz w:val="16"/>
          </w:rPr>
          <w:t xml:space="preserve">пунктом 34</w:t>
        </w:r>
      </w:hyperlink>
      <w:r>
        <w:rPr>
          <w:rFonts w:ascii="Arial" w:hAnsi="Arial" w:eastAsia="Arial" w:cs="Arial"/>
          <w:b w:val="0"/>
          <w:i w:val="0"/>
          <w:strike w:val="0"/>
          <w:sz w:val="16"/>
        </w:rPr>
        <w:t xml:space="preserve"> настоящего документа, и у такого гражданина отсутствуют соответствующие документы, соблюдение указанных условий должно быть проверено гарантирующим поставщиком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энергоснабжения, заключенный между гарантирующим поставщиком и указанным гражданином в письменной форме, должен соответствовать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75. Договором энергоснабжения между гарантирующим поставщиком и гражданином, указанным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должен быть определен порядок возврата или перечисления организацией, утратившей статус гарантирующего поставщика, по заявлению такого гражданина, направленному в письменной форме в ее адрес, суммы платежей, излишне внесенных указанным гражданином по договору, обязательства по которому прекращаются.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гарантирующего поставщика по продаже электрической энергии (мощности) и обязательства указанного гражданина по ее оплате по договору энергоснабжения, заключенному не в письменной форме, прекращаются с даты присвоения статуса гарантирующего поставщика в соответствующей зоне деятельности другой организации либо с даты начала исполнения заключенного указанным гражданином договора, обеспечивающего продажу ему электрической энергии (мощности), с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76. Гарантирующий поставщик не вправе устанавливать в договорах энергоснабжения с гражданами, указанными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иные требования к приборам учета электрической энергии, кроме требований, предусмотренных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иными нормативными правовыми актами. При этом установка приборов учета электрической энергии осуществляется лицом, на которое в соответствии с законодательством Российской Федерации об электроэнергетике возложена такая обязанность.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76 в ред. </w:t>
      </w:r>
      <w:hyperlink r:id="rId5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77. При возникновении у гражданина, указанного в </w:t>
      </w:r>
      <w:hyperlink>
        <w:r>
          <w:rPr>
            <w:rFonts w:ascii="Arial" w:hAnsi="Arial" w:eastAsia="Arial" w:cs="Arial"/>
            <w:b w:val="0"/>
            <w:i w:val="0"/>
            <w:strike w:val="0"/>
            <w:color w:val="0000ff"/>
            <w:sz w:val="16"/>
          </w:rPr>
          <w:t xml:space="preserve">пункте 71</w:t>
        </w:r>
      </w:hyperlink>
      <w:r>
        <w:rPr>
          <w:rFonts w:ascii="Arial" w:hAnsi="Arial" w:eastAsia="Arial" w:cs="Arial"/>
          <w:b w:val="0"/>
          <w:i w:val="0"/>
          <w:strike w:val="0"/>
          <w:sz w:val="16"/>
        </w:rPr>
        <w:t xml:space="preserve"> настоящего документа, задолженности по оплате электрической энергии по договору, введение ограничения режима потребления в отношении такого гражданина осуществляется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95" w:name="Par938"/>
      <w:bookmarkEnd w:id="95"/>
      <w:r>
        <w:rPr>
          <w:rFonts w:ascii="Arial" w:hAnsi="Arial" w:eastAsia="Arial" w:cs="Arial"/>
          <w:b/>
          <w:i w:val="0"/>
          <w:strike w:val="0"/>
          <w:sz w:val="16"/>
        </w:rPr>
        <w:t xml:space="preserve">IV. Порядок осуществления расчетов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за электрическую энергию (мощность), в том числе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 продаже по нерегулируемым ценам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78. Расчеты за электрическую энергию (мощность) по договору энергоснабжения (купли-продажи (поставки) электрической энергии (мощности)) осуществляются с учетом того, что: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по договору энергоснабжения включает стоимость объема покупки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по договору купли-продажи (поставки) электрической энергии (мощности) включает стоимость объема покупки электрической энергии (мощности), сбытовую надбавку, стоимость иных услуг, оказание которых является неотъемлемой частью процесса поставки электрической энергии потребителям, и не включает стоимость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стоимости электрической энергии (мощности), поставляемой гарантирующим поставщиком (энергосбытовой, энергоснабжающей организацией) по договору энергоснабжения (купли-продажи (поставки) электрической энергии (мощности)) потребителям (покупателям), учитывается оплата расходов гарантирующего поставщика (энергосбытовой, энергоснабжающей организации) по оплате услуг по оперативно-диспетчерскому управлению в электроэнергетике, оказываемых такому гарантирующему поставщику (энергосбытовой, энергоснабжающей организации) в случае его соответствия критериям отнесения к кругу лиц, подлежащих обязательному обслуживанию субъектом оперативно-диспетчерского управления в электроэнергетике. Оплата услуг по оперативно-диспетчерскому управлению в электроэнергетике, оказываемых потребителям (покупателям), отвечающим критериям, определенным </w:t>
      </w:r>
      <w:hyperlink r:id="rId59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осуществляется этими потребителями (покупателями) в соответствии с условиями договора, заключенного ими с указанным субъектом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bookmarkStart w:id="96" w:name="Par946"/>
      <w:bookmarkEnd w:id="96"/>
      <w:r>
        <w:rPr>
          <w:rFonts w:ascii="Arial" w:hAnsi="Arial" w:eastAsia="Arial" w:cs="Arial"/>
          <w:b w:val="0"/>
          <w:i w:val="0"/>
          <w:strike w:val="0"/>
          <w:sz w:val="16"/>
        </w:rPr>
        <w:t xml:space="preserve">78(1).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впервые включенных в схему и программу развития субъектов Российской Федерации до 1 мая 2021 г. (за исключением квалифицированных генерирующих объектов, отобранных по результатам конкурсных отборов проектов, проведенных в соответствии с </w:t>
      </w:r>
      <w:hyperlink r:id="rId59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равна произведению суммарных за расчетный период объемов продажи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цены (тарифа)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устанавливаемой в соответствии с </w:t>
      </w:r>
      <w:hyperlink r:id="rId600">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(далее - Основы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78(1) введен </w:t>
      </w:r>
      <w:hyperlink r:id="rId60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 в ред. Постановлений Правительства РФ от 28.10.2017 </w:t>
      </w:r>
      <w:hyperlink r:id="rId602">
        <w:r>
          <w:rPr>
            <w:rFonts w:ascii="Arial" w:hAnsi="Arial" w:eastAsia="Arial" w:cs="Arial"/>
            <w:b w:val="0"/>
            <w:i w:val="0"/>
            <w:strike w:val="0"/>
            <w:color w:val="0000ff"/>
            <w:sz w:val="16"/>
          </w:rPr>
          <w:t xml:space="preserve">N 1311</w:t>
        </w:r>
      </w:hyperlink>
      <w:r>
        <w:rPr>
          <w:rFonts w:ascii="Arial" w:hAnsi="Arial" w:eastAsia="Arial" w:cs="Arial"/>
          <w:b w:val="0"/>
          <w:i w:val="0"/>
          <w:strike w:val="0"/>
          <w:sz w:val="16"/>
        </w:rPr>
        <w:t xml:space="preserve">, от 29.08.2020 </w:t>
      </w:r>
      <w:hyperlink r:id="rId603">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97" w:name="Par948"/>
      <w:bookmarkEnd w:id="97"/>
      <w:r>
        <w:rPr>
          <w:rFonts w:ascii="Arial" w:hAnsi="Arial" w:eastAsia="Arial" w:cs="Arial"/>
          <w:b w:val="0"/>
          <w:i w:val="0"/>
          <w:strike w:val="0"/>
          <w:sz w:val="16"/>
        </w:rPr>
        <w:t xml:space="preserve">78(2). Стоимость электрической энергии (мощности) по договору купли-продажи (поставки) электрической энергии (мощности) в целях компенсации потерь электрической энергии, произведенной на квалифицированном генерирующем объекте, отобранных в соответствии с </w:t>
      </w:r>
      <w:hyperlink r:id="rId60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утверждения схем и программ перспективного развития электроэнергетики после 31 декабря 2020 г., а также на квалифицированном генерирующем объекте, отобранном в соответствии с </w:t>
      </w:r>
      <w:hyperlink>
        <w:r>
          <w:rPr>
            <w:rFonts w:ascii="Arial" w:hAnsi="Arial" w:eastAsia="Arial" w:cs="Arial"/>
            <w:b w:val="0"/>
            <w:i w:val="0"/>
            <w:strike w:val="0"/>
            <w:color w:val="0000ff"/>
            <w:sz w:val="16"/>
          </w:rPr>
          <w:t xml:space="preserve">разделом XV</w:t>
        </w:r>
      </w:hyperlink>
      <w:r>
        <w:rPr>
          <w:rFonts w:ascii="Arial" w:hAnsi="Arial" w:eastAsia="Arial" w:cs="Arial"/>
          <w:b w:val="0"/>
          <w:i w:val="0"/>
          <w:strike w:val="0"/>
          <w:sz w:val="16"/>
        </w:rPr>
        <w:t xml:space="preserve"> настоящего документа, равна произведению суммарных за расчетный период объемов продажи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и цены на электрическую энергию (мощность), произведенную на квалифицированном генерирующем объекте и приобретаемую в целях компенсации потерь в электрических сетях, в соответствии с договорами.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78(2) введен </w:t>
      </w:r>
      <w:hyperlink r:id="rId6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 в ред. </w:t>
      </w:r>
      <w:hyperlink r:id="rId6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79. Расчетным периодом для осуществления расчетов потребителей (покупателей) с гарантирующими поставщиками является 1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80. Гарантирующий поставщик (энергосбытовая, энергоснабжающая организация) в отношении потребителей, максимальная мощность энергопринимающих устройств которых в границах балансовой принадлежности составляет не менее 670 кВт, заключивших договор энергоснабжения с этим гарантирующим поставщиком (энергосбытовой, энергоснабжающей организацией), рассчитывает и в информационных целях указывает в счетах для оплаты электрической энергии (мощности) отдельной строкой величину резервируемой максимальной мощности, определяемую в соответствии с </w:t>
      </w:r>
      <w:hyperlink r:id="rId60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98" w:name="Par953"/>
      <w:bookmarkEnd w:id="98"/>
      <w:r>
        <w:rPr>
          <w:rFonts w:ascii="Arial" w:hAnsi="Arial" w:eastAsia="Arial" w:cs="Arial"/>
          <w:b w:val="0"/>
          <w:i w:val="0"/>
          <w:strike w:val="0"/>
          <w:sz w:val="16"/>
        </w:rPr>
        <w:t xml:space="preserve">81. Граждане, приобретающие электрическую энергию у гарантирующего поставщика, обязаны вносить в его адрес оплату стоимости потребленной за расчетный период электрической энергии (мощности) не позднее 10-го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Исполнители коммунальной услуги обязаны вносить в адрес гарантирующего поставщика оплату стоимости поставленной за расчетный период электрической энергии (мощности) до 15-го числа месяца, следующего за расчетным периодом, если соглашением с гарантирующим поставщиком не предусмотрен более поздний срок 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Покупатели, приобретающие электрическую энергию для ее поставки населению, обязаны оплачивать стоимость электрической энергии (мощности) в объеме потребления населения за расчетный период до 15-го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bookmarkStart w:id="99" w:name="Par956"/>
      <w:bookmarkEnd w:id="99"/>
      <w:r>
        <w:rPr>
          <w:rFonts w:ascii="Arial" w:hAnsi="Arial" w:eastAsia="Arial" w:cs="Arial"/>
          <w:b w:val="0"/>
          <w:i w:val="0"/>
          <w:strike w:val="0"/>
          <w:sz w:val="16"/>
        </w:rPr>
        <w:t xml:space="preserve">82. Если иное не установлено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настоящего документа, потребители (покупатели), приобретающие электрическую энергию у гарантирующего поставщика, оплачивают электрическую энергию (мощность) гарантирующему поставщику в следующем порядке, кроме случаев, когда более поздние сроки установлены соглашением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процентов стоимости электрической энергии (мощности) в подлежащем оплате объеме покупки в месяце, за который осуществляется оплата, вносится до 10-го числа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процентов стоимости электрической энергии (мощности) в подлежащем оплате объеме покупки в месяце, за который осуществляется оплата, вносится до 25-го числа этого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покупки электрической энергии (мощности) в месяце, за который осуществляется оплата, за вычетом средств, внесенных потребителем (покупателем) в качестве оплаты электрической энергии (мощности) в течение этого месяца, оплачивается до 18-го числа месяца, следующего за месяцем, за который осуществляется оплата. В случае если размер предварительной оплаты превысит стоимость объема покупки электрической энергии (мощности) в месяце, за который осуществляется оплата, излишне уплаченная сумма засчитывается в счет платежа за месяц, следующий за месяцем, в котором была осуществлена такая оплата.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договор энергоснабжения (купли-продажи (поставки) электрической энергии (мощности)) заключается гарантирующим поставщиком с энергосбытовой (энергоснабжающей) организацией, в нем предусматривается условие о предварительной оплате 50 процентов стоимости электрической энергии (мощности) в подлежащем оплате объеме покупки в месяце, за который осуществляется оплата, до 1-го числа этого месяца, если иное не установлено договором энергоснабжения (договором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гарантирующим поставщиком и приобретающей у него электрическую энергию энергосбытовой (энергоснабжающей) организацией указанное условие может быть заменено полностью или частично условием о предоставлении гарантирующему поставщику обеспечения исполнения обязательств по оплате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Для определения размера платежей, которые должны быть произведены гарантирующему поставщику потребителем (покупателем) в течение месяца, в котором осуществляется потребление электрической энергии (мощности), стоимость электрической энергии (мощности) в подлежащем оплате объеме покупки определяется: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ценовые зоны оптового рынка, - исходя из нерегулируемых цен на электрическую энергию (мощность) за предшествующий расчетный период для соответствующей ценовой категории с учетом дифференциации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субъектов Российской Федерации, объединенных в неценовые зоны оптового рынка, - исходя из регулируемых цен на электрическую энергию (мощность) за предшествующий расчетный период для соответствующей ценовой категории с учетом дифференциации регулируемых цен;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исходя из регулируемых цен (тарифов) на электрическую энергию (мощность), установленных исполнительным органом субъекта Российской Федерации в области государственного регулирования тарифов для категорий потребителей, по которым осуществляется дифференциация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17.05.2016 N 433; в ред. </w:t>
      </w:r>
      <w:hyperlink r:id="rId6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выставления счета для оплаты электрической энергии (мощности) до определения цены на электрическую энергию (мощность) за предшествующий расчетный период для определения размера платежей на территориях субъектов Российской Федерации, объединенных в ценовые и неценовые зоны оптового рынка, используется цена на электрическую энергию (мощность) за последний расчетный период, в отношении которого она определена и официально опубликована для соответствующей ценовой категории,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Подлежащий оплате объем покупки электрической энергии (мощности) для применения </w:t>
      </w:r>
      <w:hyperlink>
        <w:r>
          <w:rPr>
            <w:rFonts w:ascii="Arial" w:hAnsi="Arial" w:eastAsia="Arial" w:cs="Arial"/>
            <w:b w:val="0"/>
            <w:i w:val="0"/>
            <w:strike w:val="0"/>
            <w:color w:val="0000ff"/>
            <w:sz w:val="16"/>
          </w:rPr>
          <w:t xml:space="preserve">пункта 82</w:t>
        </w:r>
      </w:hyperlink>
      <w:r>
        <w:rPr>
          <w:rFonts w:ascii="Arial" w:hAnsi="Arial" w:eastAsia="Arial" w:cs="Arial"/>
          <w:b w:val="0"/>
          <w:i w:val="0"/>
          <w:strike w:val="0"/>
          <w:sz w:val="16"/>
        </w:rPr>
        <w:t xml:space="preserve"> настоящего документа принимается равным определяемому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объему потребления электрической энергии (мощности) за предшествующий расчетный период. В случае отсутствия указанных данных подлежащий оплате объем покупки электрической энергии (мощности) рассчитывается исходя из отношения максимальной мощности энергопринимающих устройств потребителя, определяемой в соответствии с </w:t>
      </w:r>
      <w:hyperlink r:id="rId61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(далее - максимальная мощность), и коэффициента оплаты мощности, равного 0,002824.</w:t>
      </w:r>
    </w:p>
    <w:p>
      <w:pPr>
        <w:spacing w:before="160" w:after="0" w:line="240" w:lineRule="auto"/>
        <w:ind w:left="0" w:firstLine="540"/>
        <w:jc w:val="both"/>
        <w:rPr>
          <w:rFonts w:ascii="Arial" w:hAnsi="Arial" w:eastAsia="Arial" w:cs="Arial"/>
          <w:b w:val="0"/>
          <w:i w:val="0"/>
          <w:strike w:val="0"/>
          <w:sz w:val="16"/>
        </w:rPr>
      </w:pPr>
      <w:bookmarkStart w:id="100" w:name="Par971"/>
      <w:bookmarkEnd w:id="100"/>
      <w:r>
        <w:rPr>
          <w:rFonts w:ascii="Arial" w:hAnsi="Arial" w:eastAsia="Arial" w:cs="Arial"/>
          <w:b w:val="0"/>
          <w:i w:val="0"/>
          <w:strike w:val="0"/>
          <w:sz w:val="16"/>
        </w:rPr>
        <w:t xml:space="preserve">84. Стоимость электрической энергии (мощности) в объеме выявленного бездоговорного потребления электрической энергии (далее - стоимость объема бездоговорного потребления) рассчитывается сетевой организацией, к сетям которой присоединены энергопринимающие устройства лица, осуществлявшего бездоговорное потребление электрической энергии, и взыскивается такой сетевой организацией с указанного лица на основании акта о неучтенном потреблении электрической энергии, составленного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бездоговорного потребления за весь период его осуществления рассчитывается исходя из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за последний расчетный период, в отношении которого на момент составления акта о неучтенном потреблении электрической энергии такая цена определена гарантирующим поставщиком и официально опубликована в соответствии с настоящим документом, и тарифа на услуги по передаче электрической энергии на соответствующем уровне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07.07.2017 </w:t>
      </w:r>
      <w:hyperlink r:id="rId614">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15.07.2022 </w:t>
      </w:r>
      <w:hyperlink r:id="rId615">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пятнадцатый утратили силу. - </w:t>
      </w:r>
      <w:hyperlink r:id="rId6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(мощности) в объеме выявленного безучетного потребления электрической энергии (далее - стоимость объема безучетного потребления) рассчитывается и взыскивается гарантирующим поставщиком (энергосбытовой, энергоснабжающей организацией) с потребителя по договору энергоснабжения (купли-продажи (поставки) электрической энергии (мощности)) на основании акта о неучтенном потреблении электрической энергии, составленного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безучетного потребления по договору энергоснабжения (купли-продажи (поставки) электрической энергии (мощности)) рассчитывается по ценам на электрическую энергию (мощность), определяемым и применяемым в соответствии с настоящим документом за расчетный период, в котором составлен акт о неучтенном потреблении электрической энергии, а также условиями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объема бездоговорного потребления и стоимость объема безучетного потребления в отношении потребления населением и приравненными к нему категориями потребителей определяются исходя из регулируемых цен (тарифов), установленных исполнительным органом субъекта Российской Федерации в области государственного регулирования тарифов для населения и приравненных к нему категорий потребителей и применяемых для расчетного периода, в котором составлен акт о неучтенном потреблении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проект договора, обеспечивающего продажу электрической энергии (мощности) на розничных рынках (дополнительного соглашения к действующему договору, обеспечивающему продажу электрической энергии (мощности) на розничных рынках), считается отозванным по основаниям, предусмотренным </w:t>
      </w:r>
      <w:hyperlink r:id="rId618">
        <w:r>
          <w:rPr>
            <w:rFonts w:ascii="Arial" w:hAnsi="Arial" w:eastAsia="Arial" w:cs="Arial"/>
            <w:b w:val="0"/>
            <w:i w:val="0"/>
            <w:strike w:val="0"/>
            <w:color w:val="0000ff"/>
            <w:sz w:val="16"/>
          </w:rPr>
          <w:t xml:space="preserve">абзацем шестым пункта 19(1)</w:t>
        </w:r>
      </w:hyperlink>
      <w:r>
        <w:rPr>
          <w:rFonts w:ascii="Arial" w:hAnsi="Arial" w:eastAsia="Arial" w:cs="Arial"/>
          <w:b w:val="0"/>
          <w:i w:val="0"/>
          <w:strike w:val="0"/>
          <w:sz w:val="16"/>
        </w:rPr>
        <w:t xml:space="preserve"> Правил технологического присоединения, стоимость объема бездоговорного потребления за весь период его осуществления рассчитывается исходя из увеличенной в 2 раза цены, по которой указанная сетевая организация приобретает электрическую энергию (мощность) в целях компенсации потерь в объеме, не превышающем объема потерь, учтенного в сводном прогнозном балансе, в тот же расчетный период, в котором составлен акт о неучтенном потреблении электрической энергии, и тарифа на услуги по передаче электрической энергии на соответствующем уровне напряжения.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01.04.2020 N 403; в ред. </w:t>
      </w:r>
      <w:hyperlink r:id="rId6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bookmarkStart w:id="101" w:name="Par981"/>
      <w:bookmarkEnd w:id="101"/>
      <w:r>
        <w:rPr>
          <w:rFonts w:ascii="Arial" w:hAnsi="Arial" w:eastAsia="Arial" w:cs="Arial"/>
          <w:b w:val="0"/>
          <w:i w:val="0"/>
          <w:strike w:val="0"/>
          <w:sz w:val="16"/>
        </w:rPr>
        <w:t xml:space="preserve">85. Расчеты между гарантирующим поставщиком и потребителем (покупателем) при получении гарантирующим поставщиком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или уменьшить объемы электрической энергии (мощности), приобретаемые у гарантирующего поставщика (далее - уведомление о расторжении или изменении договора), осуществляются на основании счета, который гарантирующий поставщик в течение 5 рабочих дней со дня получения указанного уведомления обязан направить потребителю (покупателю). Указанный счет включает в себя:</w:t>
      </w:r>
    </w:p>
    <w:p>
      <w:pPr>
        <w:spacing w:before="160" w:after="0" w:line="240" w:lineRule="auto"/>
        <w:ind w:left="0" w:firstLine="540"/>
        <w:jc w:val="both"/>
        <w:rPr>
          <w:rFonts w:ascii="Arial" w:hAnsi="Arial" w:eastAsia="Arial" w:cs="Arial"/>
          <w:b w:val="0"/>
          <w:i w:val="0"/>
          <w:strike w:val="0"/>
          <w:sz w:val="16"/>
        </w:rPr>
      </w:pPr>
      <w:bookmarkStart w:id="102" w:name="Par982"/>
      <w:bookmarkEnd w:id="102"/>
      <w:r>
        <w:rPr>
          <w:rFonts w:ascii="Arial" w:hAnsi="Arial" w:eastAsia="Arial" w:cs="Arial"/>
          <w:b w:val="0"/>
          <w:i w:val="0"/>
          <w:strike w:val="0"/>
          <w:sz w:val="16"/>
        </w:rPr>
        <w:t xml:space="preserve">сумму задолженности потребителя (покупателя) по договору, о расторжении или изменении которого указано в уведомлении потребителя (покупателя), на дату получения уведомления (при ее наличии);</w:t>
      </w:r>
    </w:p>
    <w:p>
      <w:pPr>
        <w:spacing w:before="160" w:after="0" w:line="240" w:lineRule="auto"/>
        <w:ind w:left="0" w:firstLine="540"/>
        <w:jc w:val="both"/>
        <w:rPr>
          <w:rFonts w:ascii="Arial" w:hAnsi="Arial" w:eastAsia="Arial" w:cs="Arial"/>
          <w:b w:val="0"/>
          <w:i w:val="0"/>
          <w:strike w:val="0"/>
          <w:sz w:val="16"/>
        </w:rPr>
      </w:pPr>
      <w:bookmarkStart w:id="103" w:name="Par983"/>
      <w:bookmarkEnd w:id="103"/>
      <w:r>
        <w:rPr>
          <w:rFonts w:ascii="Arial" w:hAnsi="Arial" w:eastAsia="Arial" w:cs="Arial"/>
          <w:b w:val="0"/>
          <w:i w:val="0"/>
          <w:strike w:val="0"/>
          <w:sz w:val="16"/>
        </w:rPr>
        <w:t xml:space="preserve">стоимость электрической энергии (мощности), рассчитанную исходя из объема, который прогнозируется к потреблению по договору до заявляемой потребителем (покупателем) в уведомлении даты его расторжения или изменения, и нерегулируемой цены на электрическую энергию (мощность) за предшествующий расчетный период (для территорий субъектов Российской Федерации, не объединенных в ценовые зоны оптового рынка, - исходя из утвержденных регулируемых тарифов на электрическую энергию (мощность)). Используемый при расчете стоимости электрической энергии (мощности) объем в случае расторжения договора определяется исходя из среднесуточного объема потребления электрической энергии (мощности) за предыдущий расчетный период, а в случае изменения договора - исходя из объемов, на которые будет уменьшена покупка электрической энергии (мощности) у гарантирующего поставщика, указанных в представленной потребителем (покупателем) гарантирующему поставщику в соответствии с </w:t>
      </w:r>
      <w:hyperlink>
        <w:r>
          <w:rPr>
            <w:rFonts w:ascii="Arial" w:hAnsi="Arial" w:eastAsia="Arial" w:cs="Arial"/>
            <w:b w:val="0"/>
            <w:i w:val="0"/>
            <w:strike w:val="0"/>
            <w:color w:val="0000ff"/>
            <w:sz w:val="16"/>
          </w:rPr>
          <w:t xml:space="preserve">пунктом 50</w:t>
        </w:r>
      </w:hyperlink>
      <w:r>
        <w:rPr>
          <w:rFonts w:ascii="Arial" w:hAnsi="Arial" w:eastAsia="Arial" w:cs="Arial"/>
          <w:b w:val="0"/>
          <w:i w:val="0"/>
          <w:strike w:val="0"/>
          <w:sz w:val="16"/>
        </w:rPr>
        <w:t xml:space="preserve"> настоящего документа выписке из договора, обеспечивающего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седьмой утратили силу. - </w:t>
      </w:r>
      <w:hyperlink r:id="rId62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энергосбытовой (энергоснабжающей) организацией уведомления потребителя (покупателя) о намерении отказаться от исполнения договора энергоснабжения (купли-продажи (поставки) электрической энергии (мощности)) полностью (далее - уведомление о расторжении договора), эта организация в течение 5 рабочих дней со дня получения такого уведомления, если меньший срок не установлен соглашением сторон, обязана передать потребителю (покупателю) счет, включающий в себя положения, предусмотренные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Выставленный гарантирующим поставщиком (энергосбытовой, энергоснабжающей организацией) в соответствии с настоящим пунктом счет должен быть оплачен потребителем (покупателем) не позднее чем за 10 рабочих дней до заявленной им даты расторжения или изменения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сумм, излишне внесенных потребителем (покупателем) в счет оплаты электрической энергии (мощности), гарантирующий поставщик (энергосбытовая, энергоснабжающая организация) направляет потребителю (покупателю) соответствующее извещение в течение 5 рабочих дней со дня получения уведомления о расторжении или изменении договора от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осуществления окончательных расчетов за электрическую энергию (мощность) лицо, уполномоченное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на совершение указанных действий, обязано обеспечить предоставление гарантирующему поставщику (энергосбытовой, энергоснабжающей организации) показания приборов учета, используемых для расчетов по договору, на дату расторжения или изменения договора.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Окончательные расчеты за электрическую энергию (мощность) должны быть произведены сторонами договора в сроки, предусмотренные настоящим документом, после определения за соответствующий расчетный период в соответствии с настоящим документом предельных уровней нерегулируемых цен для потребителей (покупателей) розничных рынков, функционирующих на территориях ценовых зон, и регулируемых цен, рассчитанных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в отношении потребителей (покупателей) на розничных рынках, функционирующих на территориях, объединенных в неценовые зоны оптового рынка, и определенных в соответствии с </w:t>
      </w:r>
      <w:hyperlink r:id="rId623">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регулируемых цен на электрическую энергию (мощность), поставляемую на розничных рынках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Порядок определения и применения гарантирующими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поставщиками предельных уровней нерегулируемых цен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электрическую энергию (мощность) и структура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нерегулируемых цен на электрическую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энергию (мощность)</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04" w:name="Par999"/>
      <w:bookmarkEnd w:id="104"/>
      <w:r>
        <w:rPr>
          <w:rFonts w:ascii="Arial" w:hAnsi="Arial" w:eastAsia="Arial" w:cs="Arial"/>
          <w:b w:val="0"/>
          <w:i w:val="0"/>
          <w:strike w:val="0"/>
          <w:sz w:val="16"/>
        </w:rPr>
        <w:t xml:space="preserve">86. Предельные уровни нерегулируемых цен на электрическую энергию (мощность) (далее - предельные уровни нерегулируемых цен) за соответствующий расчетный период рассчитываются гарантирующим поставщиком по следующим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первая ценовая категория - для объемов покупки электрической энергии (мощности), учет которых осуществляется в целом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вторая ценовая категория - для объемов покупки электрической энергии (мощности), учет которых осуществляется по зонам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четвертая ценовая категория - для объемов покупки электрической энергии (мощности), в отношении которых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дифференцируются по уровням напряжения в соответствии с дифференциацией применяемых при определении предельных уровней тарифов (ставок тарифов) на услуги по передаче электрической энергии, а также предельные уровни нерегулируемых цен дифференцируются по группам (подгруппам) потребителей. Дифференциация предельных уровней нерегулируемых цен на электрическую энергию (мощность) по высокому первому напряжению (ВН1) применяется только в отношении четвертой и шестой ценовых категорий.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потребитель (покупатель) не уведомил гарантирующего поставщика о согласованной с сетевой организацией в соответствии с </w:t>
      </w:r>
      <w:hyperlink r:id="rId62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величине максимальной мощности энергопринимающих устройств потребителя в точках поставки, в отношении которых заключен соответствующий договор энергоснабжения (купли-продажи (поставки) электрической энергии (мощности)), при применении предельных уровней нерегулируемых цен отнесение данного потребителя (покупателя) к подгруппам группы "прочие потребители" осуществляется в соответствии с величиной мощности, оплачиваемой потребителем (покупателем) на розничном рынке (для потребителя (покупателя), осуществляющего расчеты по первой ценовой категории, - в соответствии с величиной мощности, равной произведению объема потребления электрической энергии, определенного в порядке, предусмотренном настоящим документом, для соответствующего потребителя и коэффициента оплаты мощности потребителями (покупателями), осуществляющими расчеты по первой ценовой категории; для потребителя (покупателя), осуществляющего расчеты по второй ценовой категории, - в соответствии с величиной мощности, равной сумме по всем зонам суток расчетного периода произведений объемов потребления электрической энергии для соответствующей зоны суток потребителем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87. Гарантирующие поставщики рассчитывают значения предельных уровней нерегулируемых цен с учетом особенностей, предусмотренных </w:t>
      </w:r>
      <w:hyperlink>
        <w:r>
          <w:rPr>
            <w:rFonts w:ascii="Arial" w:hAnsi="Arial" w:eastAsia="Arial" w:cs="Arial"/>
            <w:b w:val="0"/>
            <w:i w:val="0"/>
            <w:strike w:val="0"/>
            <w:color w:val="0000ff"/>
            <w:sz w:val="16"/>
          </w:rPr>
          <w:t xml:space="preserve">пунктом 96</w:t>
        </w:r>
      </w:hyperlink>
      <w:r>
        <w:rPr>
          <w:rFonts w:ascii="Arial" w:hAnsi="Arial" w:eastAsia="Arial" w:cs="Arial"/>
          <w:b w:val="0"/>
          <w:i w:val="0"/>
          <w:strike w:val="0"/>
          <w:sz w:val="16"/>
        </w:rPr>
        <w:t xml:space="preserve"> настоящего документа, по формулам расчета предельных уровней нерегулируемых цен на электрическую энергию (мощность) и их составляющих согласно </w:t>
      </w:r>
      <w:hyperlink r:id="rId628">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утвержденным постановлением Правительства Российской Федерации от 29 декабря 2011 г. N 1179.</w:t>
      </w:r>
    </w:p>
    <w:p>
      <w:pPr>
        <w:spacing w:before="160" w:after="0" w:line="240" w:lineRule="auto"/>
        <w:ind w:left="0" w:firstLine="540"/>
        <w:jc w:val="both"/>
        <w:rPr>
          <w:rFonts w:ascii="Arial" w:hAnsi="Arial" w:eastAsia="Arial" w:cs="Arial"/>
          <w:b w:val="0"/>
          <w:i w:val="0"/>
          <w:strike w:val="0"/>
          <w:sz w:val="16"/>
        </w:rPr>
      </w:pPr>
      <w:bookmarkStart w:id="105" w:name="Par1011"/>
      <w:bookmarkEnd w:id="105"/>
      <w:r>
        <w:rPr>
          <w:rFonts w:ascii="Arial" w:hAnsi="Arial" w:eastAsia="Arial" w:cs="Arial"/>
          <w:b w:val="0"/>
          <w:i w:val="0"/>
          <w:strike w:val="0"/>
          <w:sz w:val="16"/>
        </w:rPr>
        <w:t xml:space="preserve">88. Предельный уровень нерегулируемых цен для первой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составляющие предельного уровня нерегулируемых цен определяются в рублях за мегаватт-час.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первой ценовой категории определяется в одноставочном выражении как сумма указанных составляющих предельного уровня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 рассчитывается гарантирующим поставщиком как сумма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 коммерческим оператором для соответствующего гарантирующего поставщика в соответствии с </w:t>
      </w:r>
      <w:hyperlink>
        <w:r>
          <w:rPr>
            <w:rFonts w:ascii="Arial" w:hAnsi="Arial" w:eastAsia="Arial" w:cs="Arial"/>
            <w:b w:val="0"/>
            <w:i w:val="0"/>
            <w:strike w:val="0"/>
            <w:color w:val="0000ff"/>
            <w:sz w:val="16"/>
          </w:rPr>
          <w:t xml:space="preserve">пунктом 100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произведение средневзвешенной нерегулируемой цены на мощность на оптовом рынке, определенной коммерческим оператором для соответствующего гарантирующего поставщика в соответствии с </w:t>
      </w:r>
      <w:hyperlink>
        <w:r>
          <w:rPr>
            <w:rFonts w:ascii="Arial" w:hAnsi="Arial" w:eastAsia="Arial" w:cs="Arial"/>
            <w:b w:val="0"/>
            <w:i w:val="0"/>
            <w:strike w:val="0"/>
            <w:color w:val="0000ff"/>
            <w:sz w:val="16"/>
          </w:rPr>
          <w:t xml:space="preserve">пунктом 100</w:t>
        </w:r>
      </w:hyperlink>
      <w:r>
        <w:rPr>
          <w:rFonts w:ascii="Arial" w:hAnsi="Arial" w:eastAsia="Arial" w:cs="Arial"/>
          <w:b w:val="0"/>
          <w:i w:val="0"/>
          <w:strike w:val="0"/>
          <w:sz w:val="16"/>
        </w:rPr>
        <w:t xml:space="preserve"> настоящего документа, и коэффициента оплаты мощности потребителями (покупателями), осуществляющими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потребителями (покупателями), осуществляющими расчеты по первой ценовой категории, определяется гарантирующим поставщиком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положительная разница между суммой объема фактического пикового потребления гарантирующего поставщика за соответствующий расчетный период на оптовом рынке, определенного коммерческим оператором в соответствии с </w:t>
      </w:r>
      <w:hyperlink r:id="rId62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величины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величин мощности, оплачиваемой на розничном рынке за соответствующий расчетный период потребителями (покупателями), осуществляющими расчеты по второй - шестой ценовым категориям, и объема потребления мощности населением и приравненными к нему категориями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суммой фактического объема потребления электрической энергии гарантирующего поставщика за соответствующий расчетный период, определяемого на оптовом рынке в соответствии с </w:t>
      </w:r>
      <w:hyperlink r:id="rId63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объема покупки электрической энергии гарантирующим поставщиком у производителей электрической энергии (мощности) на розничных рынках, в том числе у собственников и иных законных владельцев объектов микрогенерации, в отношении которых осуществляется почасовой учет объемов производства и потребления, для поставки своим потребителям (покупателям), энергопринимающие устройства которых расположены в зоне деятельности гарантирующего поставщика, и суммой объемов потребления электрической энергии потребителями (покупателями), осуществляющими расчеты по второй - шестой ценовым категориям, населением и приравненными к нему категориями потребителей. В случае если указанная разница не является положительной, коэффициент оплаты мощности потребителями (покупателями), осуществляющими расчеты по первой ценовой категории, принимается равным нулю.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оборудованы приборами учета, позволяющими измерять почасовые объемы производства электрической энергии, определяется как среднее арифметическое значение фактических почасовых объемов покупки электрической энергии гарантирующим поставщиком у таких производителей в часы для расчета величины мощности на розничном рынке, указанные в </w:t>
      </w:r>
      <w:hyperlink>
        <w:r>
          <w:rPr>
            <w:rFonts w:ascii="Arial" w:hAnsi="Arial" w:eastAsia="Arial" w:cs="Arial"/>
            <w:b w:val="0"/>
            <w:i w:val="0"/>
            <w:strike w:val="0"/>
            <w:color w:val="0000ff"/>
            <w:sz w:val="16"/>
          </w:rPr>
          <w:t xml:space="preserve">пункте 95</w:t>
        </w:r>
      </w:hyperlink>
      <w:r>
        <w:rPr>
          <w:rFonts w:ascii="Arial" w:hAnsi="Arial" w:eastAsia="Arial" w:cs="Arial"/>
          <w:b w:val="0"/>
          <w:i w:val="0"/>
          <w:strike w:val="0"/>
          <w:sz w:val="16"/>
        </w:rPr>
        <w:t xml:space="preserve"> настоящего документа, которые публикуются коммерческим оператором оптового рынка в соответствии с </w:t>
      </w:r>
      <w:hyperlink r:id="rId63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производителей электрической энергии (мощности) на розничных рынках, объекты по производству электрической энергии (мощности) которых не оборудованы приборами учета, позволяющими измерять почасовые объемы производства электрической энергии, определяется расчетным способом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и соответствующая ему величина мощности принимаются равными нулю, а 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определяется гарантирующим поставщиком как сумма по всем зонам суток расчетного периода объемов покупки электрической энергии гарантирующим поставщиком у указанных собственников и иных законных владельцев, умноженных на коэффициент оплаты мощности для соответствующей зоны суток, определяемый коммерческим оператором оптового рынка в соответствии с настоящим документом, </w:t>
      </w:r>
      <w:hyperlink r:id="rId63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и </w:t>
      </w:r>
      <w:hyperlink r:id="rId63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3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гарантирующий поставщик учитывает объемы электрической энергии (мощности), приобретаемые гарантирующим поставщиком у производителей электрической энергии (мощности) на розничных рынках только в случаях, когда такие производители документально подтвердили, что на них не распространяется требование законодательства Российской Федерации об электроэнергетике о реализации производимой электрической энергии (мощности) только на оптовом рынке. При этом объемы электрической энергии (мощности), приобретаемые гарантирующим поставщиком у производителей электрической энергии (мощности) на розничных рынках, установленная генерирующая мощность объектов (частей объектов) по производству электрической энергии (мощности) которых равна либо превышает 25 МВт, учитываются гарантирующим поставщиком только при предоставлении такими производителями соответствующего подтверждения о нераспространении на них требования о реализации электрической энергии (мощности) только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27.08.2013 </w:t>
      </w:r>
      <w:hyperlink r:id="rId637">
        <w:r>
          <w:rPr>
            <w:rFonts w:ascii="Arial" w:hAnsi="Arial" w:eastAsia="Arial" w:cs="Arial"/>
            <w:b w:val="0"/>
            <w:i w:val="0"/>
            <w:strike w:val="0"/>
            <w:color w:val="0000ff"/>
            <w:sz w:val="16"/>
          </w:rPr>
          <w:t xml:space="preserve">N 743</w:t>
        </w:r>
      </w:hyperlink>
      <w:r>
        <w:rPr>
          <w:rFonts w:ascii="Arial" w:hAnsi="Arial" w:eastAsia="Arial" w:cs="Arial"/>
          <w:b w:val="0"/>
          <w:i w:val="0"/>
          <w:strike w:val="0"/>
          <w:sz w:val="16"/>
        </w:rPr>
        <w:t xml:space="preserve">, от 28.02.2015 </w:t>
      </w:r>
      <w:hyperlink r:id="rId638">
        <w:r>
          <w:rPr>
            <w:rFonts w:ascii="Arial" w:hAnsi="Arial" w:eastAsia="Arial" w:cs="Arial"/>
            <w:b w:val="0"/>
            <w:i w:val="0"/>
            <w:strike w:val="0"/>
            <w:color w:val="0000ff"/>
            <w:sz w:val="16"/>
          </w:rPr>
          <w:t xml:space="preserve">N 183</w:t>
        </w:r>
      </w:hyperlink>
      <w:r>
        <w:rPr>
          <w:rFonts w:ascii="Arial" w:hAnsi="Arial" w:eastAsia="Arial" w:cs="Arial"/>
          <w:b w:val="0"/>
          <w:i w:val="0"/>
          <w:strike w:val="0"/>
          <w:sz w:val="16"/>
        </w:rPr>
        <w:t xml:space="preserve">, от 07.07.2017 </w:t>
      </w:r>
      <w:hyperlink r:id="rId639">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28.12.2020 </w:t>
      </w:r>
      <w:hyperlink r:id="rId640">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(мощности) населением и приравненными к нему категориями потребителей за соответствующий расчетный период для расчета коэффициента оплаты мощности потребителями (покупателями), осуществляющими расчеты по первой ценовой категории, равен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за соответствующий расчетный период как сумма по всем зонам суток расчетного периода произведений объемов потребления электрической энергии для соответствующей зоны суток потребителями (покупателями), осуществляющими расчеты по второй ценовой категории, и коэффициента оплаты мощности для соответствующей зоны суток, определяемого коммерческим оператором оптового рынка в соответствии с настоящим документом, </w:t>
      </w:r>
      <w:hyperlink r:id="rId64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и </w:t>
      </w:r>
      <w:hyperlink r:id="rId64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потребителями (покупателями), осуществляющими расчеты по третьей - шестой ценовым категориям, для расчета коэффициента оплаты мощности потребителями (покупателями), осуществляющими расчеты по первой ценовой категории, рассчитывается гарантирующим поставщиком за соответствующий расчетный период как сумма определяемых в соответствии с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 величин мощности, оплачиваемой потребителями (покупателями), осуществляющими расчеты по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рассчитывается гарантирующим поставщиком исходя из данных об объемах потребления электрической энергии (мощности), определяемых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и используемых при расчете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в отношении потребителей (покупателей), осуществляющих расчеты по первой ценовой категории, определяется за расчетный период в соответствии с </w:t>
      </w:r>
      <w:hyperlink r:id="rId6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с учетом данных, которые относятся к предыдущим расчетным периодам,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либо ценовой категории потребителя (покупателя) гарантирующего поставщика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электрической энергии (мощности) гарантирующего поставщика у производителя электрической энергии (мощности) на розничном рынке на основании решения суда;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6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составляющих предельных уровней нерегулируемых цен и иных параметров расчета, указанных в </w:t>
      </w:r>
      <w:hyperlink r:id="rId647">
        <w:r>
          <w:rPr>
            <w:rFonts w:ascii="Arial" w:hAnsi="Arial" w:eastAsia="Arial" w:cs="Arial"/>
            <w:b w:val="0"/>
            <w:i w:val="0"/>
            <w:strike w:val="0"/>
            <w:color w:val="0000ff"/>
            <w:sz w:val="16"/>
          </w:rPr>
          <w:t xml:space="preserve">пунктах 183</w:t>
        </w:r>
      </w:hyperlink>
      <w:r>
        <w:rPr>
          <w:rFonts w:ascii="Arial" w:hAnsi="Arial" w:eastAsia="Arial" w:cs="Arial"/>
          <w:b w:val="0"/>
          <w:i w:val="0"/>
          <w:strike w:val="0"/>
          <w:sz w:val="16"/>
        </w:rPr>
        <w:t xml:space="preserve"> и </w:t>
      </w:r>
      <w:hyperlink r:id="rId648">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Правил оптового рынка,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предельных уровней нерегулируемых цен и иных параметров расчета, указанных в </w:t>
      </w:r>
      <w:hyperlink r:id="rId649">
        <w:r>
          <w:rPr>
            <w:rFonts w:ascii="Arial" w:hAnsi="Arial" w:eastAsia="Arial" w:cs="Arial"/>
            <w:b w:val="0"/>
            <w:i w:val="0"/>
            <w:strike w:val="0"/>
            <w:color w:val="0000ff"/>
            <w:sz w:val="16"/>
          </w:rPr>
          <w:t xml:space="preserve">пунктах 183</w:t>
        </w:r>
      </w:hyperlink>
      <w:r>
        <w:rPr>
          <w:rFonts w:ascii="Arial" w:hAnsi="Arial" w:eastAsia="Arial" w:cs="Arial"/>
          <w:b w:val="0"/>
          <w:i w:val="0"/>
          <w:strike w:val="0"/>
          <w:sz w:val="16"/>
        </w:rPr>
        <w:t xml:space="preserve"> и </w:t>
      </w:r>
      <w:hyperlink r:id="rId650">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Правил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Средневзвешенные нерегулируемые цены электрической энергии (мощности) за предыдущие расчетные периоды изменению и перерасчету не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двадцать седьмой - двадцать девятый утратили силу. - </w:t>
      </w:r>
      <w:hyperlink r:id="rId65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публикует на своем сайте в сети "Интернет" не позднее 15 дней со дня окончания расчетного периода составляющие расчета средневзвешенных нерегулируемых цен на электрическую энергию (мощность), используемых для расчета предельного уровня нерегулируемых цен для первой ценовой категории, по форме в соответствии с </w:t>
      </w:r>
      <w:hyperlink r:id="rId65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89. Предельный уровень нерегулируемых цен для второй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составляющие предельного уровня нерегулируемых цен определяются в рублях за мегаватт-час.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второй ценовой категории дифференцируется по зонам суток расчетного периода и определяется в одноставочном выражении как сумма указанных составляющих предельного уровня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часов расчетного периода к зонам суток производится в соответствии с </w:t>
      </w:r>
      <w:hyperlink r:id="rId653">
        <w:r>
          <w:rPr>
            <w:rFonts w:ascii="Arial" w:hAnsi="Arial" w:eastAsia="Arial" w:cs="Arial"/>
            <w:b w:val="0"/>
            <w:i w:val="0"/>
            <w:strike w:val="0"/>
            <w:color w:val="0000ff"/>
            <w:sz w:val="16"/>
          </w:rPr>
          <w:t xml:space="preserve">решением</w:t>
        </w:r>
      </w:hyperlink>
      <w:r>
        <w:rPr>
          <w:rFonts w:ascii="Arial" w:hAnsi="Arial" w:eastAsia="Arial" w:cs="Arial"/>
          <w:b w:val="0"/>
          <w:i w:val="0"/>
          <w:strike w:val="0"/>
          <w:sz w:val="16"/>
        </w:rPr>
        <w:t xml:space="preserve"> федерального органа исполнительной власти в области регулирования тарифов об интервалах тарифных зон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90. Для первой и второй ценовых категорий нерегулируемая цена на электрическую энергию (мощность) в рамках соответствующего предельного уровня нерегулируемых цен применяется гарантирующим поставщиком к объему покупки электрической энергии потребителем (покупателем) за расчетный период (с детализацией по зонам суток - для второй ценовой категории), из которого исключен фактический объем покупки в целях обеспечения потребления электрической энергии населением и приравненными к нему категориями потребителей. При этом для второй ценовой категории в случае отсутствия учета по зонам суток в отношении объемов электрической энергии, поставляемой покупателем населению и приравненным к нему категориям потребителей, в каждой зоне суток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для указанных целей за расчетный период в фактическом совокупном объеме покупки электрической энергии потребителем (покупателем)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Предельный уровень нерегулируемых цен для третьей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06" w:name="Par1056"/>
      <w:bookmarkEnd w:id="106"/>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bookmarkStart w:id="107" w:name="Par1057"/>
      <w:bookmarkEnd w:id="107"/>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08" w:name="Par1058"/>
      <w:bookmarkEnd w:id="108"/>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09" w:name="Par1060"/>
      <w:bookmarkEnd w:id="109"/>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Указанная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составляющая предельного уровня нерегулируемых цен определяется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третьей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Предельный уровень нерегулируемых цен для четвертой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10" w:name="Par1068"/>
      <w:bookmarkEnd w:id="110"/>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bookmarkStart w:id="111" w:name="Par1069"/>
      <w:bookmarkEnd w:id="111"/>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12" w:name="Par1070"/>
      <w:bookmarkEnd w:id="112"/>
      <w:r>
        <w:rPr>
          <w:rFonts w:ascii="Arial" w:hAnsi="Arial" w:eastAsia="Arial" w:cs="Arial"/>
          <w:b w:val="0"/>
          <w:i w:val="0"/>
          <w:strike w:val="0"/>
          <w:sz w:val="16"/>
        </w:rPr>
        <w:t xml:space="preserve">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13" w:name="Par1071"/>
      <w:bookmarkEnd w:id="113"/>
      <w:r>
        <w:rPr>
          <w:rFonts w:ascii="Arial" w:hAnsi="Arial" w:eastAsia="Arial" w:cs="Arial"/>
          <w:b w:val="0"/>
          <w:i w:val="0"/>
          <w:strike w:val="0"/>
          <w:sz w:val="16"/>
        </w:rPr>
        <w:t xml:space="preserve">ставка, отражающая удельную величину расходов на содержание электрических сетей,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14" w:name="Par1072"/>
      <w:bookmarkEnd w:id="114"/>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15" w:name="Par1073"/>
      <w:bookmarkEnd w:id="115"/>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четвертой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Предельный уровень нерегулируемых цен для пятой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16" w:name="Par1082"/>
      <w:bookmarkEnd w:id="116"/>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bookmarkStart w:id="117" w:name="Par1083"/>
      <w:bookmarkEnd w:id="117"/>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18" w:name="Par1084"/>
      <w:bookmarkEnd w:id="118"/>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bookmarkStart w:id="119" w:name="Par1085"/>
      <w:bookmarkEnd w:id="119"/>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bookmarkStart w:id="120" w:name="Par1086"/>
      <w:bookmarkEnd w:id="120"/>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21" w:name="Par1087"/>
      <w:bookmarkEnd w:id="121"/>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22" w:name="Par1088"/>
      <w:bookmarkEnd w:id="122"/>
      <w:r>
        <w:rPr>
          <w:rFonts w:ascii="Arial" w:hAnsi="Arial" w:eastAsia="Arial" w:cs="Arial"/>
          <w:b w:val="0"/>
          <w:i w:val="0"/>
          <w:strike w:val="0"/>
          <w:sz w:val="16"/>
        </w:rPr>
        <w:t xml:space="preserve">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23" w:name="Par1090"/>
      <w:bookmarkEnd w:id="123"/>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гарантирующим поставщиком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Указанная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составляющая предельного уровня нерегулируемых цен определяется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пятой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восьмом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настоящего пункта, в рамках которой ставка за электрическую энергию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отрицательный знак,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положительный знак,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в рамках которой ставка за мощность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94. Предельный уровень нерегулируемых цен для шестой ценовой категории гарантирующий поставщик рассчитывает в соответствии со следующей структурой нерегулируемой цены:</w:t>
      </w:r>
    </w:p>
    <w:p>
      <w:pPr>
        <w:spacing w:before="160" w:after="0" w:line="240" w:lineRule="auto"/>
        <w:ind w:left="0" w:firstLine="540"/>
        <w:jc w:val="both"/>
        <w:rPr>
          <w:rFonts w:ascii="Arial" w:hAnsi="Arial" w:eastAsia="Arial" w:cs="Arial"/>
          <w:b w:val="0"/>
          <w:i w:val="0"/>
          <w:strike w:val="0"/>
          <w:sz w:val="16"/>
        </w:rPr>
      </w:pPr>
      <w:bookmarkStart w:id="124" w:name="Par1106"/>
      <w:bookmarkEnd w:id="124"/>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bookmarkStart w:id="125" w:name="Par1107"/>
      <w:bookmarkEnd w:id="125"/>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26" w:name="Par1108"/>
      <w:bookmarkEnd w:id="126"/>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bookmarkStart w:id="127" w:name="Par1109"/>
      <w:bookmarkEnd w:id="127"/>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bookmarkStart w:id="128" w:name="Par1110"/>
      <w:bookmarkEnd w:id="128"/>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29" w:name="Par1111"/>
      <w:bookmarkEnd w:id="129"/>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за расчетный период;</w:t>
      </w:r>
    </w:p>
    <w:p>
      <w:pPr>
        <w:spacing w:before="160" w:after="0" w:line="240" w:lineRule="auto"/>
        <w:ind w:left="0" w:firstLine="540"/>
        <w:jc w:val="both"/>
        <w:rPr>
          <w:rFonts w:ascii="Arial" w:hAnsi="Arial" w:eastAsia="Arial" w:cs="Arial"/>
          <w:b w:val="0"/>
          <w:i w:val="0"/>
          <w:strike w:val="0"/>
          <w:sz w:val="16"/>
        </w:rPr>
      </w:pPr>
      <w:bookmarkStart w:id="130" w:name="Par1112"/>
      <w:bookmarkEnd w:id="130"/>
      <w:r>
        <w:rPr>
          <w:rFonts w:ascii="Arial" w:hAnsi="Arial" w:eastAsia="Arial" w:cs="Arial"/>
          <w:b w:val="0"/>
          <w:i w:val="0"/>
          <w:strike w:val="0"/>
          <w:sz w:val="16"/>
        </w:rPr>
        <w:t xml:space="preserve">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31" w:name="Par1113"/>
      <w:bookmarkEnd w:id="131"/>
      <w:r>
        <w:rPr>
          <w:rFonts w:ascii="Arial" w:hAnsi="Arial" w:eastAsia="Arial" w:cs="Arial"/>
          <w:b w:val="0"/>
          <w:i w:val="0"/>
          <w:strike w:val="0"/>
          <w:sz w:val="16"/>
        </w:rPr>
        <w:t xml:space="preserve">ставка, отражающая удельную величину расходов на содержание электрических сетей,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32" w:name="Par1114"/>
      <w:bookmarkEnd w:id="132"/>
      <w:r>
        <w:rPr>
          <w:rFonts w:ascii="Arial" w:hAnsi="Arial" w:eastAsia="Arial" w:cs="Arial"/>
          <w:b w:val="0"/>
          <w:i w:val="0"/>
          <w:strike w:val="0"/>
          <w:sz w:val="16"/>
        </w:rPr>
        <w:t xml:space="preserve">сбытовая надбавка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133" w:name="Par1115"/>
      <w:bookmarkEnd w:id="133"/>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потребителям, определяемая в соответствии с </w:t>
      </w:r>
      <w:hyperlink>
        <w:r>
          <w:rPr>
            <w:rFonts w:ascii="Arial" w:hAnsi="Arial" w:eastAsia="Arial" w:cs="Arial"/>
            <w:b w:val="0"/>
            <w:i w:val="0"/>
            <w:strike w:val="0"/>
            <w:color w:val="0000ff"/>
            <w:sz w:val="16"/>
          </w:rPr>
          <w:t xml:space="preserve">пунктом 101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одиннадцатом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мегаватт-час.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девятом</w:t>
        </w:r>
      </w:hyperlink>
      <w:r>
        <w:rPr>
          <w:rFonts w:ascii="Arial" w:hAnsi="Arial" w:eastAsia="Arial" w:cs="Arial"/>
          <w:b w:val="0"/>
          <w:i w:val="0"/>
          <w:strike w:val="0"/>
          <w:sz w:val="16"/>
        </w:rPr>
        <w:t xml:space="preserve"> настоящего пункта составляющие предельного уровня нерегулируемых цен определяются в рублях за мегаватт.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шестой ценовой категории включает: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величина которой определяется равной сумме составляющих,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восьмом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одиннадцатом</w:t>
        </w:r>
      </w:hyperlink>
      <w:r>
        <w:rPr>
          <w:rFonts w:ascii="Arial" w:hAnsi="Arial" w:eastAsia="Arial" w:cs="Arial"/>
          <w:b w:val="0"/>
          <w:i w:val="0"/>
          <w:strike w:val="0"/>
          <w:sz w:val="16"/>
        </w:rPr>
        <w:t xml:space="preserve"> настоящего пункта, в рамках которой ставка за электрическую энергию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оставляющей, указанной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расчетный период, определяемую гарантирующим поставщиком в отношении часа расчетного периода,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электрическую энергию предельного уровня нерегулируемых цен для соответствующей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определяемую гарантирующим поставщиком равной абсолютному значению составляющей, указанной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В случае если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положительный знак, то ставка должна применяться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Если же составляющая, указанная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имеет отрицательный знак, то ставка должна применяться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за мощность, приобретаемую потребителем (покупателем),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в рамках которой ставка за мощность нерегулируемой цены применяется в порядке, предусмотренном </w:t>
      </w:r>
      <w:hyperlink>
        <w:r>
          <w:rPr>
            <w:rFonts w:ascii="Arial" w:hAnsi="Arial" w:eastAsia="Arial" w:cs="Arial"/>
            <w:b w:val="0"/>
            <w:i w:val="0"/>
            <w:strike w:val="0"/>
            <w:color w:val="0000ff"/>
            <w:sz w:val="16"/>
          </w:rPr>
          <w:t xml:space="preserve">пунктом 95</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ставку тарифа на услуги по передаче электрической энергии за содержание электрических сетей, величина которой определяется равной составляющей, указанной в </w:t>
      </w:r>
      <w:hyperlink>
        <w:r>
          <w:rPr>
            <w:rFonts w:ascii="Arial" w:hAnsi="Arial" w:eastAsia="Arial" w:cs="Arial"/>
            <w:b w:val="0"/>
            <w:i w:val="0"/>
            <w:strike w:val="0"/>
            <w:color w:val="0000ff"/>
            <w:sz w:val="16"/>
          </w:rPr>
          <w:t xml:space="preserve">абзаце девятом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134" w:name="Par1131"/>
      <w:bookmarkEnd w:id="134"/>
      <w:r>
        <w:rPr>
          <w:rFonts w:ascii="Arial" w:hAnsi="Arial" w:eastAsia="Arial" w:cs="Arial"/>
          <w:b w:val="0"/>
          <w:i w:val="0"/>
          <w:strike w:val="0"/>
          <w:sz w:val="16"/>
        </w:rPr>
        <w:t xml:space="preserve">95. Предельные уровни нерегулируемых цен для третьей - шестой ценовых категорий применяются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нерегулируемой цены в рамках ставки за электрическую энергию предельного уровня нерегулируемых цен для соответствующей ценовой категории применяется к почасовому объему покупки электрической энергии потребителем (покупателем), из которого исключен объем покупки в целях обеспечения потребления электрической энергии населением и приравненными к нему категориями потребителей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нерегулируемой цены в рамках ставки за мощность предельного уровня применяется к величине мощности, оплачиваемой потребителем (покупателем) на розничном рынке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 для четвертой и шестой ценовых категорий применяется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670">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671">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30.04.2020 N 628)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Исключение объемов покупки электрической энергии в целях обеспечения потребления электрической энергии населением и приравненными к нему категориями потребителей производится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наличии учета по часам расчетного периода в отношении указанных объемов - согласно данным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учета по часам расчетного периода в отношении указанных объемов в каждый час расчетного периода доля покупки электрической энергии в целях обеспечения потребления электрической энергии населением и приравненными к нему категориями потребителей принимается равной доле совокупного объема покупки электрической энергии в этих целях за расчетный период в фактическом совокупном объеме покупки электрической энергии потребителем (покупателем)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на розничном рынке потребителем (покупателем) за расчетный период, определяется как среднее арифметическое значение почасовых объемов потребления электрической энергии потребителем (покупателем) в часы, определенные коммерческим оператором в соответствии с </w:t>
      </w:r>
      <w:hyperlink r:id="rId6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из установленных системным оператором плановых часов пиковой нагрузки в рабочие дни расчетного периода для определения объема фактического пикового потребления гарантирующего поставщика, обслуживающего этого потребителя (покупателя), и опубликованные коммерческим оператором в соответствии с </w:t>
      </w:r>
      <w:hyperlink r:id="rId6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в отношении которых в соответствии с </w:t>
      </w:r>
      <w:hyperlink>
        <w:r>
          <w:rPr>
            <w:rFonts w:ascii="Arial" w:hAnsi="Arial" w:eastAsia="Arial" w:cs="Arial"/>
            <w:b w:val="0"/>
            <w:i w:val="0"/>
            <w:strike w:val="0"/>
            <w:color w:val="0000ff"/>
            <w:sz w:val="16"/>
          </w:rPr>
          <w:t xml:space="preserve">пунктом 97</w:t>
        </w:r>
      </w:hyperlink>
      <w:r>
        <w:rPr>
          <w:rFonts w:ascii="Arial" w:hAnsi="Arial" w:eastAsia="Arial" w:cs="Arial"/>
          <w:b w:val="0"/>
          <w:i w:val="0"/>
          <w:strike w:val="0"/>
          <w:sz w:val="16"/>
        </w:rPr>
        <w:t xml:space="preserve"> настоящего документа не осуществляется расчет по первой и второй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для расчета величины мощности, оплачиваемой потребителем (покупателем) на розничном рынке, опубликованные коммерческим оператором оптового рынка в соответствии с </w:t>
      </w:r>
      <w:hyperlink r:id="rId67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публикуются гарантирующим поставщиком не позднее чем через 11 дней после окончания расчетного периода на его официальном сайте в сети "Интернет" или в официальном печатном издании.</w:t>
      </w:r>
    </w:p>
    <w:p>
      <w:pPr>
        <w:spacing w:before="160" w:after="0" w:line="240" w:lineRule="auto"/>
        <w:ind w:left="0" w:firstLine="540"/>
        <w:jc w:val="both"/>
        <w:rPr>
          <w:rFonts w:ascii="Arial" w:hAnsi="Arial" w:eastAsia="Arial" w:cs="Arial"/>
          <w:b w:val="0"/>
          <w:i w:val="0"/>
          <w:strike w:val="0"/>
          <w:sz w:val="16"/>
        </w:rPr>
      </w:pPr>
      <w:bookmarkStart w:id="135" w:name="Par1142"/>
      <w:bookmarkEnd w:id="135"/>
      <w:r>
        <w:rPr>
          <w:rFonts w:ascii="Arial" w:hAnsi="Arial" w:eastAsia="Arial" w:cs="Arial"/>
          <w:b w:val="0"/>
          <w:i w:val="0"/>
          <w:strike w:val="0"/>
          <w:sz w:val="16"/>
        </w:rPr>
        <w:t xml:space="preserve">96. Устанавливаются следующие особенности определения и применения гарантирующим поставщиком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гарантирующим поставщиком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 гарантирующий поставщик обращается к коммерческому оператору оптового рынка в порядке, установленном договором о присоединении к торговой системе оптового рынка в целях учета свободных договоров при определении составляющих предельных уровней нерегулируемых цен для соответствующего гарантирующего поставщика. Учет каждого из свободных договоров производится коммерческим оператором в соответствии с </w:t>
      </w:r>
      <w:hyperlink r:id="rId67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только в случае, если соответствующие составляющие предельных уровней нерегулируемых цен будут снижены по сравнению с составляющими предельных уровней нерегулируемых цен, рассчитанными коммерческим оператором оптового рынка без учета свободного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Указанные предельные уровни нерегулируемых цен используются гарантирующим поставщиком в отношении объемов покупки электрической энергии (мощности), обеспеченных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энергоснабжения между гарантирующим поставщиком и потребителем (потребителями, входящими в одну группу лиц и (или) владеющими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которому преимущественно оказывает услуги по передаче электрической энергии сетевая организация, соответствующая установленным Правительством Российской Федерации критериям отнесения сетевых организаций к сетевым организациям, обслуживающим преимущественно одного потребителя, предельные уровни нерегулируемых цен для указанного потребителя (потребителей,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определяются исходя из соответствующих предельных уровней нерегулируемых цен, увеличенных на плату за услуги по передаче электрической энергии для указанной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07.07.2015 N 680)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между потребителем (покупателем) и гарантирующим поставщиком договора купли-продажи (поставки) электрической энергии (мощности)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потребителем (покупателем) по указанному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между гарантирующим поставщиком и потребителем (покупателем) договора энергоснабжения, предусматривающего урегулирование услуг по передаче электрической энергии, при этом в случае если гарантирующим поставщиком в интересах указанного потребителя (покупателя) заключен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предельные уровни нерегулируемых цен для указанного потребителя (покупателя) определяются исходя из соответствующих предельных уровней нерегулируемых цен для договоров купли-продажи (поставки) электрической энергии (мощности), увеличенных на плату за услуги по передаче электрической энергии по единой национальной (общероссийской)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гарантирующим поставщиком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предельные уровни нерегулируемых цен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предельных уровней нерегулируемых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договора купли-продажи (поставки) электрической энергии (мощности) между сетевой организацией и гарантирующим поставщиком в целях компенсации потерь в сетях сетевой организации предельные уровни нерегулируемых цен определяются без учета тарифа на услуги по передаче электрической энергии и используются гарантирующим поставщиком в отношении объемов покупки электрической энергии (мощности) в целях компенсации потерь в сетях сетевой организации. При этом для определения предельных уровней в отношении величин непревышения фактических объемов потерь электрической энергии над объемами потерь, учтенными в сводном прогнозном балансе за соответствующий расчетный период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6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предусмотренном </w:t>
      </w:r>
      <w:hyperlink r:id="rId681">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при определении предельных уровней нерегулируемых цен подлежат применению установленные федеральным органом исполнительной власти в области регулирования тарифов предельные минимальные уровни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136" w:name="Par1156"/>
      <w:bookmarkEnd w:id="136"/>
      <w:r>
        <w:rPr>
          <w:rFonts w:ascii="Arial" w:hAnsi="Arial" w:eastAsia="Arial" w:cs="Arial"/>
          <w:b w:val="0"/>
          <w:i w:val="0"/>
          <w:strike w:val="0"/>
          <w:sz w:val="16"/>
        </w:rPr>
        <w:t xml:space="preserve">97. Гарантирующий поставщик определяет ценовую категорию для осуществления потребителем (покупателем в отношении потребителей) расчетов за электрическую энергию (мощность) по совокупности точек поставки в рамках границ балансовой принадлежности энергопринимающего устройства потребителя (совокупности энергопринимающих устройств потребителя,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в соответствии с порядком, изложенным в настоящем пункте.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31.07.2013 </w:t>
      </w:r>
      <w:hyperlink r:id="rId683">
        <w:r>
          <w:rPr>
            <w:rFonts w:ascii="Arial" w:hAnsi="Arial" w:eastAsia="Arial" w:cs="Arial"/>
            <w:b w:val="0"/>
            <w:i w:val="0"/>
            <w:strike w:val="0"/>
            <w:color w:val="0000ff"/>
            <w:sz w:val="16"/>
          </w:rPr>
          <w:t xml:space="preserve">N 652</w:t>
        </w:r>
      </w:hyperlink>
      <w:r>
        <w:rPr>
          <w:rFonts w:ascii="Arial" w:hAnsi="Arial" w:eastAsia="Arial" w:cs="Arial"/>
          <w:b w:val="0"/>
          <w:i w:val="0"/>
          <w:strike w:val="0"/>
          <w:sz w:val="16"/>
        </w:rPr>
        <w:t xml:space="preserve">, от 17.05.2016 </w:t>
      </w:r>
      <w:hyperlink r:id="rId684">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максимальная мощность энергопринимающих устройств (совокупности энергопринимающих устройств) которых в границах балансовой принадлежности менее 670 кВт (покупатели в отношении таких потребителей),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первую ценовую категорию -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потребителей, максимальная мощность энергопринимающих устройств (совокупности энергопринимающих устройств) которых в границах балансовой принадлежности составляет не менее 670 кВт (далее - потребители с максимальной мощностью энергопринимающих устройств (совокупности энергопринимающих устройств) не менее 670 кВт), до 1 июля 2013 г. ценовая категория определяется в порядке, установленном в настоящем пункте в отношении потребителей с максимальной мощностью энергопринимающих устройств (совокупности энергопринимающих устройств) менее 670 кВт, а с 1 июля 2013 г. (с 1 июля 2017 г.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с 1 июля года, следующего за годом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территорий, которые объединены в ценовые зоны оптового рынка, - на соответствующей территории) - без возможности выбора и применения в отношении потребителей с максимальной мощностью энергопринимающих устройств (совокупности энергопринимающих устройств) не менее 670 кВт первой и второй ценовых категорий в соответствии со следующими требованиями.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17.05.2016 </w:t>
      </w:r>
      <w:hyperlink r:id="rId686">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 от 23.12.2016 </w:t>
      </w:r>
      <w:hyperlink r:id="rId687">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30.06.2018 </w:t>
      </w:r>
      <w:hyperlink r:id="rId688">
        <w:r>
          <w:rPr>
            <w:rFonts w:ascii="Arial" w:hAnsi="Arial" w:eastAsia="Arial" w:cs="Arial"/>
            <w:b w:val="0"/>
            <w:i w:val="0"/>
            <w:strike w:val="0"/>
            <w:color w:val="0000ff"/>
            <w:sz w:val="16"/>
          </w:rPr>
          <w:t xml:space="preserve">N 761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с максимальной мощностью энергопринимающих устройств (совокупности энергопринимающих устройств) не менее 670 кВт осуществляют выбор ценовой категории самостоятельно с учетом положений настоящего пункта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(мощность) с даты введения в действие указанных тарифов на услуги по передаче электрической энергии) и имеют право выбрать: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6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выбора варианта тарифа на услуги по передаче электрической энергии,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17.05.2016 </w:t>
      </w:r>
      <w:hyperlink r:id="rId690">
        <w:r>
          <w:rPr>
            <w:rFonts w:ascii="Arial" w:hAnsi="Arial" w:eastAsia="Arial" w:cs="Arial"/>
            <w:b w:val="0"/>
            <w:i w:val="0"/>
            <w:strike w:val="0"/>
            <w:color w:val="0000ff"/>
            <w:sz w:val="16"/>
          </w:rPr>
          <w:t xml:space="preserve">N 433</w:t>
        </w:r>
      </w:hyperlink>
      <w:r>
        <w:rPr>
          <w:rFonts w:ascii="Arial" w:hAnsi="Arial" w:eastAsia="Arial" w:cs="Arial"/>
          <w:b w:val="0"/>
          <w:i w:val="0"/>
          <w:strike w:val="0"/>
          <w:sz w:val="16"/>
        </w:rPr>
        <w:t xml:space="preserve">, от 28.12.2020 </w:t>
      </w:r>
      <w:hyperlink r:id="rId691">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территориях отдельных частей ценовых зон оптового рынка, ранее относившихся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применяется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w:t>
      </w:r>
      <w:hyperlink r:id="rId6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семнадцатый - восемнадцатый утратили силу. - </w:t>
      </w:r>
      <w:hyperlink r:id="rId69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территориях, ранее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включенных в состав территорий, которые объединены в ценовые зоны оптового рынка, применяются: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включения - первая ценовая категория в случае, если по состоянию на дату, предшествующую дате включения, применялась одноставочная цена (тариф), и вторая ценовая категория в случае, если по состоянию на дату, предшествующую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дату, предшествующую дате включения, применялась трехставочная цена (тариф);</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года, следующего за годом включения, - третья ценовая категория в отношении потребителей с максимальной мощностью энергопринимающего устройства (совокупности энергопринимающих устройств, имеющих между собой электрические связи через принадлежащие потребителю объекты электросетевого хозяйства)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6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ценовой категории в рамках требований, предусмотренных настоящим пунктом,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(расчетный период регулирования в пределах долгосрочного периода регулирования в соответствии с </w:t>
      </w:r>
      <w:hyperlink r:id="rId69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настоящим документом, а также указанными </w:t>
      </w:r>
      <w:hyperlink r:id="rId69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0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30.12.2017 N 1707)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70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энергопринимающие устройства которых присоединены, в том числе опосредованно через энергопринимающие устройства, объекты по производству электрической энергии (мощности), объекты электросетевого хозяйства лиц, не оказывающих услуги по передаче, к объектам электросетевого хозяйства, входящим в единую национальную (общероссийскую) электрическую сеть, в том числе к объектам и (или) их частям, переданным организацией по управлению единой национальной (общероссийской) электрической сетью в аренду территориальным сетевым организациям (покупатели в отношении таких потребителей), а также потребители, энергопринимающие устройства которых опосредованно присоединены к электрическим сетям территориальной сетевой организации через энергетические установки производителей электрической энергии, выбирают между четвертой и шестой ценовыми категориями. При этом указанные потребители (покупатели) имеют право выбрать шестую ценовую категорию,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четвертой или шестой ценовой категории для расчетов за электрическую энергию (мощность) в отношении указанных потребителей (покупателей) применяется четвертая ценовая категория.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31.07.2014 N 750)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Оплата электрической энергии (мощности) потребителями (покупателями), не выбравшими для расчетов с гарантирующим поставщиком пятую и шестую ценовые категории, производится исходя из фактических объемов потребления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70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30.12.2017 N 1707.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98. Предельные уровни нерегулируемых цен для ценовых категорий, предусмотренных </w:t>
      </w:r>
      <w:hyperlink>
        <w:r>
          <w:rPr>
            <w:rFonts w:ascii="Arial" w:hAnsi="Arial" w:eastAsia="Arial" w:cs="Arial"/>
            <w:b w:val="0"/>
            <w:i w:val="0"/>
            <w:strike w:val="0"/>
            <w:color w:val="0000ff"/>
            <w:sz w:val="16"/>
          </w:rPr>
          <w:t xml:space="preserve">пунктом 86</w:t>
        </w:r>
      </w:hyperlink>
      <w:r>
        <w:rPr>
          <w:rFonts w:ascii="Arial" w:hAnsi="Arial" w:eastAsia="Arial" w:cs="Arial"/>
          <w:b w:val="0"/>
          <w:i w:val="0"/>
          <w:strike w:val="0"/>
          <w:sz w:val="16"/>
        </w:rPr>
        <w:t xml:space="preserve"> настоящего документа, публикуются гарантирующим поставщиком на его официальном сайте в сети "Интернет" или в официальном печатном издании по форме согласно </w:t>
      </w:r>
      <w:hyperlink r:id="rId704">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не позднее чем через 15 дней после окончания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а также составляющие предельных уровней нерегулируемых цен доводятся до сведения потребителей (покупателей) в счетах на оплату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направляет коммерческому оператору оптового рынка в срок, не превышающий 16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являющимся участником оптового рынка, или в порядке, установленном в соглашении об информационном обмене, заключенном для гарантирующего поставщика, не являющегося участником оптового рынка,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электрической энергии (мощности), используемая для расчета предельного уровня нерегулируемой цены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расчета средневзвешенной нерегулируемой цены электрической энергии (мощности) по первой ценовой категории, указанные в </w:t>
      </w:r>
      <w:hyperlink>
        <w:r>
          <w:rPr>
            <w:rFonts w:ascii="Arial" w:hAnsi="Arial" w:eastAsia="Arial" w:cs="Arial"/>
            <w:b w:val="0"/>
            <w:i w:val="0"/>
            <w:strike w:val="0"/>
            <w:color w:val="0000ff"/>
            <w:sz w:val="16"/>
          </w:rPr>
          <w:t xml:space="preserve">пункте 88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нерегулируемой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предельных уровней нерегулируемых цен электрической энергии (мощности), использованные гарантирующим поставщиком при расчете предельных уровней цен за расчетный период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нерегулируемые цены на электрическую энергию (мощность) (ставки нерегулируемых цен) для первой - шестой ценовых категорий в рамках соответствующих предельных уровней (ставок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99. В случае если гарантирующий поставщик, функционирующий на территории субъекта Российской Федерации, входящего в ценовую зону оптового рынка, в соответствии с </w:t>
      </w:r>
      <w:hyperlink>
        <w:r>
          <w:rPr>
            <w:rFonts w:ascii="Arial" w:hAnsi="Arial" w:eastAsia="Arial" w:cs="Arial"/>
            <w:b w:val="0"/>
            <w:i w:val="0"/>
            <w:strike w:val="0"/>
            <w:color w:val="0000ff"/>
            <w:sz w:val="16"/>
          </w:rPr>
          <w:t xml:space="preserve">пунктом 13</w:t>
        </w:r>
      </w:hyperlink>
      <w:r>
        <w:rPr>
          <w:rFonts w:ascii="Arial" w:hAnsi="Arial" w:eastAsia="Arial" w:cs="Arial"/>
          <w:b w:val="0"/>
          <w:i w:val="0"/>
          <w:strike w:val="0"/>
          <w:sz w:val="16"/>
        </w:rPr>
        <w:t xml:space="preserve"> настоящего документа приобретает электрическую энергию (мощность) у гарантирующих поставщиков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предельный уровень нерегулируемых цен для первой ценовой категории в соответствии с положениями настоящего раздела при условии применения вместо средневзвешенной нерегулируемой цены на электрическую энергию (мощность), рассчитываемой в соответствии с </w:t>
      </w:r>
      <w:hyperlink>
        <w:r>
          <w:rPr>
            <w:rFonts w:ascii="Arial" w:hAnsi="Arial" w:eastAsia="Arial" w:cs="Arial"/>
            <w:b w:val="0"/>
            <w:i w:val="0"/>
            <w:strike w:val="0"/>
            <w:color w:val="0000ff"/>
            <w:sz w:val="16"/>
          </w:rPr>
          <w:t xml:space="preserve">пунктом 88</w:t>
        </w:r>
      </w:hyperlink>
      <w:r>
        <w:rPr>
          <w:rFonts w:ascii="Arial" w:hAnsi="Arial" w:eastAsia="Arial" w:cs="Arial"/>
          <w:b w:val="0"/>
          <w:i w:val="0"/>
          <w:strike w:val="0"/>
          <w:sz w:val="16"/>
        </w:rPr>
        <w:t xml:space="preserve"> настоящего документа, средневзвешенной нерегулируемой цены на электрическую энергию (мощность), покупаемую у указанных гарантирующих поставщиков, продающих электрическую энергию (мощность). Эта цена определяется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нерегулируемых цен, определяемых гарантирующими поставщиками,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положениями настоящего раздела при условии применения нерегулируемых цен в рамках увеличенных на сбытовую надбавку гарантирующего поставщика, покупающего электрическую энергию (мощность), определяемых гарантирующими поставщиками, продающими электрическую энергию (мощность), предельных уровней нерегулируемых цен для соответствующих ценовых категорий с учетом долей покупки у указанных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Рассматриваемый в настоящем пункте гарантирующий поставщик, покупающий электрическую энергию (мощность), публикует предельные уровни нерегулируемых цен для ценовых категорий и их составляющие на своем официальном сайте в сети "Интернет" или в официальном печатном издании по форме согласно </w:t>
      </w:r>
      <w:hyperlink r:id="rId705">
        <w:r>
          <w:rPr>
            <w:rFonts w:ascii="Arial" w:hAnsi="Arial" w:eastAsia="Arial" w:cs="Arial"/>
            <w:b w:val="0"/>
            <w:i w:val="0"/>
            <w:strike w:val="0"/>
            <w:color w:val="0000ff"/>
            <w:sz w:val="16"/>
          </w:rPr>
          <w:t xml:space="preserve">Правилам</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не позднее 18 дней по окончании расчетного периода.</w:t>
      </w:r>
    </w:p>
    <w:p>
      <w:pPr>
        <w:spacing w:before="160" w:after="0" w:line="240" w:lineRule="auto"/>
        <w:ind w:left="0" w:firstLine="540"/>
        <w:jc w:val="both"/>
        <w:rPr>
          <w:rFonts w:ascii="Arial" w:hAnsi="Arial" w:eastAsia="Arial" w:cs="Arial"/>
          <w:b w:val="0"/>
          <w:i w:val="0"/>
          <w:strike w:val="0"/>
          <w:sz w:val="16"/>
        </w:rPr>
      </w:pPr>
      <w:bookmarkStart w:id="137" w:name="Par1209"/>
      <w:bookmarkEnd w:id="137"/>
      <w:r>
        <w:rPr>
          <w:rFonts w:ascii="Arial" w:hAnsi="Arial" w:eastAsia="Arial" w:cs="Arial"/>
          <w:b w:val="0"/>
          <w:i w:val="0"/>
          <w:strike w:val="0"/>
          <w:sz w:val="16"/>
        </w:rPr>
        <w:t xml:space="preserve">100. Для определения и применения гарантирующим поставщиком предельных уровней нерегулируемых цен коммерческий оператор оптового рынка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 документом, </w:t>
      </w:r>
      <w:hyperlink r:id="rId7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w:t>
      </w:r>
      <w:hyperlink r:id="rId70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а также договором о присоединении к торговой системе оптового рынка и публикует на своем официальном сайте в сети "Интернет" следующие составляющие предельных уровней нерегулируемых цен и параметры, используемые для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для соответствующей зоны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за соответствующий расчетный период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ценовых заявок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bookmarkStart w:id="138" w:name="Par1222"/>
      <w:bookmarkEnd w:id="138"/>
      <w:r>
        <w:rPr>
          <w:rFonts w:ascii="Arial" w:hAnsi="Arial" w:eastAsia="Arial" w:cs="Arial"/>
          <w:b w:val="0"/>
          <w:i w:val="0"/>
          <w:strike w:val="0"/>
          <w:sz w:val="16"/>
        </w:rPr>
        <w:t xml:space="preserve">101. При определении предельных уровней нерегулируемых цен гарантирующий поставщик применяет установленные тарифы (ставки тарифов) на услуги по передаче электрической энергии, дифференцированные по уровням напряжения, опубликованные в установленном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w:t>
      </w:r>
      <w:hyperlink r:id="rId70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предельных уровней нерегулируемых цен гарантирующий поставщик определяет и применяет значение платы за иные услуги, оказание которых является неотъемлемой частью процесса поставки электрической энергии потребителям, равное отношению суммы стоимости услуги по оперативно-диспетчерскому управлению в электроэнергетике, стоимости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стоимости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к сумме объемов потребления электрической энергии потребителями (покупателями), осуществляющими расчеты по первой - шестой ценовым категориям, населением и приравненными к нему категориями потребителей, уменьшенной на объем потребления электрической энергии потребителями (покупателями), приобретенный гарантирующим поставщиком у энергосбытовых (энергоснабжающих) организаций в соответствии с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Стоимость услуги по оперативно-диспетчерскому управлению в электроэнергетике,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и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рассчитываются и публикуются коммерческим оператором оптового рынка на своем официальном сайте в сети "Интернет" в порядке, предусмотренном договором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709">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07.07.2017 </w:t>
      </w:r>
      <w:hyperlink r:id="rId710">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Плата за иные услуги, оказание которых является неотъемлемой частью процесса поставки электрической энергии, определяется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Тарифы на услуги по передаче электрической энергии не включаются в плату за иные услуги,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условиями настоящего раздела, предусмотренными для потребителей с максимальной мощностью менее 670 кВт. Определение и применение предельных уровней нерегулируемых цен осуществляется в порядке, изложенном в настоящем разделе, с учетом особенностей </w:t>
      </w:r>
      <w:hyperlink>
        <w:r>
          <w:rPr>
            <w:rFonts w:ascii="Arial" w:hAnsi="Arial" w:eastAsia="Arial" w:cs="Arial"/>
            <w:b w:val="0"/>
            <w:i w:val="0"/>
            <w:strike w:val="0"/>
            <w:color w:val="0000ff"/>
            <w:sz w:val="16"/>
          </w:rPr>
          <w:t xml:space="preserve">пункта 96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VI. Особенности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отдельных частях ценовых зон оптового рынка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39" w:name="Par1234"/>
      <w:bookmarkEnd w:id="139"/>
      <w:r>
        <w:rPr>
          <w:rFonts w:ascii="Arial" w:hAnsi="Arial" w:eastAsia="Arial" w:cs="Arial"/>
          <w:b w:val="0"/>
          <w:i w:val="0"/>
          <w:strike w:val="0"/>
          <w:sz w:val="16"/>
        </w:rPr>
        <w:t xml:space="preserve">103. Утратил силу. - </w:t>
      </w:r>
      <w:hyperlink r:id="rId71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bookmarkStart w:id="140" w:name="Par1235"/>
      <w:bookmarkEnd w:id="140"/>
      <w:r>
        <w:rPr>
          <w:rFonts w:ascii="Arial" w:hAnsi="Arial" w:eastAsia="Arial" w:cs="Arial"/>
          <w:b w:val="0"/>
          <w:i w:val="0"/>
          <w:strike w:val="0"/>
          <w:sz w:val="16"/>
        </w:rPr>
        <w:t xml:space="preserve">104. Гарантирующие поставщики, являющиеся субъектами оптового рынка, функционирующие на указанных в </w:t>
      </w:r>
      <w:hyperlink>
        <w:r>
          <w:rPr>
            <w:rFonts w:ascii="Arial" w:hAnsi="Arial" w:eastAsia="Arial" w:cs="Arial"/>
            <w:b w:val="0"/>
            <w:i w:val="0"/>
            <w:strike w:val="0"/>
            <w:color w:val="0000ff"/>
            <w:sz w:val="16"/>
          </w:rPr>
          <w:t xml:space="preserve">пункте 103</w:t>
        </w:r>
      </w:hyperlink>
      <w:r>
        <w:rPr>
          <w:rFonts w:ascii="Arial" w:hAnsi="Arial" w:eastAsia="Arial" w:cs="Arial"/>
          <w:b w:val="0"/>
          <w:i w:val="0"/>
          <w:strike w:val="0"/>
          <w:sz w:val="16"/>
        </w:rPr>
        <w:t xml:space="preserve"> настоящего документа территориях, продают электрическую энергию (мощность) на розничных рынках в границах своих зон деятельности в качестве гарантирующих поставщиков потребителям (покупателям), за исключением населения и приравненных к нему категорий потребителей, по нерегулируемым ценам в рамках предельных уровней нерегулируемых цен на электрическую энергию (мощность), рассчитанных в соответствии с настоящим документом с учетом объемов электрической энергии и мощности, приобретаемых по регулируемым договорам на оптовом рынке (за исключением регулируемых договоров, заключаемых для обеспечения электрической энергией (мощностью) населения и приравненных к нему категорий потребителей), и индикативных цен на электрическую энергию и мощность, установленных федеральным органом исполнительной власти в области регулирования тарифов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105. Если договор энергоснабжения (купли-продажи (поставки) электрической энергии (мощности)) заключается гарантирующим поставщиком, указанным в </w:t>
      </w:r>
      <w:hyperlink>
        <w:r>
          <w:rPr>
            <w:rFonts w:ascii="Arial" w:hAnsi="Arial" w:eastAsia="Arial" w:cs="Arial"/>
            <w:b w:val="0"/>
            <w:i w:val="0"/>
            <w:strike w:val="0"/>
            <w:color w:val="0000ff"/>
            <w:sz w:val="16"/>
          </w:rPr>
          <w:t xml:space="preserve">пункте 104</w:t>
        </w:r>
      </w:hyperlink>
      <w:r>
        <w:rPr>
          <w:rFonts w:ascii="Arial" w:hAnsi="Arial" w:eastAsia="Arial" w:cs="Arial"/>
          <w:b w:val="0"/>
          <w:i w:val="0"/>
          <w:strike w:val="0"/>
          <w:sz w:val="16"/>
        </w:rPr>
        <w:t xml:space="preserve"> настоящего документа, с энергосбытовой (энергоснабжающей) организацией, то в таком договоре помимо условия о предварительной оплате электрической энергии (мощности) должно также быть условие о предоставлении энергосбытовой (энергоснабжающей) организацией обеспечения исполнения ею обязательств по оплате по такому договору в виде предоставления безотзывной банковской гарантии либо государственной или муниципальной гарантии на весь срок действия договора, если иное не установлено соглашением сторон.</w:t>
      </w:r>
    </w:p>
    <w:p>
      <w:pPr>
        <w:spacing w:before="160" w:after="0" w:line="240" w:lineRule="auto"/>
        <w:ind w:left="0" w:firstLine="540"/>
        <w:jc w:val="both"/>
        <w:rPr>
          <w:rFonts w:ascii="Arial" w:hAnsi="Arial" w:eastAsia="Arial" w:cs="Arial"/>
          <w:b w:val="0"/>
          <w:i w:val="0"/>
          <w:strike w:val="0"/>
          <w:sz w:val="16"/>
        </w:rPr>
      </w:pPr>
      <w:bookmarkStart w:id="141" w:name="Par1237"/>
      <w:bookmarkEnd w:id="141"/>
      <w:r>
        <w:rPr>
          <w:rFonts w:ascii="Arial" w:hAnsi="Arial" w:eastAsia="Arial" w:cs="Arial"/>
          <w:b w:val="0"/>
          <w:i w:val="0"/>
          <w:strike w:val="0"/>
          <w:sz w:val="16"/>
        </w:rPr>
        <w:t xml:space="preserve">106. Для заключения договора энергоснабжения (купли-продажи (поставки) электрической энергии (мощности)) с гарантирующим поставщиком, указанным в </w:t>
      </w:r>
      <w:hyperlink>
        <w:r>
          <w:rPr>
            <w:rFonts w:ascii="Arial" w:hAnsi="Arial" w:eastAsia="Arial" w:cs="Arial"/>
            <w:b w:val="0"/>
            <w:i w:val="0"/>
            <w:strike w:val="0"/>
            <w:color w:val="0000ff"/>
            <w:sz w:val="16"/>
          </w:rPr>
          <w:t xml:space="preserve">пункте 104</w:t>
        </w:r>
      </w:hyperlink>
      <w:r>
        <w:rPr>
          <w:rFonts w:ascii="Arial" w:hAnsi="Arial" w:eastAsia="Arial" w:cs="Arial"/>
          <w:b w:val="0"/>
          <w:i w:val="0"/>
          <w:strike w:val="0"/>
          <w:sz w:val="16"/>
        </w:rPr>
        <w:t xml:space="preserve"> настоящего документа, энергосбытовая (энергоснабжающая) организация, помимо документов, предусмотренных </w:t>
      </w:r>
      <w:hyperlink>
        <w:r>
          <w:rPr>
            <w:rFonts w:ascii="Arial" w:hAnsi="Arial" w:eastAsia="Arial" w:cs="Arial"/>
            <w:b w:val="0"/>
            <w:i w:val="0"/>
            <w:strike w:val="0"/>
            <w:color w:val="0000ff"/>
            <w:sz w:val="16"/>
          </w:rPr>
          <w:t xml:space="preserve">пунктом 34</w:t>
        </w:r>
      </w:hyperlink>
      <w:r>
        <w:rPr>
          <w:rFonts w:ascii="Arial" w:hAnsi="Arial" w:eastAsia="Arial" w:cs="Arial"/>
          <w:b w:val="0"/>
          <w:i w:val="0"/>
          <w:strike w:val="0"/>
          <w:sz w:val="16"/>
        </w:rPr>
        <w:t xml:space="preserve"> настоящего документа, представляет гарантирующему поставщику заверенные надлежащим образом копии документов (в том числе соответствующих договоров и решений) о предоставлении обеспечения исполнения ею обязательств по оплате по договору в виде безотзывной банковской гарантии либо государственной или муниципальной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непредставления энергосбытовой (энергоснабжающей) организацией документов о предоставлении обеспечения исполнения обязательств по договору в виде указанной гарантии гарантирующий поставщик в течение 5 рабочих дней со дня получения заявления о заключении договора энергоснабжения (купли-продажи (поставки) электрической энергии (мощности)) уведомляет об этом энергосбытовую (энергоснабжающую) организацию способом, позволяющим подтвердить получение указанного уведомления, и в течение 30 дней со дня получения от нее таких документов рассматривает ее заявление о заключении договора в соответствии с порядком, установленным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указанной гарантии в обеспечение исполнения обязательств по оплате электрической энергии (мощности), предоставляемой энергосбытовой (энергоснабжающей) организацией гарантирующему поставщику, должен быть не менее стоимости электрической энергии (мощности) в объеме фактического потребления в предыдущем году теми потребителями, в целях обслуживания которых эта энергосбытовая (энергоснабжающая) организация заключает договор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предоставляется указанная гарантия, должен быть не менее 1 года. В случае если срок действия заключенного энергосбытовой (энергоснабжающей) организацией с гарантирующим поставщиком договора менее 1 года, указанная гарантия должна предоставляться на весь срок действия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срок действия заключенного энергосбытовой (энергоснабжающей) организацией с гарантирующим поставщиком договора составляет более 1 года, обеспечение исполнения обязательств на каждый следующий год его действия должно быть предоставлено энергосбытовой (энергоснабжающей) организацией гарантирующему поставщику не позднее чем за 60 дней до начала следующего года, кроме случаев, когда ранее предоставленная гарантия продолжает действовать на весь или часть следующего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вследствие неисполнения либо ненадлежащего исполнения энергосбытовой (энергоснабжающей) организацией обязательств по договору гарантирующим поставщиком будет реализована предоставленная ему гарантия, энергосбытовая (энергоснабжающая) организация обязана не позднее 30 дней после этого представить гарантирующему поставщику документы, подтверждающие возобновление гарантии в требуемом в соответствии с настоящим пунктом размере.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энергосбытовой (энергоснабжающей) организацией установленных договором обязательств по оплате, в том числе предварительной (если при этом энергосбытовая (энергоснабжающая) организация в установленные в настоящем пункте сроки после заключения договора не предоставила указанную гарантию, либо срок действия ранее предоставленной гарантии истек, либо не была возобновлена гарантия, ранее предоставленная и реализованная гарантирующим поставщиком), гарантирующий поставщик вправе в одностороннем порядке отказаться полностью от исполнения договора энергоснабжения (купли-продажи (поставки) электрической энергии (мощности)), заключенного энергосбытовой (энергоснабжающей) организацией, путем направления уведомления в соответствии с </w:t>
      </w:r>
      <w:hyperlink>
        <w:r>
          <w:rPr>
            <w:rFonts w:ascii="Arial" w:hAnsi="Arial" w:eastAsia="Arial" w:cs="Arial"/>
            <w:b w:val="0"/>
            <w:i w:val="0"/>
            <w:strike w:val="0"/>
            <w:color w:val="0000ff"/>
            <w:sz w:val="16"/>
          </w:rPr>
          <w:t xml:space="preserve">пунктом 53</w:t>
        </w:r>
      </w:hyperlink>
      <w:r>
        <w:rPr>
          <w:rFonts w:ascii="Arial" w:hAnsi="Arial" w:eastAsia="Arial" w:cs="Arial"/>
          <w:b w:val="0"/>
          <w:i w:val="0"/>
          <w:strike w:val="0"/>
          <w:sz w:val="16"/>
        </w:rPr>
        <w:t xml:space="preserve"> настоящего документа, что влечет за собой расторжение такого договора.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42" w:name="Par1245"/>
      <w:bookmarkEnd w:id="142"/>
      <w:r>
        <w:rPr>
          <w:rFonts w:ascii="Arial" w:hAnsi="Arial" w:eastAsia="Arial" w:cs="Arial"/>
          <w:b/>
          <w:i w:val="0"/>
          <w:strike w:val="0"/>
          <w:sz w:val="16"/>
        </w:rPr>
        <w:t xml:space="preserve">VII. Основные положения функционирования розничных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рынков электрической энергии на территориях неценовых зон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оптового рынка</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107. Функционирование розничных рынков на территориях, объединенных в неценовые зоны оптового рынка, осуществляется в соответствии с </w:t>
      </w:r>
      <w:hyperlink>
        <w:r>
          <w:rPr>
            <w:rFonts w:ascii="Arial" w:hAnsi="Arial" w:eastAsia="Arial" w:cs="Arial"/>
            <w:b w:val="0"/>
            <w:i w:val="0"/>
            <w:strike w:val="0"/>
            <w:color w:val="0000ff"/>
            <w:sz w:val="16"/>
          </w:rPr>
          <w:t xml:space="preserve">разделами I</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IX</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XI</w:t>
        </w:r>
      </w:hyperlink>
      <w:r>
        <w:rPr>
          <w:rFonts w:ascii="Arial" w:hAnsi="Arial" w:eastAsia="Arial" w:cs="Arial"/>
          <w:b w:val="0"/>
          <w:i w:val="0"/>
          <w:strike w:val="0"/>
          <w:sz w:val="16"/>
        </w:rPr>
        <w:t xml:space="preserve"> настоящего документа с учетом указанных в настоящем разделе положений.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Регулируемые цены на электрическую энергию (мощность), поставляемую на розничных рынках на территориях, объединенных в неценовые зоны оптового рынка, за исключением населения и приравненных к нему категорий потребителей (далее - конечные регулируемые цены), за соответствующий расчетный период рассчитываются гарантирующим поставщиком (энергосбытовой, энергоснабжающей организацией)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по следующим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первая ценовая категория - для объемов покупки электрической энергии (мощности), учет которых осуществляется в целом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вторая ценовая категория - для объемов покупки электрической энергии (мощности), учет которых осуществляется по зонам суток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четвертая ценовая категория - для объемов покупки электрической энергии (мощности), в отношении которых за расчетный период осуществляется почасовой учет, но не осуществляется почасовое планирование,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одноставочном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шестая ценовая категория - для объемов покупки электрической энергии (мощности), в отношении которых за расчетный период осуществляются почасовое планирование и учет, а стоимость услуг по передаче электрической энергии определяется по тарифу на услуги по передаче электрической энергии в двухставочном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Конечные регулируемые цены дифференцируются по уровням напряжения в соответствии с дифференциацией тарифов (ставок тарифов) на услуги по передаче электрической энергии, а также по группам (подгруппам) потребителей, предусмотренным дифференциацией сбытовых надбавок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108. Гарантирующий поставщик (энергосбытовая, энергоснабжающая организация) определяет ценовую категорию для осуществления потребителем (покупателем в отношении потребителя) расчетов за электрическую энергию (мощность) по совокупности точек поставки в рамках границ балансовой принадлежности энергопринимающего устройства (совокупности энергопринимающих устройств) потребителя электрической энергии (мощности) в порядке, предусмотренном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менее 670 кВт (покупатель в отношении такого потребителя), осуществляет выбор ценовой категории самостоятельно с учетом положений настоящего пункта посредством уведомления гарантирующего поставщика (энергосбытовой, энергоснабжающей организации)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и имеет право выбрать: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первую ценовую категорию -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вторую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получать данные о потреблении электрической энергии по зонам суток,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третью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четвертую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пятую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одноставочного варианта тарифа на услуги по передаче электрической энергии 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шестую ценовую категорию - в случае, если энергопринимающие устройства, в отношении которых приобретается электрическая энергия (мощность), оборудованы приборами учета, позволяющими измерять почасовые объемы потребления электрической энергии, при условии выбора потребителем двухставочного варианта тарифа на услуги по передаче электрической энергии или осуществления расчетов по двухставочному варианту тарифа на услуги по передаче электрической энергии без возможности выбора варианта тарифа на услуги по передаче электрической энергии в случаях, предусмотренных настоящим пунктом, а также при включении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Выбранная потребителем ценовая категория применяется для расчетов за электрическую энергию (мощность) с даты введения в действие выбранных таким потребителем тарифов на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применяется первая ценовая категория, в случае если по состоянию на 30 июня 2016 г. применялась одноставочная цена (тариф), вторая ценовая категория, в случае если по состоянию на 30 июня 2016 г. применялась одноставочная цена (тариф), дифференцированная по 2 или 3 зонам суток времени, и четвертая ценовая категория, в случае если по состоянию на 30 июня 2016 г. применялась трехставочная цена (тариф).</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уведомления о выборе ценовой категории для расчетов за электрическую энергию (мощность) на территории, которая присоединяется к Единой энергетической системе России и включается в состав </w:t>
      </w:r>
      <w:hyperlink r:id="rId714">
        <w:r>
          <w:rPr>
            <w:rFonts w:ascii="Arial" w:hAnsi="Arial" w:eastAsia="Arial" w:cs="Arial"/>
            <w:b w:val="0"/>
            <w:i w:val="0"/>
            <w:strike w:val="0"/>
            <w:color w:val="0000ff"/>
            <w:sz w:val="16"/>
          </w:rPr>
          <w:t xml:space="preserve">территорий</w:t>
        </w:r>
      </w:hyperlink>
      <w:r>
        <w:rPr>
          <w:rFonts w:ascii="Arial" w:hAnsi="Arial" w:eastAsia="Arial" w:cs="Arial"/>
          <w:b w:val="0"/>
          <w:i w:val="0"/>
          <w:strike w:val="0"/>
          <w:sz w:val="16"/>
        </w:rPr>
        <w:t xml:space="preserve">, которые объединены в неценовые зоны оптового рынка, со дня указанного включения ценовая категория применяется в следующем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месяца, следующего за датой присоединения, - первая ценовая категория в случае, если по состоянию на день, предшествующий дате присоединения, применялась одноставочная цена (тариф), вторая ценовая категория в случае, если по состоянию на день, предшествующий дате включения, применялась одноставочная цена (тариф), дифференцированная по 2 или 3 зонам суток, и четвертая ценовая категория в случае, если по состоянию на день, предшествующий дате включения, применялась трехставочная цена (тариф);</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года, следующего за годом присоединения, - четвертая ценовая категория в отношении потребителей, максимальная мощность энергопринимающего устройства (совокупности энергопринимающих устройств) которых составляет не менее 670 кВт.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1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осуществляет выбор ценовой категории в порядке, установленном настоящим пунктом, без возможности выбора и применения первой и второй ценовых категорий.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(покупатель в отношении такого потребителя), выбирает между третьей - шестой ценовыми категориями. При этом указанный потребитель (покупатель) имеет право выбрать пятую или шестую ценовые категории, если энергопринимающее устройство (совокупности энергопринимающих устройств), в отношении которого приобретается электрическая энергия (мощность), оборудовано приборами учета, позволяющими измерять почасовые объемы потребления электрической энергии, при условии включения в договор энергоснабжения (купли-продажи (поставки) электрической энергии (мощности) условия о планировании объемов потребления электрической энергии по часам суток. При этом в случае отсутствия уведомления о выборе иной, кроме первой и второй, ценовых категорий для расчетов за электрическую энергию (мощность) в отношении потребителей с максимальной мощностью энергопринимающих устройств (совокупности энергопринимающих устройств) не менее 670 кВт применяется третья ценовая категория (для случая применения одноставочного тарифа на услуги по передаче электрической энергии) или четвертая ценовая категория (для случая применения двухставочного тарифа на услуги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ценовой категории в рамках положений, предусмотренных настоящим пунктом, осуществляется путем направления уведомления гарантирующему поставщику (энергосбытовой, энергоснабжающей организации)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(на расчетный период регулирования в пределах долгосрочного периода регулирования в соответствии с Основами ценообразования в области регулируемых цен (тарифов) в электроэнергетике) варианта расчета за услуги по передаче электрической энергии не допускается, если иное не предусмотрено Основами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обязан производить расчеты по ценовой категории, указанной в уведомлении об изменении ценовой категории, с 1-го числа месяца, следующего за месяцем, в котором потребитель (покупатель) направил соответствующее уведомление, но не ранее: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объемы потребления электрической энергии по зонам суток (переход ко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даты, когда были допущены в эксплуатацию приборы учета, позволяющие измерять почасовые объемы потребления электрической энергии (переход к третьей - шестой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качестве потребителя по договору купли-продажи (поставки) электрической энергии (мощности) выступает сетевая организация, приобретающая электрическую энергию (мощность) в целях компенсации потерь, определение ценовой категории осуществляется в соответствии с положениями настоящего пункта, предусмотренными для потребителей с максимальной мощностью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109. Оплата электрической энергии (мощности) потребителями (покупателями), не выбравшими для расчетов с гарантирующим поставщиком (энергосбытовой, энергоснабжающей организацией) пятую и шестую ценовые категории, производится исходя из фактических объемов потребления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(покупатель), приобретающий или имеющий намерение приобретать электрическую энергию в отношении энергопринимающих устройств, расположенных на территориях субъектов Российской Федерации, объединенных в неценовые зоны оптового рынка, при условии оборудования точек поставки по договору приборами учета, позволяющими измерять почасовые объемы потребления электрической энергии, вправе потребовать, а гарантирующий поставщик (энергосбытовая, энергоснабжающая организация) обязан включить в договор энергоснабжения (купли-продажи (поставки) электрической энергии (мощности)) условие о планировании им объемов потребления электрической энергии по часам суток, которое должно включать: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сообщать гарантирующему поставщику (энергосбытовой, энергоснабжающей организации) детализацию планового объема потребления электрической энергии по часам суток за 2 дня до суток, на которые осуществляется планирование потребления, до 9 часов этого дня (по времени, по которому определяются сроки совершения действий в соответствии с </w:t>
      </w:r>
      <w:hyperlink r:id="rId7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на территориях соответствующих субъектов Российской Федерации, объединенных в неценовые зоны оптового рынка, на которых находятся точки поставки соответствующего потребителя) с правом скорректировать сообщенные плановые объемы потребления электрической энергии по всем или некоторым часам суток путем их уменьшения за 1 день до суток, на которые осуществляется планирование потребления, до 9 часов этого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оплачивать стоимость электрической энергии в суммарном за расчетный период объеме превышений фактических почасовых объемов покупки электрической энергии над соответствующими плановыми почасовыми объемами потребления электрической энергии, о которых сообщил потребитель, и в объеме превышений плановых почасовых объемов потребления электрической энергии над соответствующими фактическими почасовыми объемами покупки электрической энергии в случаях и в порядке, которые установлены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110. Значения конечных регулируемых цен и их составляющих для соответствующих ценовых категорий публикуются гарантирующим поставщиком (энергосбытовой, энергоснабжающей организацией) на его официальном сайте в сети "Интернет" по форме согласно </w:t>
      </w:r>
      <w:hyperlink>
        <w:r>
          <w:rPr>
            <w:rFonts w:ascii="Arial" w:hAnsi="Arial" w:eastAsia="Arial" w:cs="Arial"/>
            <w:b w:val="0"/>
            <w:i w:val="0"/>
            <w:strike w:val="0"/>
            <w:color w:val="0000ff"/>
            <w:sz w:val="16"/>
          </w:rPr>
          <w:t xml:space="preserve">приложению N 2(1)</w:t>
        </w:r>
      </w:hyperlink>
      <w:r>
        <w:rPr>
          <w:rFonts w:ascii="Arial" w:hAnsi="Arial" w:eastAsia="Arial" w:cs="Arial"/>
          <w:b w:val="0"/>
          <w:i w:val="0"/>
          <w:strike w:val="0"/>
          <w:sz w:val="16"/>
        </w:rPr>
        <w:t xml:space="preserve"> не позднее чем через 17 дней после окончания расчетного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Конечные регулируемые цены, а также составляющие их расчета доводятся до сведения потребителей (покупателей) в счетах на оплату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направляет коммерческому оператору оптового рынка в срок, не превышающий 18 дней со дня окончания расчетного периода, в порядке, установленном договором о присоединении к торговой системе оптового рынка, заключенным гарантирующим поставщиком (энергосбытовой, энергоснабжающей организацией), являющимся участником оптового рынка, или в порядке, установленном в соглашении об информационном обмене, заключенном гарантирующим поставщиком (энергосбытовой, энергоснабжающей организацией), не являющимся участником оптового рынка,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значение средневзвешенной регулируемой цены электрической энергии (мощности), используемой для расчета регулируемой цены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составляющих расчета средневзвешенной регулируемой цены электрической энергии (мощности) по первой ценовой категории, указанных в </w:t>
      </w:r>
      <w:hyperlink>
        <w:r>
          <w:rPr>
            <w:rFonts w:ascii="Arial" w:hAnsi="Arial" w:eastAsia="Arial" w:cs="Arial"/>
            <w:b w:val="0"/>
            <w:i w:val="0"/>
            <w:strike w:val="0"/>
            <w:color w:val="0000ff"/>
            <w:sz w:val="16"/>
          </w:rPr>
          <w:t xml:space="preserve">разделе XII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данных, которые относятся к предыдущим расчетным периодам и учитываются в случаях, предусмотренных настоящим документом, при определении средневзвешенной регулируемой цены на электрическую энергию (мощность) в отношении потребителей (покупателей), выбравших для расчетов первую ценовую категорию, а также о причинах, вызвавших необходимость такого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первой - шестой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составляющих конечных регулируемых цен электрической энергии (мощности), использованных гарантирующим поставщиком (энергосбытовой, энергоснабжающей организацией) при расчете конечных регулируемых цен за расчетный период для первой - шестой ценовых категорий, указанных в </w:t>
      </w:r>
      <w:hyperlink>
        <w:r>
          <w:rPr>
            <w:rFonts w:ascii="Arial" w:hAnsi="Arial" w:eastAsia="Arial" w:cs="Arial"/>
            <w:b w:val="0"/>
            <w:i w:val="0"/>
            <w:strike w:val="0"/>
            <w:color w:val="0000ff"/>
            <w:sz w:val="16"/>
          </w:rPr>
          <w:t xml:space="preserve">разделе XII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111. Определение объема покупки электрической энергии (мощности), поставленной гарантирующим поставщиком (энергосбытовой, энергоснабжающей организацией) в точках поставки по договору энергоснабжения (купли-продажи (поставки) электрической энергии (мощности)) за расчетный период, осуществляется на основании данных об объемах потребления электрической энергии (мощности), определенных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использованием приборов учета и (или)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применяется ставка на мощность конечных регулируемых цен для третьей - шестой ценовых категорий, равен величине мощности, оплачиваемой на розничном рынке потребителем (покупателем) гарантирующему поставщику (энергосбытовой, энергоснабжающей организации), определяемой как среднее арифметическое значение из почасовых объемов потребления электрической энергии потребителем (покупателем) в часы, определенные коммерческим оператором оптового рынка в соответствии с </w:t>
      </w:r>
      <w:hyperlink r:id="rId72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из установленных системным оператором плановых часов пиковой нагрузки в рабочие дни расчетного периода для цели определения объема фактического пикового потребления гарантирующего поставщика (энергосбытовой, энергоснабжающей организации), обслуживающего этого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коммерческой инфраструктуры оптового рынка в отношении каждого гарантирующего поставщика (энергосбытовой, энергоснабжающей организации) - участника оптового рынка по соответствующей зоне деятельности в соответствии с настоящим пунктом и </w:t>
      </w:r>
      <w:hyperlink r:id="rId7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определяет и публикует не позднее 14 дней по окончании расчетного периода на своем официальном сайте в сети "Интернет" для каждого рабочего дня расчетного периода час для расчета величины мощности, оплачиваемой потребителем (покупателем)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для расчета величины мощности, оплачиваемой потребителем (покупателем) на розничном рынке за расчетный период, опубликованные организацией коммерческой инфраструктуры оптового рынка в соответствии с настоящим пунктом, публикуются гарантирующим поставщиком (энергосбытовой, энергоснабжающей организацией) не позднее 16 дней по окончании расчетного периода на своем официальном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применяется ставка тарифа на услуги по передаче электрической энергии, отражающая величину расходов на содержание электрических сетей, в составе конечных 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723">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724">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30.04.2020 N 628)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третьей - шестой ценовым категориям,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третьей - шестой ценовым категориям,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112. В случае если гарантирующий поставщик приобретает электрическую энергию (мощность) у иных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этот гарантирующий поставщик, покупающий электрическую энергию (мощность), определяет значения конечных регулируемых цен для первой ценовой категории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при условии применения вместо средневзвешенной регулируемой цены на электрическую энергию (мощность), рассчитываемой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средневзвешенной регулируемой цены на электрическую энергию (мощность), покупаемую у указанных гарантирующих поставщиков (энергосбытовых, энергоснабжающих организаций), продающих электрическую энергию (мощность). Эта цена определяется как отношение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разница между стоимостью покупки электрической энергии (мощности) гарантирующим поставщиком, покупающим электрическую энергию (мощность), у указанных гарантирующих поставщиков (энергосбытовых, энергоснабжающих организаций), продающих электрическую энергию (мощность), за соответствующий расчетный период и суммой стоимости объемов электрической энергии (мощности) тех потребителей гарантирующего поставщика, покупающего электрическую энергию (мощность), к которым применяются вторая - шестая ценовые категории, рассчитанной исходя из конечных регулируемых цен, определяемых гарантирующими поставщиками (энергосбытовыми, энергоснабжающими организациями), продающими электрическую энергию (мощность), и стоимости объемов электрической энергии (мощности) населения и приравненных к нему категорий потребителей гарантирующего поставщика, покупающего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электрической энергии (мощности) потребителей гарантирующего поставщика, покупающего электрическую энергию (мощность), в отношении которых этим гарантирующим поставщиком применяется первая ценовая категория.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остальных ценовых категорий этот гарантирующий поставщик, покупающий электрическую энергию (мощность), рассчитывает в соответствии с </w:t>
      </w:r>
      <w:hyperlink>
        <w:r>
          <w:rPr>
            <w:rFonts w:ascii="Arial" w:hAnsi="Arial" w:eastAsia="Arial" w:cs="Arial"/>
            <w:b w:val="0"/>
            <w:i w:val="0"/>
            <w:strike w:val="0"/>
            <w:color w:val="0000ff"/>
            <w:sz w:val="16"/>
          </w:rPr>
          <w:t xml:space="preserve">разделом XII</w:t>
        </w:r>
      </w:hyperlink>
      <w:r>
        <w:rPr>
          <w:rFonts w:ascii="Arial" w:hAnsi="Arial" w:eastAsia="Arial" w:cs="Arial"/>
          <w:b w:val="0"/>
          <w:i w:val="0"/>
          <w:strike w:val="0"/>
          <w:sz w:val="16"/>
        </w:rPr>
        <w:t xml:space="preserve"> настоящего документа с использованием составляющих конечных регулируемых цен, за исключением сбытовой надбавки, определяемых для своих потребителей (покупателей) гарантирующими поставщиками (энергосбытовыми, энергоснабжающими организациями), продающими электрическую энергию (мощность) для соответствующих ценовых категорий.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энергосбытовая, энергоснабжающая организация приобретает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то такая энергосбытовая, энергоснабжающая организация не может применять в расчетах с гарантирующим поставщиком (энергосбытовой, энергоснабжающей организацией) - участником оптового рынка, функционирующим на территории того же субъекта Российской Федерации, ценовую категорию, отличную от той, которая применялась в расчетах с потребителями, в интересах которых такой энергосбытовой, энергоснабжающей организацией осуществляется покупка электрической энергии (мощности) у указанных гарантирующих поставщиков (энергосбытовых, энергоснабжающих организаций) -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покупающий электрическую энергию (мощность), публикует значения конечных регулируемых цен для ценовых категорий и их составляющие на своем официальном сайте в сети "Интернет" по форме, предусмотренной </w:t>
      </w:r>
      <w:hyperlink>
        <w:r>
          <w:rPr>
            <w:rFonts w:ascii="Arial" w:hAnsi="Arial" w:eastAsia="Arial" w:cs="Arial"/>
            <w:b w:val="0"/>
            <w:i w:val="0"/>
            <w:strike w:val="0"/>
            <w:color w:val="0000ff"/>
            <w:sz w:val="16"/>
          </w:rPr>
          <w:t xml:space="preserve">приложением N 2(1)</w:t>
        </w:r>
      </w:hyperlink>
      <w:r>
        <w:rPr>
          <w:rFonts w:ascii="Arial" w:hAnsi="Arial" w:eastAsia="Arial" w:cs="Arial"/>
          <w:b w:val="0"/>
          <w:i w:val="0"/>
          <w:strike w:val="0"/>
          <w:sz w:val="16"/>
        </w:rPr>
        <w:t xml:space="preserve"> к настоящему документу, не позднее 18 дней по окончании расчетного периода.</w:t>
      </w:r>
    </w:p>
    <w:p>
      <w:pPr>
        <w:spacing w:before="160" w:after="0" w:line="240" w:lineRule="auto"/>
        <w:ind w:left="0" w:firstLine="540"/>
        <w:jc w:val="both"/>
        <w:rPr>
          <w:rFonts w:ascii="Arial" w:hAnsi="Arial" w:eastAsia="Arial" w:cs="Arial"/>
          <w:b w:val="0"/>
          <w:i w:val="0"/>
          <w:strike w:val="0"/>
          <w:sz w:val="16"/>
        </w:rPr>
      </w:pPr>
      <w:bookmarkStart w:id="143" w:name="Par1309"/>
      <w:bookmarkEnd w:id="143"/>
      <w:r>
        <w:rPr>
          <w:rFonts w:ascii="Arial" w:hAnsi="Arial" w:eastAsia="Arial" w:cs="Arial"/>
          <w:b w:val="0"/>
          <w:i w:val="0"/>
          <w:strike w:val="0"/>
          <w:sz w:val="16"/>
        </w:rPr>
        <w:t xml:space="preserve">113. Производители электрической энергии (мощности), функционирующие на территориях субъектов Российской Федерации, объединенных в неценовые зоны оптового рынка, на которых распространяется требование законодательства Российской Федерации об электроэнергетике в части реализации производимой электрической энергии (мощности) только на оптовом рынке, до получения статуса субъекта оптового рынка участвуют в отношениях, связанных с куплей-продажей электрической энергии (мощности) на основании договоров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функционирующие на территориях субъектов Российской Федерации, объединенных в неценовые зоны оптового рынка, за исключением случая, предусмотренного </w:t>
      </w:r>
      <w:hyperlink>
        <w:r>
          <w:rPr>
            <w:rFonts w:ascii="Arial" w:hAnsi="Arial" w:eastAsia="Arial" w:cs="Arial"/>
            <w:b w:val="0"/>
            <w:i w:val="0"/>
            <w:strike w:val="0"/>
            <w:color w:val="0000ff"/>
            <w:sz w:val="16"/>
          </w:rPr>
          <w:t xml:space="preserve">пунктом 65(1)</w:t>
        </w:r>
      </w:hyperlink>
      <w:r>
        <w:rPr>
          <w:rFonts w:ascii="Arial" w:hAnsi="Arial" w:eastAsia="Arial" w:cs="Arial"/>
          <w:b w:val="0"/>
          <w:i w:val="0"/>
          <w:strike w:val="0"/>
          <w:sz w:val="16"/>
        </w:rPr>
        <w:t xml:space="preserve"> настоящего документа, осуществляют продажу электрической энергии (мощности) гарантирующему поставщику, в границах зоны деятельности которого расположены точки поставки, в которых исполняются обязательства производителя электрической энергии (мощности) по поставке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Существенными условиями договора купли-продажи (поставки) электрической энергии (мощности) гарантирующего поставщика с производителем электрической энергии (мощности)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существенные условия соответствующего договора, указанные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десятом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пятнадцатом пункта 40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обеспечение производителем электрической энергии (мощности) наличия и надлежащего функционирования приборов учета, установленных в отношении объекта по производству электрической энергии (мощности), относительно которых заключен договор, позволяющих измерять почасовые объемы производства электрической энергии, перечень таких приборов учета, а также обязанность производителя электрической энергии (мощности) передавать показания таких приборов учета гарантирующему поставщику в сроки, указанные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передачи таким производителем почасовых договорных объемов продажи электрической энергии (мощности)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объема производства электрической энергии (мощности)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настоящему документу порядок определения стоимости поставленной по договору за расчетный период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установленные настоящим документом условия, обязательные при заключении договора с производителем электрической энергии (мощности) на розничных рынках, функционирующих на территориях субъектов Российской Федерации, объединенных в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поставленной по указанному договору за расчетный период электрической энергии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 name="_x0000_s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7"/>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36.95pt;height:15.85pt;mso-wrap-distance-left:0.00pt;mso-wrap-distance-top:0.00pt;mso-wrap-distance-right:0.00pt;mso-wrap-distance-bottom:0.00pt;" stroked="f">
                <v:path textboxrect="0,0,0,0"/>
                <v:imagedata r:id="rId727" o:title=""/>
              </v:shape>
            </w:pict>
          </mc:Fallback>
        </mc:AlternateContent>
      </w:r>
      <w:r>
        <w:rPr>
          <w:rFonts w:ascii="Arial" w:hAnsi="Arial" w:eastAsia="Arial" w:cs="Arial"/>
          <w:b w:val="0"/>
          <w:i w:val="0"/>
          <w:strike w:val="0"/>
          <w:sz w:val="16"/>
        </w:rPr>
        <w:t xml:space="preserve"> определяется по формуле (рублей):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55265" cy="243840"/>
                <wp:effectExtent l="0" t="0" r="0" b="0"/>
                <wp:docPr id="15" name="_x0000_s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8"/>
                        <a:stretch/>
                      </pic:blipFill>
                      <pic:spPr>
                        <a:xfrm>
                          <a:off x="0" y="0"/>
                          <a:ext cx="2755265" cy="2438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216.95pt;height:19.20pt;mso-wrap-distance-left:0.00pt;mso-wrap-distance-top:0.00pt;mso-wrap-distance-right:0.00pt;mso-wrap-distance-bottom:0.00pt;" stroked="f">
                <v:path textboxrect="0,0,0,0"/>
                <v:imagedata r:id="rId72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16" name="_x0000_s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29"/>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24.00pt;height:16.45pt;mso-wrap-distance-left:0.00pt;mso-wrap-distance-top:0.00pt;mso-wrap-distance-right:0.00pt;mso-wrap-distance-bottom:0.00pt;" stroked="f">
                <v:path textboxrect="0,0,0,0"/>
                <v:imagedata r:id="rId729" o:title=""/>
              </v:shape>
            </w:pict>
          </mc:Fallback>
        </mc:AlternateContent>
      </w:r>
      <w:r>
        <w:rPr>
          <w:rFonts w:ascii="Arial" w:hAnsi="Arial" w:eastAsia="Arial" w:cs="Arial"/>
          <w:b w:val="0"/>
          <w:i w:val="0"/>
          <w:strike w:val="0"/>
          <w:sz w:val="16"/>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93040"/>
                <wp:effectExtent l="0" t="0" r="0" b="0"/>
                <wp:docPr id="17" name="_x0000_s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0"/>
                        <a:stretch/>
                      </pic:blipFill>
                      <pic:spPr>
                        <a:xfrm>
                          <a:off x="0" y="0"/>
                          <a:ext cx="1581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 o:spid="_x0000_s16" type="#_x0000_t75" style="width:12.45pt;height:15.20pt;mso-wrap-distance-left:0.00pt;mso-wrap-distance-top:0.00pt;mso-wrap-distance-right:0.00pt;mso-wrap-distance-bottom:0.00pt;" stroked="f">
                <v:path textboxrect="0,0,0,0"/>
                <v:imagedata r:id="rId730" o:title=""/>
              </v:shape>
            </w:pict>
          </mc:Fallback>
        </mc:AlternateContent>
      </w:r>
      <w:r>
        <w:rPr>
          <w:rFonts w:ascii="Arial" w:hAnsi="Arial" w:eastAsia="Arial" w:cs="Arial"/>
          <w:b w:val="0"/>
          <w:i w:val="0"/>
          <w:strike w:val="0"/>
          <w:sz w:val="16"/>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7010"/>
                <wp:effectExtent l="0" t="0" r="0" b="0"/>
                <wp:docPr id="18" name="_x0000_s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2"/>
                        <a:stretch/>
                      </pic:blipFill>
                      <pic:spPr>
                        <a:xfrm>
                          <a:off x="0" y="0"/>
                          <a:ext cx="30480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 o:spid="_x0000_s17" type="#_x0000_t75" style="width:24.00pt;height:16.30pt;mso-wrap-distance-left:0.00pt;mso-wrap-distance-top:0.00pt;mso-wrap-distance-right:0.00pt;mso-wrap-distance-bottom:0.00pt;" stroked="f">
                <v:path textboxrect="0,0,0,0"/>
                <v:imagedata r:id="rId732" o:title=""/>
              </v:shape>
            </w:pict>
          </mc:Fallback>
        </mc:AlternateContent>
      </w:r>
      <w:r>
        <w:rPr>
          <w:rFonts w:ascii="Arial" w:hAnsi="Arial" w:eastAsia="Arial" w:cs="Arial"/>
          <w:b w:val="0"/>
          <w:i w:val="0"/>
          <w:strike w:val="0"/>
          <w:sz w:val="16"/>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208915"/>
                <wp:effectExtent l="0" t="0" r="0" b="0"/>
                <wp:docPr id="19" name="_x0000_s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3"/>
                        <a:stretch/>
                      </pic:blipFill>
                      <pic:spPr>
                        <a:xfrm>
                          <a:off x="0" y="0"/>
                          <a:ext cx="24384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 o:spid="_x0000_s18" type="#_x0000_t75" style="width:19.20pt;height:16.45pt;mso-wrap-distance-left:0.00pt;mso-wrap-distance-top:0.00pt;mso-wrap-distance-right:0.00pt;mso-wrap-distance-bottom:0.00pt;" stroked="f">
                <v:path textboxrect="0,0,0,0"/>
                <v:imagedata r:id="rId733" o:title=""/>
              </v:shape>
            </w:pict>
          </mc:Fallback>
        </mc:AlternateContent>
      </w:r>
      <w:r>
        <w:rPr>
          <w:rFonts w:ascii="Arial" w:hAnsi="Arial" w:eastAsia="Arial" w:cs="Arial"/>
          <w:b w:val="0"/>
          <w:i w:val="0"/>
          <w:strike w:val="0"/>
          <w:sz w:val="16"/>
        </w:rPr>
        <w:t xml:space="preserve"> - объем мощности за расчетный период (m) производителя электрической энергии (мощности) на розничном рынке (r), учтенный в прогнозном балансе на период регулирования, по договорам купли-продажи (поставки) электрической энергии (мощности) с соответствующим гарантирующим поставщиком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93040"/>
                <wp:effectExtent l="0" t="0" r="0" b="0"/>
                <wp:docPr id="20" name="_x0000_s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4"/>
                        <a:stretch/>
                      </pic:blipFill>
                      <pic:spPr>
                        <a:xfrm>
                          <a:off x="0" y="0"/>
                          <a:ext cx="29845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 o:spid="_x0000_s19" type="#_x0000_t75" style="width:23.50pt;height:15.20pt;mso-wrap-distance-left:0.00pt;mso-wrap-distance-top:0.00pt;mso-wrap-distance-right:0.00pt;mso-wrap-distance-bottom:0.00pt;" stroked="f">
                <v:path textboxrect="0,0,0,0"/>
                <v:imagedata r:id="rId734" o:title=""/>
              </v:shape>
            </w:pict>
          </mc:Fallback>
        </mc:AlternateContent>
      </w:r>
      <w:r>
        <w:rPr>
          <w:rFonts w:ascii="Arial" w:hAnsi="Arial" w:eastAsia="Arial" w:cs="Arial"/>
          <w:b w:val="0"/>
          <w:i w:val="0"/>
          <w:strike w:val="0"/>
          <w:sz w:val="16"/>
        </w:rPr>
        <w:t xml:space="preserve"> - ставка платы за электрическую мощность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201295"/>
                <wp:effectExtent l="0" t="0" r="0" b="0"/>
                <wp:docPr id="21" name="_x0000_s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6"/>
                        <a:stretch/>
                      </pic:blipFill>
                      <pic:spPr>
                        <a:xfrm>
                          <a:off x="0" y="0"/>
                          <a:ext cx="3962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 o:spid="_x0000_s20" type="#_x0000_t75" style="width:31.20pt;height:15.85pt;mso-wrap-distance-left:0.00pt;mso-wrap-distance-top:0.00pt;mso-wrap-distance-right:0.00pt;mso-wrap-distance-bottom:0.00pt;" stroked="f">
                <v:path textboxrect="0,0,0,0"/>
                <v:imagedata r:id="rId736" o:title=""/>
              </v:shape>
            </w:pict>
          </mc:Fallback>
        </mc:AlternateContent>
      </w:r>
      <w:r>
        <w:rPr>
          <w:rFonts w:ascii="Arial" w:hAnsi="Arial" w:eastAsia="Arial" w:cs="Arial"/>
          <w:b w:val="0"/>
          <w:i w:val="0"/>
          <w:strike w:val="0"/>
          <w:sz w:val="16"/>
        </w:rPr>
        <w:t xml:space="preserve"> определяется гарантирующим поставщиком по формуле (рублей):</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3025" cy="713105"/>
                <wp:effectExtent l="0" t="0" r="0" b="0"/>
                <wp:docPr id="22" name="_x0000_s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7"/>
                        <a:stretch/>
                      </pic:blipFill>
                      <pic:spPr>
                        <a:xfrm>
                          <a:off x="0" y="0"/>
                          <a:ext cx="3883025" cy="713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width:305.75pt;height:56.15pt;mso-wrap-distance-left:0.00pt;mso-wrap-distance-top:0.00pt;mso-wrap-distance-right:0.00pt;mso-wrap-distance-bottom:0.00pt;" stroked="f">
                <v:path textboxrect="0,0,0,0"/>
                <v:imagedata r:id="rId737"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4170" cy="208915"/>
                <wp:effectExtent l="0" t="0" r="0" b="0"/>
                <wp:docPr id="23" name="_x0000_s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8"/>
                        <a:stretch/>
                      </pic:blipFill>
                      <pic:spPr>
                        <a:xfrm>
                          <a:off x="0" y="0"/>
                          <a:ext cx="34417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 o:spid="_x0000_s22" type="#_x0000_t75" style="width:27.10pt;height:16.45pt;mso-wrap-distance-left:0.00pt;mso-wrap-distance-top:0.00pt;mso-wrap-distance-right:0.00pt;mso-wrap-distance-bottom:0.00pt;" stroked="f">
                <v:path textboxrect="0,0,0,0"/>
                <v:imagedata r:id="rId738" o:title=""/>
              </v:shape>
            </w:pict>
          </mc:Fallback>
        </mc:AlternateContent>
      </w:r>
      <w:r>
        <w:rPr>
          <w:rFonts w:ascii="Arial" w:hAnsi="Arial" w:eastAsia="Arial" w:cs="Arial"/>
          <w:b w:val="0"/>
          <w:i w:val="0"/>
          <w:strike w:val="0"/>
          <w:sz w:val="16"/>
        </w:rPr>
        <w:t xml:space="preserve"> - фактический объем производства электрической энергии производителя электрической энергии (мощности) на розничном рынке (r)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24" name="_x0000_s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39"/>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 o:spid="_x0000_s23" type="#_x0000_t75" style="width:24.00pt;height:16.45pt;mso-wrap-distance-left:0.00pt;mso-wrap-distance-top:0.00pt;mso-wrap-distance-right:0.00pt;mso-wrap-distance-bottom:0.00pt;" stroked="f">
                <v:path textboxrect="0,0,0,0"/>
                <v:imagedata r:id="rId739" o:title=""/>
              </v:shape>
            </w:pict>
          </mc:Fallback>
        </mc:AlternateContent>
      </w:r>
      <w:r>
        <w:rPr>
          <w:rFonts w:ascii="Arial" w:hAnsi="Arial" w:eastAsia="Arial" w:cs="Arial"/>
          <w:b w:val="0"/>
          <w:i w:val="0"/>
          <w:strike w:val="0"/>
          <w:sz w:val="16"/>
        </w:rPr>
        <w:t xml:space="preserve"> - договорный объем производства электрической энергии в час (h) расчетного периода (m), заявленный производителем электрической энергии (мощности) на розничном рынке (r) гарантирующему поставщику в срок не позднее 2 суток до начала фактической поставки (если договором не установлен иной срок уведомления)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93040"/>
                <wp:effectExtent l="0" t="0" r="0" b="0"/>
                <wp:docPr id="25" name="_x0000_s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40"/>
                        <a:stretch/>
                      </pic:blipFill>
                      <pic:spPr>
                        <a:xfrm>
                          <a:off x="0" y="0"/>
                          <a:ext cx="1581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 o:spid="_x0000_s24" type="#_x0000_t75" style="width:12.45pt;height:15.20pt;mso-wrap-distance-left:0.00pt;mso-wrap-distance-top:0.00pt;mso-wrap-distance-right:0.00pt;mso-wrap-distance-bottom:0.00pt;" stroked="f">
                <v:path textboxrect="0,0,0,0"/>
                <v:imagedata r:id="rId740" o:title=""/>
              </v:shape>
            </w:pict>
          </mc:Fallback>
        </mc:AlternateContent>
      </w:r>
      <w:r>
        <w:rPr>
          <w:rFonts w:ascii="Arial" w:hAnsi="Arial" w:eastAsia="Arial" w:cs="Arial"/>
          <w:b w:val="0"/>
          <w:i w:val="0"/>
          <w:strike w:val="0"/>
          <w:sz w:val="16"/>
        </w:rPr>
        <w:t xml:space="preserve"> - ставка платы за электрическую энергию двухставочного тарифа, установленного исполнительным органом субъекта Российской Федерации в области государственного регулирования тарифов для производителя электрической энергии (мощности) на розничном рынке (r)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5135" cy="193040"/>
                <wp:effectExtent l="0" t="0" r="0" b="0"/>
                <wp:docPr id="26" name="_x0000_s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42"/>
                        <a:stretch/>
                      </pic:blipFill>
                      <pic:spPr>
                        <a:xfrm>
                          <a:off x="0" y="0"/>
                          <a:ext cx="44513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 o:spid="_x0000_s25" type="#_x0000_t75" style="width:35.05pt;height:15.20pt;mso-wrap-distance-left:0.00pt;mso-wrap-distance-top:0.00pt;mso-wrap-distance-right:0.00pt;mso-wrap-distance-bottom:0.00pt;" stroked="f">
                <v:path textboxrect="0,0,0,0"/>
                <v:imagedata r:id="rId742" o:title=""/>
              </v:shape>
            </w:pict>
          </mc:Fallback>
        </mc:AlternateContent>
      </w:r>
      <w:r>
        <w:rPr>
          <w:rFonts w:ascii="Arial" w:hAnsi="Arial" w:eastAsia="Arial" w:cs="Arial"/>
          <w:b w:val="0"/>
          <w:i w:val="0"/>
          <w:strike w:val="0"/>
          <w:sz w:val="16"/>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увеличения фактического объема над договорным, равный 1, в случае если указанное отклонение обусловлено командой субъекта оперативно-диспетчерского управления, и равный нулю в иных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193040"/>
                <wp:effectExtent l="0" t="0" r="0" b="0"/>
                <wp:docPr id="27" name="_x0000_s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43"/>
                        <a:stretch/>
                      </pic:blipFill>
                      <pic:spPr>
                        <a:xfrm>
                          <a:off x="0" y="0"/>
                          <a:ext cx="41465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 o:spid="_x0000_s26" type="#_x0000_t75" style="width:32.65pt;height:15.20pt;mso-wrap-distance-left:0.00pt;mso-wrap-distance-top:0.00pt;mso-wrap-distance-right:0.00pt;mso-wrap-distance-bottom:0.00pt;" stroked="f">
                <v:path textboxrect="0,0,0,0"/>
                <v:imagedata r:id="rId743" o:title=""/>
              </v:shape>
            </w:pict>
          </mc:Fallback>
        </mc:AlternateContent>
      </w:r>
      <w:r>
        <w:rPr>
          <w:rFonts w:ascii="Arial" w:hAnsi="Arial" w:eastAsia="Arial" w:cs="Arial"/>
          <w:b w:val="0"/>
          <w:i w:val="0"/>
          <w:strike w:val="0"/>
          <w:sz w:val="16"/>
        </w:rPr>
        <w:t xml:space="preserve"> - коэффициент отклонения фактического почасового объема производства электрической энергии от договорного почасового объема в сторону уменьшения фактического объема относительно договорного, равный 1, в случае если указанное отклонение обусловлено командой субъекта оперативно-диспетчерского управления, и равный 1,5 в иных случаях.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44" w:name="Par1343"/>
      <w:bookmarkEnd w:id="144"/>
      <w:r>
        <w:rPr>
          <w:rFonts w:ascii="Arial" w:hAnsi="Arial" w:eastAsia="Arial" w:cs="Arial"/>
          <w:b/>
          <w:i w:val="0"/>
          <w:strike w:val="0"/>
          <w:sz w:val="16"/>
        </w:rPr>
        <w:t xml:space="preserve">VIII. Основные положения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технологически изолированных территориальных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электроэнергетических системах и на территориях,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технологически не связанных с Единой энергетической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системой России и технологически изолированными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территориальными электроэнергетическими системами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114. Функционирование розничных рынков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осуществляется в соответствии с </w:t>
      </w:r>
      <w:hyperlink>
        <w:r>
          <w:rPr>
            <w:rFonts w:ascii="Arial" w:hAnsi="Arial" w:eastAsia="Arial" w:cs="Arial"/>
            <w:b w:val="0"/>
            <w:i w:val="0"/>
            <w:strike w:val="0"/>
            <w:color w:val="0000ff"/>
            <w:sz w:val="16"/>
          </w:rPr>
          <w:t xml:space="preserve">разделами I</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IX</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XV</w:t>
        </w:r>
      </w:hyperlink>
      <w:r>
        <w:rPr>
          <w:rFonts w:ascii="Arial" w:hAnsi="Arial" w:eastAsia="Arial" w:cs="Arial"/>
          <w:b w:val="0"/>
          <w:i w:val="0"/>
          <w:strike w:val="0"/>
          <w:sz w:val="16"/>
        </w:rPr>
        <w:t xml:space="preserve"> настоящего документа с учетом указанных в настоящем разделе положений.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745">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30.12.2022 </w:t>
      </w:r>
      <w:hyperlink r:id="rId74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115. Гарантирующие поставщики, зоны деятельности которых расположены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и граничат между собой, заключают договоры купли-продажи (поставки) электрической энергии (мощности) в объемах, не использованных потребителями (покупателями) в зоне деятельности одного из этих гарантирующих поставщиков и необходимых для снабжения электрической энергией потребителей (покупателей) в зоне деятельности другого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 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продают электрическую энергию (мощность), произведенную на указанных генерирующих объектах гарантирующему поставщику, в зоне деятельности которого располагаются указанные объекты, по регулируемым ценам (тарифам), устанавливаемым в соответствии с </w:t>
      </w:r>
      <w:hyperlink r:id="rId74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 объемах, учтенных в сводном прогнозном балансе производства и поставок электрической энергии (мощности),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таким производителем и потребителями в отношении объектов потребления, введенных в эксплуатацию после 1 июля 2017 г.</w:t>
      </w:r>
    </w:p>
    <w:p>
      <w:pPr>
        <w:spacing w:before="160" w:after="0" w:line="240" w:lineRule="auto"/>
        <w:ind w:left="0" w:firstLine="540"/>
        <w:jc w:val="both"/>
        <w:rPr>
          <w:rFonts w:ascii="Arial" w:hAnsi="Arial" w:eastAsia="Arial" w:cs="Arial"/>
          <w:b w:val="0"/>
          <w:i w:val="0"/>
          <w:strike w:val="0"/>
          <w:sz w:val="16"/>
        </w:rPr>
      </w:pPr>
      <w:bookmarkStart w:id="145" w:name="Par1356"/>
      <w:bookmarkEnd w:id="145"/>
      <w:r>
        <w:rPr>
          <w:rFonts w:ascii="Arial" w:hAnsi="Arial" w:eastAsia="Arial" w:cs="Arial"/>
          <w:b w:val="0"/>
          <w:i w:val="0"/>
          <w:strike w:val="0"/>
          <w:sz w:val="16"/>
        </w:rPr>
        <w:t xml:space="preserve">Производители электрической энергии (мощности) на розничных рынках, владеющие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вправе заключить двусторонние договоры купли-продажи электрической энергии с потребителем в отношении объемов потребления объектами, введенными в эксплуатацию после 1 июля 2017 г., учтенных по таким договорам в сводном прогнозном балансе производства и поставок электрической энергии (мощности), по ценам в рамках предельных (минимальный и (или) максимальный) уровней цен (тарифов) на электрическую энергию (мощность) в технологически изолированных территориальных электроэнергетических системах, установленных исполнительным органом субъекта Российской Федерации в области государственного регулирования тарифов на срок не менее 5 лет в соответствии с </w:t>
      </w:r>
      <w:hyperlink r:id="rId74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Электрическая энергия (мощность), произведенная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за исключением объемов электрической энергии (мощности), поставляемых по двусторонним договорам купли-продажи электрической энергии, заключенным между владельцами таких генерирующих объектов и потребителями, в отношении объектов потребления, введенных в эксплуатацию после 1 июля 2017 г., продается гарантирующему поставщику, в зоне деятельности которого расположены точки поставки таких генерирующих объектов, по ценам (тарифам)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и произведенной на квалифицированных генерирующих объектах, расположенных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устанавливаемым в соответствии с </w:t>
      </w:r>
      <w:hyperlink r:id="rId75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 в ред. </w:t>
      </w:r>
      <w:hyperlink r:id="rId7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116(1). Выбор варианта цены (тарифа) на электрическую энергию (мощность) по договору энергоснабжения (купли-продажи (поставки) электрической энергии (мощности) с гарантирующим поставщиком, энергосбытовой (энергоснабжающей) организацией на розничном рынке осуществляется в соответствии с </w:t>
      </w:r>
      <w:hyperlink r:id="rId753">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оплачиваемой потребителем (покупателем) гарантирующему поставщику, энергосбытовой (энергоснабжающей) организации на розничном рынке в технологически изолированных территориальных электроэнергетических системах за расчетный период, определяется как среднее арифметическое значение из почасовых объемов потребления электрической энергии потребителем (покупателем) в часы максимальной фактической пиковой нагрузки в технологически изолированной территориальной электроэнергетической системе.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 максимальной фактической пиковой нагрузки в отношении суток одинаков для всех потребителей (покупателей) и определяется для каждых рабочих суток расчетного периода субъектом оперативно-диспетчерского управления как час наибольшего суммарного потребления электрической энергии по данной системе в установленные системным оператором плановые часы пиковой нагрузки.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Часы максимальной фактической пиковой нагрузки публикуются субъектом оперативно-диспетчерского управления на своем официальном сайте в сети "Интернет" или в официальном печатном издании не позднее 10 числа месяца, следующего за расчетным.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потребителем (покупателем) на розничном рынке в технологически изолированных территориальных электроэнергетических системах, в том числе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соответствии с </w:t>
      </w:r>
      <w:hyperlink r:id="rId758">
        <w:r>
          <w:rPr>
            <w:rFonts w:ascii="Arial" w:hAnsi="Arial" w:eastAsia="Arial" w:cs="Arial"/>
            <w:b w:val="0"/>
            <w:i w:val="0"/>
            <w:strike w:val="0"/>
            <w:color w:val="0000ff"/>
            <w:sz w:val="16"/>
          </w:rPr>
          <w:t xml:space="preserve">пунктом 15(1)</w:t>
        </w:r>
      </w:hyperlink>
      <w:r>
        <w:rPr>
          <w:rFonts w:ascii="Arial" w:hAnsi="Arial" w:eastAsia="Arial" w:cs="Arial"/>
          <w:b w:val="0"/>
          <w:i w:val="0"/>
          <w:strike w:val="0"/>
          <w:sz w:val="16"/>
        </w:rPr>
        <w:t xml:space="preserve"> и </w:t>
      </w:r>
      <w:hyperlink r:id="rId759">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Правил недискриминационного доступа к услугам по передаче электрической энергии и оказания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31.12.2019 </w:t>
      </w:r>
      <w:hyperlink r:id="rId760">
        <w:r>
          <w:rPr>
            <w:rFonts w:ascii="Arial" w:hAnsi="Arial" w:eastAsia="Arial" w:cs="Arial"/>
            <w:b w:val="0"/>
            <w:i w:val="0"/>
            <w:strike w:val="0"/>
            <w:color w:val="0000ff"/>
            <w:sz w:val="16"/>
          </w:rPr>
          <w:t xml:space="preserve">N 1947</w:t>
        </w:r>
      </w:hyperlink>
      <w:r>
        <w:rPr>
          <w:rFonts w:ascii="Arial" w:hAnsi="Arial" w:eastAsia="Arial" w:cs="Arial"/>
          <w:b w:val="0"/>
          <w:i w:val="0"/>
          <w:strike w:val="0"/>
          <w:sz w:val="16"/>
        </w:rPr>
        <w:t xml:space="preserve">, от 30.04.2020 </w:t>
      </w:r>
      <w:hyperlink r:id="rId761">
        <w:r>
          <w:rPr>
            <w:rFonts w:ascii="Arial" w:hAnsi="Arial" w:eastAsia="Arial" w:cs="Arial"/>
            <w:b w:val="0"/>
            <w:i w:val="0"/>
            <w:strike w:val="0"/>
            <w:color w:val="0000ff"/>
            <w:sz w:val="16"/>
          </w:rPr>
          <w:t xml:space="preserve">N 628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потребления электрической энергии для расчета обязательств потребителей (покупателей), осуществляющих расчеты по трехставочным ценам (тарифам), определяемым и применяемым в соответствии с </w:t>
      </w:r>
      <w:hyperlink r:id="rId762">
        <w:r>
          <w:rPr>
            <w:rFonts w:ascii="Arial" w:hAnsi="Arial" w:eastAsia="Arial" w:cs="Arial"/>
            <w:b w:val="0"/>
            <w:i w:val="0"/>
            <w:strike w:val="0"/>
            <w:color w:val="0000ff"/>
            <w:sz w:val="16"/>
          </w:rPr>
          <w:t xml:space="preserve">Основами ценообразования</w:t>
        </w:r>
      </w:hyperlink>
      <w:r>
        <w:rPr>
          <w:rFonts w:ascii="Arial" w:hAnsi="Arial" w:eastAsia="Arial" w:cs="Arial"/>
          <w:b w:val="0"/>
          <w:i w:val="0"/>
          <w:strike w:val="0"/>
          <w:sz w:val="16"/>
        </w:rPr>
        <w:t xml:space="preserve"> в области регулируемых цен (тарифов) в электроэнергетике, определяются на основании показаний приборов учета, позволяющих измерять почасовые объемы потребления электрической энергии. В случае если приборы учета, позволяющие измерять почасовые объемы потребления электрической энергии, отсутствуют у потребителей, осуществляющих расчеты по трехставочным ценам (тарифам), а также в случае недопуска к приборам учета, непредоставления показаний приборов учета, выявления фактов безучетного потребления электрической энергии и в иных случаях, указанных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 определение объемов потребления электрической энергии осуществляется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с применением расчетных способов.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116(1) введен </w:t>
      </w:r>
      <w:hyperlink r:id="rId7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11.08.2014 N 792)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116(2). Существенными условиями двустороннего договора купли-продажи электрической энергии (мощности), заключаемого в соответствии с </w:t>
      </w:r>
      <w:hyperlink>
        <w:r>
          <w:rPr>
            <w:rFonts w:ascii="Arial" w:hAnsi="Arial" w:eastAsia="Arial" w:cs="Arial"/>
            <w:b w:val="0"/>
            <w:i w:val="0"/>
            <w:strike w:val="0"/>
            <w:color w:val="0000ff"/>
            <w:sz w:val="16"/>
          </w:rPr>
          <w:t xml:space="preserve">абзацем вторым пункта 116</w:t>
        </w:r>
      </w:hyperlink>
      <w:r>
        <w:rPr>
          <w:rFonts w:ascii="Arial" w:hAnsi="Arial" w:eastAsia="Arial" w:cs="Arial"/>
          <w:b w:val="0"/>
          <w:i w:val="0"/>
          <w:strike w:val="0"/>
          <w:sz w:val="16"/>
        </w:rPr>
        <w:t xml:space="preserve"> настоящего документа,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предмет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начала исполнения обязательств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по договору, определенная в рамках предельных уровней цен по двустороннему договору купли-продажи электрической энергии (мощности), установленных исполнительным органом субъекта Российской Федерации в области государственного регулирования тарифов, или порядок ее определения;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потребителя (покупателя) урегулировать отношения по передаче электрической энергии в отношении энергопринимающих устройств потребителя в соответствии с настоящим документом и </w:t>
      </w:r>
      <w:hyperlink r:id="rId76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уведомить гарантирующего поставщика и производителя электрической энергии (мощности) на розничных рынках, владеющего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о дате заключения такого договора оказания услуг по передаче электрической энергии, а также обязанность потребителя, на которого в соответствии с </w:t>
      </w:r>
      <w:hyperlink r:id="rId76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возложена обязанность по составлению и согласованию акта согласования технологической и (или) аварийной брони, передать гарантирующему поставщику не позднее 5 дней со дня согласования копию указанного акта, составленного (измененного) и согласованного в установленном порядке с сетевой организацией, после заключения договора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(точки) поставки по договору, соответствующая (соответствующие) точке (точкам) присоединения энергопринимающих устройств объектов, введенных в эксплуатацию после 1 июля 2017 г., к электрической сети;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положение о соответствии качества поставляемой электрической энергии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договорной объем покупки электрической энергии (мощности) за расчетный период, а также для каждого часа расчетного периода, установленный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 порядке учета электрической энергии (мощности) с использованием приборов учета и порядке взаимодействия сторон договора в процессе такого учета, указанные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настоящего документа, характеристики приборов учета, имеющихся на дату заключения договора, а также обязанность потребителя (покупателя) по обеспечению оборудования точек поставки по договору приборами учета и условия о порядке определения объема потребления электрической энергии (мощности) в случае отсутствия приборов учета и в иных случаях, когда в соответствии с настоящим документом подлежат применению расчетные способы;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расторжения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функционирующие в технологически изолированных территориальных электроэнергетических системах, объекты которых введены в эксплуатацию после 1 июля 2017 г., в целях заключения двусторонних договоров купли-продажи электрической энергии направляют производителям электрической энергии (мощности) на розничных рынках, владеющим на праве собственности или на ином законном основании генерирующими объектами, расположенными в технологически изолированных территориальных электроэнергетических системах, заявку на заключение таких договоров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 о вводе в эксплуатацию объектов снабжения после 1 июля 2017 г., для целей энергоснабжения которых будет заключаться договор купли-продажи;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прогнозируемый объем покупки электрической энергии (мощности) по договору на период заключения договора купли-продажи, но не менее чем на 5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объем продажи электрической энергии (мощности) для каждого часа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203200"/>
                <wp:effectExtent l="0" t="0" r="0" b="0"/>
                <wp:docPr id="28" name="_x0000_s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7"/>
                        <a:stretch/>
                      </pic:blipFill>
                      <pic:spPr>
                        <a:xfrm>
                          <a:off x="0" y="0"/>
                          <a:ext cx="41465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 o:spid="_x0000_s27" type="#_x0000_t75" style="width:32.65pt;height:16.00pt;mso-wrap-distance-left:0.00pt;mso-wrap-distance-top:0.00pt;mso-wrap-distance-right:0.00pt;mso-wrap-distance-bottom:0.00pt;" stroked="f">
                <v:path textboxrect="0,0,0,0"/>
                <v:imagedata r:id="rId767" o:title=""/>
              </v:shape>
            </w:pict>
          </mc:Fallback>
        </mc:AlternateContent>
      </w:r>
      <w:r>
        <w:rPr>
          <w:rFonts w:ascii="Arial" w:hAnsi="Arial" w:eastAsia="Arial" w:cs="Arial"/>
          <w:b w:val="0"/>
          <w:i w:val="0"/>
          <w:strike w:val="0"/>
          <w:sz w:val="16"/>
        </w:rPr>
        <w:t xml:space="preserve">) по указанному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договору определяется гарантирующим поставщиком (производителем)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30880" cy="591185"/>
                <wp:effectExtent l="0" t="0" r="0" b="0"/>
                <wp:docPr id="29" name="_x0000_s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8"/>
                        <a:stretch/>
                      </pic:blipFill>
                      <pic:spPr>
                        <a:xfrm>
                          <a:off x="0" y="0"/>
                          <a:ext cx="3230880" cy="5911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 o:spid="_x0000_s28" type="#_x0000_t75" style="width:254.40pt;height:46.55pt;mso-wrap-distance-left:0.00pt;mso-wrap-distance-top:0.00pt;mso-wrap-distance-right:0.00pt;mso-wrap-distance-bottom:0.00pt;" stroked="f">
                <v:path textboxrect="0,0,0,0"/>
                <v:imagedata r:id="rId76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30" name="_x0000_s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69"/>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 o:spid="_x0000_s29" type="#_x0000_t75" style="width:28.80pt;height:16.00pt;mso-wrap-distance-left:0.00pt;mso-wrap-distance-top:0.00pt;mso-wrap-distance-right:0.00pt;mso-wrap-distance-bottom:0.00pt;" stroked="f">
                <v:path textboxrect="0,0,0,0"/>
                <v:imagedata r:id="rId769" o:title=""/>
              </v:shape>
            </w:pict>
          </mc:Fallback>
        </mc:AlternateContent>
      </w:r>
      <w:r>
        <w:rPr>
          <w:rFonts w:ascii="Arial" w:hAnsi="Arial" w:eastAsia="Arial" w:cs="Arial"/>
          <w:b w:val="0"/>
          <w:i w:val="0"/>
          <w:strike w:val="0"/>
          <w:sz w:val="16"/>
        </w:rPr>
        <w:t xml:space="preserve"> - почасовой договорный объем продажи электрической энергии (мощности) по двустороннему договору, указанному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заключенному в отношении энергопринимающего устройства p и объекта по производству g,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4170" cy="203200"/>
                <wp:effectExtent l="0" t="0" r="0" b="0"/>
                <wp:docPr id="31" name="_x0000_s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0"/>
                        <a:stretch/>
                      </pic:blipFill>
                      <pic:spPr>
                        <a:xfrm>
                          <a:off x="0" y="0"/>
                          <a:ext cx="34417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 o:spid="_x0000_s30" type="#_x0000_t75" style="width:27.10pt;height:16.00pt;mso-wrap-distance-left:0.00pt;mso-wrap-distance-top:0.00pt;mso-wrap-distance-right:0.00pt;mso-wrap-distance-bottom:0.00pt;" stroked="f">
                <v:path textboxrect="0,0,0,0"/>
                <v:imagedata r:id="rId770" o:title=""/>
              </v:shape>
            </w:pict>
          </mc:Fallback>
        </mc:AlternateContent>
      </w:r>
      <w:r>
        <w:rPr>
          <w:rFonts w:ascii="Arial" w:hAnsi="Arial" w:eastAsia="Arial" w:cs="Arial"/>
          <w:b w:val="0"/>
          <w:i w:val="0"/>
          <w:strike w:val="0"/>
          <w:sz w:val="16"/>
        </w:rPr>
        <w:t xml:space="preserve"> - фактический почасовой объем производства электрической энергии (мощности) на объекте по производству g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83845"/>
                <wp:effectExtent l="0" t="0" r="0" b="0"/>
                <wp:docPr id="32" name="_x0000_s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1"/>
                        <a:stretch/>
                      </pic:blipFill>
                      <pic:spPr>
                        <a:xfrm>
                          <a:off x="0" y="0"/>
                          <a:ext cx="518160"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 o:spid="_x0000_s31" type="#_x0000_t75" style="width:40.80pt;height:22.35pt;mso-wrap-distance-left:0.00pt;mso-wrap-distance-top:0.00pt;mso-wrap-distance-right:0.00pt;mso-wrap-distance-bottom:0.00pt;" stroked="f">
                <v:path textboxrect="0,0,0,0"/>
                <v:imagedata r:id="rId771" o:title=""/>
              </v:shape>
            </w:pict>
          </mc:Fallback>
        </mc:AlternateContent>
      </w:r>
      <w:r>
        <w:rPr>
          <w:rFonts w:ascii="Arial" w:hAnsi="Arial" w:eastAsia="Arial" w:cs="Arial"/>
          <w:b w:val="0"/>
          <w:i w:val="0"/>
          <w:strike w:val="0"/>
          <w:sz w:val="16"/>
        </w:rPr>
        <w:t xml:space="preserve"> - сумма почасовых договорных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объекта по производству g,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845" cy="203200"/>
                <wp:effectExtent l="0" t="0" r="0" b="0"/>
                <wp:docPr id="33" name="_x0000_s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2"/>
                        <a:stretch/>
                      </pic:blipFill>
                      <pic:spPr>
                        <a:xfrm>
                          <a:off x="0" y="0"/>
                          <a:ext cx="28384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 o:spid="_x0000_s32" type="#_x0000_t75" style="width:22.35pt;height:16.00pt;mso-wrap-distance-left:0.00pt;mso-wrap-distance-top:0.00pt;mso-wrap-distance-right:0.00pt;mso-wrap-distance-bottom:0.00pt;" stroked="f">
                <v:path textboxrect="0,0,0,0"/>
                <v:imagedata r:id="rId772" o:title=""/>
              </v:shape>
            </w:pict>
          </mc:Fallback>
        </mc:AlternateContent>
      </w:r>
      <w:r>
        <w:rPr>
          <w:rFonts w:ascii="Arial" w:hAnsi="Arial" w:eastAsia="Arial" w:cs="Arial"/>
          <w:b w:val="0"/>
          <w:i w:val="0"/>
          <w:strike w:val="0"/>
          <w:sz w:val="16"/>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83845"/>
                <wp:effectExtent l="0" t="0" r="0" b="0"/>
                <wp:docPr id="34" name="_x0000_s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3"/>
                        <a:stretch/>
                      </pic:blipFill>
                      <pic:spPr>
                        <a:xfrm>
                          <a:off x="0" y="0"/>
                          <a:ext cx="518160"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 o:spid="_x0000_s33" type="#_x0000_t75" style="width:40.80pt;height:22.35pt;mso-wrap-distance-left:0.00pt;mso-wrap-distance-top:0.00pt;mso-wrap-distance-right:0.00pt;mso-wrap-distance-bottom:0.00pt;" stroked="f">
                <v:path textboxrect="0,0,0,0"/>
                <v:imagedata r:id="rId773" o:title=""/>
              </v:shape>
            </w:pict>
          </mc:Fallback>
        </mc:AlternateContent>
      </w:r>
      <w:r>
        <w:rPr>
          <w:rFonts w:ascii="Arial" w:hAnsi="Arial" w:eastAsia="Arial" w:cs="Arial"/>
          <w:b w:val="0"/>
          <w:i w:val="0"/>
          <w:strike w:val="0"/>
          <w:sz w:val="16"/>
        </w:rPr>
        <w:t xml:space="preserve"> - сумма почасовых договорных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энергопринимающего устройства p,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объектов потребителей (объектов электросетевого хозяйства), в отношении которых с производителем электрической энергии (мощности) на розничном рынке заключен договор, указанный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также должен быть заключен договор энергоснабжения (купли-продажи (поставки) электрической энергии (мощности) с гарантирующим поставщиком, в границах зоны деятельности которого расположены указанные объекты потребителя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(мощности), поставляемой гарантирующим поставщиком по такому договору энергоснабжения (купли-продажи (поставки) электрической энергии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3200"/>
                <wp:effectExtent l="0" t="0" r="0" b="0"/>
                <wp:docPr id="35" name="_x0000_s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4"/>
                        <a:stretch/>
                      </pic:blipFill>
                      <pic:spPr>
                        <a:xfrm>
                          <a:off x="0" y="0"/>
                          <a:ext cx="43878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 o:spid="_x0000_s34" type="#_x0000_t75" style="width:34.55pt;height:16.00pt;mso-wrap-distance-left:0.00pt;mso-wrap-distance-top:0.00pt;mso-wrap-distance-right:0.00pt;mso-wrap-distance-bottom:0.00pt;" stroked="f">
                <v:path textboxrect="0,0,0,0"/>
                <v:imagedata r:id="rId774" o:title=""/>
              </v:shape>
            </w:pict>
          </mc:Fallback>
        </mc:AlternateContent>
      </w:r>
      <w:r>
        <w:rPr>
          <w:rFonts w:ascii="Arial" w:hAnsi="Arial" w:eastAsia="Arial" w:cs="Arial"/>
          <w:b w:val="0"/>
          <w:i w:val="0"/>
          <w:strike w:val="0"/>
          <w:sz w:val="16"/>
        </w:rPr>
        <w:t xml:space="preserve">), определяется указанным гарантирующим поставщиком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60575" cy="387985"/>
                <wp:effectExtent l="0" t="0" r="0" b="0"/>
                <wp:docPr id="36" name="_x0000_s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5"/>
                        <a:stretch/>
                      </pic:blipFill>
                      <pic:spPr>
                        <a:xfrm>
                          <a:off x="0" y="0"/>
                          <a:ext cx="2060575"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 o:spid="_x0000_s35" type="#_x0000_t75" style="width:162.25pt;height:30.55pt;mso-wrap-distance-left:0.00pt;mso-wrap-distance-top:0.00pt;mso-wrap-distance-right:0.00pt;mso-wrap-distance-bottom:0.00pt;" stroked="f">
                <v:path textboxrect="0,0,0,0"/>
                <v:imagedata r:id="rId775"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845" cy="203200"/>
                <wp:effectExtent l="0" t="0" r="0" b="0"/>
                <wp:docPr id="37" name="_x0000_s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6"/>
                        <a:stretch/>
                      </pic:blipFill>
                      <pic:spPr>
                        <a:xfrm>
                          <a:off x="0" y="0"/>
                          <a:ext cx="283845"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 o:spid="_x0000_s36" type="#_x0000_t75" style="width:22.35pt;height:16.00pt;mso-wrap-distance-left:0.00pt;mso-wrap-distance-top:0.00pt;mso-wrap-distance-right:0.00pt;mso-wrap-distance-bottom:0.00pt;" stroked="f">
                <v:path textboxrect="0,0,0,0"/>
                <v:imagedata r:id="rId776" o:title=""/>
              </v:shape>
            </w:pict>
          </mc:Fallback>
        </mc:AlternateContent>
      </w:r>
      <w:r>
        <w:rPr>
          <w:rFonts w:ascii="Arial" w:hAnsi="Arial" w:eastAsia="Arial" w:cs="Arial"/>
          <w:b w:val="0"/>
          <w:i w:val="0"/>
          <w:strike w:val="0"/>
          <w:sz w:val="16"/>
        </w:rPr>
        <w:t xml:space="preserve"> - фактический почасовой объем потребления электрической энергии (мощности) на энергопринимающем устройстве p в час h расчетного периода m, определенный исходя из показаний приборов учета электрической энергии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83845"/>
                <wp:effectExtent l="0" t="0" r="0" b="0"/>
                <wp:docPr id="38" name="_x0000_s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777"/>
                        <a:stretch/>
                      </pic:blipFill>
                      <pic:spPr>
                        <a:xfrm>
                          <a:off x="0" y="0"/>
                          <a:ext cx="567055" cy="2838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 o:spid="_x0000_s37" type="#_x0000_t75" style="width:44.65pt;height:22.35pt;mso-wrap-distance-left:0.00pt;mso-wrap-distance-top:0.00pt;mso-wrap-distance-right:0.00pt;mso-wrap-distance-bottom:0.00pt;" stroked="f">
                <v:path textboxrect="0,0,0,0"/>
                <v:imagedata r:id="rId777" o:title=""/>
              </v:shape>
            </w:pict>
          </mc:Fallback>
        </mc:AlternateContent>
      </w:r>
      <w:r>
        <w:rPr>
          <w:rFonts w:ascii="Arial" w:hAnsi="Arial" w:eastAsia="Arial" w:cs="Arial"/>
          <w:b w:val="0"/>
          <w:i w:val="0"/>
          <w:strike w:val="0"/>
          <w:sz w:val="16"/>
        </w:rPr>
        <w:t xml:space="preserve"> - сумма почасовых объемов продажи электрической энергии (мощности) по всем двусторонним договорам, указанным в </w:t>
      </w:r>
      <w:hyperlink>
        <w:r>
          <w:rPr>
            <w:rFonts w:ascii="Arial" w:hAnsi="Arial" w:eastAsia="Arial" w:cs="Arial"/>
            <w:b w:val="0"/>
            <w:i w:val="0"/>
            <w:strike w:val="0"/>
            <w:color w:val="0000ff"/>
            <w:sz w:val="16"/>
          </w:rPr>
          <w:t xml:space="preserve">абзаце втором пункта 116</w:t>
        </w:r>
      </w:hyperlink>
      <w:r>
        <w:rPr>
          <w:rFonts w:ascii="Arial" w:hAnsi="Arial" w:eastAsia="Arial" w:cs="Arial"/>
          <w:b w:val="0"/>
          <w:i w:val="0"/>
          <w:strike w:val="0"/>
          <w:sz w:val="16"/>
        </w:rPr>
        <w:t xml:space="preserve"> настоящего документа, в час h расчетного периода m, заключенным в отношении энергопринимающего устройства p,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116(2) введен </w:t>
      </w:r>
      <w:hyperlink r:id="rId7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31.12.2019 N 1947)</w:t>
      </w:r>
    </w:p>
    <w:p>
      <w:pPr>
        <w:spacing w:before="160" w:after="0" w:line="240" w:lineRule="auto"/>
        <w:ind w:left="0" w:firstLine="540"/>
        <w:jc w:val="both"/>
        <w:rPr>
          <w:rFonts w:ascii="Arial" w:hAnsi="Arial" w:eastAsia="Arial" w:cs="Arial"/>
          <w:b w:val="0"/>
          <w:i w:val="0"/>
          <w:strike w:val="0"/>
          <w:sz w:val="16"/>
        </w:rPr>
      </w:pPr>
      <w:bookmarkStart w:id="146" w:name="Par1405"/>
      <w:bookmarkEnd w:id="146"/>
      <w:r>
        <w:rPr>
          <w:rFonts w:ascii="Arial" w:hAnsi="Arial" w:eastAsia="Arial" w:cs="Arial"/>
          <w:b w:val="0"/>
          <w:i w:val="0"/>
          <w:strike w:val="0"/>
          <w:sz w:val="16"/>
        </w:rPr>
        <w:t xml:space="preserve">117. Гарантирующие поставщики, зоны деятельности которых расположены на территории соответствующей технологически изолированной территориальной электроэнергетической системы, представляют субъекту оперативно-диспетчерского управления уведомления о плановом почасовом потреблении электрической энергии (мощности) потребителями (покупателями) розничного рынка на такой территории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уточненные данные - не позднее чем за 24 часа до начала таких суток. Производители электрической энергии (мощности), осуществляющие свою деятельность с использованием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представляют субъекту оперативно-диспетчерского управления:</w:t>
      </w:r>
    </w:p>
    <w:p>
      <w:pPr>
        <w:spacing w:before="160" w:after="0" w:line="240" w:lineRule="auto"/>
        <w:ind w:left="0" w:firstLine="540"/>
        <w:jc w:val="both"/>
        <w:rPr>
          <w:rFonts w:ascii="Arial" w:hAnsi="Arial" w:eastAsia="Arial" w:cs="Arial"/>
          <w:b w:val="0"/>
          <w:i w:val="0"/>
          <w:strike w:val="0"/>
          <w:sz w:val="16"/>
        </w:rPr>
      </w:pPr>
      <w:bookmarkStart w:id="147" w:name="Par1406"/>
      <w:bookmarkEnd w:id="147"/>
      <w:r>
        <w:rPr>
          <w:rFonts w:ascii="Arial" w:hAnsi="Arial" w:eastAsia="Arial" w:cs="Arial"/>
          <w:b w:val="0"/>
          <w:i w:val="0"/>
          <w:strike w:val="0"/>
          <w:sz w:val="16"/>
        </w:rPr>
        <w:t xml:space="preserve">а) не позднее чем за 48 часов до начала суток, в течение которых осуществляется производство (поставка) электрической энергии, для каждого часа указанных суток, а также не позднее чем за 24 часа до начала таких суток уведомления о готовности единиц генерирующего оборудования к выбору в состав включенного генерирующего оборудования и генерирующего оборудования, находящегося в резерве, и о готовности генерирующего оборудования к работе в определенном технологическом режиме на каждый час соответствующих суток, содержащие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актуальные технические параметры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технический минимум, технологический минимум);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приоритеты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приоритеты загрузки (включения объемов производства электрической энергии (мощности) единиц генерирующего оборудования, предусмотренные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117(1)</w:t>
        </w:r>
      </w:hyperlink>
      <w:r>
        <w:rPr>
          <w:rFonts w:ascii="Arial" w:hAnsi="Arial" w:eastAsia="Arial" w:cs="Arial"/>
          <w:b w:val="0"/>
          <w:i w:val="0"/>
          <w:strike w:val="0"/>
          <w:sz w:val="16"/>
        </w:rPr>
        <w:t xml:space="preserve"> настоящего документа, в плановый почасовой график - для тепловых электростанций;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прогнозируемые производителем электрической энергии (мощности) графики нагрузки генерирующего оборудования с указанием объемов производства электрической энергии, предусмотренных </w:t>
      </w:r>
      <w:hyperlink>
        <w:r>
          <w:rPr>
            <w:rFonts w:ascii="Arial" w:hAnsi="Arial" w:eastAsia="Arial" w:cs="Arial"/>
            <w:b w:val="0"/>
            <w:i w:val="0"/>
            <w:strike w:val="0"/>
            <w:color w:val="0000ff"/>
            <w:sz w:val="16"/>
          </w:rPr>
          <w:t xml:space="preserve">подпунктами "б"</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"г" пункта 117(1)</w:t>
        </w:r>
      </w:hyperlink>
      <w:r>
        <w:rPr>
          <w:rFonts w:ascii="Arial" w:hAnsi="Arial" w:eastAsia="Arial" w:cs="Arial"/>
          <w:b w:val="0"/>
          <w:i w:val="0"/>
          <w:strike w:val="0"/>
          <w:sz w:val="16"/>
        </w:rPr>
        <w:t xml:space="preserve"> настоящего документа, - в сроки, указанные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информацию о фактической выработке электрической энергии за прошедшие сутки - до 7 часов 00 минут следующих суток.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 в ред. </w:t>
      </w:r>
      <w:hyperlink r:id="rId7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bookmarkStart w:id="148" w:name="Par1412"/>
      <w:bookmarkEnd w:id="148"/>
      <w:r>
        <w:rPr>
          <w:rFonts w:ascii="Arial" w:hAnsi="Arial" w:eastAsia="Arial" w:cs="Arial"/>
          <w:b w:val="0"/>
          <w:i w:val="0"/>
          <w:strike w:val="0"/>
          <w:sz w:val="16"/>
        </w:rPr>
        <w:t xml:space="preserve">117(1). Субъект оперативно-диспетчерского управления определяет состав включенного генерирующего оборудования и генерирующего оборудования, находящегося в резерве, и формирует на его основе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на предстоящие сутки, включающий объемы производства электрической энергии (мощности), в отношении которых производителями электрической энергии (мощности) представлены указанные в </w:t>
      </w:r>
      <w:hyperlink>
        <w:r>
          <w:rPr>
            <w:rFonts w:ascii="Arial" w:hAnsi="Arial" w:eastAsia="Arial" w:cs="Arial"/>
            <w:b w:val="0"/>
            <w:i w:val="0"/>
            <w:strike w:val="0"/>
            <w:color w:val="0000ff"/>
            <w:sz w:val="16"/>
          </w:rPr>
          <w:t xml:space="preserve">пункте 117</w:t>
        </w:r>
      </w:hyperlink>
      <w:r>
        <w:rPr>
          <w:rFonts w:ascii="Arial" w:hAnsi="Arial" w:eastAsia="Arial" w:cs="Arial"/>
          <w:b w:val="0"/>
          <w:i w:val="0"/>
          <w:strike w:val="0"/>
          <w:sz w:val="16"/>
        </w:rPr>
        <w:t xml:space="preserve"> настоящего документа уведомления, с учетом следующей очередности включения объемов производства электрической энергии в такой плановый почасовой график: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первую очередь включаются объемы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обеспечивающие системную надежность путем поддержания заданных параметров функционирования технологически изолированной территориальной электроэнергетической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p>
      <w:pPr>
        <w:spacing w:before="160" w:after="0" w:line="240" w:lineRule="auto"/>
        <w:ind w:left="0" w:firstLine="540"/>
        <w:jc w:val="both"/>
        <w:rPr>
          <w:rFonts w:ascii="Arial" w:hAnsi="Arial" w:eastAsia="Arial" w:cs="Arial"/>
          <w:b w:val="0"/>
          <w:i w:val="0"/>
          <w:strike w:val="0"/>
          <w:sz w:val="16"/>
        </w:rPr>
      </w:pPr>
      <w:bookmarkStart w:id="149" w:name="Par1416"/>
      <w:bookmarkEnd w:id="149"/>
      <w:r>
        <w:rPr>
          <w:rFonts w:ascii="Arial" w:hAnsi="Arial" w:eastAsia="Arial" w:cs="Arial"/>
          <w:b w:val="0"/>
          <w:i w:val="0"/>
          <w:strike w:val="0"/>
          <w:sz w:val="16"/>
        </w:rPr>
        <w:t xml:space="preserve">б) во вторую очередь включаются объемы электрической энергии, производимые: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тепловыми электростанциями в части объемов, соответствующих производству электрической энергии в теплофикационном режиме;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гидроэлектростанциями в объеме производства электрической энергии, который необходимо произвести по технологическим причинам и в целях обеспечения экологической безопасности;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третью очередь включаются объемы электрической энергии, производимые: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квалифицированными генерирующими объектами;</w:t>
      </w:r>
    </w:p>
    <w:p>
      <w:pPr>
        <w:spacing w:before="160" w:after="0" w:line="240" w:lineRule="auto"/>
        <w:ind w:left="0" w:firstLine="540"/>
        <w:jc w:val="both"/>
        <w:rPr>
          <w:rFonts w:ascii="Arial" w:hAnsi="Arial" w:eastAsia="Arial" w:cs="Arial"/>
          <w:b w:val="0"/>
          <w:i w:val="0"/>
          <w:strike w:val="0"/>
          <w:sz w:val="16"/>
        </w:rPr>
      </w:pPr>
      <w:bookmarkStart w:id="150" w:name="Par1422"/>
      <w:bookmarkEnd w:id="150"/>
      <w:r>
        <w:rPr>
          <w:rFonts w:ascii="Arial" w:hAnsi="Arial" w:eastAsia="Arial" w:cs="Arial"/>
          <w:b w:val="0"/>
          <w:i w:val="0"/>
          <w:strike w:val="0"/>
          <w:sz w:val="16"/>
        </w:rPr>
        <w:t xml:space="preserve">г) в четвертую очередь включаются объемы производства электрической энергии в соответствии с заявленными производителем электрической энергии (мощности) приоритетами включения генерирующего оборудования в состав включенного генерирующего оборудования и генерирующего оборудования, находящегося в резерве, и приоритетами загрузки генерирующего оборудования, обеспечивающими возможность исполнения обязательств по договорам купли-продажи (поставки) электрической энергии (мощности), предусмотренным </w:t>
      </w:r>
      <w:hyperlink>
        <w:r>
          <w:rPr>
            <w:rFonts w:ascii="Arial" w:hAnsi="Arial" w:eastAsia="Arial" w:cs="Arial"/>
            <w:b w:val="0"/>
            <w:i w:val="0"/>
            <w:strike w:val="0"/>
            <w:color w:val="0000ff"/>
            <w:sz w:val="16"/>
          </w:rPr>
          <w:t xml:space="preserve">абзацем вторым пункта 116</w:t>
        </w:r>
      </w:hyperlink>
      <w:r>
        <w:rPr>
          <w:rFonts w:ascii="Arial" w:hAnsi="Arial" w:eastAsia="Arial" w:cs="Arial"/>
          <w:b w:val="0"/>
          <w:i w:val="0"/>
          <w:strike w:val="0"/>
          <w:sz w:val="16"/>
        </w:rPr>
        <w:t xml:space="preserve"> настоящего документа, и (или) производства электрической энергии в объемах, учтенных в сводном прогнозном балансе производства и поставок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117(1) введен </w:t>
      </w:r>
      <w:hyperlink r:id="rId78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117(2). Положения </w:t>
      </w:r>
      <w:hyperlink>
        <w:r>
          <w:rPr>
            <w:rFonts w:ascii="Arial" w:hAnsi="Arial" w:eastAsia="Arial" w:cs="Arial"/>
            <w:b w:val="0"/>
            <w:i w:val="0"/>
            <w:strike w:val="0"/>
            <w:color w:val="0000ff"/>
            <w:sz w:val="16"/>
          </w:rPr>
          <w:t xml:space="preserve">пункта 117(1)</w:t>
        </w:r>
      </w:hyperlink>
      <w:r>
        <w:rPr>
          <w:rFonts w:ascii="Arial" w:hAnsi="Arial" w:eastAsia="Arial" w:cs="Arial"/>
          <w:b w:val="0"/>
          <w:i w:val="0"/>
          <w:strike w:val="0"/>
          <w:sz w:val="16"/>
        </w:rPr>
        <w:t xml:space="preserve"> настоящего документа не распространяются на случаи возникновения или угрозы возникновения в технологически изолированной территориальной электроэнергетической системе аварийного электроэнергетического режима.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117(2) введен </w:t>
      </w:r>
      <w:hyperlink r:id="rId78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117(3). Субъект оперативно-диспетчерского управления с учетом прогнозируемых им почасовых объемов потребления электрической энергии планирует электроэнергетический режим работы технологически изолированной территориальной электроэнергетической системы и формирует плановые почасовые графики нагрузки объектов по производству электрической энергии, функционирующих в составе технологически изолированной территориальной электроэнергетической системы, на каждый час суток, в течение которых осуществляется поставка электрической энергии, с учетом очередности включения объемов производства электрической энергии в плановый почасовой график производства электрической энергии участниками розничного рынка в технологически изолированной территориальной электроэнергетической системе, указанной в </w:t>
      </w:r>
      <w:hyperlink>
        <w:r>
          <w:rPr>
            <w:rFonts w:ascii="Arial" w:hAnsi="Arial" w:eastAsia="Arial" w:cs="Arial"/>
            <w:b w:val="0"/>
            <w:i w:val="0"/>
            <w:strike w:val="0"/>
            <w:color w:val="0000ff"/>
            <w:sz w:val="16"/>
          </w:rPr>
          <w:t xml:space="preserve">пункте 117(1)</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117(3) введен </w:t>
      </w:r>
      <w:hyperlink r:id="rId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117(4). Сформированные субъектом оперативно-диспетчерского управления плановые почасовые графики нагрузки объектов по производству электрической энергии и диспетчерские команды (распоряжения) на их изменение являются обязательными для производителей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или угрозы возникновения аварийного электроэнергетического режима в работе энергосистемы производители электрической энергии (мощности) на розничном рынке, осуществляющие деятельность в пределах территории технологически изолированной территориальной электроэнергетической системы, корректируют графики нагрузки объектов по производству электрической энергии и осуществляют загрузку (разгрузку) генерирующего оборудования в соответствии с диспетчерскими командами (распоряжениями) субъекта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117(4) введен </w:t>
      </w:r>
      <w:hyperlink r:id="rId7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07.06.2023 N 940)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151" w:name="Par1432"/>
      <w:bookmarkEnd w:id="151"/>
      <w:r>
        <w:rPr>
          <w:rFonts w:ascii="Arial" w:hAnsi="Arial" w:eastAsia="Arial" w:cs="Arial"/>
          <w:b/>
          <w:i w:val="0"/>
          <w:strike w:val="0"/>
          <w:sz w:val="16"/>
        </w:rPr>
        <w:t xml:space="preserve">IX. Порядок взаимодействия субъектов розничных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рынков, участвующих в обороте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организациями технологической инфраструктуры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118. Технологическую инфраструктуру розничных рынков составляют сетевые организации, осуществляющие передачу электрической энергии, и субъект оперативно-диспетчерского управления, осуществляющий оперативно-диспетчерское управление в электроэнергетике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118 в ред. </w:t>
      </w:r>
      <w:hyperlink r:id="rId7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119. Порядок взаимодействия субъектов розничных рынков, участвующих в обороте электрической энергии, с сетевой организацией в целях осуществления технологического присоединения к объектам электросетевого хозяйства энергопринимающих устройств потребителей, объектов по производству электрической энергии (мощности), а также объектов электросетевого хозяйства, принадлежащих сетевым организациям и иным лицам, определяется в соответствии с </w:t>
      </w:r>
      <w:hyperlink r:id="rId78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120. Порядок взаимодействия субъектов розничных рынков, участвующих в обороте электрической энергии, с сетевой организацией в целях оказания услуг по передаче электрической энергии определяется в соответствии с </w:t>
      </w:r>
      <w:hyperlink r:id="rId7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когда одна сетевая организация на основании соглашения с другой сетевой организацией передала ей право заключения договоров оказания услуг по передаче электрической энергии, оказываемых с использованием принадлежащих ей объектов электросетевого хозяйства, то получившая такое право сетевая организация не вправе отказывать в заключении договора оказания услуг по передаче электрической энергии по причине отсутствия осуществленного в установленном законодательством Российской Федерации порядке технологического присоединения (непосредственного или опосредованного) энергопринимающих устройств, в отношении которых направлено заявление о заключении договора, к принадлежащим ей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bookmarkStart w:id="152" w:name="Par1443"/>
      <w:bookmarkEnd w:id="152"/>
      <w:r>
        <w:rPr>
          <w:rFonts w:ascii="Arial" w:hAnsi="Arial" w:eastAsia="Arial" w:cs="Arial"/>
          <w:b w:val="0"/>
          <w:i w:val="0"/>
          <w:strike w:val="0"/>
          <w:sz w:val="16"/>
        </w:rPr>
        <w:t xml:space="preserve">121. Порядок взаимодействия субъектов розничных рынков, участвующих в обороте электрической энергии, с сетевой организацией в связи с необходимостью введения полного и (или) частичного ограничения режима потребления электрической энергии потребителями - участниками розничных рынков, в том числе его уровня, в случае нарушения своих обязательств потребителями, а также в случае необходимости принятия неотложных мер по предотвращению или ликвидации аварийных ситуаций определяется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выявлением факта бездоговорного потребления электрической энергии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обязана обеспечить введение полного и (или) частичного ограничения режима потребления в отношении такого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выявлении факта бездоговорного потребления сетевая организация (лицо, не оказывающее услуги по передаче электрической энергии), к объектам электросетевого хозяйства которой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составляет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акт о неучтенном потреблении электрической энергии, в котором указывает определяемые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дату и время введения ограничения режима потребления в отношении такого лица, а также характеристики энергопринимающих устройств, в отношении которых вводится полное ограничение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789">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790">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шестой утратили силу. - </w:t>
      </w:r>
      <w:hyperlink r:id="rId79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сетевой организацией в связи 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приобретением электрической энергии (мощности) сетевой организацией в целях компенсации фактических потерь электрической энергии в принадлежащих ей объектах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осуществлением гарантирующим поставщиком действий по принятию на обслуживание потребителей, энергопринимающие устройства которых расположены в границах зоны его деятельности, в случаях и в порядке перехода потребителей, установленных в </w:t>
      </w:r>
      <w:hyperlink>
        <w:r>
          <w:rPr>
            <w:rFonts w:ascii="Arial" w:hAnsi="Arial" w:eastAsia="Arial" w:cs="Arial"/>
            <w:b w:val="0"/>
            <w:i w:val="0"/>
            <w:strike w:val="0"/>
            <w:color w:val="0000ff"/>
            <w:sz w:val="16"/>
          </w:rPr>
          <w:t xml:space="preserve">разделе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выявлением сетевой организацией фактов безучетного и бездоговорного потребления электрической энергии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организацией учета электрической энергии на розничном рынке в случаях и в порядке, установленных в </w:t>
      </w:r>
      <w:hyperlink>
        <w:r>
          <w:rPr>
            <w:rFonts w:ascii="Arial" w:hAnsi="Arial" w:eastAsia="Arial" w:cs="Arial"/>
            <w:b w:val="0"/>
            <w:i w:val="0"/>
            <w:strike w:val="0"/>
            <w:color w:val="0000ff"/>
            <w:sz w:val="16"/>
          </w:rPr>
          <w:t xml:space="preserve">разделе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осуществлением информационного взаимодействия в соответствии с </w:t>
      </w:r>
      <w:hyperlink>
        <w:r>
          <w:rPr>
            <w:rFonts w:ascii="Arial" w:hAnsi="Arial" w:eastAsia="Arial" w:cs="Arial"/>
            <w:b w:val="0"/>
            <w:i w:val="0"/>
            <w:strike w:val="0"/>
            <w:color w:val="0000ff"/>
            <w:sz w:val="16"/>
          </w:rPr>
          <w:t xml:space="preserve">пунктами 124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определенных в настоящем документе.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123. Гарантирующий поставщик (энергосбытовая, энергоснабжающая организация) в установленном в </w:t>
      </w:r>
      <w:hyperlink>
        <w:r>
          <w:rPr>
            <w:rFonts w:ascii="Arial" w:hAnsi="Arial" w:eastAsia="Arial" w:cs="Arial"/>
            <w:b w:val="0"/>
            <w:i w:val="0"/>
            <w:strike w:val="0"/>
            <w:color w:val="0000ff"/>
            <w:sz w:val="16"/>
          </w:rPr>
          <w:t xml:space="preserve">пунктах 124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127</w:t>
        </w:r>
      </w:hyperlink>
      <w:r>
        <w:rPr>
          <w:rFonts w:ascii="Arial" w:hAnsi="Arial" w:eastAsia="Arial" w:cs="Arial"/>
          <w:b w:val="0"/>
          <w:i w:val="0"/>
          <w:strike w:val="0"/>
          <w:sz w:val="16"/>
        </w:rPr>
        <w:t xml:space="preserve"> настоящего документа порядке взаимодействует с сетевой организацией в целях передачи ей информации о заключенных на розничных рынках договорах, обеспечивающих продажу электрической энергии (мощности), о планируемом расторжении договора, обеспечивающего продажу электрической энергии (мощности), а также для энергосбытовой (энергоснабжающей) организации - о возникновении и о прекращении у нее права распоряжения электрической энергией, поставляемой потребителям на розничном рынке.</w:t>
      </w:r>
    </w:p>
    <w:p>
      <w:pPr>
        <w:spacing w:before="160" w:after="0" w:line="240" w:lineRule="auto"/>
        <w:ind w:left="0" w:firstLine="540"/>
        <w:jc w:val="both"/>
        <w:rPr>
          <w:rFonts w:ascii="Arial" w:hAnsi="Arial" w:eastAsia="Arial" w:cs="Arial"/>
          <w:b w:val="0"/>
          <w:i w:val="0"/>
          <w:strike w:val="0"/>
          <w:sz w:val="16"/>
        </w:rPr>
      </w:pPr>
      <w:bookmarkStart w:id="153" w:name="Par1458"/>
      <w:bookmarkEnd w:id="153"/>
      <w:r>
        <w:rPr>
          <w:rFonts w:ascii="Arial" w:hAnsi="Arial" w:eastAsia="Arial" w:cs="Arial"/>
          <w:b w:val="0"/>
          <w:i w:val="0"/>
          <w:strike w:val="0"/>
          <w:sz w:val="16"/>
        </w:rPr>
        <w:t xml:space="preserve">124. В случае заключения потребителем договора купли-продажи (поставки) электрической энергии (мощности) сведения о заключенном договоре предоставляются в адрес сетевой организации гарантирующим поставщиком (энергосбытовой, энергоснабжающей организацией) путем направления ей соответствующего уведомления в течение 3 рабочих дней со дня заключения договора способом, позволяющим подтвердить факт и дату получения указанного уведомления, а также потребителем - при его обращении в адрес сетевой организации для заключения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потребителем договора энергоснабжения сведения о заключенном договоре и иные сведения, указанные в </w:t>
      </w:r>
      <w:hyperlink r:id="rId793">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предоставляются в адрес сетевой организации гарантирующим поставщиком (энергосбытовой, энергоснабжающей организацией) при его (ее) обращении в сетевую организацию для заключения договора оказания услуг по передаче электрической энергии в интересах такого потребителя либо для внесения изменений в договор оказания услуг по передаче электрической энергии, заключенный ранее между таким гарантирующим поставщиком (энергосбытовой, энергоснабжающей организацией) 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(энергосбытовая, энергоснабжающая организация) после заключения договора энергоснабжения с потребителем (покупателем) не обратился в сетевую организацию для заключения договора оказания услуг по передаче электрической энергии, и приступил к исполнению договора энергоснабжения, то он несет в соответствии с гражданским законодательством Российской Федерации и настоящим документом ответственность за пользование услугами по передаче электрической энергии без договора оказания услуг по передаче электрической энергии. В этом случае гарантирующий поставщик (энергосбытовая, энергоснабжающая организация) обязан оплатить сетевой организации стоимость услуг по передаче электрической энергии потребителю (покупателю), обслуживаемому на основании договора энергоснабжения, а также отвечает перед потребителем (покупателем) по договору энергоснабжения за последствия прекращения сетевой организацией предоставления услуг по передаче электрической энергии в связи с отсутствием у нее сведений о наличии заключенного договора энергоснабжения 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об информационном обмене между гарантирующим поставщиком и сетевой организацией может быть предусмотрен иной порядок информирования сетевой организации о факте заключения гарантирующим поставщиком договоров энергоснабжения (купли-продажи (поставки) электрической энергии (мощности) с потребителями.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7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30.06.2022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Гарантирующий поставщик (энергосбытовая, энергоснабжающая организация) предоставляет сетевой организации информацию о потребителях, с которыми за период, истекший с даты последней передачи информации, заключены или расторгнуты договоры энергоснабжения (купли-продажи (поставки) электрической энергии (мощности)) в целях ее использования при выявлении фактов осуществления потребителями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информация должна содержать наименование и адрес места нахождения энергопринимающих устройств указанных потребителей, дату, начиная с которой с ними заключен или расторгнут договор, а также дату, с которой начинается или прекращается снабжение их электрической энергией по таким договорам, а для энергосбытовой (энергоснабжающей) организации - также соответствующую требованиям </w:t>
      </w:r>
      <w:hyperlink>
        <w:r>
          <w:rPr>
            <w:rFonts w:ascii="Arial" w:hAnsi="Arial" w:eastAsia="Arial" w:cs="Arial"/>
            <w:b w:val="0"/>
            <w:i w:val="0"/>
            <w:strike w:val="0"/>
            <w:color w:val="0000ff"/>
            <w:sz w:val="16"/>
          </w:rPr>
          <w:t xml:space="preserve">пункта 56</w:t>
        </w:r>
      </w:hyperlink>
      <w:r>
        <w:rPr>
          <w:rFonts w:ascii="Arial" w:hAnsi="Arial" w:eastAsia="Arial" w:cs="Arial"/>
          <w:b w:val="0"/>
          <w:i w:val="0"/>
          <w:strike w:val="0"/>
          <w:sz w:val="16"/>
        </w:rPr>
        <w:t xml:space="preserve"> настоящего документа информацию о дате и времени возникновения и прекращения у нее права распоряжения электрической энергией, поставляемой в точках поставки по договору, обеспечивающему продажу электрической энергии (мощности), на весь или часть объема электрической энергии (мощности), подлежащего в соответствии с </w:t>
      </w:r>
      <w:hyperlink>
        <w:r>
          <w:rPr>
            <w:rFonts w:ascii="Arial" w:hAnsi="Arial" w:eastAsia="Arial" w:cs="Arial"/>
            <w:b w:val="0"/>
            <w:i w:val="0"/>
            <w:strike w:val="0"/>
            <w:color w:val="0000ff"/>
            <w:sz w:val="16"/>
          </w:rPr>
          <w:t xml:space="preserve">пунктом 55</w:t>
        </w:r>
      </w:hyperlink>
      <w:r>
        <w:rPr>
          <w:rFonts w:ascii="Arial" w:hAnsi="Arial" w:eastAsia="Arial" w:cs="Arial"/>
          <w:b w:val="0"/>
          <w:i w:val="0"/>
          <w:strike w:val="0"/>
          <w:sz w:val="16"/>
        </w:rPr>
        <w:t xml:space="preserve"> настоящего документа продаже потребителю (покупателю)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Указанная информация предоставляется в электронном виде ежеквартально, не позднее последнего числа месяца, следующего за очередным кварталом, а в письменном виде - 1 раз в год. Передаваемая информация должна быть защищена от изменения, заверена подписью уполномоченного лица и печатью гарантирующего поставщика (энергосбытовой, энергоснабжающей организации) при наличии печати.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126. Гарантирующий поставщик (энергосбытовая, энергоснабжающая организация) обязан не позднее 3 рабочих дней до даты и времени расторжения договора энергоснабжения уведомить об этом, а также о дате и времени прекращения снабжения электрической энергией по такому договору сетевую организацию, оказывающую услугу по передаче электрической энергии в отношении энергопринимающих устройств по такому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невыполнения гарантирующим поставщиком (энергосбытовой, энергоснабжающей организацией) указанной обязанности: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продолжает оказывать услуги по передаче электрической энергии до получения от гарантирующего поставщика (энергосбытовой, энергоснабжающей организации)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то до истечения 3 рабочих дней с даты и времени получения сетевой организацией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обязан компенсировать сетевой организации стоимость оказанных ею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54" w:name="Par1471"/>
      <w:bookmarkEnd w:id="154"/>
      <w:r>
        <w:rPr>
          <w:rFonts w:ascii="Arial" w:hAnsi="Arial" w:eastAsia="Arial" w:cs="Arial"/>
          <w:b w:val="0"/>
          <w:i w:val="0"/>
          <w:strike w:val="0"/>
          <w:sz w:val="16"/>
        </w:rPr>
        <w:t xml:space="preserve">127. Если потребитель (покупатель), заключивший с гарантирующим поставщиком (энергосбытовой, энергоснабжающей организацией) договор купли-продажи (поставки) электрической энергии (мощности), не обратился в сетевую организацию для заключения договора оказания услуг по передаче электрической энергии, то исполнение по договору купли-продажи (поставки) электрической энергии не начинается. Если при этом потребитель, который или в интересах которого заключен договор купли-продажи (поставки) электрической энергии (мощности), до заключения и начала исполнения договора оказания услуг по передаче электрической энергии приступил к потреблению электрической энергии, то такой потребитель несет ответственность за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потребитель, заключивший договор купли-продажи (поставки) электрической энергии (мощности), не уведомил или позднее 3 рабочих дней до даты и времени прекращения снабжения электрической энергией уведомил сетевую организацию о намерении расторгнуть такой договор, а также о дате и времени прекращения снабжения электрической энергией по нему: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сетевой организацией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обязан компенсировать стоимость оказанных сетевой организацией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128. Фактические потери электрической энергии в объектах электросетевого хозяйства приобретаются и оплачиваются сетевыми организациями, в объектах электросетевого хозяйства которых возникли такие потери, путем приобретения электрической энергии (мощности) у гарантирующего поставщика по договору купли-продажи (поставки) электрической энергии (мощности), заключенному в порядке и на условиях, указанных в </w:t>
      </w:r>
      <w:hyperlink>
        <w:r>
          <w:rPr>
            <w:rFonts w:ascii="Arial" w:hAnsi="Arial" w:eastAsia="Arial" w:cs="Arial"/>
            <w:b w:val="0"/>
            <w:i w:val="0"/>
            <w:strike w:val="0"/>
            <w:color w:val="0000ff"/>
            <w:sz w:val="16"/>
          </w:rPr>
          <w:t xml:space="preserve">разделе III</w:t>
        </w:r>
      </w:hyperlink>
      <w:r>
        <w:rPr>
          <w:rFonts w:ascii="Arial" w:hAnsi="Arial" w:eastAsia="Arial" w:cs="Arial"/>
          <w:b w:val="0"/>
          <w:i w:val="0"/>
          <w:strike w:val="0"/>
          <w:sz w:val="16"/>
        </w:rPr>
        <w:t xml:space="preserve"> настоящего документа. Требования абзацев первого - </w:t>
      </w:r>
      <w:hyperlink>
        <w:r>
          <w:rPr>
            <w:rFonts w:ascii="Arial" w:hAnsi="Arial" w:eastAsia="Arial" w:cs="Arial"/>
            <w:b w:val="0"/>
            <w:i w:val="0"/>
            <w:strike w:val="0"/>
            <w:color w:val="0000ff"/>
            <w:sz w:val="16"/>
          </w:rPr>
          <w:t xml:space="preserve">четвертого</w:t>
        </w:r>
      </w:hyperlink>
      <w:r>
        <w:rPr>
          <w:rFonts w:ascii="Arial" w:hAnsi="Arial" w:eastAsia="Arial" w:cs="Arial"/>
          <w:b w:val="0"/>
          <w:i w:val="0"/>
          <w:strike w:val="0"/>
          <w:sz w:val="16"/>
        </w:rPr>
        <w:t xml:space="preserve"> настоящего пункта не применяются при приобретении (покупке) электрической энергии (мощности) в целях компенсации потерь в объектах электросетевого хозяйства организацией по управлению единой национальной (общероссийской) электрической сетью. Приобретение (покупка) электрической энергии (мощности) в целях компенсации потерь такой организацией осуществляется в соответствии с </w:t>
      </w:r>
      <w:hyperlink r:id="rId7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07.07.2017 </w:t>
      </w:r>
      <w:hyperlink r:id="rId797">
        <w:r>
          <w:rPr>
            <w:rFonts w:ascii="Arial" w:hAnsi="Arial" w:eastAsia="Arial" w:cs="Arial"/>
            <w:b w:val="0"/>
            <w:i w:val="0"/>
            <w:strike w:val="0"/>
            <w:color w:val="0000ff"/>
            <w:sz w:val="16"/>
          </w:rPr>
          <w:t xml:space="preserve">N 810</w:t>
        </w:r>
      </w:hyperlink>
      <w:r>
        <w:rPr>
          <w:rFonts w:ascii="Arial" w:hAnsi="Arial" w:eastAsia="Arial" w:cs="Arial"/>
          <w:b w:val="0"/>
          <w:i w:val="0"/>
          <w:strike w:val="0"/>
          <w:sz w:val="16"/>
        </w:rPr>
        <w:t xml:space="preserve">, от 08.06.2023 </w:t>
      </w:r>
      <w:hyperlink r:id="rId798">
        <w:r>
          <w:rPr>
            <w:rFonts w:ascii="Arial" w:hAnsi="Arial" w:eastAsia="Arial" w:cs="Arial"/>
            <w:b w:val="0"/>
            <w:i w:val="0"/>
            <w:strike w:val="0"/>
            <w:color w:val="0000ff"/>
            <w:sz w:val="16"/>
          </w:rPr>
          <w:t xml:space="preserve">N 948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на территориях субъектов Российской Федерации, объединенных в ценовые или неценовые зоны оптового рынка, сетевые организации, к объектам электросетевого хозяйства которых непосредственно присоединены квалифицированные генерирующие объекты, а также сетевые организации, в отношении которых в сводном прогнозном балансе производства и поставок электрической энергии (мощности) на соответствующий период регулирования определены наибольшие величины годового технологического расхода (потерь) электрической энергии среди всех сетевых организаций, объекты электросетевого хозяйства которых расположены в той же зоне деятельности гарантирующего поставщика, в которой расположены такие генерирующие объекты, в первую очередь приобретают электрическую энергию (мощность) в целях компенсации потерь в объектах электросетевого хозяйства, расположенных в зоне деятельности такого гарантирующего поставщика, у производителей электрической энергии (мощности) на розничных рынках, произведенной на квалифицированных генерирующих объектах, расположенных в той же зоне деятельности, на основании договоров купли-продажи (поставки) электрической энергии (мощности), заключенных с такими производителями в случаях, в порядке и на условиях, указанных в </w:t>
      </w:r>
      <w:hyperlink>
        <w:r>
          <w:rPr>
            <w:rFonts w:ascii="Arial" w:hAnsi="Arial" w:eastAsia="Arial" w:cs="Arial"/>
            <w:b w:val="0"/>
            <w:i w:val="0"/>
            <w:strike w:val="0"/>
            <w:color w:val="0000ff"/>
            <w:sz w:val="16"/>
          </w:rPr>
          <w:t xml:space="preserve">пунктах 65(1)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65(1.1)</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65(1.2)</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65(1.3)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7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оборудования сетевой организацией всех своих объектов электросетевого хозяйства, указанных в настоящем абзаце, приборами учета, позволяющими измерять почасовые объемы электрической энергии, потребленной всеми энергопринимающими устройствами, присоединенными к объектам электросетевого хозяйства данной сетевой организации, принятой в объекты электросетевого хозяйства данной сетевой организации, а также отпущенной из объектов электросетевого хозяйства такой сетевой организации в объекты электросетевого хозяйства смежных сетевых организаций, такая сетевая организация вправе для целей компенсации потерь электрической энергии приобретать электрическую энергию (мощность) по договору, предусмотренному </w:t>
      </w:r>
      <w:hyperlink>
        <w:r>
          <w:rPr>
            <w:rFonts w:ascii="Arial" w:hAnsi="Arial" w:eastAsia="Arial" w:cs="Arial"/>
            <w:b w:val="0"/>
            <w:i w:val="0"/>
            <w:strike w:val="0"/>
            <w:color w:val="0000ff"/>
            <w:sz w:val="16"/>
          </w:rPr>
          <w:t xml:space="preserve">абзацем четвертым пункта 64</w:t>
        </w:r>
      </w:hyperlink>
      <w:r>
        <w:rPr>
          <w:rFonts w:ascii="Arial" w:hAnsi="Arial" w:eastAsia="Arial" w:cs="Arial"/>
          <w:b w:val="0"/>
          <w:i w:val="0"/>
          <w:strike w:val="0"/>
          <w:sz w:val="16"/>
        </w:rPr>
        <w:t xml:space="preserve"> настоящего документа, в соответствии с требованиями </w:t>
      </w:r>
      <w:hyperlink>
        <w:r>
          <w:rPr>
            <w:rFonts w:ascii="Arial" w:hAnsi="Arial" w:eastAsia="Arial" w:cs="Arial"/>
            <w:b w:val="0"/>
            <w:i w:val="0"/>
            <w:strike w:val="0"/>
            <w:color w:val="0000ff"/>
            <w:sz w:val="16"/>
          </w:rPr>
          <w:t xml:space="preserve">пункта 65</w:t>
        </w:r>
      </w:hyperlink>
      <w:r>
        <w:rPr>
          <w:rFonts w:ascii="Arial" w:hAnsi="Arial" w:eastAsia="Arial" w:cs="Arial"/>
          <w:b w:val="0"/>
          <w:i w:val="0"/>
          <w:strike w:val="0"/>
          <w:sz w:val="16"/>
        </w:rPr>
        <w:t xml:space="preserve"> настоящего документа у иных производителей электрической энергии (мощности) на розничных рынках, функционирующих на территориях субъектов Российской Федерации, объединенных в ценовые зоны оптового рынка. При этом такой договор заключается сетевой организацией с указанным производителем в отношении всех объектов электросетевого хозяйства сетевой организации, расположенных в границах зоны деятельности гарантирующего поставщика, в которых также расположены точки поставки производителей электрической энергии (мощности), в которых в соответствии с указанным договором исполняются обязательства по поставке электрической энергии (мощности) таким производителем.</w:t>
      </w:r>
    </w:p>
    <w:p>
      <w:pPr>
        <w:spacing w:before="160" w:after="0" w:line="240" w:lineRule="auto"/>
        <w:ind w:left="0" w:firstLine="540"/>
        <w:jc w:val="both"/>
        <w:rPr>
          <w:rFonts w:ascii="Arial" w:hAnsi="Arial" w:eastAsia="Arial" w:cs="Arial"/>
          <w:b w:val="0"/>
          <w:i w:val="0"/>
          <w:strike w:val="0"/>
          <w:sz w:val="16"/>
        </w:rPr>
      </w:pPr>
      <w:bookmarkStart w:id="155" w:name="Par1480"/>
      <w:bookmarkEnd w:id="155"/>
      <w:r>
        <w:rPr>
          <w:rFonts w:ascii="Arial" w:hAnsi="Arial" w:eastAsia="Arial" w:cs="Arial"/>
          <w:b w:val="0"/>
          <w:i w:val="0"/>
          <w:strike w:val="0"/>
          <w:sz w:val="16"/>
        </w:rPr>
        <w:t xml:space="preserve">Фактические потери электрической энергии в объектах электросетевого хозяйства, приобретаемые сетевой организацией в соответствии с настоящим пунктом у гарантирующего поставщика, подлежат уменьшению на объемы электрической энергии (мощности), приобретаемой сетевой организацией в целях компенсации потерь электрической энергии у производителей электрической энергии (мощности) на розничных рынках.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128 в ред. </w:t>
      </w:r>
      <w:hyperlink r:id="rId8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129. Потери электрической энергии, возникающие в принадлежащих иным владельцам объектов электросетевого хозяйства объектах электросетевого хозяйства, приравниваются к потреблению электрической энергии и оплачиваются иными владельцами в рамках заключенных ими договоров, обеспечивающих продажу электрической энергии (мощности) на розничных рынках, с учетом оплаты стоимости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определение объема потребления электрической энергии объектами электросетевого хозяйства иных владельцев осуществляется в порядке, установленном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 а в случае непредставления показаний, двукратного недопуска для целей проведения проверки или отсутствия приборов учета на границе таких объектов электросетевого хозяйства определение объемов потребления электрической энергии осуществляется в соответствии с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129 в ред. </w:t>
      </w:r>
      <w:hyperlink r:id="rId8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130. При отсутствии заключенного в письменной форме договора о приобретении электрической энергии (мощности) для целей компенсации потерь электрической энергии или договора, обеспечивающего продажу электрической энергии (мощности) на розничных рынках, сетевые организации (иные владельцы объектов электросетевого хозяйства) оплачивают стоимость электрической энергии в объеме фактических потерь электрической энергии гарантирующему поставщику, в границах зоны деятельности которого расположены объекты электросетевого хозяйства сетевой организации (иного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130 в ред. </w:t>
      </w:r>
      <w:hyperlink r:id="rId8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07.07.2017 N 810)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Взаимодействие субъектов розничных рынков с субъектом оперативно-диспетчерского управления осуществляется в соответствии с </w:t>
      </w:r>
      <w:hyperlink r:id="rId80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оперативно-диспетчерскому управлению в электроэнергетике и оказания этих услуг, а также </w:t>
      </w:r>
      <w:hyperlink r:id="rId80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иными нормативными правовыми актами и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132. В установленном настоящим документом порядке осуществляется взаимодействие субъектов розничных рынков, участвующих в обороте электрической энергии, с субъектом оперативно-диспетчерского управления: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осуществлением информационного взаимодействия в соответствии с </w:t>
      </w:r>
      <w:hyperlink>
        <w:r>
          <w:rPr>
            <w:rFonts w:ascii="Arial" w:hAnsi="Arial" w:eastAsia="Arial" w:cs="Arial"/>
            <w:b w:val="0"/>
            <w:i w:val="0"/>
            <w:strike w:val="0"/>
            <w:color w:val="0000ff"/>
            <w:sz w:val="16"/>
          </w:rPr>
          <w:t xml:space="preserve">пунктами 133</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134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необходимостью проведения в соответствии с </w:t>
      </w:r>
      <w:hyperlink>
        <w:r>
          <w:rPr>
            <w:rFonts w:ascii="Arial" w:hAnsi="Arial" w:eastAsia="Arial" w:cs="Arial"/>
            <w:b w:val="0"/>
            <w:i w:val="0"/>
            <w:strike w:val="0"/>
            <w:color w:val="0000ff"/>
            <w:sz w:val="16"/>
          </w:rPr>
          <w:t xml:space="preserve">пунктом 135</w:t>
        </w:r>
      </w:hyperlink>
      <w:r>
        <w:rPr>
          <w:rFonts w:ascii="Arial" w:hAnsi="Arial" w:eastAsia="Arial" w:cs="Arial"/>
          <w:b w:val="0"/>
          <w:i w:val="0"/>
          <w:strike w:val="0"/>
          <w:sz w:val="16"/>
        </w:rPr>
        <w:t xml:space="preserve"> настоящего документа на объектах электроэнергетики замеров потокораспределения, нагрузок и уровней напряжения и предоставления результатов проведенных замеров в диспетчерские центры системного оператора;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определенных в настоящем документе.</w:t>
      </w:r>
    </w:p>
    <w:p>
      <w:pPr>
        <w:spacing w:before="160" w:after="0" w:line="240" w:lineRule="auto"/>
        <w:ind w:left="0" w:firstLine="540"/>
        <w:jc w:val="both"/>
        <w:rPr>
          <w:rFonts w:ascii="Arial" w:hAnsi="Arial" w:eastAsia="Arial" w:cs="Arial"/>
          <w:b w:val="0"/>
          <w:i w:val="0"/>
          <w:strike w:val="0"/>
          <w:sz w:val="16"/>
        </w:rPr>
      </w:pPr>
      <w:bookmarkStart w:id="156" w:name="Par1496"/>
      <w:bookmarkEnd w:id="156"/>
      <w:r>
        <w:rPr>
          <w:rFonts w:ascii="Arial" w:hAnsi="Arial" w:eastAsia="Arial" w:cs="Arial"/>
          <w:b w:val="0"/>
          <w:i w:val="0"/>
          <w:strike w:val="0"/>
          <w:sz w:val="16"/>
        </w:rPr>
        <w:t xml:space="preserve">133. В целях планирования и управления электроэнергетическим режимом работы Единой энергетической системы России (технологически изолированной территориальной электроэнергетической системы) производители электрической энергии (мощности) на розничных рынках, осуществляющие свою деятельность с использованием электростанций, функционирующих в составе соответствующей электроэнергетической системы, независимо от величины установленной генерирующей мощности электростанций предоставляют в диспетчерские центры субъекта оперативно-диспетчерского управления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809">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810">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величине установленной генерирующей мощности электростанции и располагаемой мощности электростанции в следующем году с разбивкой по месяцам года (для электростанций установленной генерирующей мощностью 5 МВт и более - также с разбивкой по каждой единице генерирующего оборудования) - ежегодно, до 1 июля;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изменении установленной генерирующей мощности электростанции, в том числе в результате ввода в эксплуатацию (вывода из эксплуатации) электростанции (энергоблока) и (или) энергетического оборудования электростанции либо его перемаркировки, с приложением подтверждающих такие изменения документов - в течение 10 дней со дня такого изменения (наступления обстоятельств, повлекших такое изменение);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фактической выработке электрической энергии за прошедший месяц - до 7-го числа следующего месяца. Производители электрической энергии (мощности) на розничных рынках, осуществляющие свою деятельность с использованием электростанций установленной генерирующей мощностью 5 МВт и более, наряду с указанной информацией предоставляют в диспетчерские центры субъекта оперативно-диспетчерского управления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23.01.2015 </w:t>
      </w:r>
      <w:hyperlink r:id="rId811">
        <w:r>
          <w:rPr>
            <w:rFonts w:ascii="Arial" w:hAnsi="Arial" w:eastAsia="Arial" w:cs="Arial"/>
            <w:b w:val="0"/>
            <w:i w:val="0"/>
            <w:strike w:val="0"/>
            <w:color w:val="0000ff"/>
            <w:sz w:val="16"/>
          </w:rPr>
          <w:t xml:space="preserve">N 47</w:t>
        </w:r>
      </w:hyperlink>
      <w:r>
        <w:rPr>
          <w:rFonts w:ascii="Arial" w:hAnsi="Arial" w:eastAsia="Arial" w:cs="Arial"/>
          <w:b w:val="0"/>
          <w:i w:val="0"/>
          <w:strike w:val="0"/>
          <w:sz w:val="16"/>
        </w:rPr>
        <w:t xml:space="preserve">, от 07.06.2023 </w:t>
      </w:r>
      <w:hyperlink r:id="rId812">
        <w:r>
          <w:rPr>
            <w:rFonts w:ascii="Arial" w:hAnsi="Arial" w:eastAsia="Arial" w:cs="Arial"/>
            <w:b w:val="0"/>
            <w:i w:val="0"/>
            <w:strike w:val="0"/>
            <w:color w:val="0000ff"/>
            <w:sz w:val="16"/>
          </w:rPr>
          <w:t xml:space="preserve">N 940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коммерческого учета электрической энергии за прошедший месяц - до 7-го числа следующего месяца в согласованном с субъектом оперативно-диспетчерского управления формате;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07.06.2023 N 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величине минимальной и максимальной реактивной мощности оборудования электростанции - ежегодно, до 1 июля, а в случае изменения предоставленных данных - в течение 10 дней со дня такого изменения (наступления обстоятельств, повлекших изменение);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81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фактической выработке электрической энергии за прошедший месяц предоставляется такими производителями с указанием суммарных объемов электрической энергии, продаваемых ими на розничных рынках по договорам с гарантирующим поставщиком, договорам с иными покупателями электрической энергии, а также с указанием объемов потребления электрической энергии для удовлетворения собственных производственных нужд.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5 МВт и более, также предоставляют в диспетчерские центры системного оператора в отношении каждой электростанции: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почасовые графики нагрузки генерирующего оборудования на соответствующие сутки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 не позднее 24 часов до начала суток, в течение которых осуществляется производство (поставка) электрической энергии, для каждого часа указанных суток (с указанием суммарных объемов электрической энергии, продаваемых ими по договорам с гарантирующим поставщиком и договорам с иными покупателями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 фактической выработке электрической энергии за прошедшие сутки - до 7-00 часов следующих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Производители электрической энергии (мощности) на розничных рынках, осуществляющие свою деятельность с использованием функционирующих в составе Единой энергетической системы России электростанций установленной генерирующей мощностью 25 МВт и более, наряду с указанной информацией предоставляют в диспетчерские центры системного оператора в отношении каждой такой электростанции плановые почасовые графики нагрузки генерирующего оборудования и информацию об актуальных технических параметрах генерирующего оборудования, включая максимальные и минимальные допустимые значения активной мощности генерирующего оборудования (технический максимум и минимум, технологический минимум), не позднее 48 часов до начала определяемого в соответствии с </w:t>
      </w:r>
      <w:hyperlink r:id="rId81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периода, в отношении которого системным оператором осуществляется выбор состава включенного генерирующего оборудования на указанный период.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157" w:name="Par1514"/>
      <w:bookmarkEnd w:id="157"/>
      <w:r>
        <w:rPr>
          <w:rFonts w:ascii="Arial" w:hAnsi="Arial" w:eastAsia="Arial" w:cs="Arial"/>
          <w:b w:val="0"/>
          <w:i w:val="0"/>
          <w:strike w:val="0"/>
          <w:sz w:val="16"/>
        </w:rPr>
        <w:t xml:space="preserve">134. При планировании и управлении электроэнергетическим режимом работы энергосистемы системный оператор учитывает плановые почасовые графики нагрузки электростанций производителей электрической энергии (мощности) на розничных рынках, полученные от них в соответствии с </w:t>
      </w:r>
      <w:hyperlink>
        <w:r>
          <w:rPr>
            <w:rFonts w:ascii="Arial" w:hAnsi="Arial" w:eastAsia="Arial" w:cs="Arial"/>
            <w:b w:val="0"/>
            <w:i w:val="0"/>
            <w:strike w:val="0"/>
            <w:color w:val="0000ff"/>
            <w:sz w:val="16"/>
          </w:rPr>
          <w:t xml:space="preserve">пунктом 133</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возникновения (угрозы возникновения) аварийного электроэнергетического режима в работе энергосистемы производитель электрической энергии (мощности) на розничном рынке корректирует график нагрузки электростанции и осуществляют загрузку (разгрузку) генерирующего оборудования в соответствии с диспетчерской командой (распоряжением) системного оператора.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Планирование и управление электроэнергетическим режимом энергосистемы осуществляется системным оператором в соответствии с </w:t>
      </w:r>
      <w:hyperlink r:id="rId82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и </w:t>
      </w:r>
      <w:hyperlink r:id="rId8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158" w:name="Par1520"/>
      <w:bookmarkEnd w:id="158"/>
      <w:r>
        <w:rPr>
          <w:rFonts w:ascii="Arial" w:hAnsi="Arial" w:eastAsia="Arial" w:cs="Arial"/>
          <w:b w:val="0"/>
          <w:i w:val="0"/>
          <w:strike w:val="0"/>
          <w:sz w:val="16"/>
        </w:rPr>
        <w:t xml:space="preserve">135. Субъекты электроэнергетики, собственники или иные законные владельцы объектов электроэнергетики и энергопринимающих устройств, кроме населения, обязаны регулярно проводить на объектах электроэнергетики замеры потокораспределения, нагрузок и уровней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заданию диспетчерских центров системного оператора субъекты электроэнергетики осуществляют проведение на объектах электроэнергетики следующих замеров потокораспределения, нагрузок и уровней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контрольные замеры - 2 раза в год в третью среду июня и третью среду декабря;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внеочередные замеры нагрузок по присоединениям и энергопринимающим устройствам, подключенным под действие противоаварийной автоматики и (или) включенным в графики аварийного ограничения режима потребления электрической энергии (мощности) - не чаще чем 1 раз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замеры - не чаще чем 1 раз в квартал.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также организуют проведение собственниками или иными законными владельцами объектов электроэнергетики и энергопринимающих устройств указанных замеров на технологически присоединенных к электрическим сетям данных сетевых организаций объектах электросетевого хозяйства смежных сетевых организаций и энергопринимающих устройствах потребителей, если договором не предусмотрено, что указанные действия осуществляет сетевая организация. При получении от сетевой организации требования о проведении указанных замеров в соответствии с заданием системного оператора смежные сетевые организации и потребители обязаны обеспечить проведение этих замеров на принадлежащих им объектах (устройствах), в том числе обеспечить беспрепятственный доступ уполномоченных лиц сетевой организации к соответствующим объектам электросетевого хозяйства (энергопринимающим устройствам) и возможность временной (на период проведения замера) установки на них средств измерений, позволяющих измерять почасовые объемы потребления электрической энергии, и (или) провести соответствующие измерения самостоятельно. Субъекты электроэнергетики предоставляют результаты проведенных ими контрольных и внеочередных замеров (сетевые организации - также результаты организованных ими замеров на объектах смежных сетевых организаций и потребителей) в диспетчерские центры системного оператора в установленном им формате в течение 10 рабочих дней со дня проведения соответствующего замера.</w:t>
      </w:r>
    </w:p>
    <w:p>
      <w:pPr>
        <w:spacing w:before="0" w:after="0" w:line="240" w:lineRule="auto"/>
        <w:ind w:left="0" w:firstLine="540"/>
        <w:jc w:val="both"/>
        <w:rPr>
          <w:rFonts w:ascii="Arial" w:hAnsi="Arial" w:eastAsia="Arial" w:cs="Arial"/>
          <w:b w:val="0"/>
          <w:i w:val="0"/>
          <w:strike w:val="0"/>
          <w:sz w:val="16"/>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113" w:type="dxa"/>
            <w:shd w:val="clear" w:fill="f4f3f8"/>
            <w:tcMar>
              <w:left w:w="0" w:type="dxa"/>
              <w:top w:w="0" w:type="dxa"/>
              <w:right w:w="0" w:type="dxa"/>
              <w:bottom w:w="0" w:type="dxa"/>
            </w:tcMar>
            <w:vAlign w:val="top"/>
          </w:tcPr>
          <w:p>
            <w:pPr>
              <w:spacing w:before="0" w:after="0" w:line="240" w:lineRule="auto"/>
              <w:ind w:left="0" w:firstLine="540"/>
              <w:jc w:val="both"/>
              <w:rPr>
                <w:rFonts w:ascii="Arial" w:hAnsi="Arial" w:eastAsia="Arial" w:cs="Arial"/>
                <w:b w:val="0"/>
                <w:i w:val="0"/>
                <w:strike w:val="0"/>
                <w:sz w:val="16"/>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Используемые на 01.07.2020 приборы учета электроэнергии (измерительные трансформаторы), не соответствующие требованиям разд. X (в ред. Постановления Правительства РФ от 18.04.2020 N 554) </w:t>
            </w:r>
            <w:hyperlink r:id="rId824">
              <w:r>
                <w:rPr>
                  <w:rFonts w:ascii="Arial" w:hAnsi="Arial" w:eastAsia="Arial" w:cs="Arial"/>
                  <w:b w:val="0"/>
                  <w:i w:val="0"/>
                  <w:strike w:val="0"/>
                  <w:color w:val="0000ff"/>
                  <w:sz w:val="16"/>
                </w:rPr>
                <w:t xml:space="preserve">используются</w:t>
              </w:r>
            </w:hyperlink>
            <w:r>
              <w:rPr>
                <w:rFonts w:ascii="Arial" w:hAnsi="Arial" w:eastAsia="Arial" w:cs="Arial"/>
                <w:b w:val="0"/>
                <w:i w:val="0"/>
                <w:strike w:val="0"/>
                <w:color w:val="392c69"/>
                <w:sz w:val="16"/>
              </w:rPr>
              <w:t xml:space="preserve"> до истечения межповерочного интервала или срока эксплуатации.</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0"/>
        <w:jc w:val="center"/>
        <w:outlineLvl w:val="1"/>
        <w:rPr>
          <w:rFonts w:ascii="Arial" w:hAnsi="Arial" w:eastAsia="Arial" w:cs="Arial"/>
          <w:b/>
          <w:i w:val="0"/>
          <w:strike w:val="0"/>
          <w:sz w:val="16"/>
        </w:rPr>
      </w:pPr>
      <w:bookmarkStart w:id="159" w:name="Par1529"/>
      <w:bookmarkEnd w:id="159"/>
      <w:r>
        <w:rPr>
          <w:rFonts w:ascii="Arial" w:hAnsi="Arial" w:eastAsia="Arial" w:cs="Arial"/>
          <w:b/>
          <w:i w:val="0"/>
          <w:strike w:val="0"/>
          <w:sz w:val="16"/>
        </w:rPr>
        <w:t xml:space="preserve">X. Правила организации учета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160" w:name="Par1533"/>
      <w:bookmarkEnd w:id="160"/>
      <w:r>
        <w:rPr>
          <w:rFonts w:ascii="Arial" w:hAnsi="Arial" w:eastAsia="Arial" w:cs="Arial"/>
          <w:b w:val="0"/>
          <w:i w:val="0"/>
          <w:strike w:val="0"/>
          <w:sz w:val="16"/>
        </w:rPr>
        <w:t xml:space="preserve">136. Гарантирующие поставщики и сетевые организации обеспечивают коммерческий учет электрической энергии (мощности) на розничных рынках, в том числе путем приобретения, установки, замены, допуска в эксплуатацию приборов учета электрической энергии и (или) иного оборудования, а также нематериальных активов, которые необходимы для обеспечения коммерческого учета электрической энергии (мощности), и последующей их эксплуатации, в том числе посредством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выходе из строя, утрате, истечении срока эксплуатации или истечении интервала между поверками приборов учета электрической энергии и (или) иного оборудования, которые используются для коммерческого учета электрической энергии (мощности), в том числе не принадлежащих сетевой организации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процессе технологического присоединения энергопринимающих устройств (объектов электросетевого хозяйства, объектов по производству электрической энергии (мощности), за исключением установленных Федеральным </w:t>
      </w:r>
      <w:hyperlink r:id="rId827">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случаев оснащения вводимых в эксплуатацию многоквартирных жилых домов индивидуальными, общими (для коммунальной квартиры) и коллективными (общедомовыми) приборами учета электрической энергии, которые обеспечивают возможность их присоединения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обеспечивают коммерческий учет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(за исключением установки и замены коллективных (общедомовых) приборов учета электрической энергии), приобретающих электрическую энергию на розничных рынках, объектов по производству электрической энергии (мощности) на розничных рынках и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соответствующие обязанности в точках присоединения объектов электросетевого хозяйства одной сетевой организации к объектам электросетевого хозяйства другой сетевой организации, если иное не установлено соглашением между такими сетевыми организациями, возлагаются на ту сетевую организацию, центры питания которой по отношению к такой точке присоединения имеют более высокий класс напряжения, а при равенстве классов напряжения центров питания - на сетевую организацию, чей объект электросетевого хозяйства, в котором имеется техническая возможность установки прибора учета, находится ближе к точке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обеспечивают коммерческий учет электрической энергии (мощности) на розничных рынках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включая установку коллективных (общедомовых)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настоящего пункта в части установки индивидуальных, общих (квартирных), комнатных и коллективных (общедомовых) приборов учета электрической энергии в многоквартирном доме не распространяются на объекты, указанные в предложении пятом </w:t>
      </w:r>
      <w:hyperlink r:id="rId828">
        <w:r>
          <w:rPr>
            <w:rFonts w:ascii="Arial" w:hAnsi="Arial" w:eastAsia="Arial" w:cs="Arial"/>
            <w:b w:val="0"/>
            <w:i w:val="0"/>
            <w:strike w:val="0"/>
            <w:color w:val="0000ff"/>
            <w:sz w:val="16"/>
          </w:rPr>
          <w:t xml:space="preserve">части 1 статьи 13</w:t>
        </w:r>
      </w:hyperlink>
      <w:r>
        <w:rPr>
          <w:rFonts w:ascii="Arial" w:hAnsi="Arial" w:eastAsia="Arial" w:cs="Arial"/>
          <w:b w:val="0"/>
          <w:i w:val="0"/>
          <w:strike w:val="0"/>
          <w:sz w:val="16"/>
        </w:rP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2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установки приборов учета электрической энергии на объектах, указанных в абзаце седьмом настоящего пункта, гарантирующие поставщики вправе демонтировать ранее установленные ими приборы учета на таких объектах не ранее чем за 6 месяцев до окончания срока отселения физических и юридических лиц. Объем потребления электрической энергии в указанных случаях определяется на основании замещающей информации в соответствии с </w:t>
      </w:r>
      <w:hyperlink>
        <w:r>
          <w:rPr>
            <w:rFonts w:ascii="Arial" w:hAnsi="Arial" w:eastAsia="Arial" w:cs="Arial"/>
            <w:b w:val="0"/>
            <w:i w:val="0"/>
            <w:strike w:val="0"/>
            <w:color w:val="0000ff"/>
            <w:sz w:val="16"/>
          </w:rPr>
          <w:t xml:space="preserve">абзацем третьим пункта 138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эксплуатацией прибора учета для целей настоящего документа понимается выполнение действий, обеспечивающих функционирование прибора учета и (или) иного оборудования, используемых для обеспечения коммерческого учета электрической энергии (мощности), в соответствии с его назначением на всех стадиях его жизненного цикла со дня допуска в эксплуатацию и до выхода из строя, включающих в том числе осмотры прибора учета и (или) иного оборудования, используемых для обеспечения коммерческого учета электрической энергии (мощности), а также техническое обслуживание прибора учета и (или) иного оборудования (при необходимости) и проведение своевременной поверки.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допуском прибора учета в эксплуатацию в целях применения настоящего документа понимается процедура, в ходе которой проверяется и определяется готовность прибора учета к его использованию при осуществлении расчетов за электрическую энергию (мощность) и которая завершается документальным оформлением результатов 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установкой прибора учета для целей настоящего документа понимаются работы по монтажу такого прибора учета и (или) иного оборудования, которые необходимы для обеспечения коммерческого учета электрической энергии (мощности) в точке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заменой прибора учета для целей настоящего документа понимаются работы по демонтажу ранее установленного прибора учета и (или) иного оборудования, которые используются для обеспечения коммерческого учета электрической энергии (мощности) и работы по установке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утратой прибора учета для целей настоящего постановления понимается отсутствие результатов измерений и информации о состоянии такого прибора учета по истечении 180 дней с даты последнего снятия показаний с прибора учета, в том числе вследствие двукратного недопуска сетевой организации (гарантирующего поставщика - в отношении коллективного (общедомового) прибора учета) к месту установки прибора учета в целях исполнения возложенных на соответствующего субъекта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гарантирующих поставщиков и сетевых организаций, понесенные ими для исполнения обязанностей, указанных в настоящем разделе, учитываются в составе сбытовых надбавок гарантирующих поставщиков, тарифов на услуги по передаче электрической энергии и плате за технологическое присоединение в соответствии с Основами ценообразования в области регулируемых цен (тарифов) в электроэнергетике. Не допускается взимание отдельной (дополнительной) платы с субъектов розничных рынков в связи с выполнением соответствующих обязанностей.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(гарантирующие поставщики) вправе за отдельную плату осуществлять установку, замену приборов учета до истечения их срока поверки или эксплуатации в случаях, не связанных с утратой, выходом из строя или неисправностью прибора учета, при обращении потребителя, производителя электрической энергии (мощности) на розничном рынке, а также предоставлять услуги, не включенные в минимальный набор функций интеллектуальных систем учета электрической энергии (мощности), с использованием приборов учета и результатов измерений таких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2024 г. при получении обращения потребителя, производителя электрической энергии (мощности) на розничных рынках гарантирующие поставщики в отношении расположенных в их зоне деятельности многоквартирных домов (за исключением помещений многоквартирных домов, электроснабжение которых осуществляется без использования общего имущества) и сетевые организации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приобретающих электрическую энергию на розничных рынках, объектов по производству электрической энергии (мощности) на розничных рынках обязаны осуществлять приобретение, замену, допуск в эксплуатацию приборов учета электрической энергии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до истечения срока их поверки или эксплуатации в случаях, не связанных с утратой, выходом из строя или неисправностью прибора учета, в течение 30 рабочих дней с даты оплаты потребителем (производителем электрической энергии (мощности) на розничных рынках) расходов на приобретение и установку прибора учета электрической энергии и (или) иного оборудования, используемого для обеспечения коммерческого учета электрической энергии (мощности), на основании счета гарантирующего поставщика (сетевой организации), который должен быть выставлен не позднее 5 рабочих дней со дня получения указанного обращения, при получении которого замена приборов учета и (или) иного оборудования, используемого для обеспечения коммерческого учета электрической энергии (мощности), которые необходимы для обеспечения коммерческого учета электрической энергии (мощности), осуществляется за отдельную плату, размер которой не должен превышать стоимость таких мероприятий, рассчитанную с применением стандартизированных тарифных ставок на покрытие расходов сетевой организации на обеспечение средствами коммерческого учета электрической энергии (мощности), применяемых для расчета платы за технологическое присоединение к электрическим сетям. Устанавливаемый прибор учета должен быть присоединен к интеллектуальной системе учета электрической энергии (мощности) в порядке и сроки, которые предусмотрены </w:t>
      </w:r>
      <w:hyperlink r:id="rId83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утвержденными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и соответствовать их требованиям. Обязанность по эксплуатации указанного прибора учета возлагается на гарантирующего поставщика (сетевую организацию).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обеспечения коммерческого учета электрической энергии (мощности) на розничных рынках гарантирующие поставщики в отношении коллективных (общедомовых) приборов учета электрической энергии и сетевые организации при истечении интервала между поверками приборов учета электрической энергии, в том числе не принадлежащих гарантирующему поставщику (сетевой организации),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и сетевые организации. С даты истечения интервала между поверками приборов учета электрической энергии и до даты проведения поверки или замены соответствующего прибора учета его показания используются для определения объемов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В случае если в результате поверки прибора учета электрической энергии в </w:t>
      </w:r>
      <w:hyperlink r:id="rId833">
        <w:r>
          <w:rPr>
            <w:rFonts w:ascii="Arial" w:hAnsi="Arial" w:eastAsia="Arial" w:cs="Arial"/>
            <w:b w:val="0"/>
            <w:i w:val="0"/>
            <w:strike w:val="0"/>
            <w:color w:val="0000ff"/>
            <w:sz w:val="16"/>
          </w:rPr>
          <w:t xml:space="preserve">порядке</w:t>
        </w:r>
      </w:hyperlink>
      <w:r>
        <w:rPr>
          <w:rFonts w:ascii="Arial" w:hAnsi="Arial" w:eastAsia="Arial" w:cs="Arial"/>
          <w:b w:val="0"/>
          <w:i w:val="0"/>
          <w:strike w:val="0"/>
          <w:sz w:val="16"/>
        </w:rPr>
        <w:t xml:space="preserve">,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должен быть пересчитан за указанный период в порядке, предусмотренном </w:t>
      </w:r>
      <w:hyperlink>
        <w:r>
          <w:rPr>
            <w:rFonts w:ascii="Arial" w:hAnsi="Arial" w:eastAsia="Arial" w:cs="Arial"/>
            <w:b w:val="0"/>
            <w:i w:val="0"/>
            <w:strike w:val="0"/>
            <w:color w:val="0000ff"/>
            <w:sz w:val="16"/>
          </w:rPr>
          <w:t xml:space="preserve">пунктом 140</w:t>
        </w:r>
      </w:hyperlink>
      <w:r>
        <w:rPr>
          <w:rFonts w:ascii="Arial" w:hAnsi="Arial" w:eastAsia="Arial" w:cs="Arial"/>
          <w:b w:val="0"/>
          <w:i w:val="0"/>
          <w:strike w:val="0"/>
          <w:sz w:val="16"/>
        </w:rPr>
        <w:t xml:space="preserve"> настоящего документа, исходя из замещающей информации, а в отношении коллективных (общедомовых) приборов учета электрической энергии - </w:t>
      </w:r>
      <w:hyperlink>
        <w:r>
          <w:rPr>
            <w:rFonts w:ascii="Arial" w:hAnsi="Arial" w:eastAsia="Arial" w:cs="Arial"/>
            <w:b w:val="0"/>
            <w:i w:val="0"/>
            <w:strike w:val="0"/>
            <w:color w:val="0000ff"/>
            <w:sz w:val="16"/>
          </w:rPr>
          <w:t xml:space="preserve">пунктом 138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Постановлений Правительства РФ от 28.12.2021 </w:t>
      </w:r>
      <w:hyperlink r:id="rId835">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836">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161" w:name="Par1555"/>
      <w:bookmarkEnd w:id="161"/>
      <w:r>
        <w:rPr>
          <w:rFonts w:ascii="Arial" w:hAnsi="Arial" w:eastAsia="Arial" w:cs="Arial"/>
          <w:b w:val="0"/>
          <w:i w:val="0"/>
          <w:strike w:val="0"/>
          <w:sz w:val="16"/>
        </w:rPr>
        <w:t xml:space="preserve">137. В состав иного оборудования, которое используется для коммерческого учета электрической энергии (мощности), входят: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измерительные трансформаторы;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коммутационное оборудование и оборудование защиты прибора учета от токов короткого замыкания;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материалы и оборудование для монтажа прибора учета (измерительного комплекса) в месте его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материалы и оборудование для организации вторичных цепей измерительного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устройства, предназначенные для удаленного сбора, обработки, передачи показаний приборов учета электрической энергии, обеспечивающие информационный обмен, хранение показаний приборов учета электрической энергии, удаленное управление ее компонентами, устройствами и приборами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не входят измерительные трансформаторы, используемые для обеспечения коммерческого учета электрической энергии в отношении объектов по производству электрической энергии (мощности) на розничных рынках, а также в составе измерительных комплексов на подстанциях с уровнем высшего напряжения выше 20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Приобретение, установка, замена, эксплуатация и поверка измерительных трансформаторов, используемых для обеспечения коммерческого учета электрической энергии в составе измерительных комплексов, установленных или устанавливаемых на подстанциях с уровнем высшего напряжения 20 кВ и выше, а также в отношении объектов по производству электрической энергии (мощности) на розничных рынках, осуществляются собственником (владельцем) соответствующих подстанций, объектов по производству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Замена измерительных трансформаторов, входящих в состав иного оборудования, которое используется для коммерческого учета электрической энергии (мощности), приобретение, установку и замену которого осуществляют гарантирующие поставщики и сетевые организации, при истечении интервала между их поверками осуществляется сетевыми организациями и гарантирующими поставщиками, в случае если в результате их поверки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Обязанности по организации проведения такой поверки и сопутствующие расходы несут гарантирующие поставщики и сетевые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истечении интервалов между поверками измерительных трансформаторов тока напряжением менее 1 кВ сетевые организации и гарантирующие поставщики вправе осуществлять замену измерительных трансформаторов без проведения процедуры поверки.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 результатам поверки измерительных трансформаторов в точке поставки не будет подтверждено соответствие метрологическим требованиям хотя бы одного из измерительных трансформаторов тока или напряжения, то проводится замена всего комплекта измерительных трансформаторов соответствующего типа (тока или напряжения) в такой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(замене) прибора учета сетевые организации и гарантирующие поставщики до 1 января 2022 г. обязаны не ухудшать функциональные характеристики прибора учета, обеспечивающие ранее выбранные потребителем параметры расчетов за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62" w:name="Par1570"/>
      <w:bookmarkEnd w:id="162"/>
      <w:r>
        <w:rPr>
          <w:rFonts w:ascii="Arial" w:hAnsi="Arial" w:eastAsia="Arial" w:cs="Arial"/>
          <w:b w:val="0"/>
          <w:i w:val="0"/>
          <w:strike w:val="0"/>
          <w:sz w:val="16"/>
        </w:rPr>
        <w:t xml:space="preserve">138. В случаях, не относящихся к предоставлению коммунальных услуг, коммерческий учет электрической энергии, используемой гражданами, осуществляется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относящихся к предоставлению коммунальных услуг, коммерческий учет электрической энергии, используемой гражданами, осуществляется в соответствии с </w:t>
      </w:r>
      <w:hyperlink r:id="rId84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за исключением установленного настоящим документом порядка определения мест установки приборов учета, установки и ввода в эксплуатацию, проведения контрольного снятия показаний и проверок приборов учета, установленных в отношении жилых домов, установки и ввода в эксплуатацию и проведения проверок коллективных (общедомовых) приборов учета.</w:t>
      </w:r>
    </w:p>
    <w:p>
      <w:pPr>
        <w:spacing w:before="160" w:after="0" w:line="240" w:lineRule="auto"/>
        <w:ind w:left="0" w:firstLine="540"/>
        <w:jc w:val="both"/>
        <w:rPr>
          <w:rFonts w:ascii="Arial" w:hAnsi="Arial" w:eastAsia="Arial" w:cs="Arial"/>
          <w:b w:val="0"/>
          <w:i w:val="0"/>
          <w:strike w:val="0"/>
          <w:sz w:val="16"/>
        </w:rPr>
      </w:pPr>
      <w:bookmarkStart w:id="163" w:name="Par1572"/>
      <w:bookmarkEnd w:id="163"/>
      <w:r>
        <w:rPr>
          <w:rFonts w:ascii="Arial" w:hAnsi="Arial" w:eastAsia="Arial" w:cs="Arial"/>
          <w:b w:val="0"/>
          <w:i w:val="0"/>
          <w:strike w:val="0"/>
          <w:sz w:val="16"/>
        </w:rPr>
        <w:t xml:space="preserve">Определение объемов электрической энергии, поставленной гарантирующим поставщиком в многоквартирный жилой дом, осуществляется в соответствии с </w:t>
      </w:r>
      <w:hyperlink r:id="rId84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в том числе в предусмотренных настоящим разделом случаях применения расчетных способов определения объемов электрической энергии при недопуске гарантирующего поставщика к установке, замене, допуску к эксплуатации, проверке, проведению контрольного снятия показаний коллективного (общедомового) прибора учета, а также в случае отсутствия прибора учета, его неисправности, утраты, непригодности для осуществления расчетов, истечения интервалов между поверками, истечения сроков эксплуатации, непредставления показаний.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64" w:name="Par1574"/>
      <w:bookmarkEnd w:id="164"/>
      <w:r>
        <w:rPr>
          <w:rFonts w:ascii="Arial" w:hAnsi="Arial" w:eastAsia="Arial" w:cs="Arial"/>
          <w:b w:val="0"/>
          <w:i w:val="0"/>
          <w:strike w:val="0"/>
          <w:sz w:val="16"/>
        </w:rPr>
        <w:t xml:space="preserve">139. Субъекты электроэнергетики, потребители электрической энергии (мощности) и иные владельцы приборов учета электрической энергии обязаны осуществлять информационный обмен данными, получаемыми в ходе обеспечения коммерческого учета электрической энергии (мощности) на розничных рынках, необходимыми для взаиморасчетов за поставки электрической энергии и мощности, а также за связанные с указанными поставками услуги, на безвозмездной основе.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приборов учета и (или) иного оборудования, используемых для обеспечения коммерческого учета электрической энергии (мощности) на розничных рынках, а также собственники (владельцы) и (или) пользователи объектов, на которых установлены такие приборы учета и (или) иное оборудование, не вправе по своему усмотрению демонтировать приборы учета и (или) иное оборудование, ограничивать к ним доступ, вмешиваться в процесс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препятствовать проведению проверок целостности и корректности их работы, использованию для этих целей данных, получаемых с принадлежащих им приборов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владеющее на праве собственности или ином законном основании (далее - собственник (владелец) энергопринимающими устройствами (объектами по производству электрической энергии (мощности), объектами электросетевого хозяйства), в границах балансовой принадлежности (в отношении граждан-потребителей - в границах земельного участка) которых установлен прибор учета, принадлежащий другому лицу, обязано 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(мощности),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(мощности), представителей сетевой 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по обеспечению сохранности и целостности прибора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случае, если такая обязанность предусмотрена договором, возлагается на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граждан - потребителей электрической энергии - собственника (владельца) земельного участка), в границах балансовой принадлежности которых (в отношении граждан - потребителей электрической энергии - в границах земельного участка) установлены приборы учета и (или) иное оборудование, которое используется для обеспечения коммерческого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лица в соответствии с законодательством Российской Федерации обязаны возместить сетевой организации (гарантирующему поставщику) убытки, причиненные неисполнением или ненадлежащим исполнением обязанностей по обеспечению сохранности и целостности установленных сетевой организацией (гарантирующим поставщиком) приборов учета и (или) иного оборудования, которые используются для обеспечения коммерческого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 сетевая организация для обеспечения защиты от несанкционированного вмешательства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в дополнение к мерам, предусматриваемым в технических требованиях к средствам измерений, определяемым в соответствии с законодательством Российской Федерации об обеспечении единства измерений, вправе установить контрольные пломбы и (или) знаки визуального контроля и (или) индикаторы антимагнитных пломб, при этом плата за их установку с потребителя не взимается.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места и способа установки контрольной пломбы, и (или) знаков визуального контроля, и (или) индикаторов антимагнитных пломб должен обеспечить исключение возможности искажения результатов измерений, выполняемых прибором учета, без нарушения контрольной пломбы, и (или) знаков визуального контроля, и (или) индикаторов антимагнитных пломб.</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приборы учета, имеющие встроенные датчики воздействия внешним магнитным полем с индикацией их срабатывания на дисплее (наличие функции должно подтверждаться в руководстве по эксплуатации прибора учета), индикаторы антимагнитных пломб не устанавливаются.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Пломбировке подлежат: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клеммные крышки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клеммники трансформаторов тока;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крышки переходных коробок, где имеются цепи к приборам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зажимные крышки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крышки колодок зажимов приборов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решетки и дверцы камер, где установлены трансформаторы тока;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решетки или дверцы камер, где установлены предохранители на стороне высокого и низкого напряжения трансформаторов напряжения, к которым присоединены расчетные приборы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токовые цепи приборов учета в случаях, когда к трансформаторам тока совместно с приборами учета присоединены электроизмерительные приборы и устройства защиты;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испытательные коробки с зажимами для шунтирования вторичных обмоток трансформаторов тока и места соединения цепей напряжения при отключении приборов учета для их замены или поверки;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клеммные и контактные соединения коммутационного оборудования напряжением менее 1000 В, расположенные до места установки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bookmarkStart w:id="165" w:name="Par1607"/>
      <w:bookmarkEnd w:id="165"/>
      <w:r>
        <w:rPr>
          <w:rFonts w:ascii="Arial" w:hAnsi="Arial" w:eastAsia="Arial" w:cs="Arial"/>
          <w:b w:val="0"/>
          <w:i w:val="0"/>
          <w:strike w:val="0"/>
          <w:sz w:val="16"/>
        </w:rPr>
        <w:t xml:space="preserve">140. Определение объема потребления (производства) электрической энергии (мощности) на розничных рынках, оказанных услуг по передаче электрической энергии, а также фактических потерь электрической энергии в объектах электросетевого хозяйства осуществляется на основании: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показаний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отсутствия актуальных показаний или непригодности к расчетам приборов учета, измерительных комплексов - на основании расчетных способов, которые определяются замещающей информацией или иными расчетными способами, предусмотренных настоящим документом и </w:t>
      </w:r>
      <w:hyperlink>
        <w:r>
          <w:rPr>
            <w:rFonts w:ascii="Arial" w:hAnsi="Arial" w:eastAsia="Arial" w:cs="Arial"/>
            <w:b w:val="0"/>
            <w:i w:val="0"/>
            <w:strike w:val="0"/>
            <w:color w:val="0000ff"/>
            <w:sz w:val="16"/>
          </w:rPr>
          <w:t xml:space="preserve">приложением N 3</w:t>
        </w:r>
      </w:hyperlink>
      <w:r>
        <w:rPr>
          <w:rFonts w:ascii="Arial" w:hAnsi="Arial" w:eastAsia="Arial" w:cs="Arial"/>
          <w:b w:val="0"/>
          <w:i w:val="0"/>
          <w:strike w:val="0"/>
          <w:sz w:val="16"/>
        </w:rPr>
        <w:t xml:space="preserve">. Замещающей информацией являются показания расчетного прибора учета за аналогичный расчетный период предыдущего года, а при отсутствии данных за аналогичный расчетный период предыдущего года - показания расчетного прибора учета за ближайший расчетный период, когда такие показания имелись.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измерительным комплексом для целей настоящего документа понимается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Положения настоящего документа, применяемые к приборам учета, применяются к измерительным комплексам, если иное прямо не установлено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системой учета для целей настоящего документа понимается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интегральным прибором учета для целей настоящего документа понимается прибор учета, обеспечивающий учет электрической энергии суммарно по состоянию на определенный момент времени.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прибором учета, присоединенным к интеллектуальной системе учета электрической энергии (мощности), для целей настоящего документа понимается прибор учета электрической энергии, допущенный в эксплуатацию для целей коммерческого учета электрической энергии на розничных рынках и (или) предоставления коммунальных услуг и присоединенный к интеллектуальной системе учета в соответствии с </w:t>
      </w:r>
      <w:hyperlink r:id="rId8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показаниями прибора учета для целей настоящего документа понимаются все показания и результаты измерений прибора учета электрической энергии, которые используются в соответствии с настоящим документом для целей взаиморасчетов за поставленные электрическую энергию и мощность, а также за связанные с указанными поставками услуги.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Для целей определения объемов потребления (производства) электрической энергии (мощности) на розничных рынках, оказанных услуг по передаче электрической энергии, фактических потерь электрической энергии в объектах электросетевого хозяйства используются показания приборов учета, соответствующих требованиям законодательства Российской Федерации об обеспечении единства измерений, </w:t>
      </w:r>
      <w:hyperlink r:id="rId8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 а также требованиям, предусмотренным настоящим разделом,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Российской Федерации об электроэнергетике на дату допуска (далее - расчетные приборы учета). Используемые поверенные приборы учета, не соответствующие указанным требованиям, могут использоваться вплоть до истечения срока эксплуатации либо выхода таких приборов учета из строя или их утраты.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60">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29.12.2020 </w:t>
      </w:r>
      <w:hyperlink r:id="rId861">
        <w:r>
          <w:rPr>
            <w:rFonts w:ascii="Arial" w:hAnsi="Arial" w:eastAsia="Arial" w:cs="Arial"/>
            <w:b w:val="0"/>
            <w:i w:val="0"/>
            <w:strike w:val="0"/>
            <w:color w:val="0000ff"/>
            <w:sz w:val="16"/>
          </w:rPr>
          <w:t xml:space="preserve">N 2339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для учета электрической энергии (мощности) подлежат установке приборы учета, соответствующие требованиям к приборам учета электрической энергии, которые могут быть присоединены к интеллектуальной системе учета электрической энергии (мощности), в соответствии с </w:t>
      </w:r>
      <w:hyperlink r:id="rId8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если иное не установлено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с учетом установленных </w:t>
      </w:r>
      <w:hyperlink>
        <w:r>
          <w:rPr>
            <w:rFonts w:ascii="Arial" w:hAnsi="Arial" w:eastAsia="Arial" w:cs="Arial"/>
            <w:b w:val="0"/>
            <w:i w:val="0"/>
            <w:strike w:val="0"/>
            <w:color w:val="0000ff"/>
            <w:sz w:val="16"/>
          </w:rPr>
          <w:t xml:space="preserve">пунктом 150</w:t>
        </w:r>
      </w:hyperlink>
      <w:r>
        <w:rPr>
          <w:rFonts w:ascii="Arial" w:hAnsi="Arial" w:eastAsia="Arial" w:cs="Arial"/>
          <w:b w:val="0"/>
          <w:i w:val="0"/>
          <w:strike w:val="0"/>
          <w:sz w:val="16"/>
        </w:rPr>
        <w:t xml:space="preserve"> настоящего документа особенностей оснащения приборами учета многоквартирных домов, разрешение на строительство которых выдано после 1 января 2021 г. До 1 января 2022 г. сетевые организации (гарантирующие поставщики) вправе осуществлять установку приборов учета, соответствующих требованиям, предусмотренным указанными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63">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29.10.2021 </w:t>
      </w:r>
      <w:hyperlink r:id="rId864">
        <w:r>
          <w:rPr>
            <w:rFonts w:ascii="Arial" w:hAnsi="Arial" w:eastAsia="Arial" w:cs="Arial"/>
            <w:b w:val="0"/>
            <w:i w:val="0"/>
            <w:strike w:val="0"/>
            <w:color w:val="0000ff"/>
            <w:sz w:val="16"/>
          </w:rPr>
          <w:t xml:space="preserve">N 1852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ходе обеспечения коммерческого учета электрической энергии (мощности) на розничных рынках сетевые организации и гарантирующие поставщики в отношении приборов учета обязаны осуществлять контроль соблюдения указанных в настоящем пункте требований, а также извещать заинтересованных субъектов электроэнергетики, потребителей электрической энергии (мощности) и иных владельцев приборов учета электрической энергии об их нарушении.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электроэнергетики и потребители электрической энергии вправе проводить проверки соблюдения сетевой организацией или гарантирующим поставщиком указанных в настоящем пункте требований, в том числе с привлечением аккредитованных в установленном порядке в области обеспечения единства измерений юридических лиц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учета потребляемой (производимой) электрической энергии подлежат использованию приборы учета класса точности, соответствующего требованиям </w:t>
      </w:r>
      <w:hyperlink r:id="rId865">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а для потребителей - с максимальной мощностью не менее 670 кВт, в том числе приборы учета, обеспечивающие хранение данных о почасовых объемах потребления электрической энергии за последние 90 дней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Класс точности измерительных трансформаторов, используемых в измерительных комплексах для установки (подключения) приборов учета, должен быть не ниже 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Если приборы учета, соответствующие требованиям настоящего документа, расположены по обе стороны границы балансовой принадлежности смежных субъектов розничного рынка - потребителей, производителей электрической энергии (мощности) на розничных рынках, сетевых организаций, то выбор расчетного прибора учета осуществляется исходя из одного из следующих критериев (в порядке убывания приоритета):</w:t>
      </w:r>
    </w:p>
    <w:p>
      <w:pPr>
        <w:spacing w:before="160" w:after="0" w:line="240" w:lineRule="auto"/>
        <w:ind w:left="0" w:firstLine="540"/>
        <w:jc w:val="both"/>
        <w:rPr>
          <w:rFonts w:ascii="Arial" w:hAnsi="Arial" w:eastAsia="Arial" w:cs="Arial"/>
          <w:b w:val="0"/>
          <w:i w:val="0"/>
          <w:strike w:val="0"/>
          <w:sz w:val="16"/>
        </w:rPr>
      </w:pPr>
      <w:bookmarkStart w:id="166" w:name="Par1625"/>
      <w:bookmarkEnd w:id="166"/>
      <w:r>
        <w:rPr>
          <w:rFonts w:ascii="Arial" w:hAnsi="Arial" w:eastAsia="Arial" w:cs="Arial"/>
          <w:b w:val="0"/>
          <w:i w:val="0"/>
          <w:strike w:val="0"/>
          <w:sz w:val="16"/>
        </w:rPr>
        <w:t xml:space="preserve">в качестве расчетного прибора учета принимается прибор учета, установленный и допущенный в эксплуатацию сетевой организацией (гарантирующим поставщиком) в рамках исполнения обязанностей,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 Такой прибор учета становится расчетным прибором учета с даты допуска его в эксплуатацию;</w:t>
      </w:r>
    </w:p>
    <w:p>
      <w:pPr>
        <w:spacing w:before="160" w:after="0" w:line="240" w:lineRule="auto"/>
        <w:ind w:left="0" w:firstLine="540"/>
        <w:jc w:val="both"/>
        <w:rPr>
          <w:rFonts w:ascii="Arial" w:hAnsi="Arial" w:eastAsia="Arial" w:cs="Arial"/>
          <w:b w:val="0"/>
          <w:i w:val="0"/>
          <w:strike w:val="0"/>
          <w:sz w:val="16"/>
        </w:rPr>
      </w:pPr>
      <w:bookmarkStart w:id="167" w:name="Par1626"/>
      <w:bookmarkEnd w:id="167"/>
      <w:r>
        <w:rPr>
          <w:rFonts w:ascii="Arial" w:hAnsi="Arial" w:eastAsia="Arial" w:cs="Arial"/>
          <w:b w:val="0"/>
          <w:i w:val="0"/>
          <w:strike w:val="0"/>
          <w:sz w:val="16"/>
        </w:rPr>
        <w:t xml:space="preserve">в качестве расчетного прибора учета принимается прибор учета, обеспечивающий проведение измерений с минимальной величиной потерь электрической энергии от места его установки до точки поставки (при номинальных токах и напряжениях). Расчет величины потерь электрической энергии осуществляется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w:t>
      </w:r>
    </w:p>
    <w:p>
      <w:pPr>
        <w:spacing w:before="160" w:after="0" w:line="240" w:lineRule="auto"/>
        <w:ind w:left="0" w:firstLine="540"/>
        <w:jc w:val="both"/>
        <w:rPr>
          <w:rFonts w:ascii="Arial" w:hAnsi="Arial" w:eastAsia="Arial" w:cs="Arial"/>
          <w:b w:val="0"/>
          <w:i w:val="0"/>
          <w:strike w:val="0"/>
          <w:sz w:val="16"/>
        </w:rPr>
      </w:pPr>
      <w:bookmarkStart w:id="168" w:name="Par1627"/>
      <w:bookmarkEnd w:id="168"/>
      <w:r>
        <w:rPr>
          <w:rFonts w:ascii="Arial" w:hAnsi="Arial" w:eastAsia="Arial" w:cs="Arial"/>
          <w:b w:val="0"/>
          <w:i w:val="0"/>
          <w:strike w:val="0"/>
          <w:sz w:val="16"/>
        </w:rPr>
        <w:t xml:space="preserve">при равных величинах потерь электрической энергии от места установки такого прибора учета до точки поставки в качестве расчетного прибора учета принимается прибор учета, обеспечивающий минимальную величину погрешности измерительного канала. Погрешность измерительного канала определяется в соответствии с нормативным правовым актом уполномоченного федерального органа, регламентирующим расчет нормативов технологических потерь электрической энергии при ее передаче;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равенстве условий,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w:t>
        </w:r>
      </w:hyperlink>
      <w:r>
        <w:rPr>
          <w:rFonts w:ascii="Arial" w:hAnsi="Arial" w:eastAsia="Arial" w:cs="Arial"/>
          <w:b w:val="0"/>
          <w:i w:val="0"/>
          <w:strike w:val="0"/>
          <w:sz w:val="16"/>
        </w:rPr>
        <w:t xml:space="preserve"> настоящего пункта, в качестве расчетного прибора учета принимается прибор учета, позволяющий измерять почасовые объемы потребления (производства) электрической энергии, в том числе входящий в измерительный комплекс;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равенстве условий,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в качестве расчетного прибора учета принимается прибор учета, входящий в состав автоматизированной информационно-измерительной системы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приборы учета, расположенные по иную сторону границы балансовой принадлежности от расчетных приборов учета по соглашению сторон договора энергоснабжения (купли-продажи (поставки) электрической энергии (мощности), договора оказания услуг по передаче электрической энергии (мощности), могут быть определены как контрольные приборы учета и в указанных в настоящем разделе случаях использоваться для определения объемов потребления (производства) электрической энергии (мощности), оказанных услуг по передаче электрической энергии, фактических потерь электрической энергии в объектах электросетевого хозяйства, за которые осуществляются расчеты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Расчетные и контрольные приборы учета указываются в договоре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143. Если определение объемов потребления (производства) электрической энергии (мощности), в том числе почасовых объемов, оказанных услуг по передаче электрической энергии в соответствии с договором энергоснабжения (купли-продажи (поставки) электрической энергии (мощности), оказания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(производства) электрической энергии на розничном рынке, в том числе почасовой объем, объем оказанных услуг по передаче электрической энергии в отношении соответствующей совокупности точек поставки определяются путем суммирования (вычитания) объемов потребления (производства) электрической энергии, определенных в порядке, предусмотренном настоящим документом, исходя из направлений перетоков электрической энергии по каждой точке поставки в границах балансовой принадлежности энергопринимающих устройств потребителя (объектов по производству электрической энергии (мощности) производителя электрической энергии (мощности) и мест расположения приборов учета по отношению к соответствующим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144. Энергопринимающие устройства потребителя, объекты по производству электрической энергии (мощности) производителя электрической энергии (мощности) на розничном рынке считаются оборудованными приборами учета, позволяющими измерять почасовые объемы потребления (производства) электрической энергии, в случае если такими приборами учета оборудованы все точки поставки в границах балансовой принадлежности потребителя, производителя электрической энергии (мощности) на розничном рынке, кроме тех точек поставки, по которым в соответствии с настоящим пунктом допускается использование интегральных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Использование интегральных приборов учета допускается по точкам поставки на объектах электросетевого хозяйства напряжением 10 кВ и ниже при условии, что суммарная максимальная мощность по этим точкам поставки не превышает 2,5 процента максимальной мощности всех точек поставки в границах балансовой принадлежности потребителя. В этом случае при формировании почасовых объемов потребления электрической энергии учет объемов потребления электрической энергии по точкам поставки, оборудованным интегральными приборами учета, производится следующим образом. Суммарный объем потребления электрической энергии за расчетный период по точкам поставки, оборудованным интегральными приборами учета, распределяется по часам расчетного периода пропорционально доле объема потребления электрической энергии за каждый час расчетного периода, определенного суммарно по всем точкам поставки, оборудованным приборами учета, позволяющими измерять почасовые объемы потребления электрической энергии, в суммарном объеме потребления электрической энергии за расчетный период по всем точкам поставки, оборудованным приборами учета, позволяющими измерять почасовые объемы потребления электрической энергии. Указанные точки (группы точек) поставки, с использованием которых осуществляется торговля электрической энергией и мощностью на оптовом рынке, должны быть оборудованы средствами измерений в соответствии с требованиями, установленными Правилами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потребителя, при осуществлении расчетов за электрическую энергию с которым используется ставка за мощность, не выполнено требование об использовании приборов учета, позволяющих измерять почасовые объемы потребления электрической энергии, то вплоть до выполнения указанного требования во всех точках поставки в границах балансовой принадлежности энергопринимающих устройств такого потребителя, которые оборудованы интегральными приборами учета, почасовые объемы потребления электрической энергии в установленные системным оператором плановые часы пиковой нагрузки в рабочие дни расчетного периода полагаются равными минимальному значению объема потребления электрической энергии, определенного на основании показаний интегрального прибора учета за расчетный период, распределенного равномерно по указанным часам, и объема электрической энергии, соответствующего величине максимальной мощности энергопринимающих устройств этого потребителя в соответствующей точке поставки,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случае если к энергопринимающим устройствам указанного потребителя технологически присоединены энергопринимающие устройства смежных субъектов электроэнергетики, а также в случае если объем потребления электрической энергии (мощности) энергопринимающими устройствами такого потребителя в соответствии с договорами энергоснабжения (купли-продажи (поставки) электрической энергии (мощности), оказания услуг по передаче электрической энергии) определяется за вычетом объема электрической энергии (мощности), отпущенной в энергопринимающие устройства смежных субъектов электроэнергетики, то объем потребления электрической энергии энергопринимающими устройствами такого потребителя, подлежащий распределению по часам суток в порядке, установленном настоящим пунктом, определяется как разность объема электрической энергии, определенного на основании показаний прибора учета потребителя за расчетный период, и объема электрической энергии, отпущенной в энергопринимающие устройства смежных субъектов электроэнергетики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отсутствия показаний расчетного прибора учета для определения объема электрической энергии (мощности), отпущенной в энергопринимающие устройства смежных субъектов за соответствующий расчетный период, такой объем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определяется исходя из показаний контрольного прибора учета, а в случае его отсутствия объем электрической энергии (мощности), отпущенной в энергопринимающие устройства смежных субъектов за соответствующий расчетный период, для целей определения объема потребления электрической энергии энергопринимающими устройствами такого потребителя (покупателя в отношении такого потребителя), подлежащий распределению по часам суток, принимается исходя из замещающей информации.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указанный порядок определения почасовых объемов потребления электрической энергии применяется в отношении потребителей с максимальной мощностью не менее 670 кВт.</w:t>
      </w:r>
    </w:p>
    <w:p>
      <w:pPr>
        <w:spacing w:before="160" w:after="0" w:line="240" w:lineRule="auto"/>
        <w:ind w:left="0" w:firstLine="540"/>
        <w:jc w:val="both"/>
        <w:rPr>
          <w:rFonts w:ascii="Arial" w:hAnsi="Arial" w:eastAsia="Arial" w:cs="Arial"/>
          <w:b w:val="0"/>
          <w:i w:val="0"/>
          <w:strike w:val="0"/>
          <w:sz w:val="16"/>
        </w:rPr>
      </w:pPr>
      <w:bookmarkStart w:id="169" w:name="Par1641"/>
      <w:bookmarkEnd w:id="169"/>
      <w:r>
        <w:rPr>
          <w:rFonts w:ascii="Arial" w:hAnsi="Arial" w:eastAsia="Arial" w:cs="Arial"/>
          <w:b w:val="0"/>
          <w:i w:val="0"/>
          <w:strike w:val="0"/>
          <w:sz w:val="16"/>
        </w:rPr>
        <w:t xml:space="preserve">145. Для учета электрической энергии (мощности) в отношении точек поставки розничных рынков электрической энергии, совпадающих с точками поставки, входящими в состав групп точек поставки на оптовом рынке, подлежат установке приборы учета, соответствующие требованиям Правил оптового рынка для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точек поставки розничного рынка, совпадающих с точками поставки, входящими в состав групп точек поставки на оптовом рынке, за исключением случаев, предусмотренных в </w:t>
      </w:r>
      <w:hyperlink>
        <w:r>
          <w:rPr>
            <w:rFonts w:ascii="Arial" w:hAnsi="Arial" w:eastAsia="Arial" w:cs="Arial"/>
            <w:b w:val="0"/>
            <w:i w:val="0"/>
            <w:strike w:val="0"/>
            <w:color w:val="0000ff"/>
            <w:sz w:val="16"/>
          </w:rPr>
          <w:t xml:space="preserve">пункте 146</w:t>
        </w:r>
      </w:hyperlink>
      <w:r>
        <w:rPr>
          <w:rFonts w:ascii="Arial" w:hAnsi="Arial" w:eastAsia="Arial" w:cs="Arial"/>
          <w:b w:val="0"/>
          <w:i w:val="0"/>
          <w:strike w:val="0"/>
          <w:sz w:val="16"/>
        </w:rPr>
        <w:t xml:space="preserve"> настоящего документа,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обеспечивают установку (замену) приборов учета в таких точках самостоятельно. В таком случае указанные лица самостоятельно организовывают их допуск в эксплуатацию с приглашением представителей сетевой организации,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собственника (владельца) энергопринимающего оборудования (объекта по производству электрической энергии (мощности) и представителей энергосбытовой (энергоснабжающей) организации, осуществляющей куплю-продажу электрической энергии (мощности) на оптовом рынке в отношении соответствующего энергопринимающего оборудования (объекта по производству электрической энергии (мощности), а также осуществляют их дальнейшую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января 2025 г. собственник (владелец) энергопринимающего оборудования (объекта по производству электрической энергии (мощности) и (или) энергосбытовая (энергоснабжающая) организация, осуществляющая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(объекта по производству электрической энергии (мощности), в случае принятия решения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в отношении таких точек поставки, обязан уведомить сетевую организацию, в границах балансовой принадлежности которой расположены такие точки поставки, об отказе в дальнейшем осуществлять приобретение, установку и замену приборов учета электрической энергии и (или) иного оборудования, которые необходимы для обеспечения коммерческого учета электрической энергии (мощности). При этом предусмотренное настоящим абзацем уведомление должно быть направлено указанными лицами в адрес сетевой организации не позднее 6 месяцев до истечения срока межповерочного интервала прибора учета или срока его эксплуатации и не позднее 5 рабочих дней с даты возникновения иных оснований для установки (замены) прибора учета,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70" w:name="Par1644"/>
      <w:bookmarkEnd w:id="170"/>
      <w:r>
        <w:rPr>
          <w:rFonts w:ascii="Arial" w:hAnsi="Arial" w:eastAsia="Arial" w:cs="Arial"/>
          <w:b w:val="0"/>
          <w:i w:val="0"/>
          <w:strike w:val="0"/>
          <w:sz w:val="16"/>
        </w:rPr>
        <w:t xml:space="preserve">После получения соответствующего уведомления сетевая организация, в границах балансовой принадлежности которой расположены точки поставки розничного рынка, совпадающие с точками поставки, входящими в состав групп точек поставки на оптовом рынке соответствующего потребителя, обязана обеспечить оснащение таких точек поставки приборами учета в случаях,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 и сроки, указанные в настоящем пункте, а также присоединить установленный прибор учета электрической энергии (измерительный комплекс) к интеллектуальной системе учета электрической энергии (мощности) в сроки, указанные в правилах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Реализация обязанности сетевой организации, предусмотренная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должна быть осуществлена в течение 30 рабочих дней со дня возникновения оснований для установки (замены) прибора учета электрической энергии, предусмотренных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 с учетом особенностей, предусмотренных </w:t>
      </w:r>
      <w:hyperlink>
        <w:r>
          <w:rPr>
            <w:rFonts w:ascii="Arial" w:hAnsi="Arial" w:eastAsia="Arial" w:cs="Arial"/>
            <w:b w:val="0"/>
            <w:i w:val="0"/>
            <w:strike w:val="0"/>
            <w:color w:val="0000ff"/>
            <w:sz w:val="16"/>
          </w:rPr>
          <w:t xml:space="preserve">пунктом 168</w:t>
        </w:r>
      </w:hyperlink>
      <w:r>
        <w:rPr>
          <w:rFonts w:ascii="Arial" w:hAnsi="Arial" w:eastAsia="Arial" w:cs="Arial"/>
          <w:b w:val="0"/>
          <w:i w:val="0"/>
          <w:strike w:val="0"/>
          <w:sz w:val="16"/>
        </w:rPr>
        <w:t xml:space="preserve"> настоящих Правил, в случае двукратного недопуска к месту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энергоснабжение энергопринимающих устройств потребителя осуществляется гарантирующим поставщиком либо энергосбытовой (энергоснабжающей) организацией, приобретающей электрическую энергию на розничном рынке у гарантирующего поставщика, в точках поставки розничного рынка, входящих в группу точек поставки на оптовом рынке, то оснащение таких точек поставки приборами учета осуществляется в соответствии с </w:t>
      </w:r>
      <w:hyperlink>
        <w:r>
          <w:rPr>
            <w:rFonts w:ascii="Arial" w:hAnsi="Arial" w:eastAsia="Arial" w:cs="Arial"/>
            <w:b w:val="0"/>
            <w:i w:val="0"/>
            <w:strike w:val="0"/>
            <w:color w:val="0000ff"/>
            <w:sz w:val="16"/>
          </w:rPr>
          <w:t xml:space="preserve">пунктом 136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за неисполнение обязательств, предусмотренных </w:t>
      </w:r>
      <w:hyperlink>
        <w:r>
          <w:rPr>
            <w:rFonts w:ascii="Arial" w:hAnsi="Arial" w:eastAsia="Arial" w:cs="Arial"/>
            <w:b w:val="0"/>
            <w:i w:val="0"/>
            <w:strike w:val="0"/>
            <w:color w:val="0000ff"/>
            <w:sz w:val="16"/>
          </w:rPr>
          <w:t xml:space="preserve">абзацем четвертым</w:t>
        </w:r>
      </w:hyperlink>
      <w:r>
        <w:rPr>
          <w:rFonts w:ascii="Arial" w:hAnsi="Arial" w:eastAsia="Arial" w:cs="Arial"/>
          <w:b w:val="0"/>
          <w:i w:val="0"/>
          <w:strike w:val="0"/>
          <w:sz w:val="16"/>
        </w:rPr>
        <w:t xml:space="preserve"> настоящего пункта, несет перед собственником (владельцем) энергопринимающего оборудования и (или) энергосбытовой (энергоснабжающей) организацией, осуществляющей в отношении точки (точек) поставки розничного рынка, совпадающей с точкой (точками) поставки (входящей в состав группы точек поставки) на оптовом рынке, куплю-продажу электрической энергии и мощности на оптовом рынке в отношении соответствующего энергопринимающего оборудования, ответственность за невыполнение указанной обязанности и должна возместить собственнику (владельцу) энергопринимающего оборудования и (или) соответствующей энергосбытовой (энергоснабжающей) организации расходы, понесенные на оптовом рынке в связи с невыполнением ею указанной обязанности.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145 в ред. </w:t>
      </w:r>
      <w:hyperlink r:id="rId8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bookmarkStart w:id="171" w:name="Par1649"/>
      <w:bookmarkEnd w:id="171"/>
      <w:r>
        <w:rPr>
          <w:rFonts w:ascii="Arial" w:hAnsi="Arial" w:eastAsia="Arial" w:cs="Arial"/>
          <w:b w:val="0"/>
          <w:i w:val="0"/>
          <w:strike w:val="0"/>
          <w:sz w:val="16"/>
        </w:rPr>
        <w:t xml:space="preserve">146. Если иное не установлено в настоящем пункте, сетевая организация, в границах балансовой принадлежности которой расположены точки (группы точек) поставки, с использованием которых на оптовом рынке приобретает электрическую энергию гарантирующий поставщик, обслуживающий потребителей, энергопринимающие устройства которых присоединены к объектам электросетевого хозяйства такой сетевой организации, обязана обеспечить оснащение таких точек (групп точек) поставки приборами учета и измерительными трансформаторами, а также компонентами, связанными со сбором, обработкой и передачей показаний приборов учета в адрес гарантирующего поставщика, в соответствии с требованиями, установленными </w:t>
      </w:r>
      <w:hyperlink r:id="rId86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Гарантирующий поставщик обязан обеспечить разработку (формирование) документов, предусмотренных договором о присоединении к торговой системе оптового рынка, необходимых для подтверждения выполнения мероприятий технического характера в части оснащения каждой точки (группы точек) поставки, с использованием которой гарантирующий поставщик планирует участвовать (участвует) в торговле электрической энергией и мощностью на оптовом рынке, средствами измерений в соответствии с </w:t>
      </w:r>
      <w:hyperlink r:id="rId870">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Правил оптового рынка, а также в случаях, предусмотренных указанным </w:t>
      </w:r>
      <w:hyperlink r:id="rId871">
        <w:r>
          <w:rPr>
            <w:rFonts w:ascii="Arial" w:hAnsi="Arial" w:eastAsia="Arial" w:cs="Arial"/>
            <w:b w:val="0"/>
            <w:i w:val="0"/>
            <w:strike w:val="0"/>
            <w:color w:val="0000ff"/>
            <w:sz w:val="16"/>
          </w:rPr>
          <w:t xml:space="preserve">пунктом</w:t>
        </w:r>
      </w:hyperlink>
      <w:r>
        <w:rPr>
          <w:rFonts w:ascii="Arial" w:hAnsi="Arial" w:eastAsia="Arial" w:cs="Arial"/>
          <w:b w:val="0"/>
          <w:i w:val="0"/>
          <w:strike w:val="0"/>
          <w:sz w:val="16"/>
        </w:rPr>
        <w:t xml:space="preserve"> Правил оптового рынка, техническими устройствами, обеспечивающими сбор, обработку, хранение и передачу организации коммерческой инфраструктуры результатов измерений, полученных с использованием указанных средств измерений. Порядок выполнения сетевой организацией и гарантирующим поставщиком указанных обязанностей подлежит определению в договоре оказания услуг по передаче электрической энергии, заключенном между сетевой организацией и гарантирующим поставщиком, а в случае отсутствия договора оказания услуг по передаче электрической энергии подлежит определению в соглашении, заключенном между сетевой организацией и гарантирующим поставщиком.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08.06.2023 N 948)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Такая сетевая организация несет перед гарантирующим поставщиком ответственность за невыполнение указанной обязанности и должна возместить гарантирующему поставщику расходы, понесенные им на оптовом рынке в связи с невыполнением ею указанной обязанности. Расходы гарантирующего поставщика на оптовом рынке, возникшие вследствие невыполнения гарантирующим поставщиком обязательств по разработке документов, предусмотренных договором о присоединении к оптовому рынку, необходимых для установления соответствия автоматизированных информационно-измерительных систем коммерческого учета техническим требованиям, предъявляемым к субъектам оптового рынка, несет сам 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может быть предусмотрено, что обязанность по оснащению точек (групп точек) поставки, с использованием которых гарантирующий поставщик приобретает электрическую энергию на оптовом рынке, приборами учета и измерительными трансформаторами, а также компонентами, связанными со сбором, обработкой и передачей показаний приборов учета, в соответствии с требованиями, установленными </w:t>
      </w:r>
      <w:hyperlink r:id="rId87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для субъектов оптового рынка и касающимися организации коммерческого учета электрической энергии в указанных точках (группах точек) поставки, принимает на себя гарантирующий поставщик. В этом случае приборы учета и измерительные трансформаторы, компоненты, связанные со сбором, обработкой и передачей показаний приборов учета, установленные гарантирующим поставщиком, по соглашению между гарантирующим поставщиком и сетевой организацией передаются в собственность сетевой организации с возмещением гарантирующему поставщику понесенных им экономически обоснованных расходов на проектирование, приобретение и установку приборов учета и измерительных трансформаторов, а также компонентов, связанных со сбором и обработкой показаний приборов учета.</w:t>
      </w:r>
    </w:p>
    <w:p>
      <w:pPr>
        <w:spacing w:before="160" w:after="0" w:line="240" w:lineRule="auto"/>
        <w:ind w:left="0" w:firstLine="540"/>
        <w:jc w:val="both"/>
        <w:rPr>
          <w:rFonts w:ascii="Arial" w:hAnsi="Arial" w:eastAsia="Arial" w:cs="Arial"/>
          <w:b w:val="0"/>
          <w:i w:val="0"/>
          <w:strike w:val="0"/>
          <w:sz w:val="16"/>
        </w:rPr>
      </w:pPr>
      <w:bookmarkStart w:id="172" w:name="Par1653"/>
      <w:bookmarkEnd w:id="172"/>
      <w:r>
        <w:rPr>
          <w:rFonts w:ascii="Arial" w:hAnsi="Arial" w:eastAsia="Arial" w:cs="Arial"/>
          <w:b w:val="0"/>
          <w:i w:val="0"/>
          <w:strike w:val="0"/>
          <w:sz w:val="16"/>
        </w:rPr>
        <w:t xml:space="preserve">147.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 по соглашению сторон либо в иных случаях, предусмотренных </w:t>
      </w:r>
      <w:hyperlink r:id="rId87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bookmarkStart w:id="173" w:name="Par1654"/>
      <w:bookmarkEnd w:id="173"/>
      <w:r>
        <w:rPr>
          <w:rFonts w:ascii="Arial" w:hAnsi="Arial" w:eastAsia="Arial" w:cs="Arial"/>
          <w:b w:val="0"/>
          <w:i w:val="0"/>
          <w:strike w:val="0"/>
          <w:sz w:val="16"/>
        </w:rPr>
        <w:t xml:space="preserve">Для учета объемов производства электрической энергии производителями электрической энергии (мощности) на розничных рынках, за исключением объектов микрогенерации, приборы учета также должны устанавливаться в местах присоединения объектов по производству электрической энергии (мощности) к энергопринимающим устройствам и (или) иным объектам электроэнергетики производителя электрической энергии (мощности) на розничном рынке и должны измерять почасовые объемы принятой и отданной электрической энергии в месте их установки. При этом в отношении генерирующих объектов, функционирующих на основе использования фотоэлектрического преобразования энергии солнца, и генерирующих объектов, функционирующих на основе использования энергии ветра, приборы учета устанавливаются в местах непосредственного соединения соответствующего генерирующего оборудования (группы оборудования - при условии обеспечения измерения суммарных почасовых объемов производства электрической энергии) с электрической сетью либо в местах непосредственного соединения оборудования, преобразующего частоту вырабатываемой таким генерирующим оборудованием электрической энергии, с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29.08.2020 </w:t>
      </w:r>
      <w:hyperlink r:id="rId875">
        <w:r>
          <w:rPr>
            <w:rFonts w:ascii="Arial" w:hAnsi="Arial" w:eastAsia="Arial" w:cs="Arial"/>
            <w:b w:val="0"/>
            <w:i w:val="0"/>
            <w:strike w:val="0"/>
            <w:color w:val="0000ff"/>
            <w:sz w:val="16"/>
          </w:rPr>
          <w:t xml:space="preserve">N 1298</w:t>
        </w:r>
      </w:hyperlink>
      <w:r>
        <w:rPr>
          <w:rFonts w:ascii="Arial" w:hAnsi="Arial" w:eastAsia="Arial" w:cs="Arial"/>
          <w:b w:val="0"/>
          <w:i w:val="0"/>
          <w:strike w:val="0"/>
          <w:sz w:val="16"/>
        </w:rPr>
        <w:t xml:space="preserve">, от 02.03.2021 </w:t>
      </w:r>
      <w:hyperlink r:id="rId876">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приборов учета в случаях, не связанных с технологическим присоединением, приборы учета подлежат установке в местах, указанных в документах о технологическом присоединении и (или) актах допуска в эксплуатацию приборов учета электрической энергии, при этом необходимо руководствоваться документом (актом), который был оформлен и подписан позднее.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информации о местах установки приборов учета в документах о технологическом присоединении и (или) актах допуска в эксплуатацию приборов учета электрической энергии или отсутствии технической возможности установки прибора учета в указанных местах, если иное не установлено соглашением сторон, прибор учета подлежит установке на границе балансовой принадлежности объектов электроэнергетики (энергопринимающих устройств) смежных субъектов. При этом прибор учета может быть установлен в границах объектов электроэнергетики (энергопринимающих устройств) смежного субъекта.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установки прибора учета на границе балансовой принадлежности, если иное не установлено соглашением сторон, прибор учета подлежит установке в месте, максимально к ней приближенном, в котором имеется техническая возможность его установки. При этом прибор учета может быть установлен в границах объектов электроэнергетики (энергопринимающих устройств) другого смежного субъекта при его согласии. В случае установки прибора учета в границах балансовой принадлежности смежного субъекта, то такой смежный субъект не вправе требовать платы за установку и последующую эксплуатацию такого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Местом, максимально приближенным к границе балансовой принадлежности, является место, максимально приближенное к точке поставки, в котором имеется техническая возможность установки прибора учета. При этом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будет подлежать корректировке только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Техническая возможность установки прибора учета отсутствует, если выполняется хотя бы одно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установка прибора учета по проектным характеристикам мест установки невозможна без реконструкции, капитального ремонта существующих энергопринимающих устройств, объектов по производству электрической энергии (мощности) или объектов электросетевого хозяйства и (или) без создания новых объектов капитального строительства;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установке прибора учета невозможно обеспечить соблюдение обязательных метрологических и технических требований к прибору учета, в том числе к условиям его установки и эксплуатации, предъявляемых в соответствии с законодательством Российской Федерации об обеспечении единства измерений и о техническом регулировании.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отсутствия технической возможности установки прибора учета не применяются при технологическом присоединении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87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у субъекта розничного рынка в единых границах балансовой принадлежности находятся энергопринимающие устройства и объекты микрогенерации или только объекты микрогенерации, приборы учета, устанавливаемые на границе балансовой принадлежности, должны обеспечивать почасовые измерения активной и реактивной энергии в сетях переменного тока в двух направлениях.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8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148. В случае если прибор учета, в том числе коллективный (общедомовый) прибор учета в многоквартирном доме, не расположен на границе балансовой принадлежности объектов электроэнергетики (энергопринимающих устройств) смежных субъектов, объем потребления (производства, передачи) электрической энергии, определенный на основании показаний такого прибора учета, в целях осуществления расчетов по договору 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сетевой 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по состоянию на 1 июля 2020 г. в договоре энергоснабжения, договоре оказания услуг по передаче электрической энергии сторонами согласована методика выполнения измерений, аттестованная в установленном порядке, то при расчете величины потерь используется такая методика, кроме случаев, когда одна из сторон заявила о необходимости использования указанного в настоящем пункте акта уполномоченного федерального органа. В этом случае расчет величины потерь в соответствии с актом уполномоченного федерального органа производится с 1-го числа месяца, следующего за месяцем, в котором одна из сторон в письменной форме направила заявление об использовании такого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149. В случае заключения договора энергоснабжения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такие лица обязаны оплачивать часть стоимости электрической энергии, потребленной при использовании объектов инфраструктуры и другого имущества общего пользования садоводческих или огороднических некоммерческих объединений, и часть потерь электрической энергии, возникающих в объектах электросетевого хозяйства, относящихся к имуществу общего пользования, расположенному в границах территории садоводства или огородничества, в адрес такого садоводческого или огороднического некоммерческого товарищества.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порядок расчета подлежащей оплате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части стоимости электрической энергии, потребленной при использовании объектов инфраструктуры и другого имущества, относящегося к имуществу общего пользования, расположенному в границах территории садоводства или огородничества, и части потерь электрической энергии, возникающих в объектах электросетевого хозяйства, относящегося к имуществу общего пользования, расположенному в границах территории садоводства или огородничества, должен быть одинаковым для всех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или иных правообладателей объектов недвижимости, расположенных в границах территории садоводства или огородничества, вне зависимости от наличия договора энергоснабжения, заключенного в соответствии с настоящим документом между гражданами, осуществляющими ведение садоводства или огородничества на земельных участках, расположенных в границах территории садоводства или огородничества, или иными правообладателями объектов недвижимости, расположенных в границах территории садоводства или огородничества, и гарантирующим поставщиком или энергосбытовой (энергоснабжающей) организацией.</w:t>
      </w:r>
    </w:p>
    <w:p>
      <w:pPr>
        <w:spacing w:before="160" w:after="0" w:line="240" w:lineRule="auto"/>
        <w:ind w:left="0" w:firstLine="540"/>
        <w:jc w:val="both"/>
        <w:rPr>
          <w:rFonts w:ascii="Arial" w:hAnsi="Arial" w:eastAsia="Arial" w:cs="Arial"/>
          <w:b w:val="0"/>
          <w:i w:val="0"/>
          <w:strike w:val="0"/>
          <w:sz w:val="16"/>
        </w:rPr>
      </w:pPr>
      <w:bookmarkStart w:id="174" w:name="Par1671"/>
      <w:bookmarkEnd w:id="174"/>
      <w:r>
        <w:rPr>
          <w:rFonts w:ascii="Arial" w:hAnsi="Arial" w:eastAsia="Arial" w:cs="Arial"/>
          <w:b w:val="0"/>
          <w:i w:val="0"/>
          <w:strike w:val="0"/>
          <w:sz w:val="16"/>
        </w:rPr>
        <w:t xml:space="preserve">150. Многоквартирные дома, разрешение на строительство которых выдано после 1 января 2021 г., должны быть по окончании строительства оснащены застройщиком индивидуальными (для коммунальной квартиры - общими (квартирными) приборами учета электрической энергии в жилых и нежилых помещениях многоквартирного дома, электроснабжение которых осуществляется с использованием общего имущества, коллективными (общедомовыми) приборами учета и иным оборудованием,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его присоединения к интеллектуальным системам учета электрической энергии (мощности) гарантирующего поставщика в соответствии с требованиями, установленными правилами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2021 г. индивидуальные, общие (квартирные) и коллективные (общедомовые) приборы учета электрической энергии (измерительные трансформаторы) должны быть допущены к эксплуатации гарантирующим поставщиком, а также такие приборы учета должны быть переданы застройщиком в эксплуатацию гарантирующему поставщику, в зоне деятельности которого расположен многоквартирный дом, до введения такого многоквартирного дома в эксплуатацию в порядке, установленном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150 в ред. </w:t>
      </w:r>
      <w:hyperlink r:id="rId8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75" w:name="Par1674"/>
      <w:bookmarkEnd w:id="175"/>
      <w:r>
        <w:rPr>
          <w:rFonts w:ascii="Arial" w:hAnsi="Arial" w:eastAsia="Arial" w:cs="Arial"/>
          <w:b w:val="0"/>
          <w:i w:val="0"/>
          <w:strike w:val="0"/>
          <w:sz w:val="16"/>
        </w:rPr>
        <w:t xml:space="preserve">151. Сетевые организации и гарантирующие поставщики осуществляют установку либо замену прибора учета в случаях, не связанных с технологическим присоединением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в порядке, предусмотренном настоящим пунктом.</w:t>
      </w:r>
    </w:p>
    <w:p>
      <w:pPr>
        <w:spacing w:before="160" w:after="0" w:line="240" w:lineRule="auto"/>
        <w:ind w:left="0" w:firstLine="540"/>
        <w:jc w:val="both"/>
        <w:rPr>
          <w:rFonts w:ascii="Arial" w:hAnsi="Arial" w:eastAsia="Arial" w:cs="Arial"/>
          <w:b w:val="0"/>
          <w:i w:val="0"/>
          <w:strike w:val="0"/>
          <w:sz w:val="16"/>
        </w:rPr>
      </w:pPr>
      <w:bookmarkStart w:id="176" w:name="Par1675"/>
      <w:bookmarkEnd w:id="176"/>
      <w:r>
        <w:rPr>
          <w:rFonts w:ascii="Arial" w:hAnsi="Arial" w:eastAsia="Arial" w:cs="Arial"/>
          <w:b w:val="0"/>
          <w:i w:val="0"/>
          <w:strike w:val="0"/>
          <w:sz w:val="16"/>
        </w:rPr>
        <w:t xml:space="preserve">Установка прибора учета и допуск его к эксплуатации, в случае если такой прибор учета отсутствовал или вышел из строя, истек срок его эксплуатации по состоянию на 1 апреля 2020 г. или ранее, должны быть осуществлены до 31 декабря 2023 г. В иных случаях установка, замена или с учетом положений </w:t>
      </w:r>
      <w:hyperlink>
        <w:r>
          <w:rPr>
            <w:rFonts w:ascii="Arial" w:hAnsi="Arial" w:eastAsia="Arial" w:cs="Arial"/>
            <w:b w:val="0"/>
            <w:i w:val="0"/>
            <w:strike w:val="0"/>
            <w:color w:val="0000ff"/>
            <w:sz w:val="16"/>
          </w:rPr>
          <w:t xml:space="preserve">пункта 136</w:t>
        </w:r>
      </w:hyperlink>
      <w:r>
        <w:rPr>
          <w:rFonts w:ascii="Arial" w:hAnsi="Arial" w:eastAsia="Arial" w:cs="Arial"/>
          <w:b w:val="0"/>
          <w:i w:val="0"/>
          <w:strike w:val="0"/>
          <w:sz w:val="16"/>
        </w:rPr>
        <w:t xml:space="preserve"> настоящего документа поверка прибора учета электрической энергии и допуск к эксплуатации прибора учета электрической энергии должны быть осуществлены не позднее 6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при нахождении прибора учета в границах балансовой принадлежности энергопринимающих устройств (объектов по производству электрической энергии (мощности), объектов электросетевого хозяйства) - с даты получения обращения потребителя (производителя) электрической энергии, сетевой организации или иного владельца объектов электросетевого хозяйства об истечении интервала между поверками, срока эксплуатации, а также об утрате, о выходе прибора учета из строя и (или) его неисправности. Обращение в отношении коллективного (общедомового) прибора учета направляется лицом, осуществляющим управление многоквартирным домом, а при непосредственном управлении собственниками помещений в многоквартирном доме - лицом, уполномоченным общим собранием собственников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выявления истечения срока поверки, срока эксплуатации, неисправности прибора учета в ходе проведения его проверки в установленном настоящим документом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признания прибора учета утраченным.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сетевой организацией обязанностей по установке, замене и допуску к эксплуатации прибора учета стоимость услуг по передаче электрической энергии по точкам поставки потребителя, в отношении которых нарушены соответствующие обязанности, за каждый месяц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 течение которого должен быть установлен и допущен к эксплуатации прибор учета, до даты допуска прибора учета к эксплуатации уменьшается: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83">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84">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885">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86">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87">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888">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2027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89">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90">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891">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прибор учета не будет установлен сетевой организацией в течение 3 месяцев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величина, на которую изменяется стоимость услуг по передаче электрической энергии, увеличивается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уменьшение стоимости услуг по передаче электрической энергии учитывается при определении стоимости услуг по передаче электрической энергии (мощности) по договору о передаче электрической энергии начиная с расчетного периода, в котором получена претензия о неисполнении соответствующих обязанностей, но не ранее 6 месяцев с даты наступления одного из событий, повлекших необходимость установки или замены прибора учета и допуска его к эксплуатации. 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уменьшение стоимости было учтено сетевой организацией при определении стоимости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гарантирующим поставщиком обязанностей по установке, замене и допуску к эксплуатации коллективного (общедомового) прибора учета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за каждый месяц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 течение которого должен быть установлен и допущен к эксплуатации коллективный (общедомовой) прибор учета, до даты допуска прибора учета к эксплуатации увеличивается: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8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9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96">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897">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89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899">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00">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2027 г. по соответствующей точке поставки.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01">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02">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03">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коллективный (общедомовой) прибор учета не будет установлен гарантирующим поставщиком в течение 3 месяцев с даты истечения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срока, величина, на которую изменяется стоимость услуг по передаче электрической энергии, увеличивается в 2 раза.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имеющая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его получения, в адрес следующих организаций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с которым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имеющий намерение установить либо заменить коллективный (общедомовой) прибор учета, направляет запрос на установку (замену) прибора учета способом, позволяющим подтвердить факт получения такого запроса, в адрес следующих организаций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присоединен многоквартирный жилой 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на установку (замену)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энергопринимающих устройств (объектов электроэнергетики), в отношении которых лицо, направившее запрос, имеет намерение установить или заменить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которые предполагается установить и заменить;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установке и допуску в эксплуатацию приборов учета (при необходимости допуска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собственника (владельца) энергопринимающих устройств (объектов по производству электрической энергии (мощности), объектов электросетевого хозяйства), в отношении которых планируется установка либо замена прибора учета, по обеспечению допуска сетевой организации к местам установки приборов учета, а также последствия недопуска, предусмотренные настоящим разделом;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обязанность лица, осуществляющего управление многоквартирным домом, а при непосредственном управлении собственниками помещений в многоквартирном доме - лица, уполномоченного общим собранием собственников помещений, по обеспечению допуска гарантирующего поставщика к месту установки коллективного (общедомового) прибора учета, а также последствия недопуска, предусмотренные настоящим разделом и жилищным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действиях, которые в соответствии с настоящим пунктом такая сетевая организация или гарантирующий поставщик вправе предпринять в случае, если им будет отказано в доступе к месту установки приборов учета (если запрос направляется соответствующими организациями).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 течение 10 рабочих дней со дня получения запроса об установке (о замене) прибора учета электрической энергии обязаны либо подтвердить предложенные дату и время допуска к местам установки приборов учета для совершения действий по установке (замене) и допуску в эксплуатацию приборов учета либо согласовать иные дату и (или) время.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энергопринимающих устройств (объектов по производству электрической энергии (мощности), объектов электросетевого хозяйства), в границах объектов электроэнергетики (энергопринимающих устройств) которого предложены места установки прибора учета, лицо, осуществляющее управление многоквартирным домом, а при непосредственном управлении собственниками помещений в многоквартирном доме - лицо, уполномоченное общим собранием собственников помещений, вправе отказать в установке прибора учета при отсутствии технической возможности установки прибора учета в месте, указанном в запросе на установку (замену) прибора учета. При этом, если таким собственником (владельцем) объектов электросетевого хозяйства является сетевая организация, она обязана указать в своем отказе возможные места установки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подтвержденные дату и время сетевая организация, гарантирующий поставщик осуществляют действия по установке (замене) прибора учета. При этом сетевая организация не вправе взимать плату за действия по введению полного ограничения режима потребления электрической энергии в отношении многоквартирного жилого дома в целях установки (замены) коллективного (общедомового) прибора учета гарантирующим поставщиком.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ненаправлении собственником (владельцем) энергопринимающих устройств сетевой организации (гарантирующему поставщику) в установленный срок ответа на запрос на установку (замену) прибора учета, при получении ответа об отказе в установке прибора учета или при двукратном недопуске к месту установки прибора учета, но не ранее 4 месяцев с момента первого недопуска, прибор учета подлежит установке в ином месте, максимально приближенном к границе балансовой принадлежности, с уведомлением лиц, которым направлялся запрос на установку (замену) прибора учета, о смене места установки с указанием адреса такого места иных лиц, которые в соответствии с настоящим пунктом принимают участие в процедуре 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после двукратного недопуска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объем производства электрической энергии (мощности) и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определяются в порядке, предусмотренном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 а в случае двукратного недопуска гарантирующего поставщика для установки (замены) коллективного (общедомового) прибора учета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порядке, предусмотренном </w:t>
      </w:r>
      <w:hyperlink r:id="rId90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сетевой организации (гарантирующего поставщика - в отношении коллективного (общедомового) прибора учета), предусмотренная настоящим пунктом, за неисполнение или ненадлежащее исполнение обязанностей по установке, замене и допуску в эксплуатацию прибора учета не возникает в случае, если причиной неисполнения таких обязанностей стал недопуск к местам установки расчетных приборов учета, в то время как техническая возможность установки прибора учета в ином месте, максимально приближенном к границе балансовой принадлежности, отсутствует.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В случаях, предусмотренных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собственник (владелец) энергопринимающих устройств (объектов по производству электрической энергии (мощности), объектов электросетевого хозяйства), имеющий намерение установить либо заменить прибор учета электрической энергии, направляет запрос на установку (замену) прибора учета способом, позволяющим подтвердить факт получения такого запроса, в адрес следующих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энергосбытовая (энергоснабжающая организация),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на установку (замену)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 а также причины установки либо замены ранее установленного прибора учета, в том числе входящего в состав измерительного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энергопринимающих устройств (объектов энергетики), в отношении которых лицо, направившее запрос, имеет намерение установить или заменить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 договора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предлагаемые места установки прибора учета, в случае если они отличаются от ранее согласованных мест установки, с обоснованием причины изменения места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которые предполагается установить и заменить;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установке и допуску в эксплуатацию приборов учета (при необходимости допуска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получившая запрос об установке (замене) прибора учета электрической энергии от собственника (владельца) энергопринимающих устройств (объектов по производству электрической энергии (мощности), объектов электросетевого хозяйства), обязана в течение 10 рабочих дней со дня его получения согласовать места установки прибора учета, схемы подключения прибора учета и иных компонентов измерительных комплексов и систем учета. При этом она не вправе указывать товарные знаки, знаки обслуживания, фирменные наименования, патенты, полезные модели, промышленные образцы, наименования мест происхождения приборов учета или наименования производителей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вправе отказать в согласовании мест установки, схемы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технической возможности установки системы учета или прибора учета в отношении указанных в запросе энергопринимающих устройств (объектов по производству электрической энергии (мощности), объектов электросетевого хозяйства) на объектах электросетевого хозяйства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несоответствие предложенных собственником (владельцем) в запросе мест установки, схем подключения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сетевая организация обязана указать в своем отказе предложения о местах установки прибора учета, схемах подключения прибора учета и иных компонентов измерительных комплексов и систем учета, при соблюдении которых установка будет возможна.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нарушении сетевой организацией установленных в настоящем пункте сроков направления собственнику (владельцу) энергопринимающих устройств (объектов по производству электрической энергии (мощности), объектов электросетевого хозяйства) ответа на его запрос такой запрос считается согласованным на условиях, соответствующих установленным законодательством Российской Федерации требованиям к местам установки прибора учета, схемам подключения прибора учета и иным компонентам измерительных комплексов и систем учета.</w:t>
      </w:r>
    </w:p>
    <w:p>
      <w:pPr>
        <w:spacing w:before="160" w:after="0" w:line="240" w:lineRule="auto"/>
        <w:ind w:left="0" w:firstLine="540"/>
        <w:jc w:val="both"/>
        <w:rPr>
          <w:rFonts w:ascii="Arial" w:hAnsi="Arial" w:eastAsia="Arial" w:cs="Arial"/>
          <w:b w:val="0"/>
          <w:i w:val="0"/>
          <w:strike w:val="0"/>
          <w:sz w:val="16"/>
        </w:rPr>
      </w:pPr>
      <w:bookmarkStart w:id="177" w:name="Par1746"/>
      <w:bookmarkEnd w:id="177"/>
      <w:r>
        <w:rPr>
          <w:rFonts w:ascii="Arial" w:hAnsi="Arial" w:eastAsia="Arial" w:cs="Arial"/>
          <w:b w:val="0"/>
          <w:i w:val="0"/>
          <w:strike w:val="0"/>
          <w:sz w:val="16"/>
        </w:rPr>
        <w:t xml:space="preserve">153. Допуск к эксплуатации прибора учета осуществляется в порядке, предусмотренном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тринадцатым</w:t>
        </w:r>
      </w:hyperlink>
      <w:r>
        <w:rPr>
          <w:rFonts w:ascii="Arial" w:hAnsi="Arial" w:eastAsia="Arial" w:cs="Arial"/>
          <w:b w:val="0"/>
          <w:i w:val="0"/>
          <w:strike w:val="0"/>
          <w:sz w:val="16"/>
        </w:rPr>
        <w:t xml:space="preserve"> настоящего пункта. Процедура допуска к эксплуатации прибора учета не требуется, в случае если в рамках процедуры установки (замены) прибора учета или смены собственника прибора учета сохраняются контрольные пломбы и знаки визуального контроля, установленные ранее при допуске к эксплуатации соответствующего прибора учета.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78" w:name="Par1748"/>
      <w:bookmarkEnd w:id="178"/>
      <w:r>
        <w:rPr>
          <w:rFonts w:ascii="Arial" w:hAnsi="Arial" w:eastAsia="Arial" w:cs="Arial"/>
          <w:b w:val="0"/>
          <w:i w:val="0"/>
          <w:strike w:val="0"/>
          <w:sz w:val="16"/>
        </w:rPr>
        <w:t xml:space="preserve">Сетевые организации осуществляют допуск в эксплуатацию приборов учета, которые установлены для обеспечения коммерческого учета электрической энергии (мощности) в отношении непосредственно или опосредованно присоединенных к принадлежащим им на праве собственности или ином законном основании объектам электросетевого хозяйства энергопринимающих устройств потребителей электрической энергии (мощности), объектов по производству электрической энергии (мощности) на розничных рынках и объектов электросетевого хозяйства, принадлежащих сетевым организациям и иным лицам, за исключением коллективных (общедомовых) приборов учета электрической энергии, с приглашением иных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осуществляют допуск в эксплуатацию коллективных (общедомовых) приборов учета электрической энергии, которые установлены для обеспечения коммерческого учета электрической энергии (мощности), в отношении расположенных в их зоне деятельности многоквартирных домов, с приглашением иных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технологическом присоединении энергопринимающих устройств потребителей,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допуск к эксплуатации приборов учета электрической энергии, установленных в процессе технологического присоединения, осуществляется сетевой организацией, а коллективные (общедомовые) приборы учета электрической энергии - гарантирующим поставщиком одновременно с осмотром присоединяемых электроустановок заявителя, предусмотренным </w:t>
      </w:r>
      <w:hyperlink r:id="rId91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допуска в эксплуатацию установленного в процессе технологического присоединения прибора учета сетевая организация, если иное не установлено </w:t>
      </w:r>
      <w:hyperlink r:id="rId9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обязана не менее чем за 5 календарных дней до проведения осмотра присоединяемых электроустановок заявителя пригласить для участия в процедуре указанного допуска гарантирующего поставщика, в зоне деятельности которого расположены присоединяемые электроустановки, и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не явился для допуска к эксплуатации коллективного (общедомового) прибора учета электрической энергии в дату и время, указанные сетевой организацией в приглашении, прибор учета допускается к эксплуатации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в эксплуатацию прибора учета осуществляется при участии уполномоченных представителей лиц, которым направлялся запрос на установку (замену) прибора учета или приглашение для участия в процедуре 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окончании допуска в эксплуатацию прибора учета подлежат установке контрольная пломба, и (или) знаки визуального контроля, и (или) индикаторы антимагнитных пломб в соответствии с </w:t>
      </w:r>
      <w:hyperlink>
        <w:r>
          <w:rPr>
            <w:rFonts w:ascii="Arial" w:hAnsi="Arial" w:eastAsia="Arial" w:cs="Arial"/>
            <w:b w:val="0"/>
            <w:i w:val="0"/>
            <w:strike w:val="0"/>
            <w:color w:val="0000ff"/>
            <w:sz w:val="16"/>
          </w:rPr>
          <w:t xml:space="preserve">пунктом 139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Контрольная пломба и (или) знаки визуального контроля устанавливаются организацией, осуществляющей допуск в эксплуатацию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Процедура установки и допуска прибора учета в эксплуатацию заканчивается составлением акта допуска прибора учета электрической энергии в эксплуатацию по форме, предусмотренной </w:t>
      </w:r>
      <w:hyperlink r:id="rId916">
        <w:r>
          <w:rPr>
            <w:rFonts w:ascii="Arial" w:hAnsi="Arial" w:eastAsia="Arial" w:cs="Arial"/>
            <w:b w:val="0"/>
            <w:i w:val="0"/>
            <w:strike w:val="0"/>
            <w:color w:val="0000ff"/>
            <w:sz w:val="16"/>
          </w:rPr>
          <w:t xml:space="preserve">приложением N 16</w:t>
        </w:r>
      </w:hyperlink>
      <w:r>
        <w:rPr>
          <w:rFonts w:ascii="Arial" w:hAnsi="Arial" w:eastAsia="Arial" w:cs="Arial"/>
          <w:b w:val="0"/>
          <w:i w:val="0"/>
          <w:strike w:val="0"/>
          <w:sz w:val="16"/>
        </w:rPr>
        <w:t xml:space="preserve"> к Правилам технологического присоединения.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2022 г. при составлении акта допуска прибора учета к эксплуатации в </w:t>
      </w:r>
      <w:hyperlink r:id="rId917">
        <w:r>
          <w:rPr>
            <w:rFonts w:ascii="Arial" w:hAnsi="Arial" w:eastAsia="Arial" w:cs="Arial"/>
            <w:b w:val="0"/>
            <w:i w:val="0"/>
            <w:strike w:val="0"/>
            <w:color w:val="0000ff"/>
            <w:sz w:val="16"/>
          </w:rPr>
          <w:t xml:space="preserve">разделе</w:t>
        </w:r>
      </w:hyperlink>
      <w:r>
        <w:rPr>
          <w:rFonts w:ascii="Arial" w:hAnsi="Arial" w:eastAsia="Arial" w:cs="Arial"/>
          <w:b w:val="0"/>
          <w:i w:val="0"/>
          <w:strike w:val="0"/>
          <w:sz w:val="16"/>
        </w:rPr>
        <w:t xml:space="preserve"> "прочее" акта указывается выбранный потребителем способ направления уведомления о присоединении прибора учета электрической энергии к интеллектуальной системе учета электрической энергии (мощности), если установлен соответствующий прибор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допуска прибора учета электрической энергии в эксплуатацию составляется в количестве экземпляров, равном числу приглашенных лиц, и подписывается уполномоченными представителями приглашенных лиц, которые приняли участие в процедуре допуска прибора учета в эксплуатацию. При отказе уполномоченного представителя приглашенного лица от подписания составленного акта в нем делается соответствующая отметка. Отказ уполномоченного представителя приглашенного лица от подписания составленного акта не является основанием для недопуска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bookmarkStart w:id="179" w:name="Par1764"/>
      <w:bookmarkEnd w:id="179"/>
      <w:r>
        <w:rPr>
          <w:rFonts w:ascii="Arial" w:hAnsi="Arial" w:eastAsia="Arial" w:cs="Arial"/>
          <w:b w:val="0"/>
          <w:i w:val="0"/>
          <w:strike w:val="0"/>
          <w:sz w:val="16"/>
        </w:rPr>
        <w:t xml:space="preserve">В случае неявки для участия в процедуре допуска прибора учета в эксплуатацию лиц и (или) их представителей из числа тех, кому направлялся запрос на установку (замену) прибора учета или приглашение для участия в процедуре допуска прибора учета в эксплуатацию, такая процедура проводится без их участия. Лицо, составившее акт допуска прибора учета в эксплуатацию, обязано в течение 2 рабочих дней со дня проведения такой процедуры направить копии такого акта лицам, не явившимся для участия в процедуре допуска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точек присоединения к объектам электросетевого хозяйства напряжением свыше 1 кВ по итогам процедуры допуска в эксплуатацию прибора учета, установленного (подключенного) через измерительные трансформаторы, дополнительно составляется паспорт-протокол измерительного комплекса. Паспорт-протокол измерительного комплекса должен содержать в том числе описание прибора учета и измерительных трансформаторов (номер, тип, дату поверки), интервал между поверками, расчет погрешности измерительного комплекса, величину падения напряжения в измерительных цепях трансформатора напряжения, нагрузку токовых цепей трансформатора тока. Паспорт-протокол измерительного комплекса должен находиться у собственника прибора учета, входящего в состав измерительного комплекса, и актуализироваться по мере проведения инструментальных проверок.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с учетом положений, предусмотренных </w:t>
      </w:r>
      <w:hyperlink>
        <w:r>
          <w:rPr>
            <w:rFonts w:ascii="Arial" w:hAnsi="Arial" w:eastAsia="Arial" w:cs="Arial"/>
            <w:b w:val="0"/>
            <w:i w:val="0"/>
            <w:strike w:val="0"/>
            <w:color w:val="0000ff"/>
            <w:sz w:val="16"/>
          </w:rPr>
          <w:t xml:space="preserve">пунктами 197(4)</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197(7)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153(1). В случае самостоятельной установки (замены)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прибора учета, показания которого используются для определения объемов потребления (производства) электрической энергии (мощности) одновременно на оптовом и розничном рынках, в порядке, предусмотренном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допуск в эксплуатацию такого прибора учета осуществляется на основании запроса о допуске в эксплуатацию прибора учета, полученного от указанного собственника (владельца) энергопринимающего оборудования (объекта по производству электрической энергии (мощности) и (или)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Указанный запрос о допуске прибора учета в эксплуатацию направляется способом, позволяющим подтвердить факт получения такого запроса,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организации, к объектам электросетевого хозяйства которой присоединены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энергосбытовой (энергоснабжающей организации), с которой в отношении таких энергопринимающих устройств (объектов по производству электрической энергии (мощности)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таком запросе о допуске в эксплуатацию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и контактные данные лица, направившего запрос, включая номер телефона;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места нахождения энергопринимающих устройств (объектов электроэнергетики), в отношении которых лицо, направившее запрос, имеет намерение обеспечить допуск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договоров энергоснабжения (купли-продажи (поставки) электрической энергии (мощности) и (или) оказания услуг по передаче электрической энергии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приборе учета и (или) об ином оборудовании, в отношении которых лицо, направившее запрос, имеет намерение обеспечить допуск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предполагаемые дата и время совершения действий по допуску в эксплуатацию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осуществляет допуск в эксплуатацию прибора учета, показания которого планируется использовать для определения объемов потребления (производства) электрической энергии (мощности) одновременно на оптовом и розничном рынках, установленного собственником (владельцем) энергопринимающего оборудования (объекта по производству электрической энергии (мощности) и (или) энергосбытовой (энергоснабжающей) организацией в порядке, предусмотренном </w:t>
      </w:r>
      <w:hyperlink>
        <w:r>
          <w:rPr>
            <w:rFonts w:ascii="Arial" w:hAnsi="Arial" w:eastAsia="Arial" w:cs="Arial"/>
            <w:b w:val="0"/>
            <w:i w:val="0"/>
            <w:strike w:val="0"/>
            <w:color w:val="0000ff"/>
            <w:sz w:val="16"/>
          </w:rPr>
          <w:t xml:space="preserve">пунктом 145</w:t>
        </w:r>
      </w:hyperlink>
      <w:r>
        <w:rPr>
          <w:rFonts w:ascii="Arial" w:hAnsi="Arial" w:eastAsia="Arial" w:cs="Arial"/>
          <w:b w:val="0"/>
          <w:i w:val="0"/>
          <w:strike w:val="0"/>
          <w:sz w:val="16"/>
        </w:rPr>
        <w:t xml:space="preserve"> настоящего документа, в течение 30 дней с даты получения указанного в настоящем пункте запроса на допуск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января 2025 г. в отношении допущенного в эксплуатацию прибора учета электрической энергии собственник (владелец) энергопринимающего оборудования (объекта по производству электрической энергии (мощности), гарантирующий поставщик и (или) энергосбытовая (энергоснабжающая) организация, планирующая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формируют отчет в виде электронного документа в формате XML-файла в соответствии со спецификацией защищенных протоколов передачи данных, которые могут быть использованы для организации информационного обмена между владельцами и пользователями интеллектуальных систем учета электрической энергии (мощности), и требованиями договора о присоединении к торговой системе оптового рынка и направляют его сетевой организации, осуществившей допуск в эксплуатацию указанного прибора учета электрической энергии (проверку прибора учета электрической энергии). При соответствии сведений, содержащихся в таком отчете, сведениям, содержащимся в акте допуска (акте проверки) прибора учета электрической энергии в эксплуатацию, сетевая организация не позднее 3 рабочих дней со дня получения указанного отчета подписывает его усиленной квалифицированной электронной подписью и направляет его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от которых получен указанный отчет, либо направляет мотивированный отказ от его подписания. Указанный отчет направляется по адресу электронной почты, указанному в договоре оказания услуг по передаче электрической энергии, заключенном между сетевой организацией и лицом, направившим указанный отчет, или иным способом, согласованным между такой сетевой организацией и лицом, направившим указанный отчет. Формирование отчета в виде электронного документа в формате XML-файла в отношении приборов учета электрической энергии, присоединенных к интеллектуальной системе учета электрической энергии (мощности), и его представление собственнику (владельцу) энергопринимающего оборудования (объекта по производству электрической энергии (мощности), гарантирующему поставщику и (или) энергосбытовой (энергоснабжающей) организации, планирующим использовать показания указанного прибора учета электрической энергии для определения объемов потребления (производства) электрической энергии на оптовом рынке, осуществляются в порядке, установленном </w:t>
      </w:r>
      <w:hyperlink r:id="rId92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08.06.2023 N 948; в ред. </w:t>
      </w:r>
      <w:hyperlink r:id="rId9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29.07.2023 N 1230)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153(1) введен </w:t>
      </w:r>
      <w:hyperlink r:id="rId9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29.10.2021 N 1852)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154. Демонтаж приборов учета и (или) иного оборудования, которые используются для обеспечения коммерческого учета электрической энергии (мощности), для случаев, не связанных с их заменой, допускается при необходимости проведения работ по капитальному ремонту или реконструкции объектов в местах установки соответствующих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Собственники приборов учета и (или) иного оборудования, используемых для обеспечения коммерческого учета электрической энергии (мощности), имеющие намерение демонтировать такие приборы учета и (или) иное оборудование, а также собственники (владельцы) объектов, на которых установлены приборы учета и (или) иное оборудование, используемых для обеспечения коммерческого учета электрической энергии (мощности), обязаны направить уведомление способом, позволяющим подтвердить факт его получения, в адрес лиц, которые в соответствии с </w:t>
      </w:r>
      <w:hyperlink>
        <w:r>
          <w:rPr>
            <w:rFonts w:ascii="Arial" w:hAnsi="Arial" w:eastAsia="Arial" w:cs="Arial"/>
            <w:b w:val="0"/>
            <w:i w:val="0"/>
            <w:strike w:val="0"/>
            <w:color w:val="0000ff"/>
            <w:sz w:val="16"/>
          </w:rPr>
          <w:t xml:space="preserve">пунктом 153</w:t>
        </w:r>
      </w:hyperlink>
      <w:r>
        <w:rPr>
          <w:rFonts w:ascii="Arial" w:hAnsi="Arial" w:eastAsia="Arial" w:cs="Arial"/>
          <w:b w:val="0"/>
          <w:i w:val="0"/>
          <w:strike w:val="0"/>
          <w:sz w:val="16"/>
        </w:rPr>
        <w:t xml:space="preserve"> настоящего документа могут принимать участие в процедуре допуска соответствующего прибора учета в эксплуатацию. Указанное уведомление должно содержать предлагаемые дату и время демонтажа прибора учета и причины такого демонтажа, но не ранее 7 рабочих дней со дня его направления.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которые в соответствии с </w:t>
      </w:r>
      <w:hyperlink>
        <w:r>
          <w:rPr>
            <w:rFonts w:ascii="Arial" w:hAnsi="Arial" w:eastAsia="Arial" w:cs="Arial"/>
            <w:b w:val="0"/>
            <w:i w:val="0"/>
            <w:strike w:val="0"/>
            <w:color w:val="0000ff"/>
            <w:sz w:val="16"/>
          </w:rPr>
          <w:t xml:space="preserve">пунктом 153</w:t>
        </w:r>
      </w:hyperlink>
      <w:r>
        <w:rPr>
          <w:rFonts w:ascii="Arial" w:hAnsi="Arial" w:eastAsia="Arial" w:cs="Arial"/>
          <w:b w:val="0"/>
          <w:i w:val="0"/>
          <w:strike w:val="0"/>
          <w:sz w:val="16"/>
        </w:rPr>
        <w:t xml:space="preserve"> настоящего документа могут принимать участие в процедуре допуска соответствующего прибора учета в эксплуатацию, в течение 5 рабочих дней со дня получения уведомления обязаны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обязаны согласовать с сетевой организацией (гарантирующим поставщиком, иным собственником прибора учета и (или) измерительных трансформаторов) иные дату и время, но не превышающие 10 рабочих дней с даты и времени, которые предложены в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согласованные дату и время сетевая организация (гарантирующий поставщик - в отношении коллективных (общедомовых) приборов учета), осуществляет снятие показаний прибора учета. Показания прибора учета, состояние демонтируемого прибора учета и (или) измерительных трансформаторов, схемы их подключения на дату проведения указанных действий фиксируются сетевой организацией (гарантирующим поставщиком - в отношении коллективных (общедомовых) приборов учета) в акте демонтажа прибора учета, который подписывается указанной сетевой организацией (гарантирующим поставщиком - в отношении коллективных (общедомовых) приборов учета), а также лицами, которые уведомлены в соответствии с настоящим пунктом о демонтаже прибора учета и приняли участие в процедуре демонтажа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(гарантирующий поставщик - в отношении коллективных (общедомовых) приборов учета) обязана передать лицам, подписавшим акт проверки, по одному экземпляру такого акта и направить копию акта демонтажа приглашенным лицам, которые не приняли участие в процедуре демонтажа прибора учета, в течение 3 рабочих дней со дня составления акта демонтажа.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имеет намерение демонтировать прибор учета, установленный на границе балансовой принадлежности со смежной сетевой организацией, она обращается в смежную сетевую организацию с заявкой о необходимости снятия показаний прибора учета и его осмотра перед демонтажем, а копию заявки направляет гарантирующему поставщику (энергосбытовой, энергоснабжающей организации), у которого такая сетевая организация приобретает электрическую энергию (мощность) в целях компенсации потерь электрической энергии. Смежная сетевая организация, получившая заявку, обязана организовать и провести снятие показаний прибора учета и его осмотр перед демонтажем в соответствии с требованиями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 в соответствии с </w:t>
      </w:r>
      <w:hyperlink>
        <w:r>
          <w:rPr>
            <w:rFonts w:ascii="Arial" w:hAnsi="Arial" w:eastAsia="Arial" w:cs="Arial"/>
            <w:b w:val="0"/>
            <w:i w:val="0"/>
            <w:strike w:val="0"/>
            <w:color w:val="0000ff"/>
            <w:sz w:val="16"/>
          </w:rPr>
          <w:t xml:space="preserve">пунктом 179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155. Лицами, ответственными за снятие показаний расчетного прибора учета,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в отношении коллективных (общедомовых) приборов учета, присоединенных к интеллектуальным системам учета электрической энергии (мощности)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(покупатели), производители электрической энергии (мощности) на розничных рынках,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156. Субъект розничного рынка, использующий систему учета, допущенную в эксплуатацию в установленном настоящим разделом порядке, за исключением интеллектуальной системы учета электрической энергии (мощности), вправе на основании соглашения о порядке информационного обмена показаниями осуществлять представление показаний такой системы учета другой стороне по договору энергоснабжения (купли-продажи (поставки) электрической энергии (мощности), договору оказания услуг по передаче электрической энергии, договору оказания услуг по оперативно-диспетчерскому управлению в электроэнергетике, соглашению о технологическом взаимодействии с системным оператором в целях обеспечения надежности функционирования Единой энергетической системы России, а также иным лицам в случаях, указанных в настоящем разделе, включая смежных субъектов электроэнергетики, с которыми отсутствуют договорные отношения, путем предоставления им удаленного доступа для получения показаний приборов учета, входящих в такую систему учета, при условии, если имеется техническая возможность предоставления такого доступа без внесения каких-либо изменений в систему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соглашении о порядке информационного обмена показаниями содержатся: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схемы сбора и передачи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перечни точек, в отношении которых осуществляется обмен информацией;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формат и условия обмена информацией, в том числе порядок обмена информацией в случае выявления неисправностей в каналах связи;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лице, ответственном за обслуживание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 условия представления гарантирующими поставщиками и сетевыми организациями информации интеллектуальных систем учета электрической энергии (мощности) устанавливаются </w:t>
      </w:r>
      <w:hyperlink r:id="rId92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157. Если иные время и дата снятия показаний расчетных приборов учета, в том числе используемых в соответствии с настоящим документом в качестве контрольных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снятие показаний расчетных приборов учета должно осуществляться: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коллективных (общедомовых) приборов учета - с 23-го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приборов учета, установленных в жилых домах, - до окончания 25-го дня расчетного месяца, а также по состоянию на 00 часов 00 минут дня расторжения (заключения) договора энергоснабжения,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приборов учета, установленных в отношении нежилых помещений, электроснабжение которых осуществляется с использованием общего имущества многоквартирного дома, - до окончания 25-го дня расчетного месяца, а также по состоянию на 00 часов 00 минут дня расторжения (заключения) договора энергоснабжения и (или) договора оказания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приборов учета - по состоянию на 00 часов 00 минут первого дня месяца, следующего за расчетным периодом, а также дня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158. Снятие показаний расчетного прибора учета, не присоединенного к интеллектуальной системе учета электрической энергии (мощности), оформляется актом снятия показаний расчетного прибора учета и подписывается лицом, ответственным за снятие показаний прибора учета, а также представителями сетевой организации и (или) гарантирующего поставщика (энергосбытовой, энергоснабжающей организации) в случае, если в соответствии с условиями договора ими осуществляется совместное снятие показаний расчетного прибора учета.</w:t>
      </w:r>
    </w:p>
    <w:p>
      <w:pPr>
        <w:spacing w:before="160" w:after="0" w:line="240" w:lineRule="auto"/>
        <w:ind w:left="0" w:firstLine="540"/>
        <w:jc w:val="both"/>
        <w:rPr>
          <w:rFonts w:ascii="Arial" w:hAnsi="Arial" w:eastAsia="Arial" w:cs="Arial"/>
          <w:b w:val="0"/>
          <w:i w:val="0"/>
          <w:strike w:val="0"/>
          <w:sz w:val="16"/>
        </w:rPr>
      </w:pPr>
      <w:bookmarkStart w:id="180" w:name="Par1808"/>
      <w:bookmarkEnd w:id="180"/>
      <w:r>
        <w:rPr>
          <w:rFonts w:ascii="Arial" w:hAnsi="Arial" w:eastAsia="Arial" w:cs="Arial"/>
          <w:b w:val="0"/>
          <w:i w:val="0"/>
          <w:strike w:val="0"/>
          <w:sz w:val="16"/>
        </w:rPr>
        <w:t xml:space="preserve">159. Лицо, ответственное за снятие показаний прибора учета, обеспечивает представление показаний расчетного прибора учета другой стороне договора энергоснабжения (купли-продажи (поставки) электрической энергии (мощности), договора оказания услуг по передаче электрической энергии в сроки, предусмотренные настоящим документом и (или) таким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иные время и дата представления показаний расчетных приборов учета не установлены договором энергоснабжения (купли-продажи (поставки) электрической энергии (мощности), договором оказания услуг по передаче электрической энергии, то показания расчетных приборов учета (в том числе их почасовые значения в случае наличия интервального прибора учета и осуществления расчетов за электрическую энергию (мощность) и (или) за услуги по передаче электрической энергии с использованием ставки за мощность) представляются другой стороне договора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коллективных (общедомовых) приборов учета, приборов учета, установленных в отношении нежилых помещений многоквартирного дома, электроснабжение которых осуществляется с использованием общего имущества многоквартирного дома, и приборов учета, установленных в отношении жилых домов, - до окончания 26-го дня расчетного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приборов учета - до окончания первого дня месяца, следующего за расчетным периодом, а также в течение суток, следующих за датой расторжения (заключения) договора энергоснабжения (купли-продажи (поставки) электрической энергии (мощности), договора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не присоединенных к интеллектуальным системам учета электрической энергии (мощности), показания представляются с использованием телефонной связи, электронной почты или иным способом, позволяющим подтвердить факт их получения, указанным в договоре, а также при необходимости путем направления акта снятия показаний расчетных приборов учета в письменной форме или в виде электронного документа, подписанного электронной подписью, в течение 3 последующих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присоединенных к интеллектуальным системам учета электрической энергии (мощности), показания представляются с использованием интеллектуальной системы учета электрической энергии (мощности) в соответствии с требованиями </w:t>
      </w:r>
      <w:hyperlink r:id="rId928">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когда он не используется в соответствии с настоящим документом в качестве расчетного прибора учета, снимает лицо, ответственное за снятие показаний прибора учета, в сроки, установленные в настоящем пункте для снятия показаний расчетных приборов учета, которое ведет учет снятых показаний контрольного прибора учета. Показания контрольного прибора учета, когда он не используется в соответствии с настоящим документом в качестве расчетного прибора учета, передаются по запросу контрагента по договору энергоснабжения (купли-продажи (поставки) электрической энергии (мощности), договору оказания услуг по передаче электрической энергии в течение 2 рабочих дней со дня получения такого запроса, если иной срок их передачи не установлен соответствующим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160. Потребитель (покупатель) в случаях, когда он является лицом, ответственным за снятие показаний прибора учета, имеющий договор купли-продажи (поставки) электрической энергии (мощности) и договор оказания услуг по передаче электрической энергии, если иное не определено в указанных договорах, передает информацию о показаниях расчетных приборов учета, не присоединенных к интеллектуальным системам учета электрической энергии (мощности), в том числе контрольных приборов учета, используемых в соответствии с настоящим документом в качестве расчетных приборов учета, гарантирующему поставщику (энергосбытовой, энергоснабжающей организации) и сетевой организации в сроки и в порядке, которые указаны в </w:t>
      </w:r>
      <w:hyperlink>
        <w:r>
          <w:rPr>
            <w:rFonts w:ascii="Arial" w:hAnsi="Arial" w:eastAsia="Arial" w:cs="Arial"/>
            <w:b w:val="0"/>
            <w:i w:val="0"/>
            <w:strike w:val="0"/>
            <w:color w:val="0000ff"/>
            <w:sz w:val="16"/>
          </w:rPr>
          <w:t xml:space="preserve">пункте 159</w:t>
        </w:r>
      </w:hyperlink>
      <w:r>
        <w:rPr>
          <w:rFonts w:ascii="Arial" w:hAnsi="Arial" w:eastAsia="Arial" w:cs="Arial"/>
          <w:b w:val="0"/>
          <w:i w:val="0"/>
          <w:strike w:val="0"/>
          <w:sz w:val="16"/>
        </w:rPr>
        <w:t xml:space="preserve"> настоящего документа. Если условиями договора купли-продажи (поставки) электрической энергии (мощности) и договора оказания услуг по передаче электрической энергии определено, что потребитель передает информацию о показаниях расчетных приборов учета, в том числе используемых в соответствии с настоящим документом в качестве расчетных контрольных приборов учета, только сетевой организации либо только гарантирующему поставщику (энергосбытовой, энергоснабжающей организации), то в этом случае лицо, получившее от потребителя показания расчетного прибора учета, обязано передать эти данные другому лицу до окончания 2-го числа месяца, следующего за расчетным периодом.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снимает показания расчетного прибора учета, в том числе контрольного прибора учета, используемого в соответствии с настоящим документом в качестве расчетного прибора учета, установленного в границах принадлежащих ей объектов электросетевого хозяйства либо эксплуатируемых ею бесхозяйных объектов электросетевого хозяйства, на основании показаний которого осуществляются расчеты с потребителем, с которым такой сетевой организацией заключен договор оказания услуг по передаче электрической энергии, то сетевая организация обязана сообщать в сроки и в порядке, которые указаны в </w:t>
      </w:r>
      <w:hyperlink>
        <w:r>
          <w:rPr>
            <w:rFonts w:ascii="Arial" w:hAnsi="Arial" w:eastAsia="Arial" w:cs="Arial"/>
            <w:b w:val="0"/>
            <w:i w:val="0"/>
            <w:strike w:val="0"/>
            <w:color w:val="0000ff"/>
            <w:sz w:val="16"/>
          </w:rPr>
          <w:t xml:space="preserve">пункте 159</w:t>
        </w:r>
      </w:hyperlink>
      <w:r>
        <w:rPr>
          <w:rFonts w:ascii="Arial" w:hAnsi="Arial" w:eastAsia="Arial" w:cs="Arial"/>
          <w:b w:val="0"/>
          <w:i w:val="0"/>
          <w:strike w:val="0"/>
          <w:sz w:val="16"/>
        </w:rPr>
        <w:t xml:space="preserve"> настоящего документа, информацию о показаниях такого прибора учета как указанному потребителю, так и обслуживающему его гарантирующему поставщику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161. Производитель электрической энергии (мощности) на розничных рынках в случаях, когда он является лицом, ответственным за снятие показаний прибора учета, передает показания приборов учета, не присоединенных к интеллектуальным системам учета электрической энергии (мощности), сетевой организации, к объектам электросетевого хозяйства которой присоединены принадлежащие им объекты по производству электрической энергии (мощности), а также гарантирующему поставщику, в зоне деятельности которого расположены такие объекты по производству электрической энергии (мощности) посредством телефонной связи, электронной почты или иных средств связи, согласованных с сетевой организацией (гарантирующим поставщиком), до окончания первого дня месяца, следующего за расчетным периодом, а также в виде электронного документа - акта снятия показаний расчетных приборов учета, подписанного электронной подписью в течение последующих 3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Передаваемые данные должны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произведенной (отданной)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принятой электрической энергии каждым объектом по производству электрической энергии (мощности), определенные исходя из показаний расчетных (контрольных) приборов учета, установленных в соответствии с требованиями </w:t>
      </w:r>
      <w:hyperlink>
        <w:r>
          <w:rPr>
            <w:rFonts w:ascii="Arial" w:hAnsi="Arial" w:eastAsia="Arial" w:cs="Arial"/>
            <w:b w:val="0"/>
            <w:i w:val="0"/>
            <w:strike w:val="0"/>
            <w:color w:val="0000ff"/>
            <w:sz w:val="16"/>
          </w:rPr>
          <w:t xml:space="preserve">абзаца второго пункта 147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3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29.08.2020 N 1298)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почасовые объемы перетоков электрической энергии на границе с объектами электросетевого хозяйства сетевой организации, к которым присоединен объект по производству электрической энергии (мощности) производителя электрической энергии (мощности) на розничном рынке, а также на границе с объектами электроэнергетики, энергопринимающими устройствами иных субъектов розничных рынков, определенные по показаниям расчетных (контрольных) приборов учета, расположенных на границе балансовой принадлежности производителя электрической энергии (мощности) на розничном рынке и смежных субъектов (потребителей, сетевых организаций) с учетом особенностей, предусмотренных </w:t>
      </w:r>
      <w:hyperlink>
        <w:r>
          <w:rPr>
            <w:rFonts w:ascii="Arial" w:hAnsi="Arial" w:eastAsia="Arial" w:cs="Arial"/>
            <w:b w:val="0"/>
            <w:i w:val="0"/>
            <w:strike w:val="0"/>
            <w:color w:val="0000ff"/>
            <w:sz w:val="16"/>
          </w:rPr>
          <w:t xml:space="preserve">пунктом 147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162. Гарантирующий поставщик (энергосбытовая, энергоснабжающая организация) передает в сетевую организацию, с которой у гарантирующего поставщика (энергосбытовой, энергоснабжающей организацией) заключен договор оказания услуг по передаче электрической энергии, в виде электронного документа, подписанного электронной подписью, до 5-го числа месяца, следующего за расчетным периодом, реестр, содержащий данные об объеме потребления электрической энергии в отношении жилых домов, многоквартирных домов (с распределением по каждому дому). В отношении многоквартирных домов, не оборудованных коллективными (общедомовыми) приборами учета, реестр должен содержать данные об объеме потребления электрической энергии в жилых и нежилых помещениях в таких многоквартирных домах.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потребления электрической энергии формируются гарантирующим поставщиком (энергосбытовой, энергоснабжающей организацией) на дату составления реестра в порядке, предусмотренном </w:t>
      </w:r>
      <w:hyperlink r:id="rId93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или на основании данных, полученных от исполнителя коммунальных услуг в лице управляющей организации, товарищества собственников жилья, жилищного кооператива и иного специализированного потребительского кооператива или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должен содержать информацию об адресе каждого многоквартирного дома, жилого дома и номерах помещений в многоквартирном доме. В случае отсутствия в реестре данных об объеме потребления электрической энергии в каком-либо жилом доме или помещении в многоквартирном доме сетевая организация определяет объем потребления электрической энергии в целях расчета фактических потерь электрической энергии, возникших за расчетный период в объектах электросетевого хозяйства этой сетевой организации, а также объем оказанных услуг по передаче электрической энергии в отношении таких жилых домов и многоквартирных домов в соответствии с порядком определения объема потребления коммунальной услуги по электроснабжению, предусмотренным </w:t>
      </w:r>
      <w:hyperlink r:id="rId93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для случаев непредставления потребителями коммунальных услуг показаний приборов учета. По письменному запросу сетевой организации гарантирующий поставщик (энергосбытовая, энергоснабжающая организация) в течение 5 рабочих дней представляет ей копии документов (в том числе в виде электронных документов), подтверждающих данные об объемах потребления электрической энергии в жилых домах и помещениях многоквартирных домов, указанные гарантирующим поставщиком (энергосбытовой, энергоснабжающей организацией) в реестре, но не более чем по 20 процентам точек поставки, содержащихся в реестре.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получившая от гарантирующего поставщика (энергосбытовой, энергоснабжающей организации) указанные в настоящем пункте сведения о показаниях приборов учета и копии актов снятия показаний приборов учета, полученные от потребителей, энергопринимающие устройства которых присоединены к объектам электросетевого хозяйства другой сетевой организации, обязана в течение одного рабочего дня после их получения передать их в адрес той сетевой организации, к объектам электросетевого хозяйства которой присоединены энергопринимающие устройства таких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163. В случае снятия показаний потребителями (покупателями), производителями электрической энергии (мощности) на розничных рынках, собственниками (владельцами) объектов электросетевого хозяйства в отношении расчетных приборов учета, установленных в границах их объектов и не присоединенных к интеллектуальным системам учета электрической энергии (мощности), гарантирующий поставщик (энергосбытовая, энергоснабжающая организация) передает сетевой организации полученные от указанных лиц, осуществляющих снятие показаний, если иные время и дата передачи показаний расчетных приборов учета не установлены договором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показаниях расчетных приборов учета, в том числе используемых в соответствии с настоящим документом в качестве контрольных приборов учета, до окончания 2-го рабочего дня месяца, следующего за расчетным периодом, в виде электронного документа на адрес электронной почты, указанной в договоре;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копии актов снятия показаний расчетных приборов учета, в том числе используемых в соответствии с настоящим документом в качестве контрольных приборов учета, не позднее 5-го рабочего дня месяца, следующего за расчетным периодом, в том числе в виде электронного документа, подписанного электронной подписью.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непредставлении в установленные сроки гарантирующим поставщиком (энергосбытовой, энергоснабжающей организацией) копий указанных актов сетевая организация (гарантирующий поставщик) определяет объем потребления электрической энергии в целях определения фактических потерь электрической энергии, возникших за расчетный период в объектах электросетевого хозяйства такой сетевой организации, а также объем оказанных услуг по передаче электрической энергии в отношении тех точек поставки, по которым не представлены копии указанных актов, в соответствии с </w:t>
      </w:r>
      <w:hyperlink>
        <w:r>
          <w:rPr>
            <w:rFonts w:ascii="Arial" w:hAnsi="Arial" w:eastAsia="Arial" w:cs="Arial"/>
            <w:b w:val="0"/>
            <w:i w:val="0"/>
            <w:strike w:val="0"/>
            <w:color w:val="0000ff"/>
            <w:sz w:val="16"/>
          </w:rPr>
          <w:t xml:space="preserve">пунктами 164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81" w:name="Par1834"/>
      <w:bookmarkEnd w:id="181"/>
      <w:r>
        <w:rPr>
          <w:rFonts w:ascii="Arial" w:hAnsi="Arial" w:eastAsia="Arial" w:cs="Arial"/>
          <w:b w:val="0"/>
          <w:i w:val="0"/>
          <w:strike w:val="0"/>
          <w:sz w:val="16"/>
        </w:rPr>
        <w:t xml:space="preserve">164. В случае непредставления показаний лицом, ответственным за снятие показаний расчетного прибора учета в сроки, установленные в настоящем разделе или договоре (далее - непредставление показаний расчетного прибора учета в установленные сроки), для целей определения объема потребления электрической энергии (мощности) и объема производства электрической энергии (мощности) за расчетный период при наличии в соответствующем договоре контрольного прибора учета используются показания такого контрольного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зонам суток, в том случае, если контрольный прибор учета позволяет измерять объемы потребления электрической энергии по зонам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контрольного прибора учета используются при определении объема потребления электрической энергии (мощности) за расчетный период в отношении потребителя, осуществляющего расчеты за электрическую энергию (мощность) с применением цены (тарифа), дифференцированной по часам суток, в том случае, если контрольный прибор учета позволяет измерять объемы потребления электрической энергии по часам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165. В случае неисполнения или ненадлежащего исполнения сетевой организацией обязанностей по представлению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 в течение 6 расчетных периодов подряд стоимость услуг по передаче электрической энергии по точкам поставки потребителя, в отношении которых нарушены соответствующие обязанности, начиная с седьмого расчетного периода, за который не представлены показания, уменьшается: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34">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35">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36">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37">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38">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39">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2027 г. по соответствующей точке поставки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40">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41">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42">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заключения потребителем договора энергоснабжения гарантирующий поставщик (энергосбытовая, энергоснабжающая организация) учитывает указанное уменьшение стоимости услуг по передаче электрической энергии при определении обязательств по договору энергоснабжения в том же расчетном периоде и в том размере, в котором сетевой организацией произведено соответствующее уменьшение стоимости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или ненадлежащего исполнения гарантирующим поставщиком в течение 6 расчетных периодов подряд обязанностей по представлению показаний расчетного коллективного (общедомового) прибора учета другой стороне договора оказания услуг по передаче электрической энергии в сроки, предусмотренные настоящим документом, стоимость услуг по передаче электрической энергии в объеме потребления электрической энергии на общедомовые нужды в отношении соответствующего многоквартирного дома начиная с 7-го расчетного периода, за который не представлены показания, увеличивается: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15 процентов стоимости услуг по передаче электрической энергии (с учетом налога на добавленную стоимость) начиная с 1 января 2025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45">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46">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47">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30 процентов стоимости услуг по передаче электрической энергии (с учетом налога на добавленную стоимость) начиная с 1 января 2026 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48">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49">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50">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50 процентов стоимости услуг по передаче электрической энергии (с учетом налога на добавленную стоимость) начиная с 1 января 2027 г. за каждый месяц вплоть до начала представления показаний расчетного прибора учета другой стороне договора оказания услуг по передаче электрической энергии в сроки, предусмотренные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21.12.2020 </w:t>
      </w:r>
      <w:hyperlink r:id="rId951">
        <w:r>
          <w:rPr>
            <w:rFonts w:ascii="Arial" w:hAnsi="Arial" w:eastAsia="Arial" w:cs="Arial"/>
            <w:b w:val="0"/>
            <w:i w:val="0"/>
            <w:strike w:val="0"/>
            <w:color w:val="0000ff"/>
            <w:sz w:val="16"/>
          </w:rPr>
          <w:t xml:space="preserve">N 2184</w:t>
        </w:r>
      </w:hyperlink>
      <w:r>
        <w:rPr>
          <w:rFonts w:ascii="Arial" w:hAnsi="Arial" w:eastAsia="Arial" w:cs="Arial"/>
          <w:b w:val="0"/>
          <w:i w:val="0"/>
          <w:strike w:val="0"/>
          <w:sz w:val="16"/>
        </w:rPr>
        <w:t xml:space="preserve">, от 28.12.2021 </w:t>
      </w:r>
      <w:hyperlink r:id="rId952">
        <w:r>
          <w:rPr>
            <w:rFonts w:ascii="Arial" w:hAnsi="Arial" w:eastAsia="Arial" w:cs="Arial"/>
            <w:b w:val="0"/>
            <w:i w:val="0"/>
            <w:strike w:val="0"/>
            <w:color w:val="0000ff"/>
            <w:sz w:val="16"/>
          </w:rPr>
          <w:t xml:space="preserve">N 2516</w:t>
        </w:r>
      </w:hyperlink>
      <w:r>
        <w:rPr>
          <w:rFonts w:ascii="Arial" w:hAnsi="Arial" w:eastAsia="Arial" w:cs="Arial"/>
          <w:b w:val="0"/>
          <w:i w:val="0"/>
          <w:strike w:val="0"/>
          <w:sz w:val="16"/>
        </w:rPr>
        <w:t xml:space="preserve">, от 29.03.2024 </w:t>
      </w:r>
      <w:hyperlink r:id="rId953">
        <w:r>
          <w:rPr>
            <w:rFonts w:ascii="Arial" w:hAnsi="Arial" w:eastAsia="Arial" w:cs="Arial"/>
            <w:b w:val="0"/>
            <w:i w:val="0"/>
            <w:strike w:val="0"/>
            <w:color w:val="0000ff"/>
            <w:sz w:val="16"/>
          </w:rPr>
          <w:t xml:space="preserve">N 395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 общедомовые нужды определяется как максимум из 2 значений - объема потребления электрической энергии на указанные цели, определенного исходя из норматива потребления электрической энергии в целях содержания общедомового имущества в многоквартирном доме, и фактического среднемесячного потребления электрической энергии на указанные цели исходя из имеющихся показаний коллективного (общедомового) прибора учета за последние 12 месяцев.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Проверка правильности снятия показаний расчетных приборов учета (далее - контрольное снятие показаний), не включенных в интеллектуальную систему учета гарантирующего поставщика или сетевой организации осуществляется не чаще одного раза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расчетных приборов учета, не присоединенных к интеллектуальным системам учета электрической энергии (мощности), контрольное снятие показаний осуществляется сетевой организацией, к объектам электросетевого хозяйства которой непосредственно или опосредованно присоединены энергопринимающие устройства потребителей (объекты по производству электрической энергии (мощности) производителей электрической энергии (мощности) на розничных рынках), в отношении которых установлены указанные расчетные приборы учета, если иное не установлено в договоре оказания услуг по передаче электрической энергии, заключенном такой сетевой организацией с другой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контрольного снятия показаний сетевая организация вправе привлекать третьих лиц, в этом случае ответственность за действия таких третьих лиц, в том числе перед гарантирующим поставщиком (энергосбытовой, энергоснабжающей организацией), несет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проводит контрольное снятие показаний приборов учета, не присоединенных к интеллектуальным системам учета электрической энергии (мощности), в соответствии с разработанным ею планом-графиком проведения контрольного снятия показаний. Такой план-график сетевая организация составляет в отношении точек поставки потребителей (производителей электрической энергии (мощности) на розничных рынках), энергопринимающие устройства (объекты по производству электрической энергии (мощности) которых присоединены, в том числе опосредованно, к объектам электросетевого хозяйства такой сетевой организации. План-график проведения контрольного снятия показаний сетевая организация доводит до сведения гарантирующего поставщика (энергосбытовой, энергоснабжающей организации) в отношении тех точек поставки потребителей, обслуживание которых осуществляет такой гарантирующий поставщик (энергосбытовая, энергоснабжающая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каких-либо точек поставки сетевой организацией не были проведены контрольные снятия показаний в соответствии с планом-графиком проведения контрольного снятия показаний, контрольные снятия показаний в отношении соответствующих точек поставки вправе осуществить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(энергосбытовой, энергоснабжающей организацией) может быть определено, что контрольное снятие показаний осуществляет гарантирующий поставщик (энергосбытовая, энергоснабжающая организация) в отношении всех или части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указанных случаях гарантирующий поставщик (энергосбытовая, энергоснабжающая организация) осуществляет контрольное снятие показаний в порядке, аналогичном установленному в настоящем разделе порядку для его проведения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166. В случае если для проведения контрольного снятия показаний сетевой организацией (гарантирующим поставщиком - в отношении коллективных (общедомовых) приборов учета) требуется допуск к энергопринимающим устройствам (объектам по производству электрической энергии (мощности), объектам электросетевого хозяйства), в границах которых установлен расчетный прибор учета, то сетевая организация (гарантирующий поставщик) за 5 рабочих дней до планируемой даты его проведения направляет собственнику (владельцу) (лицу, осуществляющему управление многоквартирным домом, а при непосредственном управлении собственниками помещений в многоквартирном доме - лицу, уполномоченному общим собранием собственников помещений) уведомление о необходимости обеспечения допуска, содержащее дату и время проведения контрольного снятия показаний, указанные в плане-графике проведения контрольного снятия показаний, а также информацию о последствиях недопуска.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недопуска сетевой организации (гарантирующего поставщика - в отношении коллективных (общедомовых) приборов учета) к приборам учета в указанные в уведомлении дату и время сетевая организация (гарантирующий поставщик) составляет акт о недопуске к приборам учета, в котором указывает дату и время, когда произошел факт недопуска, адрес энергопринимающих устройств (объектов по производству электрической энергии (мощности), объектов электросетевого хозяйства), в отношении которых установлен прибор учета, допуск к которому не был обеспечен, и обоснования необходимости такого допуска. Указанный акт составляется в количестве экземпляров по числу участвующих лиц и подписывается уполномоченными представителями сетевой организации и гарантирующего поставщика (энергоснабжающей, энергосбытовой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этого сетевая организация (гарантирующий поставщик - в отношении коллективных (общедомовых) приборов учета) повторно направляет потребителю (производителю электрической энергии (мощности) на розничном рынке) указанное уведомление. При повторном недопуске сетевой организации (гарантирующего поставщика) к проведению контрольного снятия показаний применяется порядок определения объемов потребления электрической энергии (мощности), предусмотренный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 а объем электрической энергии, поставленной в многоквартирный жилой дом, определяется в порядке, предусмотренном </w:t>
      </w:r>
      <w:hyperlink r:id="rId95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участия в проведении контрольного снятия показаний сетевая организация, к чьим объектам электросетевого хозяйства опосредованно присоединены энергопринимающие устройства (объектам по производству электрической энергии (мощности), приглашает лицо, владеющее на праве собственности или ином законном основании энергопринимающими устройствами и (или) объектами электроэнергетики, к которым непосредственно присоединены такие энергопринимающие устройства (объектам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167. Результаты контрольного снятия показаний сетевая организация (гарантирующий поставщик - в отношении коллективных (общедомовых) приборов учета) оформляет актом контрольного снятия показаний, который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 При отказе потребителя (производителя электрической энергии (мощности) на розничном рынке) от подписания акта в нем указывается причина такого отказа. Акт составляется в количестве экземпляров по числу лиц, участвовавших в проведении контрольного снятия показаний.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для проведения контрольного снятия показаний не требуется допуск к энергопринимающим устройствам (объектам по производству электрической энергии (мощности) и такое контрольное снятие показаний проводилось в отсутствие потребителя (производителя электрической энергии (мощности) на розничном рынке), акт контрольного снятия показаний подписывается сетевой организацией (гарантирующим поставщиком - в отношении коллективных (общедомовых) приборов учета) и иными лицами, приглашенными к участию в контрольном снятии показаний в установленном настоящим разделом порядке, в случае присутствия таких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осуществлявшее контрольное снятие показаний, передает гарантирующему поставщику (энергосбытовой, энергоснабжающей организации, сетевой организации), в случае если тот не участвовал в проведении контрольного снятия показаний, копии актов контрольного снятия показаний в течение 3 рабочих дней после их составления.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Показания расчетных приборов учета, полученные в ходе контрольного снятия показаний, могут быть использованы для определения объема потребления (производства) электрической энергии (мощности) потребителем (производителем электрической энергии (мощности) на розничном рынке) и для расчета стоимости электрической энергии, услуг по передаче электрической энергии за расчетный период, в котором такое контрольное снятие показаний проводилось. При несогласии потребителя (производителя электрической энергии (мощности) на розничном рынке), который не участвовал в контрольном снятии показаний, с показаниями расчетного прибора учета, указанными в акте контрольного снятия показаний, такой потребитель вправе обратиться к гарантирующему поставщику (энергосбытовой, энергоснабжающей организации)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bookmarkStart w:id="182" w:name="Par1873"/>
      <w:bookmarkEnd w:id="182"/>
      <w:r>
        <w:rPr>
          <w:rFonts w:ascii="Arial" w:hAnsi="Arial" w:eastAsia="Arial" w:cs="Arial"/>
          <w:b w:val="0"/>
          <w:i w:val="0"/>
          <w:strike w:val="0"/>
          <w:sz w:val="16"/>
        </w:rPr>
        <w:t xml:space="preserve">168. Проверка правильности снятия показаний расчетных приборов учета, включенных в интеллектуальную систему учета сетевой организации или гарантирующего поставщика (в отношении коллективных (общедомовых) приборов учета), обеспечивается путем предоставления возможности дистанционного снятия показаний приборов учета по требованию иных владельцев интеллектуальных систем в порядке, установленном </w:t>
      </w:r>
      <w:hyperlink r:id="rId95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доступа к минимальному набору функций интеллектуальных систем учета электрической энергии (мощности), либо не чаще одного раза в месяц путем контрольного снятия показаний в порядке, предусмотренном настоящим документом, на основании заявления в присутствии субъекта розничных рынков, в отношении которого обязательства по договору энергоснабжения (купли-продажи (поставки) электрической энергии (мощности) или договору оказания услуг по передаче электрической энергии) определяются с использованием показаний такого прибора учета. В таком случае сетевая организация или гарантирующий поставщик организовывает контрольное снятие показаний не позднее 10 рабочих дней с даты поступления указанного заявления. Контрольное снятие показаний также вправе потребовать гарантирующий поставщик (энергосбытовая, энергоснабжающая организация) в отношении точек поставки обслуживаемых потребителей либо производителей электрической энергии (мощности) на розничных рынках - сторон по договору купли-продажи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заявление подается в адрес гарантирующего поставщика (сетевой организации, если контрольное снятие показаний требуется в рамках определения обязательств по договору оказания услуг по передаче электрической энергии). Гарантирующий поставщик, за исключением случаев контрольного снятия показаний коллективных (общедомовых) приборов учета, в течение одного рабочего дня направляет полученное заявление сетевой организации, ответственной за снятие показаний по соответствующему прибору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169. Сетевые организации и гарантирующие поставщики проверяют соблюдение требований настоящего документа, определяющих порядок учета электрической энергии, условий заключенных договоров энергоснабжения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проводят проверки на предмет выявления фактов безучетного потребления 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требованию потребителя или производителя электрической энергии (мощности) на розничных рынках может быть проведена проверка соблюдения сетевой организацией требований настоящего документа, определяющих порядок учета передаваемой электрической энергии, в отношении точек поставки соответствующего потребителя (производителя).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осуществляющие поставку электрической энергии (мощности) в многоквартирный дом, и (или) сетевые организации вправе провести проверку в отношении надлежащего технологического присоединения строений, зданий и (или) сооружений, расположенных на земельном участке многоквартирного дома или граничащих с ним земельных участках, к электрическим сетям, в том числе к внутридомовым электрическим сетям многоквартирного дома, с привлечением лиц, отвечающих за содержание указанных сетей, в целях выявления фактов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83" w:name="Par1878"/>
      <w:bookmarkEnd w:id="183"/>
      <w:r>
        <w:rPr>
          <w:rFonts w:ascii="Arial" w:hAnsi="Arial" w:eastAsia="Arial" w:cs="Arial"/>
          <w:b w:val="0"/>
          <w:i w:val="0"/>
          <w:strike w:val="0"/>
          <w:sz w:val="16"/>
        </w:rPr>
        <w:t xml:space="preserve">170. Проверки расчетных приборов учета осуществляются в плановом и внеплановом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приборов учета проводятся в отношении приборов учета, не присоединенных к интеллектуальным системам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Проверки расчетных приборов учета включают визуальный осмотр схемы подключения энергопринимающих устройств (объектов по производству электрической энергии (мощности) и схем соединения приборов учета, проверку соответствия приборов учета требованиям настоящего документа, проверку состояния прибора учета, наличия и сохранности контрольных пломб и знаков визуального контроля, в том числе соответствия пломб поверителя оттиску в свидетельстве о поверке и (или) записи в паспорте (формуляре) средства измерений, а также снятие показаний приборов учета. Указанная проверка проводится не реже одного раза в год и может осуществляться в виде инструментальной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настоящего документа под инструментальной проверкой понимается процесс оценки работоспособности прибора учета (измерительных трансформаторов и других элементов), заключающийся в проведении визуальной проверки и проверки характеристик элементов измерительного комплекса, устройств сбора и передачи данных, схемы их соединения с помощью инструментов и дополнительного оборудования.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Плановые проверки приборов учета осуществляются сетевой организацией, к объектам электросетевого хозяйства которой непосредственно или опосредованно присоединены энергопринимающие устройства (объекты по производству электрической энергии (мощности), в отношении которых установлены подлежащие проверке расчетные приборы учета, на основании плана-графика проведения проверок расчетных приборов учета, разработанного и согласованного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Соглашением между сетевой организацией и гарантирующим поставщиком (энергосбытовой, энергоснабжающей организацией) может быть определено, что плановая проверка расчетных приборов учета осуществляется гарантирующим поставщиком (энергосбытовой, энергоснабжающей организацией) в отношении всех точек поставки или их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каких-либо точек поставки сетевой организацией не были проведены проверки расчетных приборов учета в соответствии с планом-графиком, указанным в настоящем документе, а также если в отношении каких-либо точек поставки за прошедшие 12 месяцев сетевой организацией не были проведены проверки приборов учета, то проверки приборов учета в отношении соответствующих точек поставки вправе провести гарантирующий поставщик (энергосбытовая, энергоснабжающая организация), который в отношении таких точек поставки осуществляет продажу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указанных случаях гарантирующий поставщик (энергосбытовая, энергоснабжающая организация) осуществляет проверки приборов учета в порядке, аналогичном установленному в настоящем разделе порядку для их проведения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участвует в проведении проверок приборов учета в соответствии с настоящим пунктом и </w:t>
      </w:r>
      <w:hyperlink>
        <w:r>
          <w:rPr>
            <w:rFonts w:ascii="Arial" w:hAnsi="Arial" w:eastAsia="Arial" w:cs="Arial"/>
            <w:b w:val="0"/>
            <w:i w:val="0"/>
            <w:strike w:val="0"/>
            <w:color w:val="0000ff"/>
            <w:sz w:val="16"/>
          </w:rPr>
          <w:t xml:space="preserve">пунктами 171</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176</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Основаниями для проведения внеплановой проверки приборов учета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полученное от гарантирующего поставщика (энергосбытовой, энергоснабжающей организации) заявление о необходимости проведения внеплановой проверки приборов учета в отношении обслуживаемых им точек поставки, но не более чем 10 процентов точек поставки, планируемых сетевой организацией (гарантирующим поставщиком) к проверке в соответствии с указанным планом-графиком в этом же расчетном периоде;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полученное от потребителя (производителя электрической энергии (мощности) на розничном рынке), энергопринимающие устройства (объекты по производству электрической энергии (мощности) которого непосредственно или опосредованно присоединены к объектам электросетевого хозяйства сетевой организации, заявление о необходимости проведения внеплановой проверки в отношении его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 факта нарушения сохранности контрольных пломб и (или) знаков визуального контроля при проведении снятия показаний или осмотра состояния расчетного прибора учета перед его демонтажем, осуществляемым в порядке, установленном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срабатывание индикаторов вскрытия электронных пломб на корпусе и клемной крышки прибора учета, присоединенного к интеллектуальной системе учета электрической энергии (мощности), и факт события воздействия магнитных полей на элементы прибора учета, присоединенного к интеллектуальной системе учета электрической энергии (мощности) в соответствии с предельными значениями, определенными правилами предоставления доступа к минимальному набору функций интеллектуальных систем учета электрической энергии (мощности), неработоспособности прибора учета электрической энергии вследствие аппаратного или программного сбоя или отсутствия дистанционного опроса такого прибора учета, присоединенного к интеллектуальной системе учета электрической энергии (мощности) в течение одного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показаний расчетного прибора учета 2 и более расчетных периодов подряд.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Внеплановые проверки осуществляются сетевыми организациями, а в отношении коллективного (общедомового) прибора учета гарантирующими поставщиками.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Проверки приборов учета осуществляются с использованием средств фотосъемки и (или) видеозаписи и подлежат хранению, а также передаются вместе с актом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184" w:name="Par1895"/>
      <w:bookmarkEnd w:id="184"/>
      <w:r>
        <w:rPr>
          <w:rFonts w:ascii="Arial" w:hAnsi="Arial" w:eastAsia="Arial" w:cs="Arial"/>
          <w:b w:val="0"/>
          <w:i w:val="0"/>
          <w:strike w:val="0"/>
          <w:sz w:val="16"/>
        </w:rPr>
        <w:t xml:space="preserve">171. Сетевая организация уведомляет ежемесячно, до 25-го числа текущего месяца, гарантирующего поставщика (энергосбытовую, энергоснабжающую организацию) о включенных в разработанный ею план-график проведения проверок расчетных приборов учета на следующий месяц точках поставки потребителей (производителей электрической энергии (мощности) на розничных рынках), обслуживание которых осуществляет такой гарантирующий поставщик (энергосбытовая, энергоснабжающая организация) и которые расположены в границах объектов электросетевого хозяйства сетевой организации, способом, позволяющим подтвердить факт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уведомляет ежемесячно, до 25-го числа текущего месяца, сетевую организацию о включенных в разработанный ею план-график проведения проверок коллективных (общедомовых) расчетных приборов учета на следующий месяц точках поставки многоквартирных домов, которые непосредственно (опосредованно) присоединены к объектам электросетевого хозяйства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плане-графике проведения проверок расчетных приборов учета должны быть указаны точки поставки электрической энергии, в отношении которых проводится проверка, дата и время проведения проверки с учетом режима работы объекта и форма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сетевая организация) в течение 2 рабочих дней обязан направить сетевой организации (гарантирующему поставщику, энергосбытовой, энергоснабжающей организации) ответ, содержащий: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согласие с планом-графиком проведения проверок расчетных приборов учета либо предложение об изменении состава планируемых к проверке точек поставки, но не более чем на 20 процентов точек поставки, планируемых к проверке в соответствии с этим планом-графиком, а также перечень точек поставки из числа точек поставки, согласованных для включения в указанный план-график для проведения инструментальной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точек поставки, при проведении проверки в отношении которых планируется участие представителей гарантирующего поставщика (энергосбытовой, энергоснабжающей организации,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172. Сетевая организация (гарантирующий поставщик) в случаях, предусмотренных </w:t>
      </w:r>
      <w:hyperlink>
        <w:r>
          <w:rPr>
            <w:rFonts w:ascii="Arial" w:hAnsi="Arial" w:eastAsia="Arial" w:cs="Arial"/>
            <w:b w:val="0"/>
            <w:i w:val="0"/>
            <w:strike w:val="0"/>
            <w:color w:val="0000ff"/>
            <w:sz w:val="16"/>
          </w:rPr>
          <w:t xml:space="preserve">пунктом 170</w:t>
        </w:r>
      </w:hyperlink>
      <w:r>
        <w:rPr>
          <w:rFonts w:ascii="Arial" w:hAnsi="Arial" w:eastAsia="Arial" w:cs="Arial"/>
          <w:b w:val="0"/>
          <w:i w:val="0"/>
          <w:strike w:val="0"/>
          <w:sz w:val="16"/>
        </w:rPr>
        <w:t xml:space="preserve"> настоящего документа, обязана не позднее 3 рабочих дней со дня наступления соответствующих обязательств провести внеплановую проверку приборов учета с приглашением ее инициатора и заинтересованных сторон. В случае если для проведения проверки приборов учета лицу, проводящему проверку прибора учета, требуется допуск к энергопринимающим устройствам потребителя (объекту по производству электрической энергии (мощности), проверка прибора учета должна быть проведена не позднее 10 рабочих дней со дня получения заявления о необходимости проведения внеплановой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 внеплановой проверки приборов учета может быть указана в заявлении о необходимости проведения внеплановой проверки, в противном случае форму проверки выбирает сетевая организация (гарантирующий поставщик).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внеплановая проверка приборов учета проводится по заявлению потребителя (производителя электрической энергии (мощности) на розничном рынке), то сетевая организация обязана пригласить гарантирующего поставщика (энергосбытовую, энергоснабжающую организацию), обслуживающего этого потребителя (производителя электрической энергии (мощности) на розничном рынке), для участия в такой проверке. Потребитель (производитель электрической энергии (мощности) на розничном рынке) вправе привлекать к участию в проверке со своей стороны аккредитованных в установленном порядке в области обеспечения единства измерений юридических лиц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bookmarkStart w:id="185" w:name="Par1904"/>
      <w:bookmarkEnd w:id="185"/>
      <w:r>
        <w:rPr>
          <w:rFonts w:ascii="Arial" w:hAnsi="Arial" w:eastAsia="Arial" w:cs="Arial"/>
          <w:b w:val="0"/>
          <w:i w:val="0"/>
          <w:strike w:val="0"/>
          <w:sz w:val="16"/>
        </w:rPr>
        <w:t xml:space="preserve">173. Результаты проверки приборов учета оформляются актом проверки расчетного прибора учета, который составляется сетевой организацией (гарантирующим поставщиком), подписывается такой организацией и лицами, принимавшими участие в проверке. Акт составляется в количестве экземпляров по числу лиц, принимавших участие в проверке, по одному для каждого участника. При отказе лица, принимавшего участие в проверке, от подписания акта в нем указывается причина такого отказа.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(гарантирующий поставщик) передает гарантирующему поставщику (энергосбытовой, энергоснабжающей организации, сетевой организации), в случае если он не участвовал в проведении проверки, копии актов проверки расчетных приборов учета в течение 3 рабочих дней после их составления.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Результатом проверки прибора учета является заключение о пригодности расчетного прибора учета для осуществления расчетов за потребленную (произведенную) на розничных рынках электрическую энергию (мощность) и оказанные услуги по передаче электрической энергии, о соответствии (несоответствии) расчетного прибора учета требованиям, предъявляемым к такому прибору учета, а также о наличии (об отсутствии) безучетного потребления или о признании расчетного прибора учета утраченным.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акте проверки расчетного прибора учета должны быть указаны: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время и адрес проведения проверки, форма проверки и основание для проведения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принявшие участие в проверке;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приглашенные в соответствии с требованиями настоящего документа для участия в проверке, но не принявшие в ней участие;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характеристики и место установки проверяемого расчетного прибора учета (измерительных трансформаторов - при их наличии), показания прибора учета на момент проверки и дата истечения интервала между поверками прибора учета (измерительных трансформаторов);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соответствие оттиску поверителя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момент начала проверки, а также вновь установленных (если они менялись в ходе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результат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характеристики используемого при проведении проверки оборудования, в случае если проводится инструментальная проверка;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отказавшиеся от подписания акта проверки либо несогласные с указанными в акте результатами проверки, и причины такого отказа либо несогласия.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несогласии лица, принимавшего участие в проверке прибора учета, с результатами проверки прибора учета должна быть сделана соответствующая отметка в акте проверки прибора учета с кратким описанием причин такого несогласия.</w:t>
      </w:r>
    </w:p>
    <w:p>
      <w:pPr>
        <w:spacing w:before="160" w:after="0" w:line="240" w:lineRule="auto"/>
        <w:ind w:left="0" w:firstLine="540"/>
        <w:jc w:val="both"/>
        <w:rPr>
          <w:rFonts w:ascii="Arial" w:hAnsi="Arial" w:eastAsia="Arial" w:cs="Arial"/>
          <w:b w:val="0"/>
          <w:i w:val="0"/>
          <w:strike w:val="0"/>
          <w:sz w:val="16"/>
        </w:rPr>
      </w:pPr>
      <w:bookmarkStart w:id="186" w:name="Par1917"/>
      <w:bookmarkEnd w:id="186"/>
      <w:r>
        <w:rPr>
          <w:rFonts w:ascii="Arial" w:hAnsi="Arial" w:eastAsia="Arial" w:cs="Arial"/>
          <w:b w:val="0"/>
          <w:i w:val="0"/>
          <w:strike w:val="0"/>
          <w:sz w:val="16"/>
        </w:rPr>
        <w:t xml:space="preserve">174. В случае если для проведения проверки приборов учета лицу, проводящему проверку, требуется допуск к энергопринимающим устройствам потребителя (объекту по производству электрической энергии (мощности), то лицо, проводящее проверку прибора учета, за 5 рабочих дней до планируемой даты проведения проверки уведомляет потребителя (производителя электрической энергии (мощности) на розничном рынке) о дате и времени проведения такой проверки, а также о последствиях недопуска к расчетным приборам учета. При несогласии потребителя (производителя электрической энергии (мощности) на розничном рынке) с предложенными датой и (или) временем проведения проверки этот потребитель (производитель электрической энергии (мощности) на розничном рынке) направляет лицу, проводящему проверку, предложение об иных дате и (или) времени, но не позднее 10 рабочих дней со дня предложенной даты, после чего стороны обязаны согласовать иные дату и (или) время.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недопуска потребителем (производителем электрической энергии (мощности) на розничном рынке) лица, проводящего проверку прибора учета, к расчетным приборам учета в согласованные дату и время лицо, проводящее проверку, повторно направляет потребителю (производителю электрической энергии (мощности) на розничном рынке) уведомление с указанием даты и времени проведения проверки расчетных приборов учета, а также информацию о последствиях повторного недопуска к таким приборам учета в соответствии с </w:t>
      </w:r>
      <w:hyperlink>
        <w:r>
          <w:rPr>
            <w:rFonts w:ascii="Arial" w:hAnsi="Arial" w:eastAsia="Arial" w:cs="Arial"/>
            <w:b w:val="0"/>
            <w:i w:val="0"/>
            <w:strike w:val="0"/>
            <w:color w:val="0000ff"/>
            <w:sz w:val="16"/>
          </w:rPr>
          <w:t xml:space="preserve">пунктом 182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проверки приборов учета, установленных в отношении энергопринимающих устройств (объектов по производству электрической энергии (мощности), опосредованно присоединенных к объектам электросетевого хозяйства сетевой организации, лицо, проводящее проверку, приглашает лицо, к энергопринимающим устройствам и объектам электроэнергетики которого непосредственно присоединены такие энергопринимающие устройства (объекты по производству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175. Лицо, являющееся собственником расчетного прибора учета и (или) энергопринимающих устройств (объектов электроэнергетики), в границах балансовой принадлежности (земельного участка) которых установлен расчетный прибор учета, принадлежащий другому лицу, при выявлении фактов его неисправности или утраты обязано в течение одних суток сообщить об этом другой стороне по договору энергоснабжения (купли-продажи (поставки) электрической энергии (мощности),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гарантирующий поставщик (энергосбытовая, энергоснабжающая организация) обязан после получения информации от потребителя в течение одних суток сообщить такую информацию в сетевую организацию, с которой таким гарантирующим поставщиком заключен договор оказания услуг по передаче электрической энергии в отношении энергопринимающих устройств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таким потребителем заключены договор купли-продажи (поставки) электрической энергии (мощности) и договор оказания услуг по передаче электрической энергии, то указанную информацию потребитель обязан в течение одних суток сообщить лицу (лицам), указанному в этих договорах в качестве получателя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к которому обращается потребитель, обязано уведомить его о требованиях к срокам восстановления учета электрической энергии путем установки и допуска в эксплуатацию расчетного прибора учета, а также о последствиях нарушения таких сроков.</w:t>
      </w:r>
    </w:p>
    <w:p>
      <w:pPr>
        <w:spacing w:before="160" w:after="0" w:line="240" w:lineRule="auto"/>
        <w:ind w:left="0" w:firstLine="540"/>
        <w:jc w:val="both"/>
        <w:rPr>
          <w:rFonts w:ascii="Arial" w:hAnsi="Arial" w:eastAsia="Arial" w:cs="Arial"/>
          <w:b w:val="0"/>
          <w:i w:val="0"/>
          <w:strike w:val="0"/>
          <w:sz w:val="16"/>
        </w:rPr>
      </w:pPr>
      <w:bookmarkStart w:id="187" w:name="Par1924"/>
      <w:bookmarkEnd w:id="187"/>
      <w:r>
        <w:rPr>
          <w:rFonts w:ascii="Arial" w:hAnsi="Arial" w:eastAsia="Arial" w:cs="Arial"/>
          <w:b w:val="0"/>
          <w:i w:val="0"/>
          <w:strike w:val="0"/>
          <w:sz w:val="16"/>
        </w:rPr>
        <w:t xml:space="preserve">176. В случае если сетевой организацией в ходе проверки приборов учета смежной сетевой организации было установлено нарушение согласованного договором оказания услуг по передаче электрической энергии и установленного настоящим документом порядка учета электрической энергии со стороны сетевой организации, выразившееся в неисправности, утрате, истечении срока интервала между поверками расчетного прибора учета, срока эксплуатации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должен быть составлен акт проверки приборов учета смежной сетевой организации. Требования к содержанию указанного акта проверки приборов учета устанавливаются в соответствии с </w:t>
      </w:r>
      <w:hyperlink>
        <w:r>
          <w:rPr>
            <w:rFonts w:ascii="Arial" w:hAnsi="Arial" w:eastAsia="Arial" w:cs="Arial"/>
            <w:b w:val="0"/>
            <w:i w:val="0"/>
            <w:strike w:val="0"/>
            <w:color w:val="0000ff"/>
            <w:sz w:val="16"/>
          </w:rPr>
          <w:t xml:space="preserve">пунктом 173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уведомления смежной сетевой организации о планируемой проверке определяется аналогично порядку, предусмотренному </w:t>
      </w:r>
      <w:hyperlink>
        <w:r>
          <w:rPr>
            <w:rFonts w:ascii="Arial" w:hAnsi="Arial" w:eastAsia="Arial" w:cs="Arial"/>
            <w:b w:val="0"/>
            <w:i w:val="0"/>
            <w:strike w:val="0"/>
            <w:color w:val="0000ff"/>
            <w:sz w:val="16"/>
          </w:rPr>
          <w:t xml:space="preserve">пунктом 174</w:t>
        </w:r>
      </w:hyperlink>
      <w:r>
        <w:rPr>
          <w:rFonts w:ascii="Arial" w:hAnsi="Arial" w:eastAsia="Arial" w:cs="Arial"/>
          <w:b w:val="0"/>
          <w:i w:val="0"/>
          <w:strike w:val="0"/>
          <w:sz w:val="16"/>
        </w:rPr>
        <w:t xml:space="preserve"> настоящего документа в отношении потребителя (производителя электрической энергии (мощности) на розничном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проверки приборов учета смежной сетевой организации является основанием для применения замещающей информации и расчетных способов, предусмотренных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180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184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88" w:name="Par1927"/>
      <w:bookmarkEnd w:id="188"/>
      <w:r>
        <w:rPr>
          <w:rFonts w:ascii="Arial" w:hAnsi="Arial" w:eastAsia="Arial" w:cs="Arial"/>
          <w:b w:val="0"/>
          <w:i w:val="0"/>
          <w:strike w:val="0"/>
          <w:sz w:val="16"/>
        </w:rPr>
        <w:t xml:space="preserve">177. По факту выявленного в ходе проверки безучетного потребления или бездоговорного потребления электрической энергии сетевой организацией составляется акт о неучтенном потреблении электрической энергии и не позднее 3 рабочих дней с даты его составления передается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(энергосбытовой, энергоснабжающей организации), обслуживающего потребителя, осуществившего безучетное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лица, осуществившего бездоговорное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 безучетного потребления может быть выявлен в том числе при проведении проверки состояния приборов учета, а также в ходе проведения осмотра прибора учета перед его демонтажем.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не присутствовала при проведении гарантирующим поставщиком (энергосбытовой, энергоснабжающей организацией) проверки состояния приборов учета, в результате которой был выявлен факт безучетного потребления, то акт о неучтенном потреблении электрической энергии составляется гарантирующим поставщиком (энергосбытовой, энергоснабжающей организацией) и не позднее 3 рабочих дней со дня его составления передается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178. В акте о неучтенном потреблении электрической энергии, за исключением случая составления такого акта при выявлении бездоговорного потребления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осуществляющем безучетное потребление или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способе и месте осуществления безучетного потребления или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приборах учета на момент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дате предыдущей проверки приборов учета - в случае выявления безучетного потребления, дате предыдущей проверки технического состояния объектов электросетевого хозяйства в месте, где выявлено бездоговорное потребление электрической энергии, - в случае выявления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ранее установленных контрольных пломбах и (или) знаках визуального контроля с приложением документов, подтверждающих факт их установления (при установлении факта срыва и (или) нарушения сохранности установленных контрольных пломб и (или) знаков визуального контроля);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объяснение лица, осуществляющего безучетное или бездоговорное потребление электрической энергии, относительно выявленного факта;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замечания к составленному акту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 безучетном потреблении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документах о технологическом присоединении, в акте о неучтенном потреблении электрической энергии должны содержаться также следующие 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максимальной мощности энергопринимающих устройств потребителя, указанная в документах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фактическая мощность энергопринимающих устройств, используемая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способ, с применением которого было выявлено превышение величины максимальной мощности энергопринимающих устройств потребителя, указанной в документах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потребителя, которые повлекли превышение величины максимальной мощности, указанной в договоре, обеспечивающем продажу электрической энергии (мощности) на розничном рынке (при наличии таких данных).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акте о неучтенном потреблении электрической энергии, составляемом в случае выявления бездоговорного потребления электрической энергии в период приостановления поставки электрической энергии по договору в связи с введением полного ограничения режима потребления электрической энергии, должны содержаться: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осуществляющем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введения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на дату и время введения полного ограничения режима потребления или дату и время предыдущей проверки введенного ограничения режима потребления электрической энергии (если снятие таких показаний осуществлялось);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на дату и время составления акта о неучтенном потреблении электрической энергии (если снятие таких показаний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предыдущей проверки введенного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способе и месте осуществления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замечания к составленному акту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составлении акта о неучтенном потреблении электрической энергии должен присутствовать потребитель, осуществляющий безучетное потребление (обслуживающий его гарантирующий поставщик (энергосбытовая, энергоснабжающая организация), или лицо, осуществляющее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неучтенном потреблении электрической энергии может быть составлен в отсутствие лица, осуществляющего безучетное потребление или бездоговорное потребление электрической энергии, или обслуживающего его гарантирующего поставщика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лицо, составляющее акт о неучтенном потреблении электрической энергии, прикладывает к акту доказательства надлежащего уведомления потребителя о дате и времени составления акта. Уведомление потребителя о дате и времени составления акта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а в случае, когда указанным договором такой порядок не определен или договор отсутствует, - любым позволяющим подтвердить доставку указанного уведомления способом. В случае составления акта на месте выявления безучетного потребления или бездоговорного потребления электрической энергии в отсутствие лица, допустившего безучетное потребление или бездоговорное потребление электрической энергии, акт составляется с использованием средств фотосъемки и (или) видеозаписи, при этом материалы фотосъемки и (или) видеозаписи подлежат хранению и передаются вместе с актом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лица, осуществляющего безучетное потребление или бездоговорное потребление электрической энергии, от подписания составленного акта о неучтенном потреблении электрической энергии, а также его отказ присутствовать при составлении акта фиксируется с указанием причин такого отказа в акте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факту выявленного безучетного потребления расчетный прибор учета признается вышедшим из строя.</w:t>
      </w:r>
    </w:p>
    <w:p>
      <w:pPr>
        <w:spacing w:before="160" w:after="0" w:line="240" w:lineRule="auto"/>
        <w:ind w:left="0" w:firstLine="540"/>
        <w:jc w:val="both"/>
        <w:rPr>
          <w:rFonts w:ascii="Arial" w:hAnsi="Arial" w:eastAsia="Arial" w:cs="Arial"/>
          <w:b w:val="0"/>
          <w:i w:val="0"/>
          <w:strike w:val="0"/>
          <w:sz w:val="16"/>
        </w:rPr>
      </w:pPr>
      <w:bookmarkStart w:id="189" w:name="Par1958"/>
      <w:bookmarkEnd w:id="189"/>
      <w:r>
        <w:rPr>
          <w:rFonts w:ascii="Arial" w:hAnsi="Arial" w:eastAsia="Arial" w:cs="Arial"/>
          <w:b w:val="0"/>
          <w:i w:val="0"/>
          <w:strike w:val="0"/>
          <w:sz w:val="16"/>
        </w:rPr>
        <w:t xml:space="preserve">179. 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 на основании замещающей информации с учетом особенностей,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90" w:name="Par1960"/>
      <w:bookmarkEnd w:id="190"/>
      <w:r>
        <w:rPr>
          <w:rFonts w:ascii="Arial" w:hAnsi="Arial" w:eastAsia="Arial" w:cs="Arial"/>
          <w:b w:val="0"/>
          <w:i w:val="0"/>
          <w:strike w:val="0"/>
          <w:sz w:val="16"/>
        </w:rPr>
        <w:t xml:space="preserve">180. В случаях отсутствия, неисправности, утраты или истечения интервала между поверками, истечения срока эксплуатации расчетного прибора учета, используемого для определения объема производства электрической энергии (мощности) на розничном рынке, и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 с учетом особенностей, указанных в </w:t>
      </w:r>
      <w:hyperlink>
        <w:r>
          <w:rPr>
            <w:rFonts w:ascii="Arial" w:hAnsi="Arial" w:eastAsia="Arial" w:cs="Arial"/>
            <w:b w:val="0"/>
            <w:i w:val="0"/>
            <w:strike w:val="0"/>
            <w:color w:val="0000ff"/>
            <w:sz w:val="16"/>
          </w:rPr>
          <w:t xml:space="preserve">пункте 136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1-го и последующих часов первого расчетного периода определяется с использованием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1-го дня второго расчетного периода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непредставления показаний расчетного прибора учета в установленные сроки, используемого для определения объема производства электрической энергии (мощности) на розничном рынке, и при этом отсутствия контрольного прибора учета объем производства электрической энергии (мощности) начиная с даты, когда наступили указанные события,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расчетный прибор учета установлен в границах объекта по производству электрической энергии (мощности) на розничном рынке и не присоединен к интеллектуальной системе учета электрической энергии (мощности) сетевой организации, то объем производства электрической энергии (мощности), в том числе почасовые объемы производства электрической энергии, считается равным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объем производства электрической энергии (мощности) за соответствующий час определяется исходя из значений замещающей информации, увеличенных на коэффициент отношения максимальной мощности и максимального значения объемов производства электрической энергии в какой-либо час за истекший год, определенных на основании имеющихся показаний расчетных приборов учета.</w:t>
      </w:r>
    </w:p>
    <w:p>
      <w:pPr>
        <w:spacing w:before="160" w:after="0" w:line="240" w:lineRule="auto"/>
        <w:ind w:left="0" w:firstLine="540"/>
        <w:jc w:val="both"/>
        <w:rPr>
          <w:rFonts w:ascii="Arial" w:hAnsi="Arial" w:eastAsia="Arial" w:cs="Arial"/>
          <w:b w:val="0"/>
          <w:i w:val="0"/>
          <w:strike w:val="0"/>
          <w:sz w:val="16"/>
        </w:rPr>
      </w:pPr>
      <w:bookmarkStart w:id="191" w:name="Par1967"/>
      <w:bookmarkEnd w:id="191"/>
      <w:r>
        <w:rPr>
          <w:rFonts w:ascii="Arial" w:hAnsi="Arial" w:eastAsia="Arial" w:cs="Arial"/>
          <w:b w:val="0"/>
          <w:i w:val="0"/>
          <w:strike w:val="0"/>
          <w:sz w:val="16"/>
        </w:rPr>
        <w:t xml:space="preserve">181. При непредставлении показаний расчетного прибора учета, установленного в границах объектов электросетевого хозяйства сетевой организации или включенного в интеллектуальную систему учета электрической энергии (мощности) сетевой организации, 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принятой в объекты электросетевого хозяйства сетевой организации, определяется исходя из максимальных среднесуточных значений за месяц, в котором было зафиксировано наибольшее поступление объема электрической энергии в сеть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отпущенной из объектов электросетевого хозяйства сетевой организации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электрической энергии из сети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неисправности, утраты, истечения срока интервала между поверками расчетного прибора учета, который установлен в границах объектов электросетевого хозяйства сетевой организации и исходя из показаний которого определяются объемы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и отсутствия контрольного прибора учета определение объемов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начиная с даты, когда наступили указанные события, определяется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первых 2 расчетных периодов - исходя из показаний расчетного прибора учета за аналогичный расчетный период предыдущего года, а если период работы расчетного прибора учета составил менее одного года - исходя из показаний расчетного прибора учета за предыдущий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3-го расчетного периода вплоть до даты установки и допуска в эксплуатацию расчетного прибора учета - расчетным способом, предусмотренным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прибора учета в случаях, когда в соответствии с настоящим документом он должен быть установлен в границах объектов электросетевого хозяйства сетевой организации, и при отсутствии контрольного прибора учета объем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электрической энергии определяется вплоть до даты допуска прибора учета в эксплуатацию в порядке, предусмотренном настоящим пунктом для случая непредставления показаний расчетного прибора учета в установленные сроки при отсутствии контрольного прибора учета.</w:t>
      </w:r>
    </w:p>
    <w:p>
      <w:pPr>
        <w:spacing w:before="160" w:after="0" w:line="240" w:lineRule="auto"/>
        <w:ind w:left="0" w:firstLine="540"/>
        <w:jc w:val="both"/>
        <w:rPr>
          <w:rFonts w:ascii="Arial" w:hAnsi="Arial" w:eastAsia="Arial" w:cs="Arial"/>
          <w:b w:val="0"/>
          <w:i w:val="0"/>
          <w:strike w:val="0"/>
          <w:sz w:val="16"/>
        </w:rPr>
      </w:pPr>
      <w:bookmarkStart w:id="192" w:name="Par1974"/>
      <w:bookmarkEnd w:id="192"/>
      <w:r>
        <w:rPr>
          <w:rFonts w:ascii="Arial" w:hAnsi="Arial" w:eastAsia="Arial" w:cs="Arial"/>
          <w:b w:val="0"/>
          <w:i w:val="0"/>
          <w:strike w:val="0"/>
          <w:sz w:val="16"/>
        </w:rPr>
        <w:t xml:space="preserve">182. В случае двукратного недопуска к расчетному прибору учета, установленному в границах энергопринимающих устройств потребителя, в том числе в отношении точек поставки для лиц, опосредованно присоединенных через объекты такого потребителя электрической энергии, для проведения контрольного снятия показаний и (или) для проведения проверки приборов учета объем потребления и оказанных услуг по передаче электрической энергии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в соответствии с </w:t>
      </w:r>
      <w:hyperlink>
        <w:r>
          <w:rPr>
            <w:rFonts w:ascii="Arial" w:hAnsi="Arial" w:eastAsia="Arial" w:cs="Arial"/>
            <w:b w:val="0"/>
            <w:i w:val="0"/>
            <w:strike w:val="0"/>
            <w:color w:val="0000ff"/>
            <w:sz w:val="16"/>
          </w:rPr>
          <w:t xml:space="preserve">пунктом 164</w:t>
        </w:r>
      </w:hyperlink>
      <w:r>
        <w:rPr>
          <w:rFonts w:ascii="Arial" w:hAnsi="Arial" w:eastAsia="Arial" w:cs="Arial"/>
          <w:b w:val="0"/>
          <w:i w:val="0"/>
          <w:strike w:val="0"/>
          <w:sz w:val="16"/>
        </w:rPr>
        <w:t xml:space="preserve"> настоящего документа, а при его отсутствии - исходя из увеличенных в 1,5 раза значений, определенных на основании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двукратного недопуска к расчетному прибору учета, установленному в границах объектов по производству электрической энергии (мощности) производителя электрической энергии (мощности) на розничном рынке, в том числе в отношении точек поставки иных лиц, опосредованно присоединенных через объекты по производству электрической энергии (мощности), для проведения контрольного снятия показаний и (или) проведения проверки прибора учета при отсутствии контрольного прибора учета объемы производства электрической энергии (мощности), в том числе почасовые объемы производства электрической энергии, начиная с даты второго недопуска вплоть до даты допуска к расчетному прибору учета, считаются равными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двукратного недопуска к расчетному прибору учета, установленному в границах объектов электросетевого хозяйства сетевой организации, при отсутствии контрольного прибора учета объем электрической энергии, принятой в объекты электросетевого хозяйства (отпущенной из объектов электросетевого хозяйства в объекты электросетевого хозяйства смежных сетевых организаций), определяется, начиная с даты второго недопуска вплоть до даты допуска к расчетному прибору учета,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принятой в объекты электросетевого хозяйства сетевой организации, которая не передала показания, определяется исходя из максимальных среднесуточных значений за месяц, в котором было зафиксировано наибольшее поступление в сеть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отпущенной из объектов электросетевого хозяйства сетевой организации, которая не передала показания, в объекты электросетевого хозяйства смежных сетевых организаций, определяется по минимальным среднесуточным значениям за месяц, в котором был зафиксирован наименьший отпуск из сети по соответствующей точке поставки за прошедший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В случае снятия показаний приборов учета за период времени (его часть), в течение которого объем электрической энергии был определен в порядке, предусмотренном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 разница между объемом, определенным по показаниям прибора учета, и объемом, определенным в предусмотренном указанными пунктами порядке, учитывается равномерно по всем часам при определении объема электрической энергии за расчетный период, в котором были сняты соответствующие показания.</w:t>
      </w:r>
    </w:p>
    <w:p>
      <w:pPr>
        <w:spacing w:before="160" w:after="0" w:line="240" w:lineRule="auto"/>
        <w:ind w:left="0" w:firstLine="540"/>
        <w:jc w:val="both"/>
        <w:rPr>
          <w:rFonts w:ascii="Arial" w:hAnsi="Arial" w:eastAsia="Arial" w:cs="Arial"/>
          <w:b w:val="0"/>
          <w:i w:val="0"/>
          <w:strike w:val="0"/>
          <w:sz w:val="16"/>
        </w:rPr>
      </w:pPr>
      <w:bookmarkStart w:id="193" w:name="Par1980"/>
      <w:bookmarkEnd w:id="193"/>
      <w:r>
        <w:rPr>
          <w:rFonts w:ascii="Arial" w:hAnsi="Arial" w:eastAsia="Arial" w:cs="Arial"/>
          <w:b w:val="0"/>
          <w:i w:val="0"/>
          <w:strike w:val="0"/>
          <w:sz w:val="16"/>
        </w:rPr>
        <w:t xml:space="preserve">184. 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как объем потребления (производства) электрической энергии, определенный на основании показаний прибора учета, входящего в соответствующий измерительный комплекс.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соответствии с настоящим документом приобретение, установку, замену и эксплуатацию такого измерительного трансформатора, используемого для обеспечения коммерческого учета электрической энергии в составе измерительного комплекса, осуществляет не сетевая организация или гарантирующий поставщик, то объем потребления (производства) электрической энергии для расчета за потребленную (произведенную) электрическую энергию (мощность) и оказанные услуги по передаче электрической энергии определяется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1-го и последующих часов первого расчетного периода определяется с использованием замещающей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 объем произведенной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185. В отсутствие приборов учета у потребителей, максимальная мощность энергопринимающих устройств которых в соответствии с документами о технологическом присоединении менее 5 кВт, объем потребления электрической энергии рассчитывается сетевой организацией на основании расчетного способа, определенного в договоре энергоснабжения (купли-продажи (поставки) электрической энергии (мощности) и (или) оказания услуг по передаче электрической энергии), а при отсутствии такого расчетного способа - исходя из характерных для указанных потребителей (энергопринимающих устройств) объемов потребления электрической энергии за определенный период времени, которые определяются исходя из совокупных объемов потребления на основе величины максимальной мощности энергопринимающих устройств потребителя и стандартного количества часов их использования.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186. Расчет объема безучетного потребления или бездоговорного потребления электрической энергии осуществляется сетевой организацией в соответствии с </w:t>
      </w:r>
      <w:hyperlink>
        <w:r>
          <w:rPr>
            <w:rFonts w:ascii="Arial" w:hAnsi="Arial" w:eastAsia="Arial" w:cs="Arial"/>
            <w:b w:val="0"/>
            <w:i w:val="0"/>
            <w:strike w:val="0"/>
            <w:color w:val="0000ff"/>
            <w:sz w:val="16"/>
          </w:rPr>
          <w:t xml:space="preserve">пунктом 187</w:t>
        </w:r>
      </w:hyperlink>
      <w:r>
        <w:rPr>
          <w:rFonts w:ascii="Arial" w:hAnsi="Arial" w:eastAsia="Arial" w:cs="Arial"/>
          <w:b w:val="0"/>
          <w:i w:val="0"/>
          <w:strike w:val="0"/>
          <w:sz w:val="16"/>
        </w:rPr>
        <w:t xml:space="preserve"> или </w:t>
      </w:r>
      <w:hyperlink>
        <w:r>
          <w:rPr>
            <w:rFonts w:ascii="Arial" w:hAnsi="Arial" w:eastAsia="Arial" w:cs="Arial"/>
            <w:b w:val="0"/>
            <w:i w:val="0"/>
            <w:strike w:val="0"/>
            <w:color w:val="0000ff"/>
            <w:sz w:val="16"/>
          </w:rPr>
          <w:t xml:space="preserve">189</w:t>
        </w:r>
      </w:hyperlink>
      <w:r>
        <w:rPr>
          <w:rFonts w:ascii="Arial" w:hAnsi="Arial" w:eastAsia="Arial" w:cs="Arial"/>
          <w:b w:val="0"/>
          <w:i w:val="0"/>
          <w:strike w:val="0"/>
          <w:sz w:val="16"/>
        </w:rPr>
        <w:t xml:space="preserve"> настоящего документа в течение 2 рабочих дней со дня составления акта о неучтенном потреблении электрической энергии на основании материалов проверки (акта о неучтенном потреблении электрической энергии, акта предыдущей проверки приборов учета), а также на основании документов, представленных потребителем, осуществляющим безучетное потребление (обслуживающим его гарантирующим поставщиком (энергосбытовой, энергоснабжающей организацией), или лицом, осуществляющим бездоговорное потребление электрической энергии. Расчет объема безучетного потребления направляется сетевой организацией гарантирующему поставщику (энергосбытовой, энергоснабжающей организации), обслуживающему потребителя, осуществляющего безучетное потребление, вместе с актом о неучтенном потреблении электрической энергии в срок, установленный </w:t>
      </w:r>
      <w:hyperlink>
        <w:r>
          <w:rPr>
            <w:rFonts w:ascii="Arial" w:hAnsi="Arial" w:eastAsia="Arial" w:cs="Arial"/>
            <w:b w:val="0"/>
            <w:i w:val="0"/>
            <w:strike w:val="0"/>
            <w:color w:val="0000ff"/>
            <w:sz w:val="16"/>
          </w:rPr>
          <w:t xml:space="preserve">пунктом 177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94" w:name="Par1986"/>
      <w:bookmarkEnd w:id="194"/>
      <w:r>
        <w:rPr>
          <w:rFonts w:ascii="Arial" w:hAnsi="Arial" w:eastAsia="Arial" w:cs="Arial"/>
          <w:b w:val="0"/>
          <w:i w:val="0"/>
          <w:strike w:val="0"/>
          <w:sz w:val="16"/>
        </w:rPr>
        <w:t xml:space="preserve">187. Объем безучетного потребления в отношении потребителей электрической энергии (мощности), за исключением населения и приравненных к нему категорий потребителей, определяется с применением расчетного способа, предусмотренного </w:t>
      </w:r>
      <w:hyperlink>
        <w:r>
          <w:rPr>
            <w:rFonts w:ascii="Arial" w:hAnsi="Arial" w:eastAsia="Arial" w:cs="Arial"/>
            <w:b w:val="0"/>
            <w:i w:val="0"/>
            <w:strike w:val="0"/>
            <w:color w:val="0000ff"/>
            <w:sz w:val="16"/>
          </w:rPr>
          <w:t xml:space="preserve">подпунктом "а" пункта 1</w:t>
        </w:r>
      </w:hyperlink>
      <w:r>
        <w:rPr>
          <w:rFonts w:ascii="Arial" w:hAnsi="Arial" w:eastAsia="Arial" w:cs="Arial"/>
          <w:b w:val="0"/>
          <w:i w:val="0"/>
          <w:strike w:val="0"/>
          <w:sz w:val="16"/>
        </w:rPr>
        <w:t xml:space="preserve"> приложения N 3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в отношении приравненных к населению категорий потребителей определяется исходя из объема, рассчитанного на основании показаний расчетного прибора учета за аналогичный расчетный период предыдущего года с применением повышающего коэффициента 10, а при отсутствии указанных показаний - на основании показаний расчетного прибора учета за ближайший расчетный период, когда такие показания были представлены, с применением повышающего коэффициента 10, за исключением потребителей, указанных в </w:t>
      </w:r>
      <w:hyperlink>
        <w:r>
          <w:rPr>
            <w:rFonts w:ascii="Arial" w:hAnsi="Arial" w:eastAsia="Arial" w:cs="Arial"/>
            <w:b w:val="0"/>
            <w:i w:val="0"/>
            <w:strike w:val="0"/>
            <w:color w:val="0000ff"/>
            <w:sz w:val="16"/>
          </w:rPr>
          <w:t xml:space="preserve">пункте 68</w:t>
        </w:r>
      </w:hyperlink>
      <w:r>
        <w:rPr>
          <w:rFonts w:ascii="Arial" w:hAnsi="Arial" w:eastAsia="Arial" w:cs="Arial"/>
          <w:b w:val="0"/>
          <w:i w:val="0"/>
          <w:strike w:val="0"/>
          <w:sz w:val="16"/>
        </w:rPr>
        <w:t xml:space="preserve"> настоящего документа. Объем безучетного потребления в отношении потребителей, указанных в </w:t>
      </w:r>
      <w:hyperlink>
        <w:r>
          <w:rPr>
            <w:rFonts w:ascii="Arial" w:hAnsi="Arial" w:eastAsia="Arial" w:cs="Arial"/>
            <w:b w:val="0"/>
            <w:i w:val="0"/>
            <w:strike w:val="0"/>
            <w:color w:val="0000ff"/>
            <w:sz w:val="16"/>
          </w:rPr>
          <w:t xml:space="preserve">пункте 68</w:t>
        </w:r>
      </w:hyperlink>
      <w:r>
        <w:rPr>
          <w:rFonts w:ascii="Arial" w:hAnsi="Arial" w:eastAsia="Arial" w:cs="Arial"/>
          <w:b w:val="0"/>
          <w:i w:val="0"/>
          <w:strike w:val="0"/>
          <w:sz w:val="16"/>
        </w:rPr>
        <w:t xml:space="preserve"> настоящего документа, определяется в соответствии с </w:t>
      </w:r>
      <w:hyperlink r:id="rId96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в отношении населения определяется в порядке, предусмотренном </w:t>
      </w:r>
      <w:hyperlink r:id="rId9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отношении потребителя, при осуществлении расчетов за электрическую энергию с которым используется ставка за мощность, помимо объема безучетного потребления также определяется величина мощности, приобретаемой по договору, обеспечивающему продажу электрической энергии (мощности), и величина мощности, оплачиваемой в части услуг по передаче электрической энергии, исходя из почасовых объемов потребления электрической энергии, определяемых в соответствии с </w:t>
      </w:r>
      <w:hyperlink>
        <w:r>
          <w:rPr>
            <w:rFonts w:ascii="Arial" w:hAnsi="Arial" w:eastAsia="Arial" w:cs="Arial"/>
            <w:b w:val="0"/>
            <w:i w:val="0"/>
            <w:strike w:val="0"/>
            <w:color w:val="0000ff"/>
            <w:sz w:val="16"/>
          </w:rPr>
          <w:t xml:space="preserve">подпунктом "б" пункта 1</w:t>
        </w:r>
      </w:hyperlink>
      <w:r>
        <w:rPr>
          <w:rFonts w:ascii="Arial" w:hAnsi="Arial" w:eastAsia="Arial" w:cs="Arial"/>
          <w:b w:val="0"/>
          <w:i w:val="0"/>
          <w:strike w:val="0"/>
          <w:sz w:val="16"/>
        </w:rPr>
        <w:t xml:space="preserve"> приложения N 3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соответствии с настоящим документом) до даты выявления факта безучетного потребления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в определенном в соответствии с настоящим пунктом объеме безучетного потребления включается гарантирующим поставщиком (энергосбытовой, энергоснабжающей организацией) в выставляемый потребителю (покупателю) счет на оплату стоимости электрической энергии (мощности), приобретенной по договору, обеспечивающему продажу электрической энергии (мощности), за тот расчетный период, в котором был выявлен факт безучетного потребления и составлен акт о неучтенном потреблении электрической энергии. Указанный счет также должен содержать расчет объема и стоимости безучетного потребления. Потребитель (покупатель) обязан оплатить указанный счет в срок, определенный в договоре, обеспечивающем продажу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определяется в порядке, предусмотренном требованиями </w:t>
      </w:r>
      <w:hyperlink>
        <w:r>
          <w:rPr>
            <w:rFonts w:ascii="Arial" w:hAnsi="Arial" w:eastAsia="Arial" w:cs="Arial"/>
            <w:b w:val="0"/>
            <w:i w:val="0"/>
            <w:strike w:val="0"/>
            <w:color w:val="0000ff"/>
            <w:sz w:val="16"/>
          </w:rPr>
          <w:t xml:space="preserve">пункта 179</w:t>
        </w:r>
      </w:hyperlink>
      <w:r>
        <w:rPr>
          <w:rFonts w:ascii="Arial" w:hAnsi="Arial" w:eastAsia="Arial" w:cs="Arial"/>
          <w:b w:val="0"/>
          <w:i w:val="0"/>
          <w:strike w:val="0"/>
          <w:sz w:val="16"/>
        </w:rPr>
        <w:t xml:space="preserve"> настоящего документа к расчету объемов потребления электрической энергии (мощности) для случая непредоставления показаний прибора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188. В случае если в результате проверки прибора учета, эксплуатацию которого в соответствии с настоящим документом осуществляет сетевая организация (гарантирующий поставщик), сделано заключение о непригодности расчетного прибора учета для осуществления расчетов за потребленную на розничных рынках электрическую энергию (мощность) и оказанные услуги по передаче электрической энергии,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должен быть сделан перерасчет за потребленную на розничных рынках электрическую энергию (мощность) и оказанные услуги по передаче электрической энергии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в соответствии с настоящим документом) до даты составления акта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Перерасчет за потребленную на розничных рынках электрическую энергию (мощность) и оказанные услуги по передаче электрической энергии осуществляется в соответствии с расчетными способами, предусмотренными </w:t>
      </w:r>
      <w:hyperlink>
        <w:r>
          <w:rPr>
            <w:rFonts w:ascii="Arial" w:hAnsi="Arial" w:eastAsia="Arial" w:cs="Arial"/>
            <w:b w:val="0"/>
            <w:i w:val="0"/>
            <w:strike w:val="0"/>
            <w:color w:val="0000ff"/>
            <w:sz w:val="16"/>
          </w:rPr>
          <w:t xml:space="preserve">пунктами 179</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181</w:t>
        </w:r>
      </w:hyperlink>
      <w:r>
        <w:rPr>
          <w:rFonts w:ascii="Arial" w:hAnsi="Arial" w:eastAsia="Arial" w:cs="Arial"/>
          <w:b w:val="0"/>
          <w:i w:val="0"/>
          <w:strike w:val="0"/>
          <w:sz w:val="16"/>
        </w:rPr>
        <w:t xml:space="preserve"> настоящего документа для случая непредставления показаний расчетного прибора учета в установленные сроки и при отсутствии контрольного прибора учета, а также учитывается сетевой организацией по договору на оказание услуг по передаче электрической энергии в отношении соответствующей точки поставки и гарантирующим поставщиком (энергосбытовой, энергоснабжающей организацией) по договору энергоснабжения (купли-продажи (поставки) электрической энергии) в том расчетном периоде, в котором была проведена проверка прибора учета и выявлен факт, свидетельствующий о необходимости указанного перерасчета. Счет на оплату услуг по передаче электрической энергии и счет на оплату поставленной электрической энергии также должны содержать расчет объема и стоимости перерасчета за потребленную на розничных рынках электрическую энергию (мощность) и оказанные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результате перерасчета стоимости поставленной электрической энергии (мощности) и оказанных услуг по передаче электрической энергии она должна быть уменьшена на величину, превышающую стоимость фактически потребленной в соответствующем расчетном периоде электрической энергии (мощности) и оказанных услуг по передаче электрической энергии, такое превышение учитывается в следующих расчетных периодах.</w:t>
      </w:r>
    </w:p>
    <w:p>
      <w:pPr>
        <w:spacing w:before="160" w:after="0" w:line="240" w:lineRule="auto"/>
        <w:ind w:left="0" w:firstLine="540"/>
        <w:jc w:val="both"/>
        <w:rPr>
          <w:rFonts w:ascii="Arial" w:hAnsi="Arial" w:eastAsia="Arial" w:cs="Arial"/>
          <w:b w:val="0"/>
          <w:i w:val="0"/>
          <w:strike w:val="0"/>
          <w:sz w:val="16"/>
        </w:rPr>
      </w:pPr>
      <w:bookmarkStart w:id="195" w:name="Par1998"/>
      <w:bookmarkEnd w:id="195"/>
      <w:r>
        <w:rPr>
          <w:rFonts w:ascii="Arial" w:hAnsi="Arial" w:eastAsia="Arial" w:cs="Arial"/>
          <w:b w:val="0"/>
          <w:i w:val="0"/>
          <w:strike w:val="0"/>
          <w:sz w:val="16"/>
        </w:rPr>
        <w:t xml:space="preserve">189. Объем бездоговорного потребления электрической энергии определяется расчетным способом, предусмотренным </w:t>
      </w:r>
      <w:hyperlink>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приложения N 3 к настоящему документу, за период времени, в течение которого осуществлялось бездоговорное потребление электрической энергии, но не более чем за один год. При этом: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времени, в течение которого осуществлялось бездоговорное потребление электрической энергии в виде самовольного подключения энергопринимающих устройств к объектам электросетевого хозяйства, определяется с даты предыдущей контрольной проверки технического состояния объектов электросетевого хозяйства в месте, где позже был выявлен факт бездоговорного потребления электрической энергии, до даты выявления факта бездоговорного потребления электрической энергии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предыдущей проверки введенного ограничения режима потребления электрической энергии или с даты составления предыдущего акта о неучтенном потреблении (в зависимости от того, какая из них наступила позднее) до даты выявления факта бездоговорного потребления электрической энергии и составления акта о неучтенном потреблении электрической энергии. Если проверка введенного ограничения ранее не проводилась и составление акта о неучтенном потреблении не осуществлялось, период времени, в течение которого осуществлялось бездоговорное потребление электрической энергии в период введенного полного ограничения потребления электрической энергии, определяется с даты введения полного ограничения режима потребления электрической энергии, указанной в направленном инициатором ограничения режима потребления исполнителю (субисполнителю) уведомлении о необходимости введения ограничения режима потребления (даты, следующей за датой получения (субисполнителем) от потребителя уведомления о готовности к введению полного ограничения режима потребления), до даты выявления факта бездоговорного потребления электрической энергии и составления акта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электрической энергии в определенном в соответствии с настоящим пунктом объеме бездоговорного потребления электрической энергии определяется исходя из цен (тарифов), указанных в </w:t>
      </w:r>
      <w:hyperlink>
        <w:r>
          <w:rPr>
            <w:rFonts w:ascii="Arial" w:hAnsi="Arial" w:eastAsia="Arial" w:cs="Arial"/>
            <w:b w:val="0"/>
            <w:i w:val="0"/>
            <w:strike w:val="0"/>
            <w:color w:val="0000ff"/>
            <w:sz w:val="16"/>
          </w:rPr>
          <w:t xml:space="preserve">разделе IV</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оформляет счет для оплаты стоимости электрической энергии в объеме бездоговорного потребления электрической энергии, который должен содержать расчет стоимости бездоговорного потребления электрической энергии, и направляет его лицу, осуществившему бездоговорное потребление электрической энергии, способом, позволяющим подтвердить факт его получения, вместе с актом о неучтенном потреблении электрической энергии в срок, установленный </w:t>
      </w:r>
      <w:hyperlink>
        <w:r>
          <w:rPr>
            <w:rFonts w:ascii="Arial" w:hAnsi="Arial" w:eastAsia="Arial" w:cs="Arial"/>
            <w:b w:val="0"/>
            <w:i w:val="0"/>
            <w:strike w:val="0"/>
            <w:color w:val="0000ff"/>
            <w:sz w:val="16"/>
          </w:rPr>
          <w:t xml:space="preserve">пунктом 177</w:t>
        </w:r>
      </w:hyperlink>
      <w:r>
        <w:rPr>
          <w:rFonts w:ascii="Arial" w:hAnsi="Arial" w:eastAsia="Arial" w:cs="Arial"/>
          <w:b w:val="0"/>
          <w:i w:val="0"/>
          <w:strike w:val="0"/>
          <w:sz w:val="16"/>
        </w:rPr>
        <w:t xml:space="preserve"> настоящего документа, или в течение 2 рабочих дней со дня определения в порядке, установленном настоящим документом, цены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Лицо, осуществившее бездоговорное потребление электрической энергии, обязано оплатить стоимость электрической энергии в объеме бездоговорного потребления электрической энергии по счету в течение 10 дней со дня получения 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отказе лица, осуществившего бездоговорное потребление электрической энергии, от оплаты указанного счета стоимость электрической энергии в объеме бездоговорного потребления электрической энергии взыскивается с такого лица сетевой организацией в порядке взыскания неосновательного обогащения на основании акта о неучтенном потреблении электрической энергии и счета для оплаты стоимости электрической энергии в объеме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Иной владелец объектов электросетевого хозяйства, к которым непосредственно присоединены энергопринимающие устройства (объекты электросетевого хозяйства) лица, осуществляющего бездоговорное потребление электрической энергии, при выявлении бездоговорного потребления электрической энергии составляет акт о неучтенном потреблении электрической энергии и осуществляет расчет и взыскание стоимости бездоговорного потребления электрической энергии в порядке, аналогичном порядку, установленному настоящим документом для сетевой организации.</w:t>
      </w:r>
    </w:p>
    <w:p>
      <w:pPr>
        <w:spacing w:before="160" w:after="0" w:line="240" w:lineRule="auto"/>
        <w:ind w:left="0" w:firstLine="540"/>
        <w:jc w:val="both"/>
        <w:rPr>
          <w:rFonts w:ascii="Arial" w:hAnsi="Arial" w:eastAsia="Arial" w:cs="Arial"/>
          <w:b w:val="0"/>
          <w:i w:val="0"/>
          <w:strike w:val="0"/>
          <w:sz w:val="16"/>
        </w:rPr>
      </w:pPr>
      <w:bookmarkStart w:id="196" w:name="Par2006"/>
      <w:bookmarkEnd w:id="196"/>
      <w:r>
        <w:rPr>
          <w:rFonts w:ascii="Arial" w:hAnsi="Arial" w:eastAsia="Arial" w:cs="Arial"/>
          <w:b w:val="0"/>
          <w:i w:val="0"/>
          <w:strike w:val="0"/>
          <w:sz w:val="16"/>
        </w:rPr>
        <w:t xml:space="preserve">190. На основании определенных в соответствии с настоящим разделом объемов потребления (производства) электрической энергии (мощности) сетевые организации определяют: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переданной в принадлежащие им объекты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переданной из принадлежащих им объектов электросетевого хозяйства в объекты электросетевого хозяйства смежных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объектам электросетевого хозяйства этих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фактические потери электрической энергии в объектах электросетевого хозяйства этих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191. Каждая сетевая организация за расчетный период составляет баланс электрической энергии, который содержит показатели, указанные в </w:t>
      </w:r>
      <w:hyperlink>
        <w:r>
          <w:rPr>
            <w:rFonts w:ascii="Arial" w:hAnsi="Arial" w:eastAsia="Arial" w:cs="Arial"/>
            <w:b w:val="0"/>
            <w:i w:val="0"/>
            <w:strike w:val="0"/>
            <w:color w:val="0000ff"/>
            <w:sz w:val="16"/>
          </w:rPr>
          <w:t xml:space="preserve">пункте 190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192. Баланс электрической энергии составляется ежемесячно, до 10-го числа месяца, следующего за расчетным периодом, и является основанием для определения фактических потерь электрической энергии, подлежащих покупке сетевой организацией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193. Объем электрической энергии (мощности), подлежащей покупке соответствующей сетевой организацией для целей компенсации потерь электрической энергии, уменьшается на выявленный и рассчитанный в соответствии с настоящим документом объем безучетного потребления в том расчетном периоде, в котором были составлены акты о неучтенном потреблении электрической энергии, при этом объем услуг по передаче электрической энергии, оказанных сетевой организацией, к объектам электросетевого хозяйства которой присоединены энергопринимающие устройства, в отношении которых был выявлен факт безучетного потребления, увеличивается в том же расчетном периоде на выявленный и рассчитанный в соответствии с настоящим документом объем безучетного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оказанных услуг по передаче электрической энергии в размере его увеличения в связи с выявленным безучетным потреблением подлежит оплате лицом, заключившим с сетевой организацией договор оказания услуг по передаче электрической энергии в отношении точки поставки, в которой было выявлено безучетное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объем безучетного потребления превышает объем электрической энергии (мощности), приобретаемой сетевой организацией в расчетном периоде для целей компенсации потерь, его превышение учитывается в последующих расчетных периодах.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194. Сетевая организация передает до 10-го числа месяца, следующего за расчетным периодом, соответствующему гарантирующему поставщику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способом, позволяющим подтвердить факт получения, в письменном виде либо в электронном виде, заверенном электронной цифровой подписью, информацию об объеме потребления электрической энергии, объеме оказанных услуг по передаче электрической энергии, объеме безучетного потребления электрической энергии, объеме электрической энергии (мощности), подлежащей покупке сетевой организацией в целях компенсации фактических потерь электрической энергии, за текущий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приобретающая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не представила указанную информацию, такой гарантирующий поставщик (энергосбытовая, энергоснабжающая организация) определяет фактические потери в объектах электросетевого хозяйства такой сетевой организации в соответствии с </w:t>
      </w:r>
      <w:hyperlink>
        <w:r>
          <w:rPr>
            <w:rFonts w:ascii="Arial" w:hAnsi="Arial" w:eastAsia="Arial" w:cs="Arial"/>
            <w:b w:val="0"/>
            <w:i w:val="0"/>
            <w:strike w:val="0"/>
            <w:color w:val="0000ff"/>
            <w:sz w:val="16"/>
          </w:rPr>
          <w:t xml:space="preserve">пунктом 195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197" w:name="Par2018"/>
      <w:bookmarkEnd w:id="197"/>
      <w:r>
        <w:rPr>
          <w:rFonts w:ascii="Arial" w:hAnsi="Arial" w:eastAsia="Arial" w:cs="Arial"/>
          <w:b w:val="0"/>
          <w:i w:val="0"/>
          <w:strike w:val="0"/>
          <w:sz w:val="16"/>
        </w:rPr>
        <w:t xml:space="preserve">195.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в случае непредставления ему сведений о фактических потерях электрической энергии в объектах электросетевого хозяйства одной или нескольких сетевых организаций, приобретающих у него электрическую энергию (мощность) для целей компенсации потерь, распределяет между такими сетевыми организациями объем электрической энергии, рассчитанный как разность между совокупным объемом электрической энергии, приобретенной таким гарантирующим поставщиком (энергосбытовой, энергоснабжающей организацией), и объемом электрической энергии, поставленной таким гарантирующим поставщиком (энергосбытовой, энергоснабжающей организацией) потребителям на розничном рынке и сетевым организациям, предоставившим сведения о фактических потерях электрической энергии в принадлежащих им объектах электросетевого хозяйства, рассчитанным по данным такого гарантирующего поставщика (энергосбытовой, энергоснабжающей организации), пропорционально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не представившей сведения о фактических потерях электрической энергии в принадлежащих ей объектах электросетевого хозяйства,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всех сетевых организаций, приобретающих электрическую энергию (мощность) для компенсации потерь у такого гарантирующего поставщика (энергосбытовой, энергоснабжающей организации) и не представивших сведения о фактических потерях электрической энергии в принадлежащих им объектах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для сетевой организации, указанной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отсутствуют данные об объеме потерь электрической энергии при ее передаче по электрическим сетям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при распределении объема электрической энергии, определенного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применяет для такой сетевой организации данные о среднемесячном объеме потерь электрической энергии,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такой сетевой организации на соответствующий период регулирования. В целях применения указанного положения гарантирующий поставщик (энергосбытовая, энергоснабжающая организация, указанная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вправе обратиться с письменным запросом в исполнительный орган субъекта Российской Федерации в области государственного регулирования тарифов для получения информации об объеме потерь электрической энергии (с распределением по каждому расчетному периоду в кВт·ч), учтенном исполнительным органом субъекта Российской Федерации в области государственного регулирования тарифов при установлении тарифов на услуги по передаче электрической энергии сетевой организации, указанной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соответствующем периоде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 данным, полученным от всех сетевых организаций, приобретающих электрическую энергию (мощность) для целей компенсации потерь 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суммарная величина фактических потерь электрической энергии в принадлежащих им объектах электросетевого хозяйства отличается от объема электрической энергии, приобретенной гарантирующим поставщиком (энергосбытовой, энергоснабжающей организацией,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на оптовом и розничном рынках, уменьшенного на объем электрической энергии, поставленной иным его потребителям (покупателям), рассчитанный таким гарантирующим поставщиком (энергосбытовой, энергоснабжающей организацией), объем образовавшейся разницы распределяется между сетевыми организациями, которые оказывают услуги по передаче электрической энергии в соответствующем расчетном периоде и объемы потерь электрической энергии при ее передаче по электрическим сетям которых учтены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и учитывается при определении объема электрической энергии (мощности), подлежащей приобретению для компенсации потерь указанными сетевыми организациями, следующим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суммарная величина фактических потерь электрической энергии в объектах электросетевого хозяйства по данным сетевых организаций больше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уменьшается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суммарная величина фактических потерь электрической энергии в объектах электросетевого хозяйства по данным сетевых организаций меньше указанного объема электрической энергии, объем электрической энергии (мощности), подлежащий приобретению сетевой организацией для компенсации потерь, увеличивается на часть объема образовавшейся разницы, пропорциональную доле объема потерь электрической энергии при ее передаче по электрическим сетям, учтенного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соответствующей сетевой организации, в суммарном объеме потерь электрической энергии при ее передаче по электрическим сетям, учтенном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сетевая организация приобретает потери электрической энергии у нескольких гарантирующих поставщиков (энергосбытовых, энергоснабжающих организаций,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для целей применения настоящего пункта под объемом потерь электрической энергии при ее передаче по электрическим сетям, учтенным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указанной сетевой организации понимается объем потерь электрической энергии указанной сетевой организации, учтенный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(с распределением по таким гарантирующим поставщикам (энергосбытовым, энергоснабжающим организациям), осуществляемом исполнительным органом субъекта Российской Федерации в области государственного регулирования тарифов в соответствии с положениями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запросу гарантирующего поставщика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исполнительные органы субъектов Российской Федерации в области государственного регулирования тарифов представляют ему выписку из утвержденного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том числе с учетом внесенных изменений, содержащую данные об объеме потерь электрической энергии в отношении каждой сетевой организации (с распределением по каждому расчетному периоду), приобретающей электрическую энергию (мощность) для компенсации потерь у такого гарантирующего поставщика (энергосбытовой, энергоснабжающей организации). Если при этом приобретение потерь электрической энергии сетевой организацией осуществляется у нескольких гарантирующих поставщиков (энергосбытовых, энергоснабжающих организаций, указанных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в области государственного регулирования тарифов помимо выписки представляет данные об объемах потерь электрической энергии указанной сетевой организации, учтенных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соответствующий расчетный период для указанных сетевых организаций (с распределением по каждому расчетному периоду в кВт·ч по указанным гарантирующим поставщикам (энергосбытовым, энергоснабжающим организациям).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обращении сетевой организации, на которую распределяется объем электрической энергии, определенный в соответствии с положениями настоящего пункта, к гарантирующему поставщику (энергосбытовой, энергоснабжающей организации,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с письменным запросом о представлении расчета объемов электрической энергии, указанных в настоящем пункте, гарантирующий поставщик (энергосбытовая, энергоснабжающая организация) обязан представить расчет объемов электрической энергии, указанных в настоящем пункте, в течение 4 рабочих дней со дня получения соответствующего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196. При переходе на обслуживание к гарантирующему поставщику в случае, указанном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потребителя, точки поставки которого не оборудованы приборами учета, позволяющими получать данные о почасовых объемах потребления, приведение данных учета о совокупных за расчетный период объемах потребления электрической энергии таким потребителем к почасовым данным осуществляется в порядке, согласованном энергосбытовой (энергоснабжающей) организацией, указанной в </w:t>
      </w:r>
      <w:hyperlink>
        <w:r>
          <w:rPr>
            <w:rFonts w:ascii="Arial" w:hAnsi="Arial" w:eastAsia="Arial" w:cs="Arial"/>
            <w:b w:val="0"/>
            <w:i w:val="0"/>
            <w:strike w:val="0"/>
            <w:color w:val="0000ff"/>
            <w:sz w:val="16"/>
          </w:rPr>
          <w:t xml:space="preserve">пункте 58</w:t>
        </w:r>
      </w:hyperlink>
      <w:r>
        <w:rPr>
          <w:rFonts w:ascii="Arial" w:hAnsi="Arial" w:eastAsia="Arial" w:cs="Arial"/>
          <w:b w:val="0"/>
          <w:i w:val="0"/>
          <w:strike w:val="0"/>
          <w:sz w:val="16"/>
        </w:rPr>
        <w:t xml:space="preserve"> настоящего документа, и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предлагает энергосбытовой (энергоснабжающей) организации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при заключении (изменении) с ней договора купли-продажи (поставки) электрической энергии (мощности) на розничном рынке в отношении соответствующих точек поставки, по которым такой гарантирующий поставщик будет приобретать электрическую энергию (мощность) для целей поставки принимаемому на обслуживание потребителю вплоть до внесения на оптовом рынке изменений в группы точек поставки такого гарантирующего поставщика и энергосбытовой (энергоснабжающей)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порядок приведения данных учета о совокупных за расчетный период объемах потребления электрической энергии к почасовым объемам потребления электрической энергии в договоре купли-продажи (поставки) электрической энергии (мощности) на розничном рынке отсутствует, то при определении почасовых объемов потребления электрической энергии указанным потребителем подлежат использованию почасовые объемы потребления гарантирующего поставщика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указанные энергосбытовые (энергоснабжающие) организации в 3-месячный срок с момента перехода указанного потребителя на обслуживание к гарантирующему поставщику обязаны обеспечить оснащение новых границ балансовой принадлежности с гарантирующим поставщиком приборами учета, позволяющими получать данные о почасовых объемах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 Сетевые организации представляют в диспетчерские центры системного оператора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2 или более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объемах электрической энергии, переданной по указанным линиям электропередачи за прошедшие сутки, - до 7 часов 00 минут следующих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 до 7-го числа следующего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 В целях информирования лиц, обеспечивающих строительство многоквартирных домов (далее - застройщик), гарантирующий поставщик размещает на своем официальном сайте в сети "Интернет" информацию, содержащую технические требования к приборам учета электрической энергии, измерительным трансформаторам и иному оборудованию,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(далее - технические требования),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и надлежащее функционирование такой системы,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гарантирующий поставщик обязан предусмотреть не менее 3 вариантов типовых технических решений, один или несколько из которых в зависимости от имеющихся условий, определяющих возможность присоединения приборов учета к интеллектуальной системе учета электрической энергии гарантирующего поставщика (особенности многоквартирного дома, застройки территории, наличие или отсутствие на территории проводных и (или) беспроводных каналов связи и др.), должны быть использованы застройщиком.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требования должны соответствовать правилам предоставления доступа к минимальному набору функций интеллектуальных систем учета электрической энергии (мощности), настоящему документу, иным обязательным требованиям, установленным законодательством об электроэнергетике и градостроительным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 введен </w:t>
      </w:r>
      <w:hyperlink r:id="rId9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197(2). Проектная документация на многоквартирный дом, разрешение на строительство которого выдано после 1 января 2021 г., должна учитывать технические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197(2) введен </w:t>
      </w:r>
      <w:hyperlink r:id="rId9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197(3). Застройщик обязан согласовать выбранные им инженерно-технические решения с гарантирующим поставщиком, включая приборы учета, измерительные трансформаторы и способ присоединения приборов учета к интеллектуальной системе учета электрической энергии гарантирующего поставщика, которые будут использованы им при разработке проектной документации и оснащении многоквартирного дома. Согласованные инженерно-технические решения оформляются протоколом, который подписывается сторонами и учитывается при проверке выполнения застройщиком технических требований. Согласование инженерно-технических решений и подписание протокола осуществляются в течение 10 рабочих дней со дня получения гарантирующим поставщиком соответствующих документов от застройщика.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Застройщик также обязан обратиться к гарантирующему поставщику с запросом о подтверждении соответствия разработанной проектной документации техническим требованиям. К такому запросу застройщик прилагает копию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которую гарантирующий поставщик в течение 10 рабочих дней со дня ее получения обязан рассмотреть и направить застройщику ответ, содержащий подтверждение соответствия или информацию о несоответствии проектной документации техническим требованиям с указанием соответствующих замечаний. При непредставлении гарантирующим поставщиком в указанный срок ответа на запрос проектная документация считается соответствующей указанным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Действия гарантирующего поставщика, связанные с согласованием инженерно-технических решений застройщика или подтверждением проектной документации техническим требованиям, осуществляются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197(3) введен </w:t>
      </w:r>
      <w:hyperlink r:id="rId9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98" w:name="Par2048"/>
      <w:bookmarkEnd w:id="198"/>
      <w:r>
        <w:rPr>
          <w:rFonts w:ascii="Arial" w:hAnsi="Arial" w:eastAsia="Arial" w:cs="Arial"/>
          <w:b w:val="0"/>
          <w:i w:val="0"/>
          <w:strike w:val="0"/>
          <w:sz w:val="16"/>
        </w:rPr>
        <w:t xml:space="preserve">197(4). После завершения работ по строительству многоквартирного дома застройщик направляет гарантирующему поставщику уведомление о необходимости допуска к эксплуатации индивидуальных, общих (для коммунальной квартиры) приборов учета электрической энергии с приложением следующих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сведения о застройщике (для юридических лиц - полное наименование,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копия протокола согласования с гарантирующим поставщиком выбранных инженерно-технических решений (при наличии) или подтверждения гарантирующего поставщика о соответствии или несоответствии проектной документации техническим требованиям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копия подраздела "Система электроснабжения" раздела проектной документации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 включающего инженерно-технические решения по оснащению приборами учета электрической энергии, измерительными трансформаторами (при необходимости их установки одновременно с коллективным (общедомовым) прибором учета) и иным оборудованием,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возможные способы присоединения приборов учета электрической энергии к элементам интеллектуальной системы учета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копии технических паспортов на все установленные приборы учета электрической энергии, устройства сбора и передачи данных и иную сопроводительную техническую и гарантийную документацию ко всем прочим установленным приборам, устройствам и оборудованию, необходимым для обеспечения коммерческого учета электрической энергии и присоединения приборов учета к интеллектуальной системе учета электрической энергии (мощности)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197(4) введен </w:t>
      </w:r>
      <w:hyperlink r:id="rId9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197(5). 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гарантирующим поставщиком после подписания сетевой организацией акта об осуществлении технологического присоединения многоквартирного дома с применением постоянной схемы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без приглашения лиц, указанных в </w:t>
      </w:r>
      <w:hyperlink>
        <w:r>
          <w:rPr>
            <w:rFonts w:ascii="Arial" w:hAnsi="Arial" w:eastAsia="Arial" w:cs="Arial"/>
            <w:b w:val="0"/>
            <w:i w:val="0"/>
            <w:strike w:val="0"/>
            <w:color w:val="0000ff"/>
            <w:sz w:val="16"/>
          </w:rPr>
          <w:t xml:space="preserve">пункте 151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допуска к эксплуатации индивидуальных, общих (квартирных) приборов учета электрической энергии гарантирующим поставщиком не должен превышать 30 дней со дня получения гарантирующим поставщиком уведомления от застройщика о необходимости допуска к эксплуатации индивидуальных, общих (квартирных) приборов учета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197(5) введен </w:t>
      </w:r>
      <w:hyperlink r:id="rId9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197(6). В рамках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гарантирующий поставщик осуществляет: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проверку соответствия приборов учета, параметров устройств, каналов и линий, указанных в документах, представленных застройщиком в соответствии с </w:t>
      </w:r>
      <w:hyperlink>
        <w:r>
          <w:rPr>
            <w:rFonts w:ascii="Arial" w:hAnsi="Arial" w:eastAsia="Arial" w:cs="Arial"/>
            <w:b w:val="0"/>
            <w:i w:val="0"/>
            <w:strike w:val="0"/>
            <w:color w:val="0000ff"/>
            <w:sz w:val="16"/>
          </w:rPr>
          <w:t xml:space="preserve">пунктом 197(4)</w:t>
        </w:r>
      </w:hyperlink>
      <w:r>
        <w:rPr>
          <w:rFonts w:ascii="Arial" w:hAnsi="Arial" w:eastAsia="Arial" w:cs="Arial"/>
          <w:b w:val="0"/>
          <w:i w:val="0"/>
          <w:strike w:val="0"/>
          <w:sz w:val="16"/>
        </w:rPr>
        <w:t xml:space="preserve"> настоящего документа, техническим требованиям;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обследование приборов учета электрической энергии и иного оборудования,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а также проверку способов присоединения приборов учета электрической энергии к элементам интеллектуальной системы учета электрической энергии (мощности), в том числе проверку коллективных (общедомовых) приборов учета электрической энергии в отношении их целостности, исправности, надлежащего функционирования, наличия и целостности пломб государственной поверки, соответствия паспортным характеристикам, представленной застройщиком проектной документации и техническим требованиям.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197(6) введен </w:t>
      </w:r>
      <w:hyperlink r:id="rId9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bookmarkStart w:id="199" w:name="Par2062"/>
      <w:bookmarkEnd w:id="199"/>
      <w:r>
        <w:rPr>
          <w:rFonts w:ascii="Arial" w:hAnsi="Arial" w:eastAsia="Arial" w:cs="Arial"/>
          <w:b w:val="0"/>
          <w:i w:val="0"/>
          <w:strike w:val="0"/>
          <w:sz w:val="16"/>
        </w:rPr>
        <w:t xml:space="preserve">197(7). В случае несоответствия индивидуальных, общих (квартирных) приборов учета электрической энергии, установленных застройщиком в многоквартирном доме, требованиям настоящего документа и иным обязательным требованиям, установленным законодательством об электроэнергетике и градостроительным законодательством Российской Федерации, или в случае невыполнения застройщиком технических требований для многоквартирных домов, разрешение на строительство которых выдано после 1 января 2021 г., гарантирующий поставщик составляет и направляет застройщику в течение 3 рабочих дней со дня выявления таких замечаний в письменной форме перечень замечаний, выявленных в ходе проверки, подлежащих устранению в течение 10 рабочих дней с даты получения такого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Повторная процедура допуска к эксплуатации индивидуальных, общих (квартирных) приборов учета электрической энергии, установленных застройщиком в многоквартирном доме, вводимом в эксплуатацию после осуществления строительства с 1 января 2021 г., осуществляется не позднее 10 рабочих дней после получения от застройщика уведомления об устранении замечаний с указанием информации о принятых мерах по их устранению.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197(7) введен </w:t>
      </w:r>
      <w:hyperlink r:id="rId9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197(8). В течение 10 рабочих дней после допуска к эксплуатации всех индивидуальных, общих (квартирных) и коллективных (общедомовых) приборов учета электрической энергии, установленных в многоквартирном доме, вводимом в эксплуатацию после осуществления строительства с 1 января 2021 г., застройщик составляет и направляет для подписания гарантирующему поставщику подписанный со своей стороны в 2 экземплярах акт приема-передачи в эксплуатацию приборов учета по форме согласно </w:t>
      </w:r>
      <w:hyperlink>
        <w:r>
          <w:rPr>
            <w:rFonts w:ascii="Arial" w:hAnsi="Arial" w:eastAsia="Arial" w:cs="Arial"/>
            <w:b w:val="0"/>
            <w:i w:val="0"/>
            <w:strike w:val="0"/>
            <w:color w:val="0000ff"/>
            <w:sz w:val="16"/>
          </w:rPr>
          <w:t xml:space="preserve">приложению N 6</w:t>
        </w:r>
      </w:hyperlink>
      <w:r>
        <w:rPr>
          <w:rFonts w:ascii="Arial" w:hAnsi="Arial" w:eastAsia="Arial" w:cs="Arial"/>
          <w:b w:val="0"/>
          <w:i w:val="0"/>
          <w:strike w:val="0"/>
          <w:sz w:val="16"/>
        </w:rPr>
        <w:t xml:space="preserve"> (далее - акт приема-передачи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течение 10 рабочих дней со дня получения от застройщика акта приема-передачи приборов учета подписывает его и возвращает один экземпляр акта застройщику.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197(8) введен </w:t>
      </w:r>
      <w:hyperlink r:id="rId9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197(9). До даты перехода права собственности на приборы учета к собственникам помещений в многоквартирном доме ответственность за сохранность индивидуальных, общих (квартирных), коллективных (общедомовых) приборов учета электрической энергии, измерительных трансформаторов и иного оборудования, которое указано в </w:t>
      </w:r>
      <w:hyperlink>
        <w:r>
          <w:rPr>
            <w:rFonts w:ascii="Arial" w:hAnsi="Arial" w:eastAsia="Arial" w:cs="Arial"/>
            <w:b w:val="0"/>
            <w:i w:val="0"/>
            <w:strike w:val="0"/>
            <w:color w:val="0000ff"/>
            <w:sz w:val="16"/>
          </w:rPr>
          <w:t xml:space="preserve">пункте 137</w:t>
        </w:r>
      </w:hyperlink>
      <w:r>
        <w:rPr>
          <w:rFonts w:ascii="Arial" w:hAnsi="Arial" w:eastAsia="Arial" w:cs="Arial"/>
          <w:b w:val="0"/>
          <w:i w:val="0"/>
          <w:strike w:val="0"/>
          <w:sz w:val="16"/>
        </w:rPr>
        <w:t xml:space="preserve"> настоящего документа, используется для коммерческого учета электрической энергии (мощности) и обеспечивает возможность присоединения приборов учета электрической энергии к интеллектуальной системе учета электрической энергии (мощности) гарантирующего поставщика, несет застройщик.</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197(9) введен </w:t>
      </w:r>
      <w:hyperlink r:id="rId9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197(10). Передача застройщиком индивидуальных, общих (квартирных) и коллективных (общедомовых) приборов учета и измерительных трансформаторов, установленных в жилых и нежилых помещениях многоквартирного дома, в эксплуатацию гарантирующему поставщику, а также передача необходимой технической и гарантийной документации в соответствии с </w:t>
      </w:r>
      <w:hyperlink>
        <w:r>
          <w:rPr>
            <w:rFonts w:ascii="Arial" w:hAnsi="Arial" w:eastAsia="Arial" w:cs="Arial"/>
            <w:b w:val="0"/>
            <w:i w:val="0"/>
            <w:strike w:val="0"/>
            <w:color w:val="0000ff"/>
            <w:sz w:val="16"/>
          </w:rPr>
          <w:t xml:space="preserve">пунктом 197(4)</w:t>
        </w:r>
      </w:hyperlink>
      <w:r>
        <w:rPr>
          <w:rFonts w:ascii="Arial" w:hAnsi="Arial" w:eastAsia="Arial" w:cs="Arial"/>
          <w:b w:val="0"/>
          <w:i w:val="0"/>
          <w:strike w:val="0"/>
          <w:sz w:val="16"/>
        </w:rPr>
        <w:t xml:space="preserve"> настоящих Правил осуществляются без взимания платы.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197(10) введен </w:t>
      </w:r>
      <w:hyperlink r:id="rId9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197(11). Подписанный застройщиком и гарантирующим поставщиком акт приема-передачи индивидуальных, общих (квартирных) и коллективных (общедомовых) приборов учета, установленных в жилых и нежилых помещениях многоквартирного дома, является документом, подтверждающим передачу гарантирующему поставщику в эксплуатацию приборов учета электрической энергии многоквартирного дома.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197(11) введен </w:t>
      </w:r>
      <w:hyperlink r:id="rId9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21.12.2020 N 2184; в ред. </w:t>
      </w:r>
      <w:hyperlink r:id="rId9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29.03.2024 N 395)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00" w:name="Par2075"/>
      <w:bookmarkEnd w:id="200"/>
      <w:r>
        <w:rPr>
          <w:rFonts w:ascii="Arial" w:hAnsi="Arial" w:eastAsia="Arial" w:cs="Arial"/>
          <w:b/>
          <w:i w:val="0"/>
          <w:strike w:val="0"/>
          <w:sz w:val="16"/>
        </w:rPr>
        <w:t xml:space="preserve">XI. Порядок присвоения организациям статуса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 определения и (или) 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границ зон деятельности гарантирующих поставщиков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01" w:name="Par2079"/>
      <w:bookmarkEnd w:id="201"/>
      <w:r>
        <w:rPr>
          <w:rFonts w:ascii="Arial" w:hAnsi="Arial" w:eastAsia="Arial" w:cs="Arial"/>
          <w:b w:val="0"/>
          <w:i w:val="0"/>
          <w:strike w:val="0"/>
          <w:sz w:val="16"/>
        </w:rPr>
        <w:t xml:space="preserve">198. Гарантирующими поставщиками со дня вступления в силу настоящего документа являются организации, которые на эту дату имеют присвоенный им в установленном законодательством Российской Федерации об электроэнергетике порядке статус гарантирующего поставщика, а именно:</w:t>
      </w:r>
    </w:p>
    <w:p>
      <w:pPr>
        <w:spacing w:before="160" w:after="0" w:line="240" w:lineRule="auto"/>
        <w:ind w:left="0" w:firstLine="540"/>
        <w:jc w:val="both"/>
        <w:rPr>
          <w:rFonts w:ascii="Arial" w:hAnsi="Arial" w:eastAsia="Arial" w:cs="Arial"/>
          <w:b w:val="0"/>
          <w:i w:val="0"/>
          <w:strike w:val="0"/>
          <w:sz w:val="16"/>
        </w:rPr>
      </w:pPr>
      <w:bookmarkStart w:id="202" w:name="Par2080"/>
      <w:bookmarkEnd w:id="202"/>
      <w:r>
        <w:rPr>
          <w:rFonts w:ascii="Arial" w:hAnsi="Arial" w:eastAsia="Arial" w:cs="Arial"/>
          <w:b w:val="0"/>
          <w:i w:val="0"/>
          <w:strike w:val="0"/>
          <w:sz w:val="16"/>
        </w:rPr>
        <w:t xml:space="preserve">назначенные в 2006 году гарантирующими поставщиками акционерные общества энергетики и электрификации и (или) энергосбытовые организации, созданные в результате реорганизации акционерных обществ энергетики и электрификации,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назначенные в 2006 году гарантирующими поставщиками энергоснабжающие организации, осуществлявшие поставку электрической энергии в объеме не менее 50 млн. кВт·ч в год для снабжения граждан и (или) финансируемых за счет средств бюджетов различных уровней потребителей, энергопринимающие устройства которых были присоединены к принадлежащим таким организациям на праве собственности или ином законном основании электрическим сетям, либо энергосбытовые организации, которые в порядке правопреемства или на ином законном основании приобрели права и обязанности таких энергоснабжающих организаций по договорам энергоснабжения и получили статус гарантирующего поставщика, если при этом такие энергоснабжающие (энергосбытовые) организации не утратили этот статус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03" w:name="Par2082"/>
      <w:bookmarkEnd w:id="203"/>
      <w:r>
        <w:rPr>
          <w:rFonts w:ascii="Arial" w:hAnsi="Arial" w:eastAsia="Arial" w:cs="Arial"/>
          <w:b w:val="0"/>
          <w:i w:val="0"/>
          <w:strike w:val="0"/>
          <w:sz w:val="16"/>
        </w:rPr>
        <w:t xml:space="preserve">назначенные в 2006 году гарантирующими поставщиками энергосбытовые организации, принявшие на себя на основании соглашения с единым хозяйствующим субъектом на железнодорожном транспорте обязательства по снабжению электрической энергией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указанному единому хозяйствующему субъекту, если при этом такие энергосбытовые организации не утратили статус гарантирующего поставщика с 1 января 2010 г. в связи с невыполнением требования законодательства Российской Федерации об электроэнергетике о получении до 1 января 2010 г. права на участие в торговле электрической энергией (мощностью) на оптовом рынке по группе точек поставки, соответствующей ее зоне деятельности в качестве гарантирующего поставщика,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назначенные гарантирующими поставщиками в 2006 году хозяйствующие субъекты, эксплуатирующие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если потребители, энергопринимающие устройства которых присоединены к таким объектам, не имели договоров энергоснабжения (купли-продажи (поставки) электрической энергии (мощности)) с организациями,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настоящего пункта, либо организации, которые получили статус гарантирующего поставщика в отношении зоны деятельности указанных гарантирующих поставщиков до дня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04" w:name="Par2084"/>
      <w:bookmarkEnd w:id="204"/>
      <w:r>
        <w:rPr>
          <w:rFonts w:ascii="Arial" w:hAnsi="Arial" w:eastAsia="Arial" w:cs="Arial"/>
          <w:b w:val="0"/>
          <w:i w:val="0"/>
          <w:strike w:val="0"/>
          <w:sz w:val="16"/>
        </w:rPr>
        <w:t xml:space="preserve">энергосбытовые организации, определенные актом Правительства Российской Федерации в целях снабжения электрической энергией организаций, находящихся в ведении Министерства обороны Российской Федерации, и осуществляющие энергоснабжение указанных организаций и иных потребителей (юридических и физических лиц), энергопринимающие устройства которых технологически присоединены к электрическим сетям, принадлежащим на праве собственности или ином законном основании организациям, находящимся в ведении Министерства обороны Российской Федерации и (или) образованным во исполнение </w:t>
      </w:r>
      <w:hyperlink r:id="rId980">
        <w:r>
          <w:rPr>
            <w:rFonts w:ascii="Arial" w:hAnsi="Arial" w:eastAsia="Arial" w:cs="Arial"/>
            <w:b w:val="0"/>
            <w:i w:val="0"/>
            <w:strike w:val="0"/>
            <w:color w:val="0000ff"/>
            <w:sz w:val="16"/>
          </w:rPr>
          <w:t xml:space="preserve">Указа</w:t>
        </w:r>
      </w:hyperlink>
      <w:r>
        <w:rPr>
          <w:rFonts w:ascii="Arial" w:hAnsi="Arial" w:eastAsia="Arial" w:cs="Arial"/>
          <w:b w:val="0"/>
          <w:i w:val="0"/>
          <w:strike w:val="0"/>
          <w:sz w:val="16"/>
        </w:rPr>
        <w:t xml:space="preserve"> Президента Российской Федерации от 15 сентября 2008 г. N 1359 "Об открытом акционерном обществе "Оборонсервис".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Границами зон деятельности каждого из таких гарантирующих поставщиков являются границы, закрепленные за соответствующим гарантирующим поставщиком в установленном законодательством Российской Федерации об электроэнергетике порядке на день вступления в силу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Гарантирующим поставщиком на территории г. Севастополя является организация, которая на дату вступления в силу </w:t>
      </w:r>
      <w:hyperlink r:id="rId9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23 декабря 2016 г. N 1446 "Об отнесении территорий Республики Крым и г. Севастополя к территориям, которые объединены в первую ценовую зону оптового рынка, а также об изменении и о признании утратившими силу некоторых актов Правительства Российской Федерации" осуществляет деятельность по начислению платы за электрическую энергию, потребленную гражданами, проживающими на территории г. Севастополя, приему платежей за электрическую энергию от указанных лиц, а также по составлению и направлению указанным лицам платежных документов для внесения платы за электрическую энергию. При этом граница зоны деятельности гарантирующего поставщика на территории г. Севастополя определяется административными границами г. Севастополя.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205" w:name="Par2089"/>
      <w:bookmarkEnd w:id="205"/>
      <w:r>
        <w:rPr>
          <w:rFonts w:ascii="Arial" w:hAnsi="Arial" w:eastAsia="Arial" w:cs="Arial"/>
          <w:b w:val="0"/>
          <w:i w:val="0"/>
          <w:strike w:val="0"/>
          <w:sz w:val="16"/>
        </w:rPr>
        <w:t xml:space="preserve">Гарантирующими поставщиками, функционирующими на территориях Республики Крым и г. Севастополя по определенным Правительством Российской Федерации границам зон деятельности, являются организации, определенные Правительством Российской Федерации в качестве гарантирующих поставщиков при отнесении территорий Республики Крым и г. Севастополя к территориям, которые объединены в первую ценовую зону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апреля 2017 г. гарантирующими поставщиками на территории Республики Крым являются организации, которые на эту дату не утратили статус гарантирующего поставщика в соответствии с настоящим пунктом или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При этом границы зон деятельности таких гарантирующих поставщиков могут быть изменены в соответствии с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двенадцатый - тринадцатый утратили силу. - </w:t>
      </w:r>
      <w:hyperlink r:id="rId98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даты включения территории, ранее технологически не связанной с Единой энергетической системой России и технологически изолированными территориальными электроэнергетическими системами, в состав ценовой (неценовой) зоны оптового рынка гарантирующим поставщиком на такой территории является организация, осуществляющая на указанную дату в границах указанной территории функции гарантирующего поставщика. Границами зоны деятельности такого гарантирующего поставщика являются границы зоны деятельности указанной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98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30.06.2018 N 761)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199. Замена гарантирующего поставщика осуществляется решением уполномоченного федерального органа или решением уполномоченного органа субъекта Российской Федерации в случае наступления обстоятельств, предусмотренных в настоящем разделе.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в отношении гарантирующих поставщиков, функционирующих на территориях технологически изолированных территориальных электроэнергетических систем, а также на территориях, технологически не связанных с Единой энергетической системой России и с технологически изолированными территориальными электроэнергетическими системами, замена гарантирующего поставщика происходит в порядке, определенном </w:t>
      </w:r>
      <w:hyperlink>
        <w:r>
          <w:rPr>
            <w:rFonts w:ascii="Arial" w:hAnsi="Arial" w:eastAsia="Arial" w:cs="Arial"/>
            <w:b w:val="0"/>
            <w:i w:val="0"/>
            <w:strike w:val="0"/>
            <w:color w:val="0000ff"/>
            <w:sz w:val="16"/>
          </w:rPr>
          <w:t xml:space="preserve">пунктами 226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227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98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утрачивает статус гарантирующего поставщика со дня присвоения этого статуса в соответствующей зоне деятельности другой организации в установленном настоящим документом порядке, за исключением случая утраты статуса гарантирующего поставщика организацией, указанной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в соответствии с </w:t>
      </w:r>
      <w:hyperlink>
        <w:r>
          <w:rPr>
            <w:rFonts w:ascii="Arial" w:hAnsi="Arial" w:eastAsia="Arial" w:cs="Arial"/>
            <w:b w:val="0"/>
            <w:i w:val="0"/>
            <w:strike w:val="0"/>
            <w:color w:val="0000ff"/>
            <w:sz w:val="16"/>
          </w:rPr>
          <w:t xml:space="preserve">абзацами семнадцатым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девятнадцатым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989">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11.11.2017 </w:t>
      </w:r>
      <w:hyperlink r:id="rId990">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принятием уполномоченным федеральным органом в соответствии с настоящим документом решения, влекущего замену гарантирующего поставщика, уполномоченный орган субъекта Российской Федерации обязан отменить ранее принятые в отношении такого гарантирующего поставщика решения с даты, соответствующей указанной в решении уполномоченного федерального органа дате присвоения статуса гарантирующего поставщика другой организации, и принять решение об определении границ зоны деятельности, в отношении которой организация получила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199 в ред. </w:t>
      </w:r>
      <w:hyperlink r:id="rId9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06" w:name="Par2104"/>
      <w:bookmarkEnd w:id="206"/>
      <w:r>
        <w:rPr>
          <w:rFonts w:ascii="Arial" w:hAnsi="Arial" w:eastAsia="Arial" w:cs="Arial"/>
          <w:b w:val="0"/>
          <w:i w:val="0"/>
          <w:strike w:val="0"/>
          <w:sz w:val="16"/>
        </w:rPr>
        <w:t xml:space="preserve">200. В случае реорганизации юридического лица, имеющего статус гарантирующего поставщика, в форме слияния или преобразования,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вновь создаваемому юридическому лицу с даты его государственной регистрации.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юридического лица, имеющего статус гарантирующего поставщика, к другому юридическому лицу статус гарантирующего поставщика в отношении соответствующей зоны деятельности присваивается решением уполномоченного органа субъекта Российской Федерации реорганизованному юридическому лицу с даты внесения в Единый государственный реестр юридических лиц записи о прекращении деятельности присоединяемой организации при условии, что к организации-правопреемнику переходят все права и обязанности присоединяемой организации, имеющей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Организация-правопреемник должна соответствовать требованиям, указанным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207(1)</w:t>
        </w:r>
      </w:hyperlink>
      <w:r>
        <w:rPr>
          <w:rFonts w:ascii="Arial" w:hAnsi="Arial" w:eastAsia="Arial" w:cs="Arial"/>
          <w:b w:val="0"/>
          <w:i w:val="0"/>
          <w:strike w:val="0"/>
          <w:sz w:val="16"/>
        </w:rPr>
        <w:t xml:space="preserve"> настоящего документа. При несоответствии организации-правопреемника таким требованиям статус гарантирующего поставщика присваивается территориальной сетевой организации уполномоченным федеральным органом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предстоящей реорганизации юридического лица, имеющего статус гарантирующего поставщика, влекущей передачу организации-правопреемнику прав и обязанностей (части прав и обязанностей), связанных с торговлей электрической энергией и (или) мощностью на оптовом и розничных рынках в зоне деятельности гарантирующего поставщика, организация, имеющая статус гарантирующего поставщика, обязана уведомить уполномоченный федеральный орган, совет рынка, уполномоченный орган субъекта Российской Федерации и исполнительный орган субъекта Российской Федерации в области государственного регулирования тарифов в течение 10 рабочих дней со дня принятия решения о реорганизации, а также по запросу уполномоченного органа субъекта Российской Федерации предоставлять ему информацию, необходимую для принятия решения о присвоении статуса гарантирующего поставщика организации-правопреемнику или об отказе в присвоении такого статуса по указанным в настоящем пункте основаниям.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должно соответствовать требованиям, указанным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пункта 220</w:t>
        </w:r>
      </w:hyperlink>
      <w:r>
        <w:rPr>
          <w:rFonts w:ascii="Arial" w:hAnsi="Arial" w:eastAsia="Arial" w:cs="Arial"/>
          <w:b w:val="0"/>
          <w:i w:val="0"/>
          <w:strike w:val="0"/>
          <w:sz w:val="16"/>
        </w:rPr>
        <w:t xml:space="preserve"> настоящего документа. В данном решении также указывается дата присвоения статуса гарантирующего поставщика организации-правопреемнику, которая совпадает с датой, с которой в соответствии с гражданским законодательством Российской Федерации организация, имеющая статус гарантирующего поставщика, считается реорганизованной.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 присвоении статуса гарантирующего поставщика организации-правопреемнику не позднее 3 рабочих дней со дня его принятия подлежит размещению на официальном сайте уполномоченного органа субъекта Российской Федерации в сети "Интернет", копия указанного решения подлежит направлению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200 в ред. </w:t>
      </w:r>
      <w:hyperlink r:id="rId9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07" w:name="Par2117"/>
      <w:bookmarkEnd w:id="207"/>
      <w:r>
        <w:rPr>
          <w:rFonts w:ascii="Arial" w:hAnsi="Arial" w:eastAsia="Arial" w:cs="Arial"/>
          <w:b w:val="0"/>
          <w:i w:val="0"/>
          <w:strike w:val="0"/>
          <w:sz w:val="16"/>
        </w:rPr>
        <w:t xml:space="preserve">201. В случае когда до даты внесения в Единый государственный реестр юридических лиц записи о ликвидации юридического лица, осуществляющего деятельность в качестве гарантирующего поставщика, статус гарантирующего поставщика в установленном настоящим разделом порядке не был присвоен территориальной сетевой организации либо в установленном в </w:t>
      </w:r>
      <w:hyperlink>
        <w:r>
          <w:rPr>
            <w:rFonts w:ascii="Arial" w:hAnsi="Arial" w:eastAsia="Arial" w:cs="Arial"/>
            <w:b w:val="0"/>
            <w:i w:val="0"/>
            <w:strike w:val="0"/>
            <w:color w:val="0000ff"/>
            <w:sz w:val="16"/>
          </w:rPr>
          <w:t xml:space="preserve">пункте 200</w:t>
        </w:r>
      </w:hyperlink>
      <w:r>
        <w:rPr>
          <w:rFonts w:ascii="Arial" w:hAnsi="Arial" w:eastAsia="Arial" w:cs="Arial"/>
          <w:b w:val="0"/>
          <w:i w:val="0"/>
          <w:strike w:val="0"/>
          <w:sz w:val="16"/>
        </w:rPr>
        <w:t xml:space="preserve"> настоящего документа порядке статус гарантирующего поставщика не был присвоен организации-правопреемнику юридического лица, имеющего статус гарантирующего поставщика,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границах которого располагается зона деятельности заменяемого гарантирующего поставщика, и которой в соответствии с </w:t>
      </w:r>
      <w:hyperlink r:id="rId99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с даты внесения в Единый государственный реестр юридических лиц записи о ликвидации соответствующего юридического лица.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201 в ред. </w:t>
      </w:r>
      <w:hyperlink r:id="rId9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08" w:name="Par2119"/>
      <w:bookmarkEnd w:id="208"/>
      <w:r>
        <w:rPr>
          <w:rFonts w:ascii="Arial" w:hAnsi="Arial" w:eastAsia="Arial" w:cs="Arial"/>
          <w:b w:val="0"/>
          <w:i w:val="0"/>
          <w:strike w:val="0"/>
          <w:sz w:val="16"/>
        </w:rPr>
        <w:t xml:space="preserve">202. Уполномоченный федеральный орган присваивает статус гарантирующего поставщика территориальной сетевой организации в соответствии с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и принимает решение о проведении конкурса в отношении соответствующей зоны деятельности гарантирующего поставщика при наступлении в отношении организации, имеющей статус гарантирующего поставщика (за исключением территориальной сетевой организации, которой присвоен статус гарантирующего поставщика, 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следующих обстоятельств: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9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209" w:name="Par2121"/>
      <w:bookmarkEnd w:id="209"/>
      <w:r>
        <w:rPr>
          <w:rFonts w:ascii="Arial" w:hAnsi="Arial" w:eastAsia="Arial" w:cs="Arial"/>
          <w:b w:val="0"/>
          <w:i w:val="0"/>
          <w:strike w:val="0"/>
          <w:sz w:val="16"/>
        </w:rPr>
        <w:t xml:space="preserve">принятие в соответствии с </w:t>
      </w:r>
      <w:hyperlink r:id="rId99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00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в установленном порядке решения о ликвидации организации, имеющей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принятие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 в соответствии с Федеральным </w:t>
      </w:r>
      <w:hyperlink r:id="rId1001">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 несостоятельности (банкротстве)";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организации, имеющей статус гарантирующего поставщика, от осуществления функций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22.06.2019 </w:t>
      </w:r>
      <w:hyperlink r:id="rId1002">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 от 15.07.2022 </w:t>
      </w:r>
      <w:hyperlink r:id="rId1003">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реорганизация юридического лица, имеющего статус гарантирующего поставщика, в форме разделения или выделения, осуществляемых одновременно со слиянием или с присоединением;</w:t>
      </w:r>
    </w:p>
    <w:p>
      <w:pPr>
        <w:spacing w:before="160" w:after="0" w:line="240" w:lineRule="auto"/>
        <w:ind w:left="0" w:firstLine="540"/>
        <w:jc w:val="both"/>
        <w:rPr>
          <w:rFonts w:ascii="Arial" w:hAnsi="Arial" w:eastAsia="Arial" w:cs="Arial"/>
          <w:b w:val="0"/>
          <w:i w:val="0"/>
          <w:strike w:val="0"/>
          <w:sz w:val="16"/>
        </w:rPr>
      </w:pPr>
      <w:bookmarkStart w:id="210" w:name="Par2127"/>
      <w:bookmarkEnd w:id="210"/>
      <w:r>
        <w:rPr>
          <w:rFonts w:ascii="Arial" w:hAnsi="Arial" w:eastAsia="Arial" w:cs="Arial"/>
          <w:b w:val="0"/>
          <w:i w:val="0"/>
          <w:strike w:val="0"/>
          <w:sz w:val="16"/>
        </w:rPr>
        <w:t xml:space="preserve">реорганизация юридического лица, имеющего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При установлении факта наличия обстоятельства, предусмотренного абз. 8 не учитывается задолженность, погашенная до 16.12.2017, за исключением случаев, указанных в </w:t>
            </w:r>
            <w:hyperlink r:id="rId1004">
              <w:r>
                <w:rPr>
                  <w:rFonts w:ascii="Arial" w:hAnsi="Arial" w:eastAsia="Arial" w:cs="Arial"/>
                  <w:b w:val="0"/>
                  <w:i w:val="0"/>
                  <w:strike w:val="0"/>
                  <w:color w:val="0000ff"/>
                  <w:sz w:val="16"/>
                </w:rPr>
                <w:t xml:space="preserve">п. 2</w:t>
              </w:r>
            </w:hyperlink>
            <w:r>
              <w:rPr>
                <w:rFonts w:ascii="Arial" w:hAnsi="Arial" w:eastAsia="Arial" w:cs="Arial"/>
                <w:b w:val="0"/>
                <w:i w:val="0"/>
                <w:strike w:val="0"/>
                <w:color w:val="392c69"/>
                <w:sz w:val="16"/>
              </w:rPr>
              <w:t xml:space="preserve"> Постановления Правительства РФ от 11.11.2017 N 1365.</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bookmarkStart w:id="211" w:name="Par2130"/>
      <w:bookmarkEnd w:id="211"/>
      <w:r>
        <w:rPr>
          <w:rFonts w:ascii="Arial" w:hAnsi="Arial" w:eastAsia="Arial" w:cs="Arial"/>
          <w:b w:val="0"/>
          <w:i w:val="0"/>
          <w:strike w:val="0"/>
          <w:sz w:val="16"/>
        </w:rPr>
        <w:t xml:space="preserve">неисполнение либо ненадлежащее исполнение организацией, имеющей статус гарантирующего поставщика, обязательств по оплате услуг по передаче электрической энергии, которые привели к образованию задолженности, определенной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перед сетевой организацией, которая оказывает такому гарантирующему поставщику услуги по передаче электрической энергии в интересах обслуживаемых им в его зоне деятельности потребителей, в размере, равном двойному размеру среднемесячной величины обязательств гарантирующего поставщика по оплате услуг по передаче электрической энергии или превышающем такой двойной размер, независимо от исполнения обязательств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10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12" w:name="Par2132"/>
      <w:bookmarkEnd w:id="212"/>
      <w:r>
        <w:rPr>
          <w:rFonts w:ascii="Arial" w:hAnsi="Arial" w:eastAsia="Arial" w:cs="Arial"/>
          <w:b w:val="0"/>
          <w:i w:val="0"/>
          <w:strike w:val="0"/>
          <w:sz w:val="16"/>
        </w:rPr>
        <w:t xml:space="preserve">неисполнение организацией, имеющей статус гарантирующего поставщика, предписания федерального антимонопольного органа об устранении нарушения установленного </w:t>
      </w:r>
      <w:hyperlink r:id="rId1007">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13" w:name="Par2134"/>
      <w:bookmarkEnd w:id="213"/>
      <w:r>
        <w:rPr>
          <w:rFonts w:ascii="Arial" w:hAnsi="Arial" w:eastAsia="Arial" w:cs="Arial"/>
          <w:b w:val="0"/>
          <w:i w:val="0"/>
          <w:strike w:val="0"/>
          <w:sz w:val="16"/>
        </w:rPr>
        <w:t xml:space="preserve">При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учитывается умноженная на коэффициент 0,7 задолженность перед сетевой организацией по оплате услуг по передаче электрической энергии, подтвержденная вступившими в законную силу судебными актами и образовавшаяся в течение 24 месяцев, предшествующих месяцу, в котором сетевая организация предоставила сведения и документы, предусмотренные </w:t>
      </w:r>
      <w:hyperlink>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шестнадцатым пункта 203</w:t>
        </w:r>
      </w:hyperlink>
      <w:r>
        <w:rPr>
          <w:rFonts w:ascii="Arial" w:hAnsi="Arial" w:eastAsia="Arial" w:cs="Arial"/>
          <w:b w:val="0"/>
          <w:i w:val="0"/>
          <w:strike w:val="0"/>
          <w:sz w:val="16"/>
        </w:rPr>
        <w:t xml:space="preserve"> настоящего документа. При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не учитывается задолженность, в отношении которой определением суда об отсрочке или о рассрочке исполнения судебного акта и (или) условиями утвержденного судом мирового соглашения предусматривается отсрочка или рассрочка исполнения гарантирующим поставщиком обязательства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0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Постановлений Правительства РФ от 22.06.2019 </w:t>
      </w:r>
      <w:hyperlink r:id="rId1010">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 от 15.07.2022 </w:t>
      </w:r>
      <w:hyperlink r:id="rId1011">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установления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среднемесячная величина обязательств по оплате услуг по передаче электрической энергии (P</w:t>
      </w:r>
      <w:r>
        <w:rPr>
          <w:rFonts w:ascii="Arial" w:hAnsi="Arial" w:eastAsia="Arial" w:cs="Arial"/>
          <w:b w:val="0"/>
          <w:i w:val="0"/>
          <w:strike w:val="0"/>
          <w:sz w:val="16"/>
          <w:vertAlign w:val="subscript"/>
        </w:rPr>
        <w:t xml:space="preserve">обяз</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316865"/>
                <wp:effectExtent l="0" t="0" r="0" b="0"/>
                <wp:docPr id="39" name="_x0000_s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13"/>
                        <a:stretch/>
                      </pic:blipFill>
                      <pic:spPr>
                        <a:xfrm>
                          <a:off x="0" y="0"/>
                          <a:ext cx="640080" cy="3168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 o:spid="_x0000_s38" type="#_x0000_t75" style="width:50.40pt;height:24.95pt;mso-wrap-distance-left:0.00pt;mso-wrap-distance-top:0.00pt;mso-wrap-distance-right:0.00pt;mso-wrap-distance-bottom:0.00pt;" stroked="f">
                <v:path textboxrect="0,0,0,0"/>
                <v:imagedata r:id="rId1013"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 стоимость услуг по передаче электрической энергии, указанная в полученных гарантирующим поставщиком счетах на оплату фактически оказанных услуг по передаче электрической энергии (иных документах, содержащих требование об оплате услуг по передаче электрической энергии), выставленных сетевой организацией гарантирующему поставщику за расчетные периоды, за которые у гарантирующего поставщика образовалась задолженность перед сетевой организацией, определенная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10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месяцев в периоде, за который определена стоимость услуг по передаче электрической энергии (S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и за который у организации, имеющей статус гарантирующего поставщика, образовалась задолженность перед сетевой организацией, определенная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10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наступления обстоятельства, предусмотренного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уполномоченный федеральный орган принимает решения о присвоении статуса гарантирующего поставщика территориальной сетевой организации в соответствии с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и о проведении конкурса на присвоение статуса гарантирующего поставщика только в отношении зоны деятельности гарантирующего поставщика, в границах которой расположены энергопринимающие устройства обслуживаемых им потребителей, в отношении которых оказываются услуги по передаче электрической энергии сетевой организацией, перед которой у такого гарантирующего поставщика возникла задолженность по оплате этих услуг.</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за 10 рабочих дней до истечения срока, на который территориальной сетевой организации присвоен статус гарантирующего поставщика в соответствующей зоне деятельности, отсутствует организация, признанная победителем конкурса, либо организации - победителю конкурса не присвоен статус гарантирующего поставщика, то уполномоченный федеральный орган присваивает статус гарантирующего поставщика территориальной сетевой организации с даты, следующей за датой истечения указанного срока, а также продолжает проведение конкурса в отношении соответствующей зоны деятельности гарантирующего поставщика, при этом учитывается конкурсная задолженность, данные о которой сформированы в порядке, предусмотренном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30.12.2012 </w:t>
      </w:r>
      <w:hyperlink r:id="rId1021">
        <w:r>
          <w:rPr>
            <w:rFonts w:ascii="Arial" w:hAnsi="Arial" w:eastAsia="Arial" w:cs="Arial"/>
            <w:b w:val="0"/>
            <w:i w:val="0"/>
            <w:strike w:val="0"/>
            <w:color w:val="0000ff"/>
            <w:sz w:val="16"/>
          </w:rPr>
          <w:t xml:space="preserve">N 1482</w:t>
        </w:r>
      </w:hyperlink>
      <w:r>
        <w:rPr>
          <w:rFonts w:ascii="Arial" w:hAnsi="Arial" w:eastAsia="Arial" w:cs="Arial"/>
          <w:b w:val="0"/>
          <w:i w:val="0"/>
          <w:strike w:val="0"/>
          <w:sz w:val="16"/>
        </w:rPr>
        <w:t xml:space="preserve">, от 11.10.2016 </w:t>
      </w:r>
      <w:hyperlink r:id="rId1022">
        <w:r>
          <w:rPr>
            <w:rFonts w:ascii="Arial" w:hAnsi="Arial" w:eastAsia="Arial" w:cs="Arial"/>
            <w:b w:val="0"/>
            <w:i w:val="0"/>
            <w:strike w:val="0"/>
            <w:color w:val="0000ff"/>
            <w:sz w:val="16"/>
          </w:rPr>
          <w:t xml:space="preserve">N 1030</w:t>
        </w:r>
      </w:hyperlink>
      <w:r>
        <w:rPr>
          <w:rFonts w:ascii="Arial" w:hAnsi="Arial" w:eastAsia="Arial" w:cs="Arial"/>
          <w:b w:val="0"/>
          <w:i w:val="0"/>
          <w:strike w:val="0"/>
          <w:sz w:val="16"/>
        </w:rPr>
        <w:t xml:space="preserve">, от 15.07.2022 </w:t>
      </w:r>
      <w:hyperlink r:id="rId1023">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14" w:name="Par2152"/>
      <w:bookmarkEnd w:id="214"/>
      <w:r>
        <w:rPr>
          <w:rFonts w:ascii="Arial" w:hAnsi="Arial" w:eastAsia="Arial" w:cs="Arial"/>
          <w:b w:val="0"/>
          <w:i w:val="0"/>
          <w:strike w:val="0"/>
          <w:sz w:val="16"/>
        </w:rPr>
        <w:t xml:space="preserve">При наступлении в отношении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уполномоченный федеральный орган в порядке, предусмотренном настоящим пунктом, принимает решение об утрате статуса гарантирующего поставщика такой организацией и его зона деятельности включается в соответствующую расположенную на территории того же субъекта Российской Федерации зону деятельности гарантирующего поставщика в порядке, установленном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решение принимается уполномоченным федеральным органом не позднее 5 рабочих дней со дня получения им сведений, указанных в </w:t>
      </w:r>
      <w:hyperlink>
        <w:r>
          <w:rPr>
            <w:rFonts w:ascii="Arial" w:hAnsi="Arial" w:eastAsia="Arial" w:cs="Arial"/>
            <w:b w:val="0"/>
            <w:i w:val="0"/>
            <w:strike w:val="0"/>
            <w:color w:val="0000ff"/>
            <w:sz w:val="16"/>
          </w:rPr>
          <w:t xml:space="preserve">пункте 203</w:t>
        </w:r>
      </w:hyperlink>
      <w:r>
        <w:rPr>
          <w:rFonts w:ascii="Arial" w:hAnsi="Arial" w:eastAsia="Arial" w:cs="Arial"/>
          <w:b w:val="0"/>
          <w:i w:val="0"/>
          <w:strike w:val="0"/>
          <w:sz w:val="16"/>
        </w:rPr>
        <w:t xml:space="preserve"> настоящего документа, о наступлении в отношении гарантирующего поставщика, указанного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любого из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При этом статус гарантирующего поставщика утрачивается организацией, указанной в </w:t>
      </w:r>
      <w:hyperlink>
        <w:r>
          <w:rPr>
            <w:rFonts w:ascii="Arial" w:hAnsi="Arial" w:eastAsia="Arial" w:cs="Arial"/>
            <w:b w:val="0"/>
            <w:i w:val="0"/>
            <w:strike w:val="0"/>
            <w:color w:val="0000ff"/>
            <w:sz w:val="16"/>
          </w:rPr>
          <w:t xml:space="preserve">абзаце шестом пункта 198</w:t>
        </w:r>
      </w:hyperlink>
      <w:r>
        <w:rPr>
          <w:rFonts w:ascii="Arial" w:hAnsi="Arial" w:eastAsia="Arial" w:cs="Arial"/>
          <w:b w:val="0"/>
          <w:i w:val="0"/>
          <w:strike w:val="0"/>
          <w:sz w:val="16"/>
        </w:rPr>
        <w:t xml:space="preserve"> настоящего документа, с 1-го числа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принято не позднее 25 числа месяца, и с 1-го числа второго месяца, следующего за месяцем, в котором было принято решение уполномоченного федерального органа об утрате указанной организацией статуса гарантирующего поставщика, если такое решение принимается после 25 числа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Постановлений Правительства РФ от 11.11.2017 </w:t>
      </w:r>
      <w:hyperlink r:id="rId1026">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1027">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15" w:name="Par2156"/>
      <w:bookmarkEnd w:id="215"/>
      <w:r>
        <w:rPr>
          <w:rFonts w:ascii="Arial" w:hAnsi="Arial" w:eastAsia="Arial" w:cs="Arial"/>
          <w:b w:val="0"/>
          <w:i w:val="0"/>
          <w:strike w:val="0"/>
          <w:sz w:val="16"/>
        </w:rPr>
        <w:t xml:space="preserve">Не позднее 3 рабочих дней, следующих за днем принятия указанного в </w:t>
      </w:r>
      <w:hyperlink>
        <w:r>
          <w:rPr>
            <w:rFonts w:ascii="Arial" w:hAnsi="Arial" w:eastAsia="Arial" w:cs="Arial"/>
            <w:b w:val="0"/>
            <w:i w:val="0"/>
            <w:strike w:val="0"/>
            <w:color w:val="0000ff"/>
            <w:sz w:val="16"/>
          </w:rPr>
          <w:t xml:space="preserve">абзаце восемнадцатом</w:t>
        </w:r>
      </w:hyperlink>
      <w:r>
        <w:rPr>
          <w:rFonts w:ascii="Arial" w:hAnsi="Arial" w:eastAsia="Arial" w:cs="Arial"/>
          <w:b w:val="0"/>
          <w:i w:val="0"/>
          <w:strike w:val="0"/>
          <w:sz w:val="16"/>
        </w:rPr>
        <w:t xml:space="preserve"> настоящего пункта решения, уполномоченный федеральный орган размещает такое решение на своем официальном сайте в сети "Интернет" и направляет копию решения в адрес: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 в ред. Постановлений Правительства РФ от 11.11.2017 </w:t>
      </w:r>
      <w:hyperlink r:id="rId1029">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1030">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которая утрачивает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3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23.12.2016 N 1446)</w:t>
      </w:r>
    </w:p>
    <w:p>
      <w:pPr>
        <w:spacing w:before="160" w:after="0" w:line="240" w:lineRule="auto"/>
        <w:ind w:left="0" w:firstLine="540"/>
        <w:jc w:val="both"/>
        <w:rPr>
          <w:rFonts w:ascii="Arial" w:hAnsi="Arial" w:eastAsia="Arial" w:cs="Arial"/>
          <w:b w:val="0"/>
          <w:i w:val="0"/>
          <w:strike w:val="0"/>
          <w:sz w:val="16"/>
        </w:rPr>
      </w:pPr>
      <w:bookmarkStart w:id="216" w:name="Par2166"/>
      <w:bookmarkEnd w:id="216"/>
      <w:r>
        <w:rPr>
          <w:rFonts w:ascii="Arial" w:hAnsi="Arial" w:eastAsia="Arial" w:cs="Arial"/>
          <w:b w:val="0"/>
          <w:i w:val="0"/>
          <w:strike w:val="0"/>
          <w:sz w:val="16"/>
        </w:rPr>
        <w:t xml:space="preserve">203. Сведения о наступлении обстоятельств, указанных в </w:t>
      </w:r>
      <w:hyperlink>
        <w:r>
          <w:rPr>
            <w:rFonts w:ascii="Arial" w:hAnsi="Arial" w:eastAsia="Arial" w:cs="Arial"/>
            <w:b w:val="0"/>
            <w:i w:val="0"/>
            <w:strike w:val="0"/>
            <w:color w:val="0000ff"/>
            <w:sz w:val="16"/>
          </w:rPr>
          <w:t xml:space="preserve">пункте 202</w:t>
        </w:r>
      </w:hyperlink>
      <w:r>
        <w:rPr>
          <w:rFonts w:ascii="Arial" w:hAnsi="Arial" w:eastAsia="Arial" w:cs="Arial"/>
          <w:b w:val="0"/>
          <w:i w:val="0"/>
          <w:strike w:val="0"/>
          <w:sz w:val="16"/>
        </w:rPr>
        <w:t xml:space="preserve"> настоящего документа, предоставляются в адрес уполномоченного федерального органа, федерального органа исполнительной власти в области государственного регулирования тарифов, совета рынка, исполнительного органа субъекта Российской Федерации в области государственного регулирования тарифов и уполномоченного органа субъекта Российской Федерации, на территории которого располагается зона деятельности в качестве гарантирующего поставщика организации, для которой наступили эти обстоятельства, а в случае наступления обстоятельства, указанного в </w:t>
      </w:r>
      <w:hyperlink>
        <w:r>
          <w:rPr>
            <w:rFonts w:ascii="Arial" w:hAnsi="Arial" w:eastAsia="Arial" w:cs="Arial"/>
            <w:b w:val="0"/>
            <w:i w:val="0"/>
            <w:strike w:val="0"/>
            <w:color w:val="0000ff"/>
            <w:sz w:val="16"/>
          </w:rPr>
          <w:t xml:space="preserve">абзаце восьмом пункта 202</w:t>
        </w:r>
      </w:hyperlink>
      <w:r>
        <w:rPr>
          <w:rFonts w:ascii="Arial" w:hAnsi="Arial" w:eastAsia="Arial" w:cs="Arial"/>
          <w:b w:val="0"/>
          <w:i w:val="0"/>
          <w:strike w:val="0"/>
          <w:sz w:val="16"/>
        </w:rPr>
        <w:t xml:space="preserve"> настоящего документа, также в адрес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гарантирующего поставщика, в отношении которого сетевой организацией направлено заявление, предусмотренное </w:t>
      </w:r>
      <w:hyperlink>
        <w:r>
          <w:rPr>
            <w:rFonts w:ascii="Arial" w:hAnsi="Arial" w:eastAsia="Arial" w:cs="Arial"/>
            <w:b w:val="0"/>
            <w:i w:val="0"/>
            <w:strike w:val="0"/>
            <w:color w:val="0000ff"/>
            <w:sz w:val="16"/>
          </w:rPr>
          <w:t xml:space="preserve">абзацем двенадцатым</w:t>
        </w:r>
      </w:hyperlink>
      <w:r>
        <w:rPr>
          <w:rFonts w:ascii="Arial" w:hAnsi="Arial" w:eastAsia="Arial" w:cs="Arial"/>
          <w:b w:val="0"/>
          <w:i w:val="0"/>
          <w:strike w:val="0"/>
          <w:sz w:val="16"/>
        </w:rPr>
        <w:t xml:space="preserve"> настоящего пункта: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15.07.2022 </w:t>
      </w:r>
      <w:hyperlink r:id="rId1035">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 от 30.12.2022 </w:t>
      </w:r>
      <w:hyperlink r:id="rId103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советом рынка - не позднее 2 рабочих дней со дня принятия решения об исключении организации, имеющей статус гарантирующего поставщика, из реестра субъектов оптового рынка и (или) о прекращении в соответствии с </w:t>
      </w:r>
      <w:hyperlink r:id="rId103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поставки (покупки) электрической энергии и мощности на оптовом рынке в отношении такой организации в группе (группах) точек поставки, соответствующей зоне ее деятельности на розничном рынке в качестве гарантирующего поставщика. При этом решение совета рынка либо иной организации коммерческой инфраструктуры об исключении такой организации из реестра субъектов оптового рынка и (или) о прекращении поставки (покупки) электрической энергии и мощности на оптовом рынке не может вступить в силу ранее дня присвоения статуса гарантирующего поставщика другой организации, указанной в решении уполномоченного федерального органа о присвоении статуса гарантирующего поставщика, либо дня утраты статуса гарантирующего поставщика такой организацией на основании решения уполномоченного федерального органа исполнительной власти, принятого в соответствии с </w:t>
      </w:r>
      <w:hyperlink>
        <w:r>
          <w:rPr>
            <w:rFonts w:ascii="Arial" w:hAnsi="Arial" w:eastAsia="Arial" w:cs="Arial"/>
            <w:b w:val="0"/>
            <w:i w:val="0"/>
            <w:strike w:val="0"/>
            <w:color w:val="0000ff"/>
            <w:sz w:val="16"/>
          </w:rPr>
          <w:t xml:space="preserve">абзацами восемнадцатым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двадцатым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23.12.2016 </w:t>
      </w:r>
      <w:hyperlink r:id="rId1038">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 от 11.11.2017 </w:t>
      </w:r>
      <w:hyperlink r:id="rId1039">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22.06.2019 </w:t>
      </w:r>
      <w:hyperlink r:id="rId1040">
        <w:r>
          <w:rPr>
            <w:rFonts w:ascii="Arial" w:hAnsi="Arial" w:eastAsia="Arial" w:cs="Arial"/>
            <w:b w:val="0"/>
            <w:i w:val="0"/>
            <w:strike w:val="0"/>
            <w:color w:val="0000ff"/>
            <w:sz w:val="16"/>
          </w:rPr>
          <w:t xml:space="preserve">N 800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организации, имеющей статус гарантирующего поставщика, - не позднее 2 рабочих дней со дня принятия решения о ликвидации такой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арбитражным судом определения о признании требований заявителя о признании гарантирующего поставщика банкротом обоснованными и о введении в отношении гарантирующего поставщика наблюдения;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об отказе от осуществления функций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подачи в налоговые органы отчетности, в которой величина собственного капитала гарантирующего поставщика составляет менее 20 процентов среднемесячной стоимости электрической энергии (мощности), приобретаемой потребителями (покупателями) на розничном рынке у указанного гарантирующего поставщика в его зоне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управления (временным управляющим) организации, имеющей статус гарантирующего поставщика, - не позднее 2 рабочих дней со дня принятия решения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уполномоченным органом субъекта Российской Федерации - не позднее 2 рабочих дней со дня, когда ему стало известно о реорганизации организации, имеющей статус гарантирующего поставщика, в форме разделения и выделения, в результате которой осуществляется передача прав и обязанностей (части прав и обязанностей), связанных с торговлей электрической энергией и (или) мощностью в зоне деятельности гарантирующего поставщика на оптовом и розничных рынках, либо о присоединении юридического лица, имеющего статус гарантирующего поставщика, к другому юридическому лицу, если все права и обязанности организации, имеющей статус гарантирующего поставщика, не переходят полностью к одной организации-правопреемнику;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организацией, перед которой у гарантирующего поставщика возникла задолженность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федеральным антимонопольным органом - не позднее 2 рабочих дней со дня установления факта неисполнения организацией, имеющей статус гарантирующего поставщика, предписания об устранении нарушения установленного </w:t>
      </w:r>
      <w:hyperlink r:id="rId1042">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 требования о соблюдении юридическими лицами, индивидуальными предпринимателями, а также аффилированными лицами в границах одной ценовой зоны оптового рынка запрета совмещать деятельность по передаче электрической энергии и (или) оперативно-диспетчерскому управлению в электроэнергетике с деятельностью по производству и (или) купле-продаже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17" w:name="Par2180"/>
      <w:bookmarkEnd w:id="217"/>
      <w:r>
        <w:rPr>
          <w:rFonts w:ascii="Arial" w:hAnsi="Arial" w:eastAsia="Arial" w:cs="Arial"/>
          <w:b w:val="0"/>
          <w:i w:val="0"/>
          <w:strike w:val="0"/>
          <w:sz w:val="16"/>
        </w:rPr>
        <w:t xml:space="preserve">Сетевая организация, перед которой у гарантирующего поставщика возникла задолженность, представляет следующие документы, подтверждающие наступление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18" w:name="Par2182"/>
      <w:bookmarkEnd w:id="218"/>
      <w:r>
        <w:rPr>
          <w:rFonts w:ascii="Arial" w:hAnsi="Arial" w:eastAsia="Arial" w:cs="Arial"/>
          <w:b w:val="0"/>
          <w:i w:val="0"/>
          <w:strike w:val="0"/>
          <w:sz w:val="16"/>
        </w:rPr>
        <w:t xml:space="preserve">заявление по форме, установленной решением наблюдательного совета совета рынка и опубликованной на официальном сайте совета рынка в сети "Интернет", содержащее данные, указывающие на наличие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в том числе размер задолженности гарантирующего поставщика перед сетевой организацией по оплате услуг по передаче электрической энергии, учитываемой в соответствии с </w:t>
      </w:r>
      <w:hyperlink>
        <w:r>
          <w:rPr>
            <w:rFonts w:ascii="Arial" w:hAnsi="Arial" w:eastAsia="Arial" w:cs="Arial"/>
            <w:b w:val="0"/>
            <w:i w:val="0"/>
            <w:strike w:val="0"/>
            <w:color w:val="0000ff"/>
            <w:sz w:val="16"/>
          </w:rPr>
          <w:t xml:space="preserve">абзацем десятым пункта 202</w:t>
        </w:r>
      </w:hyperlink>
      <w:r>
        <w:rPr>
          <w:rFonts w:ascii="Arial" w:hAnsi="Arial" w:eastAsia="Arial" w:cs="Arial"/>
          <w:b w:val="0"/>
          <w:i w:val="0"/>
          <w:strike w:val="0"/>
          <w:sz w:val="16"/>
        </w:rPr>
        <w:t xml:space="preserve"> настоящего документа, а также расчет размера среднемесячной величины обязательств гарантирующего поставщика по оплате услуг по передаче электрической энергии, подписанное усиленной квалифицированной электронной подписью уполномоченного лица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19" w:name="Par2184"/>
      <w:bookmarkEnd w:id="219"/>
      <w:r>
        <w:rPr>
          <w:rFonts w:ascii="Arial" w:hAnsi="Arial" w:eastAsia="Arial" w:cs="Arial"/>
          <w:b w:val="0"/>
          <w:i w:val="0"/>
          <w:strike w:val="0"/>
          <w:sz w:val="16"/>
        </w:rPr>
        <w:t xml:space="preserve">договор, по которому гарантирующим поставщиком были нарушены обязательства по оплате услуг по передаче электрической энергии (при наличии);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сетевой организации вступившие в законную силу судебные акты, подтверждающие неисполнение либо ненадлежащее исполнение гарантирующим поставщиком обязательства по оплате услуг по передаче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4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счета на оплату услуг по передаче электрической энергии (иные документы, содержащие требование об оплате услуг по передаче электрической энергии), выставленные сетевой организацией гарантирующему поставщику за расчетные периоды, за которые у гарантирующего поставщика образовалась определенная в соответствии с </w:t>
      </w:r>
      <w:hyperlink>
        <w:r>
          <w:rPr>
            <w:rFonts w:ascii="Arial" w:hAnsi="Arial" w:eastAsia="Arial" w:cs="Arial"/>
            <w:b w:val="0"/>
            <w:i w:val="0"/>
            <w:strike w:val="0"/>
            <w:color w:val="0000ff"/>
            <w:sz w:val="16"/>
          </w:rPr>
          <w:t xml:space="preserve">абзацем десятым пункта 202</w:t>
        </w:r>
      </w:hyperlink>
      <w:r>
        <w:rPr>
          <w:rFonts w:ascii="Arial" w:hAnsi="Arial" w:eastAsia="Arial" w:cs="Arial"/>
          <w:b w:val="0"/>
          <w:i w:val="0"/>
          <w:strike w:val="0"/>
          <w:sz w:val="16"/>
        </w:rPr>
        <w:t xml:space="preserve"> настоящего документа задолженность перед сетевой организацией, а также документы, подтверждающие факт и дату получения гарантирующим поставщиком таких счетов на оплату (иных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4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 в ред. </w:t>
      </w:r>
      <w:hyperlink r:id="rId10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22.06.2019 N 800)</w:t>
      </w:r>
    </w:p>
    <w:p>
      <w:pPr>
        <w:spacing w:before="160" w:after="0" w:line="240" w:lineRule="auto"/>
        <w:ind w:left="0" w:firstLine="540"/>
        <w:jc w:val="both"/>
        <w:rPr>
          <w:rFonts w:ascii="Arial" w:hAnsi="Arial" w:eastAsia="Arial" w:cs="Arial"/>
          <w:b w:val="0"/>
          <w:i w:val="0"/>
          <w:strike w:val="0"/>
          <w:sz w:val="16"/>
        </w:rPr>
      </w:pPr>
      <w:bookmarkStart w:id="220" w:name="Par2190"/>
      <w:bookmarkEnd w:id="220"/>
      <w:r>
        <w:rPr>
          <w:rFonts w:ascii="Arial" w:hAnsi="Arial" w:eastAsia="Arial" w:cs="Arial"/>
          <w:b w:val="0"/>
          <w:i w:val="0"/>
          <w:strike w:val="0"/>
          <w:sz w:val="16"/>
        </w:rPr>
        <w:t xml:space="preserve">документы, подтверждающие полномочия лица, подписавшего указанные документы от имени сетевой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bookmarkStart w:id="221" w:name="Par2192"/>
      <w:bookmarkEnd w:id="221"/>
      <w:r>
        <w:rPr>
          <w:rFonts w:ascii="Arial" w:hAnsi="Arial" w:eastAsia="Arial" w:cs="Arial"/>
          <w:b w:val="0"/>
          <w:i w:val="0"/>
          <w:strike w:val="0"/>
          <w:sz w:val="16"/>
        </w:rPr>
        <w:t xml:space="preserve">документ, подтверждающий направление копии заявления с прилагаемыми к нему документами в адрес гарантирующего поставщика, в отношении которого подается заявление.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тринадцатом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семнадцатом</w:t>
        </w:r>
      </w:hyperlink>
      <w:r>
        <w:rPr>
          <w:rFonts w:ascii="Arial" w:hAnsi="Arial" w:eastAsia="Arial" w:cs="Arial"/>
          <w:b w:val="0"/>
          <w:i w:val="0"/>
          <w:strike w:val="0"/>
          <w:sz w:val="16"/>
        </w:rPr>
        <w:t xml:space="preserve"> настоящего пункта, предоставляются на электронном носителе в виде электронных образов документов, заверенных усиленной квалифицированной электронной подписью уполномоченного лица заявителя.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5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203 в ред. </w:t>
      </w:r>
      <w:hyperlink r:id="rId10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204. Совет рынка не позднее 3 рабочих дней со дня получения им сведений, указанных в </w:t>
      </w:r>
      <w:hyperlink>
        <w:r>
          <w:rPr>
            <w:rFonts w:ascii="Arial" w:hAnsi="Arial" w:eastAsia="Arial" w:cs="Arial"/>
            <w:b w:val="0"/>
            <w:i w:val="0"/>
            <w:strike w:val="0"/>
            <w:color w:val="0000ff"/>
            <w:sz w:val="16"/>
          </w:rPr>
          <w:t xml:space="preserve">пункте 203</w:t>
        </w:r>
      </w:hyperlink>
      <w:r>
        <w:rPr>
          <w:rFonts w:ascii="Arial" w:hAnsi="Arial" w:eastAsia="Arial" w:cs="Arial"/>
          <w:b w:val="0"/>
          <w:i w:val="0"/>
          <w:strike w:val="0"/>
          <w:sz w:val="16"/>
        </w:rPr>
        <w:t xml:space="preserve"> настоящего документа, направляет в адрес уполномоченного федерального органа данные о территориальной сетевой организации (с указанием государственного регистрационного номера записи о государственной регистрации),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0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или информацию об отсутствии на территории соответствующего субъекта Российской Федерации такой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не позднее 2 рабочих дней со дня присвоения статуса субъекта оптового рынка в целях осуществления функций гарантирующего поставщика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либо со дня получения в отношении территориальной сетевой организации, которой присвоен статус субъекта оптового рынка, сведений об изменении необходимой валовой выручки (без учета оплаты потерь) в связи с установлением (пересмотром) единых (котловых) тарифов на услуги по передаче электрической энергии, в том числе влекущих несоответствие территориальной сетевой организации требованиям, предусмотренным </w:t>
      </w:r>
      <w:hyperlink r:id="rId1055">
        <w:r>
          <w:rPr>
            <w:rFonts w:ascii="Arial" w:hAnsi="Arial" w:eastAsia="Arial" w:cs="Arial"/>
            <w:b w:val="0"/>
            <w:i w:val="0"/>
            <w:strike w:val="0"/>
            <w:color w:val="0000ff"/>
            <w:sz w:val="16"/>
          </w:rPr>
          <w:t xml:space="preserve">абзацем вторым подпункта 3 пункта 23</w:t>
        </w:r>
      </w:hyperlink>
      <w:r>
        <w:rPr>
          <w:rFonts w:ascii="Arial" w:hAnsi="Arial" w:eastAsia="Arial" w:cs="Arial"/>
          <w:b w:val="0"/>
          <w:i w:val="0"/>
          <w:strike w:val="0"/>
          <w:sz w:val="16"/>
        </w:rPr>
        <w:t xml:space="preserve"> Правил оптового рынка, направляет в адрес уполномоченного федерального органа данные о такой территориальной сетевой организации.</w:t>
      </w:r>
    </w:p>
    <w:p>
      <w:pPr>
        <w:spacing w:before="160" w:after="0" w:line="240" w:lineRule="auto"/>
        <w:ind w:left="0" w:firstLine="540"/>
        <w:jc w:val="both"/>
        <w:rPr>
          <w:rFonts w:ascii="Arial" w:hAnsi="Arial" w:eastAsia="Arial" w:cs="Arial"/>
          <w:b w:val="0"/>
          <w:i w:val="0"/>
          <w:strike w:val="0"/>
          <w:sz w:val="16"/>
        </w:rPr>
      </w:pPr>
      <w:bookmarkStart w:id="222" w:name="Par2199"/>
      <w:bookmarkEnd w:id="222"/>
      <w:r>
        <w:rPr>
          <w:rFonts w:ascii="Arial" w:hAnsi="Arial" w:eastAsia="Arial" w:cs="Arial"/>
          <w:b w:val="0"/>
          <w:i w:val="0"/>
          <w:strike w:val="0"/>
          <w:sz w:val="16"/>
        </w:rPr>
        <w:t xml:space="preserve">В случае получения сведений и документов о наступлении обстоятельств,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девятым пункта 202</w:t>
        </w:r>
      </w:hyperlink>
      <w:r>
        <w:rPr>
          <w:rFonts w:ascii="Arial" w:hAnsi="Arial" w:eastAsia="Arial" w:cs="Arial"/>
          <w:b w:val="0"/>
          <w:i w:val="0"/>
          <w:strike w:val="0"/>
          <w:sz w:val="16"/>
        </w:rPr>
        <w:t xml:space="preserve"> настоящего документа, уполномоченный федеральный орган в течение 5 рабочих дней со дня получения им указанных сведений и документов принимает решение о присвоении территориальной сетевой организации статуса гарантирующего поставщика с учетом требований, установленных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в течение 5 рабочих дней с даты получения от сетевой организации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направленных в соответствии с </w:t>
      </w:r>
      <w:hyperlink>
        <w:r>
          <w:rPr>
            <w:rFonts w:ascii="Arial" w:hAnsi="Arial" w:eastAsia="Arial" w:cs="Arial"/>
            <w:b w:val="0"/>
            <w:i w:val="0"/>
            <w:strike w:val="0"/>
            <w:color w:val="0000ff"/>
            <w:sz w:val="16"/>
          </w:rPr>
          <w:t xml:space="preserve">абзацами одиннадцатым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семнадцатым пункта 203</w:t>
        </w:r>
      </w:hyperlink>
      <w:r>
        <w:rPr>
          <w:rFonts w:ascii="Arial" w:hAnsi="Arial" w:eastAsia="Arial" w:cs="Arial"/>
          <w:b w:val="0"/>
          <w:i w:val="0"/>
          <w:strike w:val="0"/>
          <w:sz w:val="16"/>
        </w:rPr>
        <w:t xml:space="preserve"> настоящего документа, размещает на своем официальном сайте в сети "Интернет" уведомление о дате заседания конкурсной комиссии, сформированной в порядке, определенном </w:t>
      </w:r>
      <w:hyperlink>
        <w:r>
          <w:rPr>
            <w:rFonts w:ascii="Arial" w:hAnsi="Arial" w:eastAsia="Arial" w:cs="Arial"/>
            <w:b w:val="0"/>
            <w:i w:val="0"/>
            <w:strike w:val="0"/>
            <w:color w:val="0000ff"/>
            <w:sz w:val="16"/>
          </w:rPr>
          <w:t xml:space="preserve">пунктами 210</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211</w:t>
        </w:r>
      </w:hyperlink>
      <w:r>
        <w:rPr>
          <w:rFonts w:ascii="Arial" w:hAnsi="Arial" w:eastAsia="Arial" w:cs="Arial"/>
          <w:b w:val="0"/>
          <w:i w:val="0"/>
          <w:strike w:val="0"/>
          <w:sz w:val="16"/>
        </w:rPr>
        <w:t xml:space="preserve"> настоящего документа, с указанием контактных данных, по которым можно получить информацию относительно указанного заседания.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заседания конкурсной комиссии назначается не ранее 12 рабочих дней и не позднее 20 рабочих дней со дня размещения на официальном сайте уполномоченного федерального органа уведомления о дате заседания конкурсной комиссии.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 течение 5 рабочих дней с даты получения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направляет свои пояснения относительно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с приложением подтверждающих документов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субъекта Российской Федерации, на территории которого располагается зона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исполнительного органа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сетевой организации, направившей в соответствии с </w:t>
      </w:r>
      <w:hyperlink>
        <w:r>
          <w:rPr>
            <w:rFonts w:ascii="Arial" w:hAnsi="Arial" w:eastAsia="Arial" w:cs="Arial"/>
            <w:b w:val="0"/>
            <w:i w:val="0"/>
            <w:strike w:val="0"/>
            <w:color w:val="0000ff"/>
            <w:sz w:val="16"/>
          </w:rPr>
          <w:t xml:space="preserve">пунктом 203</w:t>
        </w:r>
      </w:hyperlink>
      <w:r>
        <w:rPr>
          <w:rFonts w:ascii="Arial" w:hAnsi="Arial" w:eastAsia="Arial" w:cs="Arial"/>
          <w:b w:val="0"/>
          <w:i w:val="0"/>
          <w:strike w:val="0"/>
          <w:sz w:val="16"/>
        </w:rPr>
        <w:t xml:space="preserve"> настоящего документа заявление, содержащее данные, указывающие на наличие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не позднее 3 рабочих дней до дня заседания конкурсной комиссии направляет в уполномоченный федеральный орган заключение, содержащее однозначный вывод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Члены конкурсной комиссии не позднее одного рабочего дня до даты заседания конкурсной комиссии на основании документов, полученных от сетевой организации и гарантирующего поставщика (при наличии), формируют и направляют в уполномоченный федеральный орган свою позицию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сетевой организации сведений и документов о наступлении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уполномоченный федеральный орган с учетом позиции членов конкурсной комиссии и заключения совета рынка о наличии или об отсутствии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в течение 10 рабочих дней с даты заседания конкурсной комиссии принимает решение об установлении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и о присвоении территориальной сетевой организации статуса гарантирующего поставщика с учетом требований, установленных </w:t>
      </w:r>
      <w:hyperlink>
        <w:r>
          <w:rPr>
            <w:rFonts w:ascii="Arial" w:hAnsi="Arial" w:eastAsia="Arial" w:cs="Arial"/>
            <w:b w:val="0"/>
            <w:i w:val="0"/>
            <w:strike w:val="0"/>
            <w:color w:val="0000ff"/>
            <w:sz w:val="16"/>
          </w:rPr>
          <w:t xml:space="preserve">пунктом 205</w:t>
        </w:r>
      </w:hyperlink>
      <w:r>
        <w:rPr>
          <w:rFonts w:ascii="Arial" w:hAnsi="Arial" w:eastAsia="Arial" w:cs="Arial"/>
          <w:b w:val="0"/>
          <w:i w:val="0"/>
          <w:strike w:val="0"/>
          <w:sz w:val="16"/>
        </w:rPr>
        <w:t xml:space="preserve"> настоящего документа, либо направляет в адрес сетевой организации, направившей в соответствии с </w:t>
      </w:r>
      <w:hyperlink>
        <w:r>
          <w:rPr>
            <w:rFonts w:ascii="Arial" w:hAnsi="Arial" w:eastAsia="Arial" w:cs="Arial"/>
            <w:b w:val="0"/>
            <w:i w:val="0"/>
            <w:strike w:val="0"/>
            <w:color w:val="0000ff"/>
            <w:sz w:val="16"/>
          </w:rPr>
          <w:t xml:space="preserve">пунктом 203</w:t>
        </w:r>
      </w:hyperlink>
      <w:r>
        <w:rPr>
          <w:rFonts w:ascii="Arial" w:hAnsi="Arial" w:eastAsia="Arial" w:cs="Arial"/>
          <w:b w:val="0"/>
          <w:i w:val="0"/>
          <w:strike w:val="0"/>
          <w:sz w:val="16"/>
        </w:rPr>
        <w:t xml:space="preserve"> настоящего документа соответствующее заявление, и гарантирующего поставщика, в отношении которого такой сетевой организацией направлено заявление, уведомление об установлении факта отсутствия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204 в ред. </w:t>
      </w:r>
      <w:hyperlink r:id="rId10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23" w:name="Par2214"/>
      <w:bookmarkEnd w:id="223"/>
      <w:r>
        <w:rPr>
          <w:rFonts w:ascii="Arial" w:hAnsi="Arial" w:eastAsia="Arial" w:cs="Arial"/>
          <w:b w:val="0"/>
          <w:i w:val="0"/>
          <w:strike w:val="0"/>
          <w:sz w:val="16"/>
        </w:rPr>
        <w:t xml:space="preserve">205. Решением уполномоченного федерального органа статус гарантирующего поставщика присваивается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целях осуществления функций гарантирующего поставщика присвоен статус субъекта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федерального органа о присвоении статуса гарантирующего поставщика территориальной сетевой организации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территориальной сетевой организации, которой присваивается статус гарантирующего поставщика в соответствующем субъекте Российской Федерации в зоне деятельности организации, которая утрачивает статус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которая утрачивает статус гарантирующего поставщика в соответствующем субъекте Российской Федерации в отношении соответствующей зоны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присвоения территориальной сетевой организации статуса гарантирующего поставщика, определяемую как 1-е число месяца, следующего за месяцем, в котором уполномоченным федеральным органом было принято указанное решение в случае, если такое решение принято не позднее 25-го числа текущего месяца, и как 1-е число второго месяца, следующего за месяцем, в котором уполномоченным федеральным органом было принято указанное решение в случае, если такое решение принято после 25-го числа текущего месяца, или как дату внесения в Единый государственный реестр юридических лиц записи о ликвидации организации, которая имела статус гарантирующего поставщика (в случае, предусмотренном </w:t>
      </w:r>
      <w:hyperlink>
        <w:r>
          <w:rPr>
            <w:rFonts w:ascii="Arial" w:hAnsi="Arial" w:eastAsia="Arial" w:cs="Arial"/>
            <w:b w:val="0"/>
            <w:i w:val="0"/>
            <w:strike w:val="0"/>
            <w:color w:val="0000ff"/>
            <w:sz w:val="16"/>
          </w:rPr>
          <w:t xml:space="preserve">пунктом 201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осуществления территориальной сетевой организацией функций гарантирующего поставщика, который определяется датой вступления в силу решения о присвоении статуса гарантирующего поставщика победителю конкурса, но не может быть более 12 месяцев со дня присвоения ей статуса гарантирующего поставщика соответствующим решением.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не позднее 3 рабочих дней со дня принятия решения о присвоении территориальной сетевой организации статуса гарантирующего поставщика публикует указанное решение на своем официальном сайте в сети "Интернет" и направляет копию указанного решения территориальной сетевой организации, которой присвоен статус гарантирующего поставщика, в федеральный орган исполнительной власти в области регулирования тарифов, уполномоченный орган субъекта Российской Федерации, на территории которого располагается зона деятельности гарантирующего поставщика, совет рынка, а также в исполнительный орган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принимает решения об установлении регулируемых цен (тарифов) на следующий период регулирования для территориальной сетевой организации, которой присвоен статус гарантирующего поставщика в порядке, предусмотренном настоящим документом, с учетом положений </w:t>
      </w:r>
      <w:hyperlink r:id="rId1061">
        <w:r>
          <w:rPr>
            <w:rFonts w:ascii="Arial" w:hAnsi="Arial" w:eastAsia="Arial" w:cs="Arial"/>
            <w:b w:val="0"/>
            <w:i w:val="0"/>
            <w:strike w:val="0"/>
            <w:color w:val="0000ff"/>
            <w:sz w:val="16"/>
          </w:rPr>
          <w:t xml:space="preserve">пункта 18</w:t>
        </w:r>
      </w:hyperlink>
      <w:r>
        <w:rPr>
          <w:rFonts w:ascii="Arial" w:hAnsi="Arial" w:eastAsia="Arial" w:cs="Arial"/>
          <w:b w:val="0"/>
          <w:i w:val="0"/>
          <w:strike w:val="0"/>
          <w:sz w:val="16"/>
        </w:rP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уполномоченным федеральным органом от совета рынка информации об отсутствии на территории соответствующего субъекта Российской Федерации территориальной сетевой организации, которой в соответствии с </w:t>
      </w:r>
      <w:hyperlink r:id="rId106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 или информации, указанной в </w:t>
      </w:r>
      <w:hyperlink>
        <w:r>
          <w:rPr>
            <w:rFonts w:ascii="Arial" w:hAnsi="Arial" w:eastAsia="Arial" w:cs="Arial"/>
            <w:b w:val="0"/>
            <w:i w:val="0"/>
            <w:strike w:val="0"/>
            <w:color w:val="0000ff"/>
            <w:sz w:val="16"/>
          </w:rPr>
          <w:t xml:space="preserve">абзаце третьем пункта 204</w:t>
        </w:r>
      </w:hyperlink>
      <w:r>
        <w:rPr>
          <w:rFonts w:ascii="Arial" w:hAnsi="Arial" w:eastAsia="Arial" w:cs="Arial"/>
          <w:b w:val="0"/>
          <w:i w:val="0"/>
          <w:strike w:val="0"/>
          <w:sz w:val="16"/>
        </w:rPr>
        <w:t xml:space="preserve"> настоящего документа, решение о присвоении статуса гарантирующего поставщика в соответствии с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принимается уполномоченным федеральным органом после получения от совета рынка данных о территориальной сетевой организации, объекты электросетевого хозяйства которой располагаются на территории соответствующего субъекта Российской Федерации, в чьих границах располагается зона деятельности заменяемого гарантирующего поставщика, и которой в соответствии с </w:t>
      </w:r>
      <w:hyperlink r:id="rId106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в целях осуществления функций гарантирующего поставщика присвоен статус субъекта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6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в области государственного регулирования тарифов, совет рынка, уполномоченный федеральный орган не позднее 2 рабочих дней со дня публикации на официальном сайте в сети "Интернет" уполномоченного федерального органа решения о присвоении территориальной сетевой организации статуса гарантирующего поставщика (за исключением решения о присвоении территориальной сетевой организации статуса гарантирующего поставщика в связи с истечением срока, на который территориальной сетевой организации ранее решением уполномоченного федерального органа был присвоен статус гарантирующего поставщика) размещают на своих официальных сайтах в сети "Интернет" информацию о сроках предоставления совету рынка сведений и документов, указанных в </w:t>
      </w:r>
      <w:hyperlink>
        <w:r>
          <w:rPr>
            <w:rFonts w:ascii="Arial" w:hAnsi="Arial" w:eastAsia="Arial" w:cs="Arial"/>
            <w:b w:val="0"/>
            <w:i w:val="0"/>
            <w:strike w:val="0"/>
            <w:color w:val="0000ff"/>
            <w:sz w:val="16"/>
          </w:rPr>
          <w:t xml:space="preserve">пункте 206(1)</w:t>
        </w:r>
      </w:hyperlink>
      <w:r>
        <w:rPr>
          <w:rFonts w:ascii="Arial" w:hAnsi="Arial" w:eastAsia="Arial" w:cs="Arial"/>
          <w:b w:val="0"/>
          <w:i w:val="0"/>
          <w:strike w:val="0"/>
          <w:sz w:val="16"/>
        </w:rPr>
        <w:t xml:space="preserve"> настоящего документа, сетевыми организациями, которые оказывали организации, утратившей статус гарантирующего поставщика, услуги по передаче электрической энергии в интересах обслуживаемых ею потребителей и перед которыми у организации, утратившей статус гарантирующего поставщика, имеется задолженность по оплате услуг по передаче электрической энергии, и о последствиях непредоставления или предоставления с нарушением указанного срока установленных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сведений и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0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 в ред. </w:t>
      </w:r>
      <w:hyperlink r:id="rId10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205 в ред. </w:t>
      </w:r>
      <w:hyperlink r:id="rId10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24" w:name="Par2231"/>
      <w:bookmarkEnd w:id="224"/>
      <w:r>
        <w:rPr>
          <w:rFonts w:ascii="Arial" w:hAnsi="Arial" w:eastAsia="Arial" w:cs="Arial"/>
          <w:b w:val="0"/>
          <w:i w:val="0"/>
          <w:strike w:val="0"/>
          <w:sz w:val="16"/>
        </w:rPr>
        <w:t xml:space="preserve">206. Исполнительный орган субъекта Российской Федерации в области государственного регулирования тарифов не позднее 10 рабочих дней со дня присвоения статуса гарантирующего поставщика территориальной сетевой организации обязан направить уполномоченному федеральному органу данные, указанные в </w:t>
      </w:r>
      <w:hyperlink>
        <w:r>
          <w:rPr>
            <w:rFonts w:ascii="Arial" w:hAnsi="Arial" w:eastAsia="Arial" w:cs="Arial"/>
            <w:b w:val="0"/>
            <w:i w:val="0"/>
            <w:strike w:val="0"/>
            <w:color w:val="0000ff"/>
            <w:sz w:val="16"/>
          </w:rPr>
          <w:t xml:space="preserve">абзацах восьмом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тринадцатом пункта 207</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абзаце четвертом пункта 210</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25" w:name="Par2233"/>
      <w:bookmarkEnd w:id="225"/>
      <w:r>
        <w:rPr>
          <w:rFonts w:ascii="Arial" w:hAnsi="Arial" w:eastAsia="Arial" w:cs="Arial"/>
          <w:b w:val="0"/>
          <w:i w:val="0"/>
          <w:strike w:val="0"/>
          <w:sz w:val="16"/>
        </w:rPr>
        <w:t xml:space="preserve">Совет рынка не позднее 40 рабочих дней с даты окончания срока на предоставление сетевыми организациями в совет рынка сведений и документов, указанных в </w:t>
      </w:r>
      <w:hyperlink>
        <w:r>
          <w:rPr>
            <w:rFonts w:ascii="Arial" w:hAnsi="Arial" w:eastAsia="Arial" w:cs="Arial"/>
            <w:b w:val="0"/>
            <w:i w:val="0"/>
            <w:strike w:val="0"/>
            <w:color w:val="0000ff"/>
            <w:sz w:val="16"/>
          </w:rPr>
          <w:t xml:space="preserve">пункте 206(1)</w:t>
        </w:r>
      </w:hyperlink>
      <w:r>
        <w:rPr>
          <w:rFonts w:ascii="Arial" w:hAnsi="Arial" w:eastAsia="Arial" w:cs="Arial"/>
          <w:b w:val="0"/>
          <w:i w:val="0"/>
          <w:strike w:val="0"/>
          <w:sz w:val="16"/>
        </w:rPr>
        <w:t xml:space="preserve"> настоящего документа, направляет уполномоченному федеральному органу данные о задолженности организации, которая утратила статус гарантирующего поставщика и для которой наступили обстоятельства, предусмотренные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(далее - организация, утратившая статус гарантирующего поставщика), сформированные в установленном настоящим документом порядке.</w:t>
      </w:r>
    </w:p>
    <w:p>
      <w:pPr>
        <w:spacing w:before="160" w:after="0" w:line="240" w:lineRule="auto"/>
        <w:ind w:left="0" w:firstLine="540"/>
        <w:jc w:val="both"/>
        <w:rPr>
          <w:rFonts w:ascii="Arial" w:hAnsi="Arial" w:eastAsia="Arial" w:cs="Arial"/>
          <w:b w:val="0"/>
          <w:i w:val="0"/>
          <w:strike w:val="0"/>
          <w:sz w:val="16"/>
        </w:rPr>
      </w:pPr>
      <w:bookmarkStart w:id="226" w:name="Par2234"/>
      <w:bookmarkEnd w:id="226"/>
      <w:r>
        <w:rPr>
          <w:rFonts w:ascii="Arial" w:hAnsi="Arial" w:eastAsia="Arial" w:cs="Arial"/>
          <w:b w:val="0"/>
          <w:i w:val="0"/>
          <w:strike w:val="0"/>
          <w:sz w:val="16"/>
        </w:rPr>
        <w:t xml:space="preserve">Данные о задолженности перед кредиторами (на дату их формирования) организации, утратившей статус гарантирующего поставщика, должны содержать данные о задолженности (на дату их формирования) по оплате услуг, оказанных на оптовом рынке организациями коммерческой и технологической инфраструктуры оптового рынка, по оплате электрической энергии и (или) мощности, поставленных на оптовом рынке участниками оптового рынка и организацией коммерческой инфраструктуры оптового рынка, по договорам, по которым расчет денежных обязательств сторон производится организациями коммерческой инфраструктуры оптового рынка (далее - данные о задолженности перед субъектами оптового рынка), и сформированные в установленном настоящим пунктом и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порядке данные о задолженности (на дату их формирования) организации, утратившей статус гарантирующего поставщика, по оплате услуг по передаче электрической энергии перед сетевыми организациями. Данные о задолженности перед кредиторами организации, утратившей статус гарантирующего поставщика, должны содержать информацию об общей сумме кредиторской задолженности организации, утратившей статус гарантирующего поставщика, сформированной в соответствии с настоящим пунктом и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и информацию о распределении суммы кредиторской задолженности организации, утратившей статус гарантирующего поставщика, по каждому кредитору (далее - конкурсная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формирования данных о задолженности перед субъектами оптового рынка организации, утратившей статус гарантирующего поставщика, определяется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организация, утратившая статус гарантирующего поставщика, осуществляла свою деятельность в границах 2 и более зон деятельности, задолженность организации, утратившей статус гарантирующего поставщика, перед субъектами оптового рынка и сетевыми организациями распределяется на каждую зону деятельности, в отношении которой организация утратила статус гарантирующего поставщика, в долях задолженности перед каждым субъектом оптового рынка и сетевой организацией, определяемых пропорционально среднемесячной стоимости электрической энергии и мощности, приобретенной на оптовом рынке в группах точек поставки гарантирующего поставщика, соответствующих зоне деятельности, определенной в соответствии с договором о присоединении к торговой системе оптового рынка, и данные о задолженности формируются по каждой зоне деятельности отдельно.</w:t>
      </w:r>
    </w:p>
    <w:p>
      <w:pPr>
        <w:spacing w:before="160" w:after="0" w:line="240" w:lineRule="auto"/>
        <w:ind w:left="0" w:firstLine="540"/>
        <w:jc w:val="both"/>
        <w:rPr>
          <w:rFonts w:ascii="Arial" w:hAnsi="Arial" w:eastAsia="Arial" w:cs="Arial"/>
          <w:b w:val="0"/>
          <w:i w:val="0"/>
          <w:strike w:val="0"/>
          <w:sz w:val="16"/>
        </w:rPr>
      </w:pPr>
      <w:bookmarkStart w:id="227" w:name="Par2237"/>
      <w:bookmarkEnd w:id="227"/>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включается только задолженность перед участниками оптового рынка, организациями коммерческой и технологической инфраструктуры оптового рынка и сетевыми организациями, являющимися первоначальными кредиторами по обязательствам по оплате электрической энергии и (или) мощности, по оплате услуг, оказанных на оптовом рынке организациями коммерческой и технологической инфраструктуры оптового рынка, указанных в </w:t>
      </w:r>
      <w:hyperlink>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настоящего пункта, и по оплате услуг по передаче электрической энергии, оказанных сетевыми организациями, а также кредиторами - участниками оптового рынка, к которым перешли требования к указанным обязательствам по оплате электрической энергии и (или) мощности в рамках централизованных расчетов по обязательствам, возникающим из сделок, связанных с обращением на оптовом рынке электрической энергии и (или) мощности, осуществляемых организацией коммерческой инфраструктуры оптового рынка, и в порядке, предусмотренном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не включается задолженность, полностью либо частично переданная кредиторами третьим лицам, за исключением случая, установленного </w:t>
      </w:r>
      <w:hyperlink>
        <w:r>
          <w:rPr>
            <w:rFonts w:ascii="Arial" w:hAnsi="Arial" w:eastAsia="Arial" w:cs="Arial"/>
            <w:b w:val="0"/>
            <w:i w:val="0"/>
            <w:strike w:val="0"/>
            <w:color w:val="0000ff"/>
            <w:sz w:val="16"/>
          </w:rPr>
          <w:t xml:space="preserve">абзацем шестым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Задолженность перед сетевой организацией, включенная в конкурсную задолженность, исключается из конкурсной задолженности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пунктом 206(1)</w:t>
        </w:r>
      </w:hyperlink>
      <w:r>
        <w:rPr>
          <w:rFonts w:ascii="Arial" w:hAnsi="Arial" w:eastAsia="Arial" w:cs="Arial"/>
          <w:b w:val="0"/>
          <w:i w:val="0"/>
          <w:strike w:val="0"/>
          <w:sz w:val="16"/>
        </w:rPr>
        <w:t xml:space="preserve"> настоящего документа, в случае невыполнения сетевой организацией требований </w:t>
      </w:r>
      <w:hyperlink>
        <w:r>
          <w:rPr>
            <w:rFonts w:ascii="Arial" w:hAnsi="Arial" w:eastAsia="Arial" w:cs="Arial"/>
            <w:b w:val="0"/>
            <w:i w:val="0"/>
            <w:strike w:val="0"/>
            <w:color w:val="0000ff"/>
            <w:sz w:val="16"/>
          </w:rPr>
          <w:t xml:space="preserve">пункта 206(1)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 рынка обеспечивает актуализацию конкурсной задолженности организации, утратившей статус гарантирующего поставщика, на основании имеющихся у него сведений (на дату актуализации) об уменьшении величины задолженности и (или) изменении состава кредиторов, в том числе на основании предоставленных сетевыми организациями документов, подтверждающих полное или частичное погашение задолженности, ранее включенной в конкурсную задолженность, и представляет актуализированную конкурсную задолженность организации, утратившей статус гарантирующего поставщика, уполномоченному федеральному органу в сроки и в порядке, которые предусмотрены порядком проведения конкурса, определенным уполномоченным федеральным органом в соответствии с </w:t>
      </w:r>
      <w:hyperlink>
        <w:r>
          <w:rPr>
            <w:rFonts w:ascii="Arial" w:hAnsi="Arial" w:eastAsia="Arial" w:cs="Arial"/>
            <w:b w:val="0"/>
            <w:i w:val="0"/>
            <w:strike w:val="0"/>
            <w:color w:val="0000ff"/>
            <w:sz w:val="16"/>
          </w:rPr>
          <w:t xml:space="preserve">пунктом 207</w:t>
        </w:r>
      </w:hyperlink>
      <w:r>
        <w:rPr>
          <w:rFonts w:ascii="Arial" w:hAnsi="Arial" w:eastAsia="Arial" w:cs="Arial"/>
          <w:b w:val="0"/>
          <w:i w:val="0"/>
          <w:strike w:val="0"/>
          <w:sz w:val="16"/>
        </w:rPr>
        <w:t xml:space="preserve"> настоящего документа, а также в течение 10 рабочих дней с даты получения запроса уполномоченного федерального органа. Срок, установленный порядком проведения конкурса, определенным уполномоченным федеральным органом в соответствии с </w:t>
      </w:r>
      <w:hyperlink>
        <w:r>
          <w:rPr>
            <w:rFonts w:ascii="Arial" w:hAnsi="Arial" w:eastAsia="Arial" w:cs="Arial"/>
            <w:b w:val="0"/>
            <w:i w:val="0"/>
            <w:strike w:val="0"/>
            <w:color w:val="0000ff"/>
            <w:sz w:val="16"/>
          </w:rPr>
          <w:t xml:space="preserve">пунктом 207</w:t>
        </w:r>
      </w:hyperlink>
      <w:r>
        <w:rPr>
          <w:rFonts w:ascii="Arial" w:hAnsi="Arial" w:eastAsia="Arial" w:cs="Arial"/>
          <w:b w:val="0"/>
          <w:i w:val="0"/>
          <w:strike w:val="0"/>
          <w:sz w:val="16"/>
        </w:rPr>
        <w:t xml:space="preserve"> настоящего документа, на представление советом рынка актуализированной конкурсной задолженности уполномоченному федеральному органу не должен составлять менее 10 рабочих дней.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206 в ред. </w:t>
      </w:r>
      <w:hyperlink r:id="rId10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28" w:name="Par2242"/>
      <w:bookmarkEnd w:id="228"/>
      <w:r>
        <w:rPr>
          <w:rFonts w:ascii="Arial" w:hAnsi="Arial" w:eastAsia="Arial" w:cs="Arial"/>
          <w:b w:val="0"/>
          <w:i w:val="0"/>
          <w:strike w:val="0"/>
          <w:sz w:val="16"/>
        </w:rPr>
        <w:t xml:space="preserve">206(1). Сетевая организация, перед которой у организации, утратившей статус гарантирующего поставщика, имеется задолженность по оплате услуг по передаче электрической энергии, отвечающая критериям, установленным настоящим пунктом, в целях включения указанной задолженности в конкурсную задолженность вправе предоставить в совет рынка в течение 60 рабочих дней с даты присвоения уполномоченным федеральным органом территориальной сетевой организации статуса гарантирующего поставщика в границах соответствующей зоны деятельности (за исключением решения о присвоении территориальной сетевой организации статуса гарантирующего поставщика в связи с истечением срока, на который данной территориальной сетевой организации ранее решением уполномоченного федерального органа был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bookmarkStart w:id="229" w:name="Par2243"/>
      <w:bookmarkEnd w:id="229"/>
      <w:r>
        <w:rPr>
          <w:rFonts w:ascii="Arial" w:hAnsi="Arial" w:eastAsia="Arial" w:cs="Arial"/>
          <w:b w:val="0"/>
          <w:i w:val="0"/>
          <w:strike w:val="0"/>
          <w:sz w:val="16"/>
        </w:rPr>
        <w:t xml:space="preserve">заявление, содержащее сведения о размере задолженности, отвечающей критериям настоящего пункта, с разбивкой по каждому договору оказания услуг по передаче электрической энергии и расчетному периоду и с указанием реквизитов документов, подтверждающих указанные сведения, и подписанное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30" w:name="Par2244"/>
      <w:bookmarkEnd w:id="230"/>
      <w:r>
        <w:rPr>
          <w:rFonts w:ascii="Arial" w:hAnsi="Arial" w:eastAsia="Arial" w:cs="Arial"/>
          <w:b w:val="0"/>
          <w:i w:val="0"/>
          <w:strike w:val="0"/>
          <w:sz w:val="16"/>
        </w:rPr>
        <w:t xml:space="preserve">договор (договоры) оказания услуг по передаче электрической энергии, по которому у организации, утратившей статус гарантирующего поставщика, возникла задолженность, отвечающая критериям, установленным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предусмотренном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вступившие в законную силу судебные акты, подтверждающие размер задолженности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исполнительного органа субъекта Российской Федерации в области государственного регулирования тарифов об установлении цен (тарифов) на услуги по передаче электрической энергии в целях расчетов с потребителями услуг для сетевой организации на период регулирования, в котором представляется заявление, предусмотренное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 качестве документа, подтверждающего, что организация является сетевой организацией;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заявлении, предусмотренном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вступившие в законную силу определения арбитражного суда, рассматривающего дело о банкротстве организации, утратившей статус гарантирующего поставщика, о включении требований в реестр требований кредиторов, подтверждающих размер задолженности, а также определение о введении наблюдения или решение о признании организации, утратившей статус гарантирующего поставщика, банкротом и об открытии конкурсного производства (в случае, предусмотренном </w:t>
      </w:r>
      <w:hyperlink>
        <w:r>
          <w:rPr>
            <w:rFonts w:ascii="Arial" w:hAnsi="Arial" w:eastAsia="Arial" w:cs="Arial"/>
            <w:b w:val="0"/>
            <w:i w:val="0"/>
            <w:strike w:val="0"/>
            <w:color w:val="0000ff"/>
            <w:sz w:val="16"/>
          </w:rPr>
          <w:t xml:space="preserve">абзацем восемнадцатым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31" w:name="Par2249"/>
      <w:bookmarkEnd w:id="231"/>
      <w:r>
        <w:rPr>
          <w:rFonts w:ascii="Arial" w:hAnsi="Arial" w:eastAsia="Arial" w:cs="Arial"/>
          <w:b w:val="0"/>
          <w:i w:val="0"/>
          <w:strike w:val="0"/>
          <w:sz w:val="16"/>
        </w:rPr>
        <w:t xml:space="preserve">документы, подтверждающие погашение задолженности, указанной в судебных актах (в том числе платежные поручения, подтверждающие перечисление денежных средств в счет погашения задолженности с отметкой банка об их исполнении, заявление о зачете встречных однородных требований с приложением документа, подтверждающего факт получения заявления о зачете встречных однородных требований, организацией, утратившей статус гарантирующего поставщика, иные документы, подтверждающие частичное погашение задолженности)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полномочия лица, подписавшего заявление, предусмотренное </w:t>
      </w:r>
      <w:hyperlink>
        <w:r>
          <w:rPr>
            <w:rFonts w:ascii="Arial" w:hAnsi="Arial" w:eastAsia="Arial" w:cs="Arial"/>
            <w:b w:val="0"/>
            <w:i w:val="0"/>
            <w:strike w:val="0"/>
            <w:color w:val="0000ff"/>
            <w:sz w:val="16"/>
          </w:rPr>
          <w:t xml:space="preserve">абзацем вторым</w:t>
        </w:r>
      </w:hyperlink>
      <w:r>
        <w:rPr>
          <w:rFonts w:ascii="Arial" w:hAnsi="Arial" w:eastAsia="Arial" w:cs="Arial"/>
          <w:b w:val="0"/>
          <w:i w:val="0"/>
          <w:strike w:val="0"/>
          <w:sz w:val="16"/>
        </w:rPr>
        <w:t xml:space="preserve"> настоящего пункта, и документы от имени сетевой организации, а также документы, подтверждающие полномочия лица, заверившего копии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седьмом</w:t>
        </w:r>
      </w:hyperlink>
      <w:r>
        <w:rPr>
          <w:rFonts w:ascii="Arial" w:hAnsi="Arial" w:eastAsia="Arial" w:cs="Arial"/>
          <w:b w:val="0"/>
          <w:i w:val="0"/>
          <w:strike w:val="0"/>
          <w:sz w:val="16"/>
        </w:rPr>
        <w:t xml:space="preserve"> настоящего пункта, предоставляются в виде электронных образов документов, заверенных электронной подписью уполномоченного лица сетевой организации,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 предусмотренным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32" w:name="Par2252"/>
      <w:bookmarkEnd w:id="232"/>
      <w:r>
        <w:rPr>
          <w:rFonts w:ascii="Arial" w:hAnsi="Arial" w:eastAsia="Arial" w:cs="Arial"/>
          <w:b w:val="0"/>
          <w:i w:val="0"/>
          <w:strike w:val="0"/>
          <w:sz w:val="16"/>
        </w:rPr>
        <w:t xml:space="preserve">Порядок взаимодействия сетевой организации и совета рынка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том числе документов и информации, запрашиваемых советом рынка в соответствии с настоящим пунктом, требования к формату документов, форме и формату заявления сетевой организации,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 правила его заполнения определяются решением наблюдательного совета совета рынка и размещаются на официальном сайте совета рынка в сети "Интернет" (далее - порядок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направления в совет рынка документов, предусмотренных настоящим пунктом, сетевая организация в порядке, предусмотренном порядком взаимодействия сетевой организации и совета рынка, заключает соглашение об электронном взаимодействии с организациями коммерческой инфраструктуры оптового рынка и осуществляет действия по получению электронной подписи, использование которой допускается при направлении сетевой организацией документов, необходимых для формирования и актуализации данных о задолженности организации, утратившей статус гарантирующего поставщика, по оплате услуг по передаче электрической энергии, в соответствии с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Предоставленные совету рынка сетевой организацией сведения и документы с нарушением установленного порядка взаимодействия сетевой организации и совета рынка, в том числе требований к формату документов, форме и формату заявления,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и правил его заполнения, а также сроков их направления, не рассматриваются, 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выявлении несоответствия предоставленных сетевой организацией документов требованиям настоящего пункта и (или) неполноты предоставленных документов, а также противоречий в предоставленных сведениях и документах (копиях документов) совет рынка не позднее чем за 10 рабочих дней до наступления даты, указанной в </w:t>
      </w:r>
      <w:hyperlink>
        <w:r>
          <w:rPr>
            <w:rFonts w:ascii="Arial" w:hAnsi="Arial" w:eastAsia="Arial" w:cs="Arial"/>
            <w:b w:val="0"/>
            <w:i w:val="0"/>
            <w:strike w:val="0"/>
            <w:color w:val="0000ff"/>
            <w:sz w:val="16"/>
          </w:rPr>
          <w:t xml:space="preserve">абзаце втором пункта 206</w:t>
        </w:r>
      </w:hyperlink>
      <w:r>
        <w:rPr>
          <w:rFonts w:ascii="Arial" w:hAnsi="Arial" w:eastAsia="Arial" w:cs="Arial"/>
          <w:b w:val="0"/>
          <w:i w:val="0"/>
          <w:strike w:val="0"/>
          <w:sz w:val="16"/>
        </w:rPr>
        <w:t xml:space="preserve"> настоящего документа, направляет сетевой организации мотивированный запрос о предоставлении дополнительных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должна предоставить в совет рынка запрашиваемые документы и информацию в течение 5 рабочих дней со дня получения запроса совета рынка о предоставлении дополнительных документов и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непредоставления или предоставления запрошенных советом рынка документов и информации по истечении срока, а также в случае неустранения противоречий в предоставленных документах и информации соответствующая задолженность организации, утратившей статус гарантирующего поставщика, перед сетевой организацией не включается в конкурсную задолженность.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конкурсную задолженность организации, утратившей статус гарантирующего поставщика, включается задолженность организации, утратившей статус гарантирующего поставщика, перед сетевой организацией по оплате услуг по передаче электрической энергии в отношении соответствующей зоны деятельности в период наличия у нее статуса гарантирующего поставщика, соответствующая одному из следующих критериев: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задолженность подтверждена полученными советом рынка от сетевой организации и вступившими в законную силу не более чем за 5 лет до даты окончания срока для предоставления сетевой организацией сведений и документов,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судебными актами,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не принято определение о введении наблюдения или решение о признании ее банкротом и об открытии конкурсного производства либо такое определение или решение приняты в течение 18 месяцев до даты окончания срока,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33" w:name="Par2260"/>
      <w:bookmarkEnd w:id="233"/>
      <w:r>
        <w:rPr>
          <w:rFonts w:ascii="Arial" w:hAnsi="Arial" w:eastAsia="Arial" w:cs="Arial"/>
          <w:b w:val="0"/>
          <w:i w:val="0"/>
          <w:strike w:val="0"/>
          <w:sz w:val="16"/>
        </w:rPr>
        <w:t xml:space="preserve">задолженность включена арбитражным судом, рассматривающим дело о банкротстве, в реестр требований кредиторов организации, утратившей статус гарантирующего поставщика, и сетевой организацией не представлены документы, подтверждающие ее погашение на дату окончания указанного срока, а также на дату актуализации конкурсной задолженности, в случае если в отношении организации, утратившей статус гарантирующего поставщика, арбитражным судом ранее чем за 18 месяцев до даты окончания срока, установленного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предоставления сетевой организацией сведений и документов принято определение о введении наблюдения или решение о признании ее банкротом и об открытии конкурсного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5 рабочих дней со дня направления уполномоченному федеральному органу данных о задолженности организации, утратившей статус гарантирующего поставщика, совет рынка размещает на официальном сайте в сети "Интернет" перечень сетевых организаций, задолженность перед которыми была включена в конкурсную задолженность, с указанием по каждой сетевой организации величины такой задолженности.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задолженность перед которой включена в конкурсную задолженность, в сроки, предусмотренные порядком взаимодействия сетевой организации и совета рынка, обязана предоставлять в совет рынка сведения и документы в форме электронного документа, подписанного электронной подписью уполномоченного лица сетевой организации, использование которой допускается в соответствии с порядком взаимодействия сетевой организации и совета рынка, и подтверждающие полное или частичное погашение задолженности, включенной в конкурсную задолженность. В случае полного погашения задолженности перед указанной сетевой организацией такая задолженность исключается из конкурсной задолженности, а при частичном погашении задолженности перед указанной сетевой организацией из конкурсной задолженности исключается соответствующая погашенная часть задолженности.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осуществления электронного взаимодействия при заключении договоров уступки требования (цессии) с организацией, признанной победителем конкурса, и получения денежных средств в счет уступки требований к организации, утратившей статус гарантирующего поставщика, сетевая организация, задолженность перед которой включена в конкурсную задолженность, в сроки и порядке, которые предусмотрены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заключает соглашение об электронном взаимодействии с организацией, признанной победителем конкурса, и организациями коммерческой инфраструктуры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вправе 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206(1) введен </w:t>
      </w:r>
      <w:hyperlink r:id="rId10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34" w:name="Par2267"/>
      <w:bookmarkEnd w:id="234"/>
      <w:r>
        <w:rPr>
          <w:rFonts w:ascii="Arial" w:hAnsi="Arial" w:eastAsia="Arial" w:cs="Arial"/>
          <w:b w:val="0"/>
          <w:i w:val="0"/>
          <w:strike w:val="0"/>
          <w:sz w:val="16"/>
        </w:rPr>
        <w:t xml:space="preserve">207. Решение уполномоченного федерального органа о проведении конкурса на присвоение статуса гарантирующего поставщика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территориальной сетевой организации, которая осуществляет функции гарантирующего поставщика в соответствующем субъекте Российской Федерации и в отношении зоны деятельности которой проводится конкурс;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проведения конкурса, определенный уполномоченным федеральным органом;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заявителю, о соответствии условиям </w:t>
      </w:r>
      <w:hyperlink>
        <w:r>
          <w:rPr>
            <w:rFonts w:ascii="Arial" w:hAnsi="Arial" w:eastAsia="Arial" w:cs="Arial"/>
            <w:b w:val="0"/>
            <w:i w:val="0"/>
            <w:strike w:val="0"/>
            <w:color w:val="0000ff"/>
            <w:sz w:val="16"/>
          </w:rPr>
          <w:t xml:space="preserve">пункта 207(1)</w:t>
        </w:r>
      </w:hyperlink>
      <w:r>
        <w:rPr>
          <w:rFonts w:ascii="Arial" w:hAnsi="Arial" w:eastAsia="Arial" w:cs="Arial"/>
          <w:b w:val="0"/>
          <w:i w:val="0"/>
          <w:strike w:val="0"/>
          <w:sz w:val="16"/>
        </w:rPr>
        <w:t xml:space="preserve"> настоящего документа в совокупности;</w:t>
      </w:r>
    </w:p>
    <w:p>
      <w:pPr>
        <w:spacing w:before="160" w:after="0" w:line="240" w:lineRule="auto"/>
        <w:ind w:left="0" w:firstLine="540"/>
        <w:jc w:val="both"/>
        <w:rPr>
          <w:rFonts w:ascii="Arial" w:hAnsi="Arial" w:eastAsia="Arial" w:cs="Arial"/>
          <w:b w:val="0"/>
          <w:i w:val="0"/>
          <w:strike w:val="0"/>
          <w:sz w:val="16"/>
        </w:rPr>
      </w:pPr>
      <w:bookmarkStart w:id="235" w:name="Par2271"/>
      <w:bookmarkEnd w:id="235"/>
      <w:r>
        <w:rPr>
          <w:rFonts w:ascii="Arial" w:hAnsi="Arial" w:eastAsia="Arial" w:cs="Arial"/>
          <w:b w:val="0"/>
          <w:i w:val="0"/>
          <w:strike w:val="0"/>
          <w:sz w:val="16"/>
        </w:rPr>
        <w:t xml:space="preserve">общая сумма задолженности организации, утратившей статус гарантирующего поставщика, согласно конкурсной задолженности, полученной от совета рынка в соответствии с пунктом 206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36" w:name="Par2272"/>
      <w:bookmarkEnd w:id="236"/>
      <w:r>
        <w:rPr>
          <w:rFonts w:ascii="Arial" w:hAnsi="Arial" w:eastAsia="Arial" w:cs="Arial"/>
          <w:b w:val="0"/>
          <w:i w:val="0"/>
          <w:strike w:val="0"/>
          <w:sz w:val="16"/>
        </w:rPr>
        <w:t xml:space="preserve">требования к минимальному размеру денежных средств, не менее которого участник конкурса обязан указать в заявке на участие в конкурсе в качестве суммы, которую он будет обязан в случае признания его победителем конкурса предложить в оферте, направляемой кредиторам организации, утратившей статус гарантирующего поставщика, в счет уступки их требований по оплате суммы задолженности, включенной в состав конкурсной задолженности, данные о которой сформированы в соответствии с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 а также требование к распределению указываемых средств пропорционально величине задолженности перед каждым кредитором;</w:t>
      </w:r>
    </w:p>
    <w:p>
      <w:pPr>
        <w:spacing w:before="160" w:after="0" w:line="240" w:lineRule="auto"/>
        <w:ind w:left="0" w:firstLine="540"/>
        <w:jc w:val="both"/>
        <w:rPr>
          <w:rFonts w:ascii="Arial" w:hAnsi="Arial" w:eastAsia="Arial" w:cs="Arial"/>
          <w:b w:val="0"/>
          <w:i w:val="0"/>
          <w:strike w:val="0"/>
          <w:sz w:val="16"/>
        </w:rPr>
      </w:pPr>
      <w:bookmarkStart w:id="237" w:name="Par2273"/>
      <w:bookmarkEnd w:id="237"/>
      <w:r>
        <w:rPr>
          <w:rFonts w:ascii="Arial" w:hAnsi="Arial" w:eastAsia="Arial" w:cs="Arial"/>
          <w:b w:val="0"/>
          <w:i w:val="0"/>
          <w:strike w:val="0"/>
          <w:sz w:val="16"/>
        </w:rPr>
        <w:t xml:space="preserve">требования к порядку и срокам направления победителем конкурса денежных средств в счет уступки требований кредиторов организации, утратившей статус гарантирующего поставщика, в соответствии с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38" w:name="Par2274"/>
      <w:bookmarkEnd w:id="238"/>
      <w:r>
        <w:rPr>
          <w:rFonts w:ascii="Arial" w:hAnsi="Arial" w:eastAsia="Arial" w:cs="Arial"/>
          <w:b w:val="0"/>
          <w:i w:val="0"/>
          <w:strike w:val="0"/>
          <w:sz w:val="16"/>
        </w:rPr>
        <w:t xml:space="preserve">максимальные значения из возможных значений величины расчетной предпринимательской прибыли,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величины расходов на формирование резерва по сомнительным долгам, полученные от исполнительного органа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в рамках которых в заявке на участие в конкурсе допустимо указывать соответствующие величины;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осуществляется прием заявок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перечень документов, представляемых для участия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форма и формат заявки на участие в конкурсе, формат прилагаемых к заявке на участие в конкурсе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начала приема заявок на участие в конкурсе, который должен начаться не позднее 5 рабочих дней со дня опубликования решения о проведении конкурса в соответствии с </w:t>
      </w:r>
      <w:hyperlink>
        <w:r>
          <w:rPr>
            <w:rFonts w:ascii="Arial" w:hAnsi="Arial" w:eastAsia="Arial" w:cs="Arial"/>
            <w:b w:val="0"/>
            <w:i w:val="0"/>
            <w:strike w:val="0"/>
            <w:color w:val="0000ff"/>
            <w:sz w:val="16"/>
          </w:rPr>
          <w:t xml:space="preserve">пунктом 209</w:t>
        </w:r>
      </w:hyperlink>
      <w:r>
        <w:rPr>
          <w:rFonts w:ascii="Arial" w:hAnsi="Arial" w:eastAsia="Arial" w:cs="Arial"/>
          <w:b w:val="0"/>
          <w:i w:val="0"/>
          <w:strike w:val="0"/>
          <w:sz w:val="16"/>
        </w:rPr>
        <w:t xml:space="preserve"> настоящего документа, и срок окончания приема заявок на участие в конкурсе, который должен истекать не ранее 5 рабочих дней со дня начала приема заявок на участие в конкурсе;</w:t>
      </w:r>
    </w:p>
    <w:p>
      <w:pPr>
        <w:spacing w:before="160" w:after="0" w:line="240" w:lineRule="auto"/>
        <w:ind w:left="0" w:firstLine="540"/>
        <w:jc w:val="both"/>
        <w:rPr>
          <w:rFonts w:ascii="Arial" w:hAnsi="Arial" w:eastAsia="Arial" w:cs="Arial"/>
          <w:b w:val="0"/>
          <w:i w:val="0"/>
          <w:strike w:val="0"/>
          <w:sz w:val="16"/>
        </w:rPr>
      </w:pPr>
      <w:bookmarkStart w:id="239" w:name="Par2280"/>
      <w:bookmarkEnd w:id="239"/>
      <w:r>
        <w:rPr>
          <w:rFonts w:ascii="Arial" w:hAnsi="Arial" w:eastAsia="Arial" w:cs="Arial"/>
          <w:b w:val="0"/>
          <w:i w:val="0"/>
          <w:strike w:val="0"/>
          <w:sz w:val="16"/>
        </w:rPr>
        <w:t xml:space="preserve">среднемесячная стоимость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электрической энергии (мощности), определяемая исполнительным органом субъекта Российской Федерации в области государственного регулирования тарифов, на территории которого находится зона деятельности заменяемого гарантирующего поставщика, за предшествующий календарный год.</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предусмотренная </w:t>
      </w:r>
      <w:hyperlink>
        <w:r>
          <w:rPr>
            <w:rFonts w:ascii="Arial" w:hAnsi="Arial" w:eastAsia="Arial" w:cs="Arial"/>
            <w:b w:val="0"/>
            <w:i w:val="0"/>
            <w:strike w:val="0"/>
            <w:color w:val="0000ff"/>
            <w:sz w:val="16"/>
          </w:rPr>
          <w:t xml:space="preserve">абзацами восьмым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тринадцатым</w:t>
        </w:r>
      </w:hyperlink>
      <w:r>
        <w:rPr>
          <w:rFonts w:ascii="Arial" w:hAnsi="Arial" w:eastAsia="Arial" w:cs="Arial"/>
          <w:b w:val="0"/>
          <w:i w:val="0"/>
          <w:strike w:val="0"/>
          <w:sz w:val="16"/>
        </w:rPr>
        <w:t xml:space="preserve"> настоящего пункта, актуализируется исполнительным органом субъекта Российской Федерации в области государственного регулирования тарифов по запросу уполномоченного федерального органа путем направления указанной информации в адрес уполномоченного федерального органа в течение 5 рабочих дней с даты получения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207 в ред. </w:t>
      </w:r>
      <w:hyperlink r:id="rId10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0" w:name="Par2285"/>
      <w:bookmarkEnd w:id="240"/>
      <w:r>
        <w:rPr>
          <w:rFonts w:ascii="Arial" w:hAnsi="Arial" w:eastAsia="Arial" w:cs="Arial"/>
          <w:b w:val="0"/>
          <w:i w:val="0"/>
          <w:strike w:val="0"/>
          <w:sz w:val="16"/>
        </w:rPr>
        <w:t xml:space="preserve">207(1). Заявитель должен соответствовать следующим условиям в совокупности: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является участником оптового рынка;</w:t>
      </w:r>
    </w:p>
    <w:p>
      <w:pPr>
        <w:spacing w:before="160" w:after="0" w:line="240" w:lineRule="auto"/>
        <w:ind w:left="0" w:firstLine="540"/>
        <w:jc w:val="both"/>
        <w:rPr>
          <w:rFonts w:ascii="Arial" w:hAnsi="Arial" w:eastAsia="Arial" w:cs="Arial"/>
          <w:b w:val="0"/>
          <w:i w:val="0"/>
          <w:strike w:val="0"/>
          <w:sz w:val="16"/>
        </w:rPr>
      </w:pPr>
      <w:bookmarkStart w:id="241" w:name="Par2287"/>
      <w:bookmarkEnd w:id="241"/>
      <w:r>
        <w:rPr>
          <w:rFonts w:ascii="Arial" w:hAnsi="Arial" w:eastAsia="Arial" w:cs="Arial"/>
          <w:b w:val="0"/>
          <w:i w:val="0"/>
          <w:strike w:val="0"/>
          <w:sz w:val="16"/>
        </w:rPr>
        <w:t xml:space="preserve">собственный капитал заявителя составляет не менее 20 процентов среднемесячной стоимости электрической энергии (мощности), приобретаемой потребителями (покупателями) на розничном рынке у заменяемого гарантирующего поставщика и (или) организации, утратившей статус гарантирующего поставщика, или заявителем заключен договор банковской гарантии в соответствии с договором о присоединении к торговой системе оптового рынка с суммой покрытия, аналогичной указанному размеру собственного капитала заявителя;</w:t>
      </w:r>
    </w:p>
    <w:p>
      <w:pPr>
        <w:spacing w:before="160" w:after="0" w:line="240" w:lineRule="auto"/>
        <w:ind w:left="0" w:firstLine="540"/>
        <w:jc w:val="both"/>
        <w:rPr>
          <w:rFonts w:ascii="Arial" w:hAnsi="Arial" w:eastAsia="Arial" w:cs="Arial"/>
          <w:b w:val="0"/>
          <w:i w:val="0"/>
          <w:strike w:val="0"/>
          <w:sz w:val="16"/>
        </w:rPr>
      </w:pPr>
      <w:bookmarkStart w:id="242" w:name="Par2288"/>
      <w:bookmarkEnd w:id="242"/>
      <w:r>
        <w:rPr>
          <w:rFonts w:ascii="Arial" w:hAnsi="Arial" w:eastAsia="Arial" w:cs="Arial"/>
          <w:b w:val="0"/>
          <w:i w:val="0"/>
          <w:strike w:val="0"/>
          <w:sz w:val="16"/>
        </w:rPr>
        <w:t xml:space="preserve">показатели финансового состояния заявителя соответствуют значениям показателей финансового состояния, предусмотренным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одного года до дня подачи заявки на участие в конкурсе в отношении заявителя не проводились процедуры, применяемые в деле о банкротстве, в том числе введение наблюдения, финансового оздоровления, внешнего управления, признание должника банкротом и открытие конкурсного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участие в конкурсе соответствует требованиям, указанным в порядке проведения конкурса, а также требованиям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43" w:name="Par2291"/>
      <w:bookmarkEnd w:id="243"/>
      <w:r>
        <w:rPr>
          <w:rFonts w:ascii="Arial" w:hAnsi="Arial" w:eastAsia="Arial" w:cs="Arial"/>
          <w:b w:val="0"/>
          <w:i w:val="0"/>
          <w:strike w:val="0"/>
          <w:sz w:val="16"/>
        </w:rPr>
        <w:t xml:space="preserve">заявитель не является сетевой организацией, организацией в границах одной ценовой зоны оптового рынка, имеющей одновременно на праве собственности или ином законном основании имущество, непосредственно используемое при осуществлении деятельности по передаче электрической энергии и (или) оперативно-диспетчерскому управлению в электроэнергетике, либо аффилированным лицом такой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заявитель на дату подачи заявки на участие в конкурсе и в течение 3 лет, предшествующих дате подачи заявки на участие в конкурсе, не был включен в реестр недобросовестных участников конкурсов.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207(1) введен </w:t>
      </w:r>
      <w:hyperlink r:id="rId10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4" w:name="Par2294"/>
      <w:bookmarkEnd w:id="244"/>
      <w:r>
        <w:rPr>
          <w:rFonts w:ascii="Arial" w:hAnsi="Arial" w:eastAsia="Arial" w:cs="Arial"/>
          <w:b w:val="0"/>
          <w:i w:val="0"/>
          <w:strike w:val="0"/>
          <w:sz w:val="16"/>
        </w:rPr>
        <w:t xml:space="preserve">208. Требования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определяются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Направление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осуществляется с использованием банковского счета, открытого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и в отношении которого организацией, признанной победителем конкурса, предоставлено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актуализированной советом рынка конкурсной задолженности, обязана направить кредиторам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 оферты об уступке их требования (цессии)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размере денежных средств, соответствующем величине, указанной заявителем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распределенной по договорам, заключенным между кредиторами и организацией, утратившей статус гарантирующего поставщика, пропорционально величине задолженности перед каждым кредитором и указанном в конкурсной задолженности, сформированной советом рынка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настоящего документа, с приложением подписанного со стороны организации, признанной победителем конкурса, договора уступки требования (цессии). В случае если объем задолженности организации, утратившей статус гарантирующего поставщика, в соответствии с актуализированной конкурсной задолженностью меньше размера денежных средств, указанного организацией, признанной победителем конкурса,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размер денежных средств, которые организация, признанная победителем конкурса, обязана направить кредиторам организации, утратившей статус гарантирующего поставщика, в соответствии с требованиями настоящего документа составляет общую сумму задолженности организации, утратившей статус гарантирующего поставщика, в соответствии с актуализированной конкурсной задолженностью.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признанная победителем конкурса, обязана направить денежные средства, указанные ею в оферте, направленной в соответствии с настоящим пунктом, кредитору, акцептовавшему указанную оферту, или в случае, предусмотренном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 денежные средства, указанные в акцепте кредитора на иных условиях, в счет уступки его требования к организации, утратившей статус гарантирующего поставщика, в течение 15 рабочих дней со дня заключения договора уступки требования (цессии) в порядке, предусмотренном настоящим документом, договором о присоединении к торговой системе оптового рынка и порядком взаимодействия сетевой организации и 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208 в ред. </w:t>
      </w:r>
      <w:hyperlink r:id="rId10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5" w:name="Par2299"/>
      <w:bookmarkEnd w:id="245"/>
      <w:r>
        <w:rPr>
          <w:rFonts w:ascii="Arial" w:hAnsi="Arial" w:eastAsia="Arial" w:cs="Arial"/>
          <w:b w:val="0"/>
          <w:i w:val="0"/>
          <w:strike w:val="0"/>
          <w:sz w:val="16"/>
        </w:rPr>
        <w:t xml:space="preserve">209. Уполномоченный федеральный орган не позднее 3 рабочих дней со дня принятия решения о проведении конкурса размещает указанное решение на своем официальном сайте в сети "Интернет", а также направляет копии указанного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антимонопольного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субъекта Российской Федерации, на территории которого располагается зона деятельности заменяемого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исполнительного органа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209 в ред. </w:t>
      </w:r>
      <w:hyperlink r:id="rId10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46" w:name="Par2306"/>
      <w:bookmarkEnd w:id="246"/>
      <w:r>
        <w:rPr>
          <w:rFonts w:ascii="Arial" w:hAnsi="Arial" w:eastAsia="Arial" w:cs="Arial"/>
          <w:b w:val="0"/>
          <w:i w:val="0"/>
          <w:strike w:val="0"/>
          <w:sz w:val="16"/>
        </w:rPr>
        <w:t xml:space="preserve">210. Уполномоченный федеральный орган формирует конкурсную комиссию (с назначением председателя конкурсной комиссии) в целях установления факта наличия обстоятельства, предусмотренного </w:t>
      </w:r>
      <w:hyperlink>
        <w:r>
          <w:rPr>
            <w:rFonts w:ascii="Arial" w:hAnsi="Arial" w:eastAsia="Arial" w:cs="Arial"/>
            <w:b w:val="0"/>
            <w:i w:val="0"/>
            <w:strike w:val="0"/>
            <w:color w:val="0000ff"/>
            <w:sz w:val="16"/>
          </w:rPr>
          <w:t xml:space="preserve">абзацем восьмым пункта 202</w:t>
        </w:r>
      </w:hyperlink>
      <w:r>
        <w:rPr>
          <w:rFonts w:ascii="Arial" w:hAnsi="Arial" w:eastAsia="Arial" w:cs="Arial"/>
          <w:b w:val="0"/>
          <w:i w:val="0"/>
          <w:strike w:val="0"/>
          <w:sz w:val="16"/>
        </w:rPr>
        <w:t xml:space="preserve"> настоящего документа, и проведения конкурса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11.11.2017 N 1365)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конкурсной комиссии включаются не менее чем 4 представителя уполномоченного федерального органа и по 2 представителя федерального антимонопольного органа,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уполномоченного органа субъекта Российской Федерации, на территории которого располагается зона деятельности заменяемого гарантирующего поставщика (по 2 представителя от уполномоченных органов каждого субъекта Российской Федерации в случае расположения зоны деятельности гарантирующего поставщика на территории более чем 1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04.09.2015 </w:t>
      </w:r>
      <w:hyperlink r:id="rId1082">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11.11.2017 </w:t>
      </w:r>
      <w:hyperlink r:id="rId1083">
        <w:r>
          <w:rPr>
            <w:rFonts w:ascii="Arial" w:hAnsi="Arial" w:eastAsia="Arial" w:cs="Arial"/>
            <w:b w:val="0"/>
            <w:i w:val="0"/>
            <w:strike w:val="0"/>
            <w:color w:val="0000ff"/>
            <w:sz w:val="16"/>
          </w:rPr>
          <w:t xml:space="preserve">N 1365</w:t>
        </w:r>
      </w:hyperlink>
      <w:r>
        <w:rPr>
          <w:rFonts w:ascii="Arial" w:hAnsi="Arial" w:eastAsia="Arial" w:cs="Arial"/>
          <w:b w:val="0"/>
          <w:i w:val="0"/>
          <w:strike w:val="0"/>
          <w:sz w:val="16"/>
        </w:rPr>
        <w:t xml:space="preserve">, от 15.07.2022 </w:t>
      </w:r>
      <w:hyperlink r:id="rId1084">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08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247" w:name="Par2311"/>
      <w:bookmarkEnd w:id="247"/>
      <w:r>
        <w:rPr>
          <w:rFonts w:ascii="Arial" w:hAnsi="Arial" w:eastAsia="Arial" w:cs="Arial"/>
          <w:b w:val="0"/>
          <w:i w:val="0"/>
          <w:strike w:val="0"/>
          <w:sz w:val="16"/>
        </w:rPr>
        <w:t xml:space="preserve">Федеральный антимонопольный орган,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и уполномоченный орган субъекта Российской Федерации (уполномоченные органы субъектов Российской Федерации) направляют в уполномоченный федеральный орган не позднее чем в течение 5 рабочих дней со дня опубликования решения о проведении конкурса информацию с указанием кандидатур для включения в состав конкурсной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08.12.2018 </w:t>
      </w:r>
      <w:hyperlink r:id="rId1086">
        <w:r>
          <w:rPr>
            <w:rFonts w:ascii="Arial" w:hAnsi="Arial" w:eastAsia="Arial" w:cs="Arial"/>
            <w:b w:val="0"/>
            <w:i w:val="0"/>
            <w:strike w:val="0"/>
            <w:color w:val="0000ff"/>
            <w:sz w:val="16"/>
          </w:rPr>
          <w:t xml:space="preserve">N 1496</w:t>
        </w:r>
      </w:hyperlink>
      <w:r>
        <w:rPr>
          <w:rFonts w:ascii="Arial" w:hAnsi="Arial" w:eastAsia="Arial" w:cs="Arial"/>
          <w:b w:val="0"/>
          <w:i w:val="0"/>
          <w:strike w:val="0"/>
          <w:sz w:val="16"/>
        </w:rPr>
        <w:t xml:space="preserve">, от 15.07.2022 </w:t>
      </w:r>
      <w:hyperlink r:id="rId1087">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федеральные органы исполнительной власти и (или) уполномоченный орган субъекта Российской Федерации (уполномоченные органы субъектов Российской Федерации) в срок, указанный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не представили в уполномоченный федеральный орган кандидатуры для включения в состав конкурсной комиссии, уполномоченный федеральный орган формирует конкурсную комиссию с включением в нее представителей федеральных органов исполнительной власти, которые ранее участвовали в проведении конкурса, без включения в нее представителей указанных органов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210 в ред. </w:t>
      </w:r>
      <w:hyperlink r:id="rId10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48" w:name="Par2316"/>
      <w:bookmarkEnd w:id="248"/>
      <w:r>
        <w:rPr>
          <w:rFonts w:ascii="Arial" w:hAnsi="Arial" w:eastAsia="Arial" w:cs="Arial"/>
          <w:b w:val="0"/>
          <w:i w:val="0"/>
          <w:strike w:val="0"/>
          <w:sz w:val="16"/>
        </w:rPr>
        <w:t xml:space="preserve">211. В заседаниях конкурсной комиссии в качестве наблюдателей имеют право участвовать представители иных органов и организаций (в том числе совета рынка, некоммерческих организаций, объединяющих субъекты розничных рынков, и (или) потребителей электрической энергии, и (или) производителей электрической энергии (мощности), территориальные сетевые организации, оказывающие услуги на данной территории), а также представители кредиторов заменяемого гарантирующего поставщика.</w:t>
      </w:r>
    </w:p>
    <w:p>
      <w:pPr>
        <w:spacing w:before="160" w:after="0" w:line="240" w:lineRule="auto"/>
        <w:ind w:left="0" w:firstLine="540"/>
        <w:jc w:val="both"/>
        <w:rPr>
          <w:rFonts w:ascii="Arial" w:hAnsi="Arial" w:eastAsia="Arial" w:cs="Arial"/>
          <w:b w:val="0"/>
          <w:i w:val="0"/>
          <w:strike w:val="0"/>
          <w:sz w:val="16"/>
        </w:rPr>
      </w:pPr>
      <w:hyperlink r:id="rId1090">
        <w:r>
          <w:rPr>
            <w:rFonts w:ascii="Arial" w:hAnsi="Arial" w:eastAsia="Arial" w:cs="Arial"/>
            <w:b w:val="0"/>
            <w:i w:val="0"/>
            <w:strike w:val="0"/>
            <w:color w:val="0000ff"/>
            <w:sz w:val="16"/>
          </w:rPr>
          <w:t xml:space="preserve">Положение</w:t>
        </w:r>
      </w:hyperlink>
      <w:r>
        <w:rPr>
          <w:rFonts w:ascii="Arial" w:hAnsi="Arial" w:eastAsia="Arial" w:cs="Arial"/>
          <w:b w:val="0"/>
          <w:i w:val="0"/>
          <w:strike w:val="0"/>
          <w:sz w:val="16"/>
        </w:rPr>
        <w:t xml:space="preserve"> о конкурсной комиссии и ее состав утверждаются уполномоченным федеральным органом и публикуются на официальном сайте уполномоченного федерального органа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 ред. </w:t>
      </w:r>
      <w:hyperlink r:id="rId10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49" w:name="Par2319"/>
      <w:bookmarkEnd w:id="249"/>
      <w:r>
        <w:rPr>
          <w:rFonts w:ascii="Arial" w:hAnsi="Arial" w:eastAsia="Arial" w:cs="Arial"/>
          <w:b w:val="0"/>
          <w:i w:val="0"/>
          <w:strike w:val="0"/>
          <w:sz w:val="16"/>
        </w:rPr>
        <w:t xml:space="preserve">212. Участником конкурса может быть любая коммерческая организация независимо от организационно-правовой формы, за исключением организаций, указанных в </w:t>
      </w:r>
      <w:hyperlink>
        <w:r>
          <w:rPr>
            <w:rFonts w:ascii="Arial" w:hAnsi="Arial" w:eastAsia="Arial" w:cs="Arial"/>
            <w:b w:val="0"/>
            <w:i w:val="0"/>
            <w:strike w:val="0"/>
            <w:color w:val="0000ff"/>
            <w:sz w:val="16"/>
          </w:rPr>
          <w:t xml:space="preserve">абзаце седьмом пункта 207(1)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антимонопольный орган предоставляет в конкурсную комиссию информацию о соответствии участника конкурса требованиям, указанным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течение 5 рабочих дней со дня получения заявки на участие в конкурсе и приложенных к ней документов.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212 в ред. </w:t>
      </w:r>
      <w:hyperlink r:id="rId10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50" w:name="Par2322"/>
      <w:bookmarkEnd w:id="250"/>
      <w:r>
        <w:rPr>
          <w:rFonts w:ascii="Arial" w:hAnsi="Arial" w:eastAsia="Arial" w:cs="Arial"/>
          <w:b w:val="0"/>
          <w:i w:val="0"/>
          <w:strike w:val="0"/>
          <w:sz w:val="16"/>
        </w:rPr>
        <w:t xml:space="preserve">213. Заявитель направляет в уполномоченный федеральный орган заявку на участие в конкурсе в форме электронного документа, подписанного усиленной квалифицированной электронной подписью уполномоченного лица заявителя, содержащую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нахождения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государственный регистрационный номер записи о государственной регистрации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отсутствии заявителя в Едином федеральном реестре сведений о банкротстве в течение одного года до даты подачи заявки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величине собственного капитала заявителя или о заключенном заявителем договоре банковской гарантии;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расчетной предпринимательской прибыли,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расчетной предпринимательской прибыли,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меньше или равно величине расходов на формирование резерва по сомнительным долгам,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заявителя в случае присвоения заявителю статуса гарантирующего поставщика (значение указанной величины должно быть больше нуля, но меньше или равно величине расходов на обслуживание кредитов, установленной в решении уполномоченного федерального органа о проведении соответствующего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на участие в конкурсе прилагаются следующие документы в форме электронного документа, подписанного усиленной квалифицированной электронной подписью уполномоченного лица заявителя, а также копии документов в виде электронных образов документов, заверенных усиленной квалифицированной электронной подписью уполномоченного лица заявителя и главным бухгалтером (при его отсутствии - иным лицом, уполномоченным на ведение бухгалтерского учета в соответствии с законодательством Российской Федерации о бухгалтерском учете):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расчет показателей финансового состояния заявителя по результатам последнего отчетного периода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величину собственного капитала заявителя, или заключенный заявителем договор банковской гарантии в соответствии с договором о присоединении к торговой системе оптового рынка с суммой покрытия, аналогичной размеру собственного капитала, необходимого для участия в конкурсе на присвоение статуса гарантирующего поставщика в соответствии с </w:t>
      </w:r>
      <w:hyperlink>
        <w:r>
          <w:rPr>
            <w:rFonts w:ascii="Arial" w:hAnsi="Arial" w:eastAsia="Arial" w:cs="Arial"/>
            <w:b w:val="0"/>
            <w:i w:val="0"/>
            <w:strike w:val="0"/>
            <w:color w:val="0000ff"/>
            <w:sz w:val="16"/>
          </w:rPr>
          <w:t xml:space="preserve">абзацем третьим пункта 207(1)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отчетные формы, заполненные в соответствии с формами и форматом отчетных форм для лиц, имеющих намерение участвовать в конкурсе на присвоение статуса гарантирующего поставщика, установленными договором о присоединении к торговой системе оптового рынка, и содержащие информацию о финансовом результате деятельности заявителя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бухгалтерская (финансовая) отчетность заявителя за последний год, предшествующий дате подачи заявки на участие в конкурсе, с предоставлением подтверждения о принятии бухгалтерской (финансовой) отчетности налоговым органом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полный список аффилированных лиц заявителя в соответствии с </w:t>
      </w:r>
      <w:hyperlink r:id="rId1093">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РСФСР "О конкуренции и ограничении монополистической деятельности на товарных рынках", а также лиц, являющихся в соответствии с Налоговым </w:t>
      </w:r>
      <w:hyperlink r:id="rId1094">
        <w:r>
          <w:rPr>
            <w:rFonts w:ascii="Arial" w:hAnsi="Arial" w:eastAsia="Arial" w:cs="Arial"/>
            <w:b w:val="0"/>
            <w:i w:val="0"/>
            <w:strike w:val="0"/>
            <w:color w:val="0000ff"/>
            <w:sz w:val="16"/>
          </w:rPr>
          <w:t xml:space="preserve">кодексом</w:t>
        </w:r>
      </w:hyperlink>
      <w:r>
        <w:rPr>
          <w:rFonts w:ascii="Arial" w:hAnsi="Arial" w:eastAsia="Arial" w:cs="Arial"/>
          <w:b w:val="0"/>
          <w:i w:val="0"/>
          <w:strike w:val="0"/>
          <w:sz w:val="16"/>
        </w:rPr>
        <w:t xml:space="preserve"> Российской Федерации взаимозависимыми с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лицах, входящих в группу лиц с заявителем, по форме, утвержденной Федеральной антимонопольной службой, с указанием признаков, по которым такие лица входят в эту группу, на дату подачи заявки на участие в конкурсе, сведения о лицах (бенефициарах), в интересах которых осуществляется владение более чем 5 процентами акций заявителя их номинальными держателями, сведения об аффилированных лицах в соответствии со </w:t>
      </w:r>
      <w:hyperlink r:id="rId1095">
        <w:r>
          <w:rPr>
            <w:rFonts w:ascii="Arial" w:hAnsi="Arial" w:eastAsia="Arial" w:cs="Arial"/>
            <w:b w:val="0"/>
            <w:i w:val="0"/>
            <w:strike w:val="0"/>
            <w:color w:val="0000ff"/>
            <w:sz w:val="16"/>
          </w:rPr>
          <w:t xml:space="preserve">статьей 4</w:t>
        </w:r>
      </w:hyperlink>
      <w:r>
        <w:rPr>
          <w:rFonts w:ascii="Arial" w:hAnsi="Arial" w:eastAsia="Arial" w:cs="Arial"/>
          <w:b w:val="0"/>
          <w:i w:val="0"/>
          <w:strike w:val="0"/>
          <w:sz w:val="16"/>
        </w:rPr>
        <w:t xml:space="preserve"> Закона РСФСР "О конкуренции и ограничении монополистической деятельности на товарных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выписка из реестра субъектов оптового рынка с указанием вида деятельности, в целях осуществления которого заявитель участвует в торговле электрической энергией и мощностью на оптовом рынке (тип субъекта оптового рынка, к которому относится заявитель в соответствии с договором о присоединении к торговой системе оптового рынка), и указанием государственного регистрационного номера записи о государственной регистрации заявителя, выданная советом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213 в ред. </w:t>
      </w:r>
      <w:hyperlink r:id="rId10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213(1). Бухгалтерская (финансовая) отчетность, указанная в </w:t>
      </w:r>
      <w:hyperlink>
        <w:r>
          <w:rPr>
            <w:rFonts w:ascii="Arial" w:hAnsi="Arial" w:eastAsia="Arial" w:cs="Arial"/>
            <w:b w:val="0"/>
            <w:i w:val="0"/>
            <w:strike w:val="0"/>
            <w:color w:val="0000ff"/>
            <w:sz w:val="16"/>
          </w:rPr>
          <w:t xml:space="preserve">абзаце шестом пункта 213</w:t>
        </w:r>
      </w:hyperlink>
      <w:r>
        <w:rPr>
          <w:rFonts w:ascii="Arial" w:hAnsi="Arial" w:eastAsia="Arial" w:cs="Arial"/>
          <w:b w:val="0"/>
          <w:i w:val="0"/>
          <w:strike w:val="0"/>
          <w:sz w:val="16"/>
        </w:rPr>
        <w:t xml:space="preserve"> настоящего документа, прилагается к заявке в случае, если она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заявителя, представляющего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213(1) введен </w:t>
      </w:r>
      <w:hyperlink r:id="rId10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bookmarkStart w:id="251" w:name="Par2343"/>
      <w:bookmarkEnd w:id="251"/>
      <w:r>
        <w:rPr>
          <w:rFonts w:ascii="Arial" w:hAnsi="Arial" w:eastAsia="Arial" w:cs="Arial"/>
          <w:b w:val="0"/>
          <w:i w:val="0"/>
          <w:strike w:val="0"/>
          <w:sz w:val="16"/>
        </w:rPr>
        <w:t xml:space="preserve">214. В заявке на участие в конкурсе заявитель обязан указать размер денежных средств, которые он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соответствии с требованиями, установленными в </w:t>
      </w:r>
      <w:hyperlink>
        <w:r>
          <w:rPr>
            <w:rFonts w:ascii="Arial" w:hAnsi="Arial" w:eastAsia="Arial" w:cs="Arial"/>
            <w:b w:val="0"/>
            <w:i w:val="0"/>
            <w:strike w:val="0"/>
            <w:color w:val="0000ff"/>
            <w:sz w:val="16"/>
          </w:rPr>
          <w:t xml:space="preserve">абзацах 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седьмом пункта 207</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0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второй - третий утратили силу. - </w:t>
      </w:r>
      <w:hyperlink r:id="rId109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bookmarkStart w:id="252" w:name="Par2346"/>
      <w:bookmarkEnd w:id="252"/>
      <w:r>
        <w:rPr>
          <w:rFonts w:ascii="Arial" w:hAnsi="Arial" w:eastAsia="Arial" w:cs="Arial"/>
          <w:b w:val="0"/>
          <w:i w:val="0"/>
          <w:strike w:val="0"/>
          <w:sz w:val="16"/>
        </w:rPr>
        <w:t xml:space="preserve">215. Уполномоченный федеральный орган не позднее 3 рабочих дней по истечении срока окончания приема заявок на участие в конкурсе объявляет дату заседания конкурсной комиссии и передает в ее адрес поступившие заявки на участие в конкурсе и приложенные к ним документы (в виде электронных образов документов, заверенных усиленной квалифицированной электронной подписью уполномоченного лица заявителя на электронном носителе), а в случае если в установленный срок в уполномоченный федеральный орган не поступило ни одной заявки на участие в конкурсе, уполномоченный федеральный орган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11.10.2016 </w:t>
      </w:r>
      <w:hyperlink r:id="rId1100">
        <w:r>
          <w:rPr>
            <w:rFonts w:ascii="Arial" w:hAnsi="Arial" w:eastAsia="Arial" w:cs="Arial"/>
            <w:b w:val="0"/>
            <w:i w:val="0"/>
            <w:strike w:val="0"/>
            <w:color w:val="0000ff"/>
            <w:sz w:val="16"/>
          </w:rPr>
          <w:t xml:space="preserve">N 1030</w:t>
        </w:r>
      </w:hyperlink>
      <w:r>
        <w:rPr>
          <w:rFonts w:ascii="Arial" w:hAnsi="Arial" w:eastAsia="Arial" w:cs="Arial"/>
          <w:b w:val="0"/>
          <w:i w:val="0"/>
          <w:strike w:val="0"/>
          <w:sz w:val="16"/>
        </w:rPr>
        <w:t xml:space="preserve">, от 15.07.2022 </w:t>
      </w:r>
      <w:hyperlink r:id="rId1101">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не позднее 5 рабочих дней со дня передачи в ее адрес поступивших заявок на участие в конкурсе и приложенных к ним документов, указанных в </w:t>
      </w:r>
      <w:hyperlink>
        <w:r>
          <w:rPr>
            <w:rFonts w:ascii="Arial" w:hAnsi="Arial" w:eastAsia="Arial" w:cs="Arial"/>
            <w:b w:val="0"/>
            <w:i w:val="0"/>
            <w:strike w:val="0"/>
            <w:color w:val="0000ff"/>
            <w:sz w:val="16"/>
          </w:rPr>
          <w:t xml:space="preserve">пункте 213</w:t>
        </w:r>
      </w:hyperlink>
      <w:r>
        <w:rPr>
          <w:rFonts w:ascii="Arial" w:hAnsi="Arial" w:eastAsia="Arial" w:cs="Arial"/>
          <w:b w:val="0"/>
          <w:i w:val="0"/>
          <w:strike w:val="0"/>
          <w:sz w:val="16"/>
        </w:rPr>
        <w:t xml:space="preserve"> настоящего документа,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заявкам на участие в конкурсе документов, и направляет в уполномоченный федеральный орган свою позицию.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предоставления заявителем документов, не соответствующих требованиям законодательства Российской Федерации, конкурсная комиссия отказывает заявителю в приеме заявки. Такой отказ должен быть мотивированным и содержать конкретные обстоятельства, являющиеся основанием для отказа.</w:t>
      </w:r>
    </w:p>
    <w:p>
      <w:pPr>
        <w:spacing w:before="160" w:after="0" w:line="240" w:lineRule="auto"/>
        <w:ind w:left="0" w:firstLine="540"/>
        <w:jc w:val="both"/>
        <w:rPr>
          <w:rFonts w:ascii="Arial" w:hAnsi="Arial" w:eastAsia="Arial" w:cs="Arial"/>
          <w:b w:val="0"/>
          <w:i w:val="0"/>
          <w:strike w:val="0"/>
          <w:sz w:val="16"/>
        </w:rPr>
      </w:pPr>
      <w:bookmarkStart w:id="253" w:name="Par2351"/>
      <w:bookmarkEnd w:id="253"/>
      <w:r>
        <w:rPr>
          <w:rFonts w:ascii="Arial" w:hAnsi="Arial" w:eastAsia="Arial" w:cs="Arial"/>
          <w:b w:val="0"/>
          <w:i w:val="0"/>
          <w:strike w:val="0"/>
          <w:sz w:val="16"/>
        </w:rPr>
        <w:t xml:space="preserve">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об отказе в приеме заявки или о необходимости представления в течение 5 рабочих дней недостающих документов в уполномоченный федеральный орган. В случае непредставления заявителем в указанный срок недостающих документов заявка на участие в конкурсе считается неподанной.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не позднее 2 рабочих дней передает в адрес конкурсной комиссии недостающие документы, указанные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и объявляет дату заседания конкурсной комиссии.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не позднее 2 рабочих дней со дня передачи ей недостающих документов, указанных в </w:t>
      </w:r>
      <w:hyperlink>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настоящего пункта, производит проверку переданных уполномоченным федеральным органом материалов на их соответствие решению о проведении конкурса, порядку проведения конкурса и требованиям настоящего документа, в том числе проверяет полноту приложенных к заявке на участие в конкурсе документов, и направляет в уполномоченный федеральный орган свою позицию.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итогам проведенной конкурсной комиссией проверки уполномоченный федеральный орган не позднее 2 рабочих дней направляет каждому заявителю уведомление о принятии заявки на участие в конкурсе либо об отказе в приеме такой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0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215 в ред. </w:t>
      </w:r>
      <w:hyperlink r:id="rId11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216. Уполномоченный федеральный орган не позднее 2 рабочих дней со дня направления уведомлений заявителям о принятии заявок на участие в конкурсе и приложенных к ним документов, указанных в </w:t>
      </w:r>
      <w:hyperlink>
        <w:r>
          <w:rPr>
            <w:rFonts w:ascii="Arial" w:hAnsi="Arial" w:eastAsia="Arial" w:cs="Arial"/>
            <w:b w:val="0"/>
            <w:i w:val="0"/>
            <w:strike w:val="0"/>
            <w:color w:val="0000ff"/>
            <w:sz w:val="16"/>
          </w:rPr>
          <w:t xml:space="preserve">пункте 215</w:t>
        </w:r>
      </w:hyperlink>
      <w:r>
        <w:rPr>
          <w:rFonts w:ascii="Arial" w:hAnsi="Arial" w:eastAsia="Arial" w:cs="Arial"/>
          <w:b w:val="0"/>
          <w:i w:val="0"/>
          <w:strike w:val="0"/>
          <w:sz w:val="16"/>
        </w:rPr>
        <w:t xml:space="preserve"> настоящего документа, объявляет дату подведения итогов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день проведения конкурса конкурсная комиссия производит расчет сводного рейтинга заявителей по формулам согласно </w:t>
      </w:r>
      <w:hyperlink>
        <w:r>
          <w:rPr>
            <w:rFonts w:ascii="Arial" w:hAnsi="Arial" w:eastAsia="Arial" w:cs="Arial"/>
            <w:b w:val="0"/>
            <w:i w:val="0"/>
            <w:strike w:val="0"/>
            <w:color w:val="0000ff"/>
            <w:sz w:val="16"/>
          </w:rPr>
          <w:t xml:space="preserve">приложению N 4</w:t>
        </w:r>
      </w:hyperlink>
      <w:r>
        <w:rPr>
          <w:rFonts w:ascii="Arial" w:hAnsi="Arial" w:eastAsia="Arial" w:cs="Arial"/>
          <w:b w:val="0"/>
          <w:i w:val="0"/>
          <w:strike w:val="0"/>
          <w:sz w:val="16"/>
        </w:rPr>
        <w:t xml:space="preserve"> исходя из размеров денежных средств, указанных ими в заявках на участие в конкурсе, для направления в счет уступки требований кредиторов к гарантирующему поставщику и передает результаты уполномоченному федеральному органу для принятия решения о признании заявителя победителем конкурса или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109">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15.07.2022 </w:t>
      </w:r>
      <w:hyperlink r:id="rId1110">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216 в ред. </w:t>
      </w:r>
      <w:hyperlink r:id="rId11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217. Уполномоченный федеральный орган не позднее 3 рабочих дней со дня проведения конкурса принимает решение о признании победителем конкурса заявителя, имеющего наибольший рейтинг среди заявителей, соответствующих требованиям, установленным в решении о проведении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равенства наибольших рейтингов, рассчитанных в соответствии с </w:t>
      </w:r>
      <w:hyperlink>
        <w:r>
          <w:rPr>
            <w:rFonts w:ascii="Arial" w:hAnsi="Arial" w:eastAsia="Arial" w:cs="Arial"/>
            <w:b w:val="0"/>
            <w:i w:val="0"/>
            <w:strike w:val="0"/>
            <w:color w:val="0000ff"/>
            <w:sz w:val="16"/>
          </w:rPr>
          <w:t xml:space="preserve">приложением N 4</w:t>
        </w:r>
      </w:hyperlink>
      <w:r>
        <w:rPr>
          <w:rFonts w:ascii="Arial" w:hAnsi="Arial" w:eastAsia="Arial" w:cs="Arial"/>
          <w:b w:val="0"/>
          <w:i w:val="0"/>
          <w:strike w:val="0"/>
          <w:sz w:val="16"/>
        </w:rPr>
        <w:t xml:space="preserve"> к настоящему документу, у нескольких организаций, подавших заявки на участие в конкурсе на присвоение статуса гарантирующего поставщика и допущенных к участию в нем, победителем конкурса признается организация с наименьшей величиной оборачиваемости кредиторской задолженности, определенной в соответствии с </w:t>
      </w:r>
      <w:hyperlink>
        <w:r>
          <w:rPr>
            <w:rFonts w:ascii="Arial" w:hAnsi="Arial" w:eastAsia="Arial" w:cs="Arial"/>
            <w:b w:val="0"/>
            <w:i w:val="0"/>
            <w:strike w:val="0"/>
            <w:color w:val="0000ff"/>
            <w:sz w:val="16"/>
          </w:rPr>
          <w:t xml:space="preserve">приложением N 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 обязан направить организации, признанной победителем конкурса, актуализированную конкурсную задолженность не позднее 2 рабочих дней со дня ее получения от совета рынка в порядке, предусмотренном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217 в ред. </w:t>
      </w:r>
      <w:hyperlink r:id="rId11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218. Уполномоченный федеральный орган принимает решение о признании конкурса несостоявшимся в течение 3 рабочих дней со дня его проведения с указанием срока, в течение которого должно быть принято решение о проведении повторного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установленный срок в уполномоченный федеральный орган не поступило ни одной заявки на участие в конкурсе;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все заявители, подавшие заявки на участие в конкурсе, не соответствуют требованиям, установленным в решении о проведении конкурса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иных случаях, предусмотренных </w:t>
      </w:r>
      <w:hyperlink>
        <w:r>
          <w:rPr>
            <w:rFonts w:ascii="Arial" w:hAnsi="Arial" w:eastAsia="Arial" w:cs="Arial"/>
            <w:b w:val="0"/>
            <w:i w:val="0"/>
            <w:strike w:val="0"/>
            <w:color w:val="0000ff"/>
            <w:sz w:val="16"/>
          </w:rPr>
          <w:t xml:space="preserve">пунктом 222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уполномоченный федеральный орган поступила одна заявка на участие в конкурсе, при этом заявитель и поданная им заявка соответствуют требованиям настоящего документа и решению о проведении конкурса к участникам конкурса и заявкам на участие в конкурсе, статус гарантирующего поставщика присваивается такому заявителю (далее - единственный участник конкурса) в порядке, предусмотренном настоящим документом для организации,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конкурс проводился в отношении зоны деятельности организации, утратившей статус гарантирующего поставщика, на основании данных о задолженности субъектов оптового рынка и (или) сетевых организаций, сформированных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настоящего документа, и с даты принятия уполномоченным федеральным органом решения о проведении конкурса на присвоение статуса гарантирующего поставщика до даты принятия уполномоченным федеральным органом решения о присвоении организации, признанной победителем конкурса, статуса гарантирующего поставщика, арбитражным судом, рассматривающим дело о банкротстве организации, утратившей статус гарантирующего поставщика, вынесено определение о завершении конкурсного производства в отношении организации, утратившей статус гарантирующего поставщика, уполномоченный федеральный орган принимает решение о признании конкурса несостоявшимся, которое содержит срок, в течение которого должно быть принято решение о проведении повторного конкурса.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218 в ред. </w:t>
      </w:r>
      <w:hyperlink r:id="rId11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54" w:name="Par2376"/>
      <w:bookmarkEnd w:id="254"/>
      <w:r>
        <w:rPr>
          <w:rFonts w:ascii="Arial" w:hAnsi="Arial" w:eastAsia="Arial" w:cs="Arial"/>
          <w:b w:val="0"/>
          <w:i w:val="0"/>
          <w:strike w:val="0"/>
          <w:sz w:val="16"/>
        </w:rPr>
        <w:t xml:space="preserve">219. Организация, признанная победителем конкурса, в течение 10 рабочих дней со дня направления уполномоченным федеральным органом организации, признанной победителем конкурса, конкурсной задолженности, сформированной и актуализированной советом рынка в соответствии с </w:t>
      </w:r>
      <w:hyperlink>
        <w:r>
          <w:rPr>
            <w:rFonts w:ascii="Arial" w:hAnsi="Arial" w:eastAsia="Arial" w:cs="Arial"/>
            <w:b w:val="0"/>
            <w:i w:val="0"/>
            <w:strike w:val="0"/>
            <w:color w:val="0000ff"/>
            <w:sz w:val="16"/>
          </w:rPr>
          <w:t xml:space="preserve">пунктом 206</w:t>
        </w:r>
      </w:hyperlink>
      <w:r>
        <w:rPr>
          <w:rFonts w:ascii="Arial" w:hAnsi="Arial" w:eastAsia="Arial" w:cs="Arial"/>
          <w:b w:val="0"/>
          <w:i w:val="0"/>
          <w:strike w:val="0"/>
          <w:sz w:val="16"/>
        </w:rPr>
        <w:t xml:space="preserve"> настоящего документа, обязана: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инициировать выполнение мероприятий, предусмотренных </w:t>
      </w:r>
      <w:hyperlink r:id="rId11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договором о присоединении к торговой системе оптового рынка для регистрации группы (групп) точек поставки, соответствующих зоне деятельности гарантирующего поставщика, а также для осуществления торговли электрической энергией и мощностью на оптовом рынке с использованием такой группы (групп) точек поставки;</w:t>
      </w:r>
    </w:p>
    <w:p>
      <w:pPr>
        <w:spacing w:before="160" w:after="0" w:line="240" w:lineRule="auto"/>
        <w:ind w:left="0" w:firstLine="540"/>
        <w:jc w:val="both"/>
        <w:rPr>
          <w:rFonts w:ascii="Arial" w:hAnsi="Arial" w:eastAsia="Arial" w:cs="Arial"/>
          <w:b w:val="0"/>
          <w:i w:val="0"/>
          <w:strike w:val="0"/>
          <w:sz w:val="16"/>
        </w:rPr>
      </w:pPr>
      <w:bookmarkStart w:id="255" w:name="Par2378"/>
      <w:bookmarkEnd w:id="255"/>
      <w:r>
        <w:rPr>
          <w:rFonts w:ascii="Arial" w:hAnsi="Arial" w:eastAsia="Arial" w:cs="Arial"/>
          <w:b w:val="0"/>
          <w:i w:val="0"/>
          <w:strike w:val="0"/>
          <w:sz w:val="16"/>
        </w:rPr>
        <w:t xml:space="preserve">открыть банковский счет в банке (кредитной организации),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предоставить свое согласие указанному банку (кредитной организации) на раскрытие организации коммерческой инфраструктуры оптового рынка информации об операциях, проводимых по данному банковскому счету;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обратиться в установленном порядке в исполнительный орган субъекта Российской Федерации в области государственного регулирования тарифов для установления сбытовой надбавки, необходимой для осуществления организацией, признанной победителем конкурса, функций гарантирующего поставщика, исходя из указанных в заявке организации, признанной победителем конкурса, на участие в конкурсе величины расчетной предпринимательской прибыли, величины расходов на формирование резерва по сомнительным долгам,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в соответствии с требованиями </w:t>
      </w:r>
      <w:hyperlink r:id="rId1115">
        <w:r>
          <w:rPr>
            <w:rFonts w:ascii="Arial" w:hAnsi="Arial" w:eastAsia="Arial" w:cs="Arial"/>
            <w:b w:val="0"/>
            <w:i w:val="0"/>
            <w:strike w:val="0"/>
            <w:color w:val="0000ff"/>
            <w:sz w:val="16"/>
          </w:rPr>
          <w:t xml:space="preserve">пункта 65</w:t>
        </w:r>
      </w:hyperlink>
      <w:r>
        <w:rPr>
          <w:rFonts w:ascii="Arial" w:hAnsi="Arial" w:eastAsia="Arial" w:cs="Arial"/>
          <w:b w:val="0"/>
          <w:i w:val="0"/>
          <w:strike w:val="0"/>
          <w:sz w:val="16"/>
        </w:rPr>
        <w:t xml:space="preserve"> Основ ценообразования в области регулируемых цен (тарифов) в электроэнергетике и до вступления в силу решения такого органа об установлении таких цен (тарифов) осуществлять функции гарантирующего поставщика с применением цен (тарифов), ранее установленных для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56" w:name="Par2381"/>
      <w:bookmarkEnd w:id="256"/>
      <w:r>
        <w:rPr>
          <w:rFonts w:ascii="Arial" w:hAnsi="Arial" w:eastAsia="Arial" w:cs="Arial"/>
          <w:b w:val="0"/>
          <w:i w:val="0"/>
          <w:strike w:val="0"/>
          <w:sz w:val="16"/>
        </w:rPr>
        <w:t xml:space="preserve">направить в соответствии с требованиями к порядку и срокам направления организацией, признанной победителем конкурса, денежных средств в счет уступки требований кредиторов организации, утратившей статус гарантирующего поставщика, предусмотренными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кредиторам оферту об уступке их требований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в размере, который был указан в заявке организации, признанной победителем конкурса, на участие в конкурсе, и в соответствии с условиями, установленными в решении уполномоченного федерального органа о проведении конкурса. Заключение договоров уступки требования (цессии) между организацией, признанной победителем конкурса, и кредиторами организации, утратившей статус гарантирующего поставщика, в том числе направление организацией, признанной победителем конкурса, оферты об уступке требований, получение акцепта или акцепта на иных условиях от кредиторов осуществляется централизованно и в электронной форме и обеспечивается советом рынка в соответствии с договором о присоединении к торговой системе оптового рынка и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оферте об уступке требований должен быть указан срок для акцепта кредитора, которому направлена оферта. Срок для акцепта должен быть не менее 5 и не более 10 рабочих дней со дня получения оферты кредитором. Оферта не может быть отозвана направившей ее организацией, признанной победителем конкурса, в течение срока, установленного для акцепта кредитором такой оферты.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Оферта об уступке требований должна содержать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 которая указана в конкурсной задолженности, соответствует размеру денежных средств, определяемому в соответствии с </w:t>
      </w:r>
      <w:hyperlink>
        <w:r>
          <w:rPr>
            <w:rFonts w:ascii="Arial" w:hAnsi="Arial" w:eastAsia="Arial" w:cs="Arial"/>
            <w:b w:val="0"/>
            <w:i w:val="0"/>
            <w:strike w:val="0"/>
            <w:color w:val="0000ff"/>
            <w:sz w:val="16"/>
          </w:rPr>
          <w:t xml:space="preserve">пунктом 214</w:t>
        </w:r>
      </w:hyperlink>
      <w:r>
        <w:rPr>
          <w:rFonts w:ascii="Arial" w:hAnsi="Arial" w:eastAsia="Arial" w:cs="Arial"/>
          <w:b w:val="0"/>
          <w:i w:val="0"/>
          <w:strike w:val="0"/>
          <w:sz w:val="16"/>
        </w:rPr>
        <w:t xml:space="preserve"> настоящего документа, и распределена пропорционально сумме задолженности перед кредитором, указанной в конкурсной задолженности, и которую в заявке на конкурс организация, признанная победителем конкурса, обязалась оплатить в счет переуступки ей требования кредитора по соответствующему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уступаемое кредитором требование существует на момент его перехода к организации, признанной победителем конкурса, по договору уступки требования (цессии) с организацией,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кредитором не были и не будут заключены в будущем с третьими лицами аналогичные по своему предмету договоры уступки требования (цессии);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кредитором заверений о том, что между кредитором и организацией, утратившей статус гарантирующего поставщика, отсутствуют соглашения и (или) иные имеющие юридическую силу документы, препятствующие совершению уступки требования или устанавливающие запрет на совершение уступки требования;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ответственность кредитора за несоответствие предоставленных организации, признанной победителем конкурса, заверений действительности уступаемого требования в виде штрафной неустойки, равной половине общей суммы передаваемых кредитором денежных требований по договору уступки требований (цессии) организации,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Формы оферты об уступке требований, договора уступки требования (цессии), акцепта на иных условиях утверждаются решением наблюдательного совета совета рынка и размещаются на официальном сайте совета рынка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от кредитора организацией, признанной победителем конкурса, в срок, установленный для акцепта кредитором оферты, акцепта на иных условиях, которые изменены кредитором только в части снижения размера и стоимости уступаемых требований по оплате задолженности, по установленной форме (далее - оферта кредитора) организация, признанная победителем конкурса, акцептует оферту кредитора в течение 5 рабочих дней с даты ее получения в целях выполнения требований настоящего документа для получения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организации, признанной победителем конкурса, от акцепта оферты кредитора, соответствующей установленной форме, полученной в установленный срок, которая отличается от оферты организации, признанной победителем конкурса, только в части условий о снижении размера и стоимости уступаемых требований по оплате задолженности, является невыполнением требований, предусмотренных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и указывается организацией коммерческой инфраструктуры в справке, предусмотренной </w:t>
      </w:r>
      <w:hyperlink>
        <w:r>
          <w:rPr>
            <w:rFonts w:ascii="Arial" w:hAnsi="Arial" w:eastAsia="Arial" w:cs="Arial"/>
            <w:b w:val="0"/>
            <w:i w:val="0"/>
            <w:strike w:val="0"/>
            <w:color w:val="0000ff"/>
            <w:sz w:val="16"/>
          </w:rPr>
          <w:t xml:space="preserve">абзацем двадцать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57" w:name="Par2392"/>
      <w:bookmarkEnd w:id="257"/>
      <w:r>
        <w:rPr>
          <w:rFonts w:ascii="Arial" w:hAnsi="Arial" w:eastAsia="Arial" w:cs="Arial"/>
          <w:b w:val="0"/>
          <w:i w:val="0"/>
          <w:strike w:val="0"/>
          <w:sz w:val="16"/>
        </w:rPr>
        <w:t xml:space="preserve">В целях проверки выполнения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организация, признанная победителем конкурса, в течение 75 рабочих дней со дня утверждения уполномоченным федеральным органом решения о признании ее победителем конкурса обязана представить в совет рынка в форме электронного документа и (или) электронного образа документа следующие документы:</w:t>
      </w:r>
    </w:p>
    <w:p>
      <w:pPr>
        <w:spacing w:before="160" w:after="0" w:line="240" w:lineRule="auto"/>
        <w:ind w:left="0" w:firstLine="540"/>
        <w:jc w:val="both"/>
        <w:rPr>
          <w:rFonts w:ascii="Arial" w:hAnsi="Arial" w:eastAsia="Arial" w:cs="Arial"/>
          <w:b w:val="0"/>
          <w:i w:val="0"/>
          <w:strike w:val="0"/>
          <w:sz w:val="16"/>
        </w:rPr>
      </w:pPr>
      <w:bookmarkStart w:id="258" w:name="Par2393"/>
      <w:bookmarkEnd w:id="258"/>
      <w:r>
        <w:rPr>
          <w:rFonts w:ascii="Arial" w:hAnsi="Arial" w:eastAsia="Arial" w:cs="Arial"/>
          <w:b w:val="0"/>
          <w:i w:val="0"/>
          <w:strike w:val="0"/>
          <w:sz w:val="16"/>
        </w:rPr>
        <w:t xml:space="preserve">копия договора банковского счета, заключенного организацией, признанной победителем конкурса, с банком (кредитной организацией), в котором в соответствии с договором о присоединении к торговой системе оптового рынка осуществляются централизованные расчеты на оптовом рынке, для направления денежных средств в счет уступки прав требований кредиторов организации, утратившей статус гарантирующего поставщика, и содержащего условие о предоставлении организацией, признанной победителем конкурса, согласия указанному банку (кредитной организации) на раскрытие организации коммерческой инфраструктуры оптового рынка информации об операциях, проводимых по указанному банковскому счету;</w:t>
      </w:r>
    </w:p>
    <w:p>
      <w:pPr>
        <w:spacing w:before="160" w:after="0" w:line="240" w:lineRule="auto"/>
        <w:ind w:left="0" w:firstLine="540"/>
        <w:jc w:val="both"/>
        <w:rPr>
          <w:rFonts w:ascii="Arial" w:hAnsi="Arial" w:eastAsia="Arial" w:cs="Arial"/>
          <w:b w:val="0"/>
          <w:i w:val="0"/>
          <w:strike w:val="0"/>
          <w:sz w:val="16"/>
        </w:rPr>
      </w:pPr>
      <w:bookmarkStart w:id="259" w:name="Par2394"/>
      <w:bookmarkEnd w:id="259"/>
      <w:r>
        <w:rPr>
          <w:rFonts w:ascii="Arial" w:hAnsi="Arial" w:eastAsia="Arial" w:cs="Arial"/>
          <w:b w:val="0"/>
          <w:i w:val="0"/>
          <w:strike w:val="0"/>
          <w:sz w:val="16"/>
        </w:rPr>
        <w:t xml:space="preserve">документы, подтверждающие направление кредиторам денежных средств в счет уступки требований по оплате задолженности в размере, указанном в оферте, акцептованной кредиторами, и (или) в оферте кредиторов, акцептованной организацией, признанной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подтверждающие выполнение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абзацем пятым</w:t>
        </w:r>
      </w:hyperlink>
      <w:r>
        <w:rPr>
          <w:rFonts w:ascii="Arial" w:hAnsi="Arial" w:eastAsia="Arial" w:cs="Arial"/>
          <w:b w:val="0"/>
          <w:i w:val="0"/>
          <w:strike w:val="0"/>
          <w:sz w:val="16"/>
        </w:rPr>
        <w:t xml:space="preserve"> настоящего пункта, совет рынка получает в рамках осуществления функций по обеспечению централизованного заключения договоров уступки требования (цессий) между организацией, признанной победителем конкурса, и кредиторами организации, утратившей статус гарантирующего поставщика, в соответствии с договором о присоединении к торговой системе оптового рынка и порядком взаимодействия сетевой организации и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указанные в </w:t>
      </w:r>
      <w:hyperlink>
        <w:r>
          <w:rPr>
            <w:rFonts w:ascii="Arial" w:hAnsi="Arial" w:eastAsia="Arial" w:cs="Arial"/>
            <w:b w:val="0"/>
            <w:i w:val="0"/>
            <w:strike w:val="0"/>
            <w:color w:val="0000ff"/>
            <w:sz w:val="16"/>
          </w:rPr>
          <w:t xml:space="preserve">абзацах семнадцатом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восемнадцатом</w:t>
        </w:r>
      </w:hyperlink>
      <w:r>
        <w:rPr>
          <w:rFonts w:ascii="Arial" w:hAnsi="Arial" w:eastAsia="Arial" w:cs="Arial"/>
          <w:b w:val="0"/>
          <w:i w:val="0"/>
          <w:strike w:val="0"/>
          <w:sz w:val="16"/>
        </w:rPr>
        <w:t xml:space="preserve"> настоящего пункта, предоставляются в порядке, предусмотренном договором о присоединении к торговой системе оптового рынка, в форме электронных документов и (или) электронных образов документов, заверенных электронной подписью уполномоченного лица организации, признанной победителем конкурса, сертификат ключа проверки которой создан и используется на оптовом рынке.</w:t>
      </w:r>
    </w:p>
    <w:p>
      <w:pPr>
        <w:spacing w:before="160" w:after="0" w:line="240" w:lineRule="auto"/>
        <w:ind w:left="0" w:firstLine="540"/>
        <w:jc w:val="both"/>
        <w:rPr>
          <w:rFonts w:ascii="Arial" w:hAnsi="Arial" w:eastAsia="Arial" w:cs="Arial"/>
          <w:b w:val="0"/>
          <w:i w:val="0"/>
          <w:strike w:val="0"/>
          <w:sz w:val="16"/>
        </w:rPr>
      </w:pPr>
      <w:bookmarkStart w:id="260" w:name="Par2397"/>
      <w:bookmarkEnd w:id="260"/>
      <w:r>
        <w:rPr>
          <w:rFonts w:ascii="Arial" w:hAnsi="Arial" w:eastAsia="Arial" w:cs="Arial"/>
          <w:b w:val="0"/>
          <w:i w:val="0"/>
          <w:strike w:val="0"/>
          <w:sz w:val="16"/>
        </w:rPr>
        <w:t xml:space="preserve">Совет рынка в течение 15 рабочих дней со дня получения от организации, признанной победителем конкурса, документов, подтверждающих выполнение ею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 проверяет их и направляет в уполномоченный федеральный орган справку о выполнении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61" w:name="Par2398"/>
      <w:bookmarkEnd w:id="261"/>
      <w:r>
        <w:rPr>
          <w:rFonts w:ascii="Arial" w:hAnsi="Arial" w:eastAsia="Arial" w:cs="Arial"/>
          <w:b w:val="0"/>
          <w:i w:val="0"/>
          <w:strike w:val="0"/>
          <w:sz w:val="16"/>
        </w:rPr>
        <w:t xml:space="preserve">При неполучении от организации, признанной победителем конкурса, документов, указанных в </w:t>
      </w:r>
      <w:hyperlink>
        <w:r>
          <w:rPr>
            <w:rFonts w:ascii="Arial" w:hAnsi="Arial" w:eastAsia="Arial" w:cs="Arial"/>
            <w:b w:val="0"/>
            <w:i w:val="0"/>
            <w:strike w:val="0"/>
            <w:color w:val="0000ff"/>
            <w:sz w:val="16"/>
          </w:rPr>
          <w:t xml:space="preserve">абзацах семнадцатом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восемнадцатом</w:t>
        </w:r>
      </w:hyperlink>
      <w:r>
        <w:rPr>
          <w:rFonts w:ascii="Arial" w:hAnsi="Arial" w:eastAsia="Arial" w:cs="Arial"/>
          <w:b w:val="0"/>
          <w:i w:val="0"/>
          <w:strike w:val="0"/>
          <w:sz w:val="16"/>
        </w:rPr>
        <w:t xml:space="preserve"> настоящего пункта, совет рынка в течение одного рабочего дня со дня окончания срока, установленного в </w:t>
      </w:r>
      <w:hyperlink>
        <w:r>
          <w:rPr>
            <w:rFonts w:ascii="Arial" w:hAnsi="Arial" w:eastAsia="Arial" w:cs="Arial"/>
            <w:b w:val="0"/>
            <w:i w:val="0"/>
            <w:strike w:val="0"/>
            <w:color w:val="0000ff"/>
            <w:sz w:val="16"/>
          </w:rPr>
          <w:t xml:space="preserve">абзаце шестнадцатом</w:t>
        </w:r>
      </w:hyperlink>
      <w:r>
        <w:rPr>
          <w:rFonts w:ascii="Arial" w:hAnsi="Arial" w:eastAsia="Arial" w:cs="Arial"/>
          <w:b w:val="0"/>
          <w:i w:val="0"/>
          <w:strike w:val="0"/>
          <w:sz w:val="16"/>
        </w:rPr>
        <w:t xml:space="preserve"> настоящего пункта, направляет в уполномоченный федеральный орган справку о невыполнении организацией, признанной победителем конкурса, требований, предусмотренных </w:t>
      </w:r>
      <w:hyperlink>
        <w:r>
          <w:rPr>
            <w:rFonts w:ascii="Arial" w:hAnsi="Arial" w:eastAsia="Arial" w:cs="Arial"/>
            <w:b w:val="0"/>
            <w:i w:val="0"/>
            <w:strike w:val="0"/>
            <w:color w:val="0000ff"/>
            <w:sz w:val="16"/>
          </w:rPr>
          <w:t xml:space="preserve">абзацами третьим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w:t>
        </w:r>
      </w:hyperlink>
      <w:r>
        <w:rPr>
          <w:rFonts w:ascii="Arial" w:hAnsi="Arial" w:eastAsia="Arial" w:cs="Arial"/>
          <w:b w:val="0"/>
          <w:i w:val="0"/>
          <w:strike w:val="0"/>
          <w:sz w:val="16"/>
        </w:rPr>
        <w:t xml:space="preserve"> настоящего пункта и </w:t>
      </w:r>
      <w:hyperlink>
        <w:r>
          <w:rPr>
            <w:rFonts w:ascii="Arial" w:hAnsi="Arial" w:eastAsia="Arial" w:cs="Arial"/>
            <w:b w:val="0"/>
            <w:i w:val="0"/>
            <w:strike w:val="0"/>
            <w:color w:val="0000ff"/>
            <w:sz w:val="16"/>
          </w:rPr>
          <w:t xml:space="preserve">пунктом 208</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проведения советом рынка проверки исполнения организацией, признанной победителем конкурса, требований направления оферты об уступке требований по оплате задолженности, указанной в </w:t>
      </w:r>
      <w:hyperlink>
        <w:r>
          <w:rPr>
            <w:rFonts w:ascii="Arial" w:hAnsi="Arial" w:eastAsia="Arial" w:cs="Arial"/>
            <w:b w:val="0"/>
            <w:i w:val="0"/>
            <w:strike w:val="0"/>
            <w:color w:val="0000ff"/>
            <w:sz w:val="16"/>
          </w:rPr>
          <w:t xml:space="preserve">абзаце пятом пункта 207</w:t>
        </w:r>
      </w:hyperlink>
      <w:r>
        <w:rPr>
          <w:rFonts w:ascii="Arial" w:hAnsi="Arial" w:eastAsia="Arial" w:cs="Arial"/>
          <w:b w:val="0"/>
          <w:i w:val="0"/>
          <w:strike w:val="0"/>
          <w:sz w:val="16"/>
        </w:rPr>
        <w:t xml:space="preserve"> настоящего документа, и о направлении денежных средств в счет уступки требований кредиторов организации, утратившей статус гарантирующего поставщика, а также предусмотренные </w:t>
      </w:r>
      <w:hyperlink>
        <w:r>
          <w:rPr>
            <w:rFonts w:ascii="Arial" w:hAnsi="Arial" w:eastAsia="Arial" w:cs="Arial"/>
            <w:b w:val="0"/>
            <w:i w:val="0"/>
            <w:strike w:val="0"/>
            <w:color w:val="0000ff"/>
            <w:sz w:val="16"/>
          </w:rPr>
          <w:t xml:space="preserve">абзацами двадцать первым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двадцать вторым</w:t>
        </w:r>
      </w:hyperlink>
      <w:r>
        <w:rPr>
          <w:rFonts w:ascii="Arial" w:hAnsi="Arial" w:eastAsia="Arial" w:cs="Arial"/>
          <w:b w:val="0"/>
          <w:i w:val="0"/>
          <w:strike w:val="0"/>
          <w:sz w:val="16"/>
        </w:rPr>
        <w:t xml:space="preserve"> настоящего пункта формы справок утверждаются решением наблюдательного совета совета рынка и размещаются на официальном сайте совета рынка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219 в ред. </w:t>
      </w:r>
      <w:hyperlink r:id="rId11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220. Уполномоченный федеральный орган в течение 3 рабочих дней со дня получения от организации - победителя конкурса документов, подтверждающих выполнение требований, указанных в решении уполномоченного федерального органа, в соответствии с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а также иных документов, указанных в </w:t>
      </w:r>
      <w:hyperlink>
        <w:r>
          <w:rPr>
            <w:rFonts w:ascii="Arial" w:hAnsi="Arial" w:eastAsia="Arial" w:cs="Arial"/>
            <w:b w:val="0"/>
            <w:i w:val="0"/>
            <w:strike w:val="0"/>
            <w:color w:val="0000ff"/>
            <w:sz w:val="16"/>
          </w:rPr>
          <w:t xml:space="preserve">пункте 219</w:t>
        </w:r>
      </w:hyperlink>
      <w:r>
        <w:rPr>
          <w:rFonts w:ascii="Arial" w:hAnsi="Arial" w:eastAsia="Arial" w:cs="Arial"/>
          <w:b w:val="0"/>
          <w:i w:val="0"/>
          <w:strike w:val="0"/>
          <w:sz w:val="16"/>
        </w:rPr>
        <w:t xml:space="preserve"> настоящего документа, принимает решение о присвоении организации, признанной победителем конкурса,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федерального органа о присвоении статуса гарантирующего поставщика должно содержать:</w:t>
      </w:r>
    </w:p>
    <w:p>
      <w:pPr>
        <w:spacing w:before="160" w:after="0" w:line="240" w:lineRule="auto"/>
        <w:ind w:left="0" w:firstLine="540"/>
        <w:jc w:val="both"/>
        <w:rPr>
          <w:rFonts w:ascii="Arial" w:hAnsi="Arial" w:eastAsia="Arial" w:cs="Arial"/>
          <w:b w:val="0"/>
          <w:i w:val="0"/>
          <w:strike w:val="0"/>
          <w:sz w:val="16"/>
        </w:rPr>
      </w:pPr>
      <w:bookmarkStart w:id="262" w:name="Par2404"/>
      <w:bookmarkEnd w:id="262"/>
      <w:r>
        <w:rPr>
          <w:rFonts w:ascii="Arial" w:hAnsi="Arial" w:eastAsia="Arial" w:cs="Arial"/>
          <w:b w:val="0"/>
          <w:i w:val="0"/>
          <w:strike w:val="0"/>
          <w:sz w:val="16"/>
        </w:rPr>
        <w:t xml:space="preserve">наименование организации - победителя конкурса, которой присваивается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bookmarkStart w:id="263" w:name="Par2406"/>
      <w:bookmarkEnd w:id="263"/>
      <w:r>
        <w:rPr>
          <w:rFonts w:ascii="Arial" w:hAnsi="Arial" w:eastAsia="Arial" w:cs="Arial"/>
          <w:b w:val="0"/>
          <w:i w:val="0"/>
          <w:strike w:val="0"/>
          <w:sz w:val="16"/>
        </w:rPr>
        <w:t xml:space="preserve">наименование территориальной сетевой организации, которая утрачивает статус гарантирующего поставщика в соответствующем субъекте Российской Федерации в отношении зоны деятельности, границы которой определены в установленном настоящим документом порядке;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присвоения организации - победителю конкурса статуса гарантирующего поставщика, определяемую в порядке, предусмотренном </w:t>
      </w:r>
      <w:hyperlink>
        <w:r>
          <w:rPr>
            <w:rFonts w:ascii="Arial" w:hAnsi="Arial" w:eastAsia="Arial" w:cs="Arial"/>
            <w:b w:val="0"/>
            <w:i w:val="0"/>
            <w:strike w:val="0"/>
            <w:color w:val="0000ff"/>
            <w:sz w:val="16"/>
          </w:rPr>
          <w:t xml:space="preserve">пунктом 225</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величины расчетной предпринимательской прибыли, величины расходов на формирование резерва по сомнительным долгам и величины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которые организация, признанная победителем конкурса, указала в своей заявке.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220 в ред. </w:t>
      </w:r>
      <w:hyperlink r:id="rId112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Не позднее 3 рабочих дней, следующих за днем принятия решения о присвоении статуса гарантирующего поставщика, уполномоченный федеральный орган размещает указанное решение на своем официальном сайте в сети "Интернет" и направляет копию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организации, которая утрачивает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органа (органов) субъекта (субъектов) Российской Федерации, на территории которого располагается зона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совета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221 в ред. </w:t>
      </w:r>
      <w:hyperlink r:id="rId11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4" w:name="Par2419"/>
      <w:bookmarkEnd w:id="264"/>
      <w:r>
        <w:rPr>
          <w:rFonts w:ascii="Arial" w:hAnsi="Arial" w:eastAsia="Arial" w:cs="Arial"/>
          <w:b w:val="0"/>
          <w:i w:val="0"/>
          <w:strike w:val="0"/>
          <w:sz w:val="16"/>
        </w:rPr>
        <w:t xml:space="preserve">222. В случае если организация - победитель конкурса в установленный срок не совершила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то уполномоченный федеральный орган аннулирует решение о признании организации победителем конкурса и принимает решение о признании организации, принимавшей участие в конкурсе и занявшей 2-е место в рейтинге, победителем конкурса. В случае если такая организация отсутствует, то уполномоченный федеральный орган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признанная победителем конкурса организация, принимавшая участие в конкурсе и занявшая 2-е место в рейтинге, не совершила в установленный срок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то уполномоченный федеральный орган аннулирует решение о признании организации победителем конкурса и в порядке, предусмотренном настоящим документом, принимает решение о признании конкурса несостоявшимся.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222 в ред. </w:t>
      </w:r>
      <w:hyperlink r:id="rId11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223. Сведения об организациях, которые были признаны победителями конкурсов и которые не совершили действия, предусмотренные </w:t>
      </w:r>
      <w:hyperlink>
        <w:r>
          <w:rPr>
            <w:rFonts w:ascii="Arial" w:hAnsi="Arial" w:eastAsia="Arial" w:cs="Arial"/>
            <w:b w:val="0"/>
            <w:i w:val="0"/>
            <w:strike w:val="0"/>
            <w:color w:val="0000ff"/>
            <w:sz w:val="16"/>
          </w:rPr>
          <w:t xml:space="preserve">пунктом 219</w:t>
        </w:r>
      </w:hyperlink>
      <w:r>
        <w:rPr>
          <w:rFonts w:ascii="Arial" w:hAnsi="Arial" w:eastAsia="Arial" w:cs="Arial"/>
          <w:b w:val="0"/>
          <w:i w:val="0"/>
          <w:strike w:val="0"/>
          <w:sz w:val="16"/>
        </w:rPr>
        <w:t xml:space="preserve"> настоящего документа и (или) указанные в решении уполномоченного федерального органа, с учетом требований, предусмотренных </w:t>
      </w:r>
      <w:hyperlink>
        <w:r>
          <w:rPr>
            <w:rFonts w:ascii="Arial" w:hAnsi="Arial" w:eastAsia="Arial" w:cs="Arial"/>
            <w:b w:val="0"/>
            <w:i w:val="0"/>
            <w:strike w:val="0"/>
            <w:color w:val="0000ff"/>
            <w:sz w:val="16"/>
          </w:rPr>
          <w:t xml:space="preserve">абзацем седьмым пункта 207</w:t>
        </w:r>
      </w:hyperlink>
      <w:r>
        <w:rPr>
          <w:rFonts w:ascii="Arial" w:hAnsi="Arial" w:eastAsia="Arial" w:cs="Arial"/>
          <w:b w:val="0"/>
          <w:i w:val="0"/>
          <w:strike w:val="0"/>
          <w:sz w:val="16"/>
        </w:rPr>
        <w:t xml:space="preserve"> настоящего документа, вносятся в реестр недобросовестных участников конкурсов, ведение которого осуществляет уполномоченный федеральный орган. В указанный реестр включаются следующие сведения об участниках конкурсов: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2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место нахождения, идентификационный номер налогоплательщика и государственный регистрационный номер записи о государственной регистрации организации при ее создании;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принятия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принятия решения об аннулировании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уполномоченный федеральный орган вносит в реестр не позднее 5 рабочих дней со дня принятия решения об аннулировании решения о признании организации победителем конкурса.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недобросовестном участнике конкурса исключаются из реестра недобросовестных участников конкурсов по истечении 5 лет со дня их внесения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недобросовестных участников конкурсов подлежит опубликованию на официальном сайте уполномоченного федерального органа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223 в ред. </w:t>
      </w:r>
      <w:hyperlink r:id="rId112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224. Территориальная сетевая организация, которой присвоен статус гарантирующего поставщика, в течение 2 рабочих дней со дня принятия уполномоченным федеральным органом соответствующего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инициирует выполнение мероприятий, предусмотренных </w:t>
      </w:r>
      <w:hyperlink r:id="rId112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и договором о присоединении к торговой системе оптового рынка для осуществления купли-продажи электрической энергии и мощности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обращается в установленном порядке в исполнительный орган субъекта Российской Федерации в области регулирования тарифов для установления сбытовой надбавки, необходимой для осуществления территориальной сетевой организацией функций гарантирующего поставщика, и до вступления в силу решения такого органа об установлении такой сбытовой надбавки осуществляет функции гарантирующего поставщика с применением сбытовой надбавки, ранее установленной для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15.07.2022 </w:t>
      </w:r>
      <w:hyperlink r:id="rId1130">
        <w:r>
          <w:rPr>
            <w:rFonts w:ascii="Arial" w:hAnsi="Arial" w:eastAsia="Arial" w:cs="Arial"/>
            <w:b w:val="0"/>
            <w:i w:val="0"/>
            <w:strike w:val="0"/>
            <w:color w:val="0000ff"/>
            <w:sz w:val="16"/>
          </w:rPr>
          <w:t xml:space="preserve">N 1275</w:t>
        </w:r>
      </w:hyperlink>
      <w:r>
        <w:rPr>
          <w:rFonts w:ascii="Arial" w:hAnsi="Arial" w:eastAsia="Arial" w:cs="Arial"/>
          <w:b w:val="0"/>
          <w:i w:val="0"/>
          <w:strike w:val="0"/>
          <w:sz w:val="16"/>
        </w:rPr>
        <w:t xml:space="preserve">, от 30.12.2022 </w:t>
      </w:r>
      <w:hyperlink r:id="rId113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224 в ред. </w:t>
      </w:r>
      <w:hyperlink r:id="rId11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5" w:name="Par2438"/>
      <w:bookmarkEnd w:id="265"/>
      <w:r>
        <w:rPr>
          <w:rFonts w:ascii="Arial" w:hAnsi="Arial" w:eastAsia="Arial" w:cs="Arial"/>
          <w:b w:val="0"/>
          <w:i w:val="0"/>
          <w:strike w:val="0"/>
          <w:sz w:val="16"/>
        </w:rPr>
        <w:t xml:space="preserve">225. Статус гарантирующего поставщика присваивается организации, признанной победителем конкурса, выполнившей в установленный срок требования, предусмотренные </w:t>
      </w:r>
      <w:hyperlink>
        <w:r>
          <w:rPr>
            <w:rFonts w:ascii="Arial" w:hAnsi="Arial" w:eastAsia="Arial" w:cs="Arial"/>
            <w:b w:val="0"/>
            <w:i w:val="0"/>
            <w:strike w:val="0"/>
            <w:color w:val="0000ff"/>
            <w:sz w:val="16"/>
          </w:rPr>
          <w:t xml:space="preserve">пунктами 208</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219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не позднее 25-го числа месяца;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1-го числа второго месяца, следующего за месяцем, в котором уполномоченным федеральным органом было принято решение о присвоении статуса гарантирующего поставщика победителю конкурса, если указанное решение принято после 25-го числа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225 в ред. </w:t>
      </w:r>
      <w:hyperlink r:id="rId11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66" w:name="Par2442"/>
      <w:bookmarkEnd w:id="266"/>
      <w:r>
        <w:rPr>
          <w:rFonts w:ascii="Arial" w:hAnsi="Arial" w:eastAsia="Arial" w:cs="Arial"/>
          <w:b w:val="0"/>
          <w:i w:val="0"/>
          <w:strike w:val="0"/>
          <w:sz w:val="16"/>
        </w:rPr>
        <w:t xml:space="preserve">226. 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гарантирующего поставщика, зона деятельности которого располагается на территории технологически изолированной территориальной электроэнергетической системы,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10 рабочих дней со дня получения информации о наступлении указанных обстоятельств принимает решения: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 утрате гарантирующим поставщиком его статуса;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присвоении статуса гарантирующего поставщика территориальной сетевой организации, на которую в соответствии с плановым балансом приходится больший объем полезного отпуска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решения уполномоченного органа субъекта Российской Федерации, на территории которого располагается зона деятельности соответствующего гарантирующего поставщика, вступают в силу с 1-го числа месяца, следующего за месяцем, в котором уполномоченным органом субъекта Российской Федерации, на территории которого располагается зона деятельности соответствующего гарантирующего поставщика, было принято указанное решение, и подлежат опубликованию на его официальном сайте в сети "Интернет" не позднее 3 рабочих дней со дня их принятия.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принятых решениях уполномоченный орган субъекта Российской Федерации, на территории которого располагается зона деятельности соответствующего гарантирующего поставщика, не позднее 5 рабочих дней со дня их принятия уведомляет: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организацию, которая утратила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территориальную сетевую организацию, которой присвоен статус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федеральный орган исполнительной власти в области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федеральный орган.</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226 в ред. </w:t>
      </w:r>
      <w:hyperlink r:id="rId11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7" w:name="Par2456"/>
      <w:bookmarkEnd w:id="267"/>
      <w:r>
        <w:rPr>
          <w:rFonts w:ascii="Arial" w:hAnsi="Arial" w:eastAsia="Arial" w:cs="Arial"/>
          <w:b w:val="0"/>
          <w:i w:val="0"/>
          <w:strike w:val="0"/>
          <w:sz w:val="16"/>
        </w:rPr>
        <w:t xml:space="preserve">227. 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являющихся гарантирующими поставщиками хозяйствующих субъектов, эксплуатирующих объекты электросетевого хозяйства или генерирующие объекты, технологически не связанные с Единой энергетической системой России и технологически изолированными территориальными электроэнергетическими системами, статус гарантирующего поставщика присваивается решением уполномоченного органа субъекта Российской Федерации, на территории которого расположены такие объекты, организации не позднее 10 рабочих дней со дня получения ее заявления, поданного в уполномоченный орган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3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наступлении обстоятельств, предусмотренных </w:t>
      </w:r>
      <w:hyperlink>
        <w:r>
          <w:rPr>
            <w:rFonts w:ascii="Arial" w:hAnsi="Arial" w:eastAsia="Arial" w:cs="Arial"/>
            <w:b w:val="0"/>
            <w:i w:val="0"/>
            <w:strike w:val="0"/>
            <w:color w:val="0000ff"/>
            <w:sz w:val="16"/>
          </w:rPr>
          <w:t xml:space="preserve">пунктом 202</w:t>
        </w:r>
      </w:hyperlink>
      <w:r>
        <w:rPr>
          <w:rFonts w:ascii="Arial" w:hAnsi="Arial" w:eastAsia="Arial" w:cs="Arial"/>
          <w:b w:val="0"/>
          <w:i w:val="0"/>
          <w:strike w:val="0"/>
          <w:sz w:val="16"/>
        </w:rPr>
        <w:t xml:space="preserve"> настоящего документа, для организаций, исполняющих функции гарантирующего поставщика, не эксплуатирующих генерирующие объекты или объекты электросетевого хозяйства,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уполномоченный орган субъекта Российской Федерации присваивает статус гарантирующего поставщика не позднее 10 рабочих дней с момента наступления указанных обстоятельств территориальной сетевой организации, заявленная мощность потребителей которой составляет наибольшую величину среди заявленных мощностей потребителей всех территориальных сетевых организаций, в границах которых определена зона деятельности заменяемого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227 в ред. </w:t>
      </w:r>
      <w:hyperlink r:id="rId11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268" w:name="Par2464"/>
      <w:bookmarkEnd w:id="268"/>
      <w:r>
        <w:rPr>
          <w:rFonts w:ascii="Arial" w:hAnsi="Arial" w:eastAsia="Arial" w:cs="Arial"/>
          <w:b w:val="0"/>
          <w:i w:val="0"/>
          <w:strike w:val="0"/>
          <w:sz w:val="16"/>
        </w:rPr>
        <w:t xml:space="preserve">227(1) - 227(4). Утратили силу. - </w:t>
      </w:r>
      <w:hyperlink r:id="rId11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227(5). Организация, с которой заключено соглашение о передаче функций гарантирующего поставщика, представляет в уполномоченный федеральный орган бухгалтерскую (финансовую) отчетность, указанную в </w:t>
      </w:r>
      <w:hyperlink>
        <w:r>
          <w:rPr>
            <w:rFonts w:ascii="Arial" w:hAnsi="Arial" w:eastAsia="Arial" w:cs="Arial"/>
            <w:b w:val="0"/>
            <w:i w:val="0"/>
            <w:strike w:val="0"/>
            <w:color w:val="0000ff"/>
            <w:sz w:val="16"/>
          </w:rPr>
          <w:t xml:space="preserve">абзаце десятом пункта 227(2)</w:t>
        </w:r>
      </w:hyperlink>
      <w:r>
        <w:rPr>
          <w:rFonts w:ascii="Arial" w:hAnsi="Arial" w:eastAsia="Arial" w:cs="Arial"/>
          <w:b w:val="0"/>
          <w:i w:val="0"/>
          <w:strike w:val="0"/>
          <w:sz w:val="16"/>
        </w:rPr>
        <w:t xml:space="preserve"> настоящего документа, в случае, если такая отчетность отсутствует в государственном информационном ресурсе бухгалтерской (финансовой) отчетности. Уполномоченный федеральный орган получает годовую бухгалтерскую (финансовую) отчетность организации, с которой заключено соглашение о передаче функций гарантирующего поставщика и которая представляет бухгалтерскую (финансовую) отчетность в целях формирования государственного информационного ресурса бухгалтерской (финансовой) отчетности, из указанного информационного ресурса с использованием единой системы межведомственного электронного взаимодействия.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227(5) введен </w:t>
      </w:r>
      <w:hyperlink r:id="rId11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24.11.2020 N 1907)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228. Границы зоны деятельности гарантирующего поставщика изменяются:</w:t>
      </w:r>
    </w:p>
    <w:p>
      <w:pPr>
        <w:spacing w:before="160" w:after="0" w:line="240" w:lineRule="auto"/>
        <w:ind w:left="0" w:firstLine="540"/>
        <w:jc w:val="both"/>
        <w:rPr>
          <w:rFonts w:ascii="Arial" w:hAnsi="Arial" w:eastAsia="Arial" w:cs="Arial"/>
          <w:b w:val="0"/>
          <w:i w:val="0"/>
          <w:strike w:val="0"/>
          <w:sz w:val="16"/>
        </w:rPr>
      </w:pPr>
      <w:bookmarkStart w:id="269" w:name="Par2468"/>
      <w:bookmarkEnd w:id="269"/>
      <w:r>
        <w:rPr>
          <w:rFonts w:ascii="Arial" w:hAnsi="Arial" w:eastAsia="Arial" w:cs="Arial"/>
          <w:b w:val="0"/>
          <w:i w:val="0"/>
          <w:strike w:val="0"/>
          <w:sz w:val="16"/>
        </w:rPr>
        <w:t xml:space="preserve">при включении в порядке, установленном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территории, соответствующей всей или части зоны деятельности гарантирующего поставщика, из числа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шестом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десятом пункта 198</w:t>
        </w:r>
      </w:hyperlink>
      <w:r>
        <w:rPr>
          <w:rFonts w:ascii="Arial" w:hAnsi="Arial" w:eastAsia="Arial" w:cs="Arial"/>
          <w:b w:val="0"/>
          <w:i w:val="0"/>
          <w:strike w:val="0"/>
          <w:sz w:val="16"/>
        </w:rPr>
        <w:t xml:space="preserve"> настоящего документа, в расположенную на территории того же субъекта Российской Федерации зону деятельности гарантирующего поставщика, указанного в </w:t>
      </w:r>
      <w:hyperlink>
        <w:r>
          <w:rPr>
            <w:rFonts w:ascii="Arial" w:hAnsi="Arial" w:eastAsia="Arial" w:cs="Arial"/>
            <w:b w:val="0"/>
            <w:i w:val="0"/>
            <w:strike w:val="0"/>
            <w:color w:val="0000ff"/>
            <w:sz w:val="16"/>
          </w:rPr>
          <w:t xml:space="preserve">пункте 229</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28.05.2015 </w:t>
      </w:r>
      <w:hyperlink r:id="rId1144">
        <w:r>
          <w:rPr>
            <w:rFonts w:ascii="Arial" w:hAnsi="Arial" w:eastAsia="Arial" w:cs="Arial"/>
            <w:b w:val="0"/>
            <w:i w:val="0"/>
            <w:strike w:val="0"/>
            <w:color w:val="0000ff"/>
            <w:sz w:val="16"/>
          </w:rPr>
          <w:t xml:space="preserve">N 508</w:t>
        </w:r>
      </w:hyperlink>
      <w:r>
        <w:rPr>
          <w:rFonts w:ascii="Arial" w:hAnsi="Arial" w:eastAsia="Arial" w:cs="Arial"/>
          <w:b w:val="0"/>
          <w:i w:val="0"/>
          <w:strike w:val="0"/>
          <w:sz w:val="16"/>
        </w:rPr>
        <w:t xml:space="preserve">, от 23.12.2016 </w:t>
      </w:r>
      <w:hyperlink r:id="rId1145">
        <w:r>
          <w:rPr>
            <w:rFonts w:ascii="Arial" w:hAnsi="Arial" w:eastAsia="Arial" w:cs="Arial"/>
            <w:b w:val="0"/>
            <w:i w:val="0"/>
            <w:strike w:val="0"/>
            <w:color w:val="0000ff"/>
            <w:sz w:val="16"/>
          </w:rPr>
          <w:t xml:space="preserve">N 1446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70" w:name="Par2470"/>
      <w:bookmarkEnd w:id="270"/>
      <w:r>
        <w:rPr>
          <w:rFonts w:ascii="Arial" w:hAnsi="Arial" w:eastAsia="Arial" w:cs="Arial"/>
          <w:b w:val="0"/>
          <w:i w:val="0"/>
          <w:strike w:val="0"/>
          <w:sz w:val="16"/>
        </w:rPr>
        <w:t xml:space="preserve">при изменении (объединении) в порядке, установленном </w:t>
      </w:r>
      <w:hyperlink>
        <w:r>
          <w:rPr>
            <w:rFonts w:ascii="Arial" w:hAnsi="Arial" w:eastAsia="Arial" w:cs="Arial"/>
            <w:b w:val="0"/>
            <w:i w:val="0"/>
            <w:strike w:val="0"/>
            <w:color w:val="0000ff"/>
            <w:sz w:val="16"/>
          </w:rPr>
          <w:t xml:space="preserve">пунктом 230</w:t>
        </w:r>
      </w:hyperlink>
      <w:r>
        <w:rPr>
          <w:rFonts w:ascii="Arial" w:hAnsi="Arial" w:eastAsia="Arial" w:cs="Arial"/>
          <w:b w:val="0"/>
          <w:i w:val="0"/>
          <w:strike w:val="0"/>
          <w:sz w:val="16"/>
        </w:rPr>
        <w:t xml:space="preserve"> настоящего документа,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изменении в порядке, установленном </w:t>
      </w:r>
      <w:hyperlink>
        <w:r>
          <w:rPr>
            <w:rFonts w:ascii="Arial" w:hAnsi="Arial" w:eastAsia="Arial" w:cs="Arial"/>
            <w:b w:val="0"/>
            <w:i w:val="0"/>
            <w:strike w:val="0"/>
            <w:color w:val="0000ff"/>
            <w:sz w:val="16"/>
          </w:rPr>
          <w:t xml:space="preserve">пунктом 231</w:t>
        </w:r>
      </w:hyperlink>
      <w:r>
        <w:rPr>
          <w:rFonts w:ascii="Arial" w:hAnsi="Arial" w:eastAsia="Arial" w:cs="Arial"/>
          <w:b w:val="0"/>
          <w:i w:val="0"/>
          <w:strike w:val="0"/>
          <w:sz w:val="16"/>
        </w:rPr>
        <w:t xml:space="preserve"> настоящего документа,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определены границы зоны деятельности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изменении границ зоны деятельности гарантирующего поставщика в соответствии с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w:t>
        </w:r>
      </w:hyperlink>
      <w:r>
        <w:rPr>
          <w:rFonts w:ascii="Arial" w:hAnsi="Arial" w:eastAsia="Arial" w:cs="Arial"/>
          <w:b w:val="0"/>
          <w:i w:val="0"/>
          <w:strike w:val="0"/>
          <w:sz w:val="16"/>
        </w:rPr>
        <w:t xml:space="preserve"> настоящего пункта гарантирующий поставщик вправе продолжать осуществлять продажу электрической энергии (мощности) на территории, соответствующей той части зоны его деятельности, которая была исключена из зоны его деятельности в качестве гарантирующего поставщика и включена в зону деятельности другого гарантирующего поставщика, в качестве энергосбытовой (энергоснабжающей) организации. При этом прием на обслуживание потребителей, энергопринимающие устройства которых расположены на территории, соответствующей той части зоны деятельности гарантирующего поставщика, которая была исключена из зоны его деятельности и включена в зону деятельности другого гарантирующего поставщика, осуществляется в порядке,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 гарантирующим поставщиком, в зону деятельности которого включена эта территория.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Предусмотренные настоящим пунктом и </w:t>
      </w:r>
      <w:hyperlink>
        <w:r>
          <w:rPr>
            <w:rFonts w:ascii="Arial" w:hAnsi="Arial" w:eastAsia="Arial" w:cs="Arial"/>
            <w:b w:val="0"/>
            <w:i w:val="0"/>
            <w:strike w:val="0"/>
            <w:color w:val="0000ff"/>
            <w:sz w:val="16"/>
          </w:rPr>
          <w:t xml:space="preserve">пунктом 229</w:t>
        </w:r>
      </w:hyperlink>
      <w:r>
        <w:rPr>
          <w:rFonts w:ascii="Arial" w:hAnsi="Arial" w:eastAsia="Arial" w:cs="Arial"/>
          <w:b w:val="0"/>
          <w:i w:val="0"/>
          <w:strike w:val="0"/>
          <w:sz w:val="16"/>
        </w:rPr>
        <w:t xml:space="preserve"> настоящего документа положения распространяются также на организации, которые в порядке правопреемства или на ином законном основании получили статус гарантирующего поставщика в отношении зон деятельности гарантирующих поставщиков, указанных в </w:t>
      </w:r>
      <w:hyperlink>
        <w:r>
          <w:rPr>
            <w:rFonts w:ascii="Arial" w:hAnsi="Arial" w:eastAsia="Arial" w:cs="Arial"/>
            <w:b w:val="0"/>
            <w:i w:val="0"/>
            <w:strike w:val="0"/>
            <w:color w:val="0000ff"/>
            <w:sz w:val="16"/>
          </w:rPr>
          <w:t xml:space="preserve">пункте 198</w:t>
        </w:r>
      </w:hyperlink>
      <w:r>
        <w:rPr>
          <w:rFonts w:ascii="Arial" w:hAnsi="Arial" w:eastAsia="Arial" w:cs="Arial"/>
          <w:b w:val="0"/>
          <w:i w:val="0"/>
          <w:strike w:val="0"/>
          <w:sz w:val="16"/>
        </w:rPr>
        <w:t xml:space="preserve"> настоящего документа.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bookmarkStart w:id="271" w:name="Par2476"/>
      <w:bookmarkEnd w:id="271"/>
      <w:r>
        <w:rPr>
          <w:rFonts w:ascii="Arial" w:hAnsi="Arial" w:eastAsia="Arial" w:cs="Arial"/>
          <w:b w:val="0"/>
          <w:i w:val="0"/>
          <w:strike w:val="0"/>
          <w:sz w:val="16"/>
        </w:rPr>
        <w:t xml:space="preserve">229. Абзацы первый - второй утратили силу. - </w:t>
      </w:r>
      <w:hyperlink r:id="rId114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Определение (изменение) границ зон деятельности гарантирующих поставщиков осуществляется по решению уполномоченного органа субъекта Российской Федерации, на территории которого расположена зона деятельности соответствующего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4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девятнадцатый утратили силу. - </w:t>
      </w:r>
      <w:hyperlink r:id="rId115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соответствующих решений опубликовать их на своем официальном сайте в сети "Интернет" и направить копии таких решений в адрес: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гарантирующих поставщиков, границы зон деятельности которых были определены (изменены).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28.12.2012 N 1449)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в течение 3 рабочих дней с даты получения запроса представлять уполномоченному федеральному органу информацию о границах зоны деятельности гарантирующих поставщиков, осуществляющих свою деятельность на территории данного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bookmarkStart w:id="272" w:name="Par2487"/>
      <w:bookmarkEnd w:id="272"/>
      <w:r>
        <w:rPr>
          <w:rFonts w:ascii="Arial" w:hAnsi="Arial" w:eastAsia="Arial" w:cs="Arial"/>
          <w:b w:val="0"/>
          <w:i w:val="0"/>
          <w:strike w:val="0"/>
          <w:sz w:val="16"/>
        </w:rPr>
        <w:t xml:space="preserve">230. Изменение (объединение)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осуществляется по решению уполномоченного органа субъекта Российской Федерации в случаях, установленных настоящим документом.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зона деятельности одного гарантирующего поставщика полностью переходит к другому гарантирующему поставщику, допускается только в случае изменения, связанного с принятием уполномоченным федеральным органом или уполномоченным органом субъекта Российской Федерации в соответствии с настоящим документом решения, влекущего замену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допускается изменение границ зон деятельности гарантирующих поставщиков, имеющих расположенные на территории одного субъекта Российской Федерации граничащие зоны деятельности, в результате которого возникает необходимость изменения групп точек поставки на оптовом рынке электроэнергии и мощности, не соответствующего критериям, установленным в договоре о присоединении к торговой системе оптового рынка.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5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 в ред. </w:t>
      </w:r>
      <w:hyperlink r:id="rId115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инициирует процедуру изменения (объединения) границ зон деятельности гарантирующих поставщиков в соответствии с настоящим пунктом при получении: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совместного письменного заявления об изменении границ зон деятельности, поданного гарантирующими поставщиками, которые имеют расположенные на территории одного субъекта Российской Федерации граничащие зоны деятельности, содержащего предложение об изменении границ зон деятельности таких гарантирующих поставщиков, указание на планируемые изменения групп точек поставки таких гарантирующих поставщиков на оптовом рынке, на распределение обязательств по выполнению требований </w:t>
      </w:r>
      <w:hyperlink r:id="rId1158">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письменного заявления об объединении границ зон деятельности, поданного организацией, которой присвоен статус гарантирующего поставщика в отношении расположенных на территории одного субъекта Российской Федерации 2 и более граничащих зон деятельности, содержащего предложение об объединении границ таких зон деятельности, указание на планируемые изменения групп точек поставки таких гарантирующих поставщиков на оптовом рынке, на готовность принять обязательства по выполнению требований </w:t>
      </w:r>
      <w:hyperlink r:id="rId1160">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и договора о присоединении к торговой системе оптового рынка по организации коммерческого учета в предлагаемых новых группах точек поставки, и срок, в течение которого такие требования будут выполнены.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принятия решения уполномоченный орган субъекта Российской Федерации не позднее 10 рабочих дней со дня получения указанного письменного заявления направляет запрос коммерческому оператору о возможности (невозможности) изменения (объединения) групп точек поставки соответствующих гарантирующих поставщиков на оптовом рынке в соответствии с предложениями, указанными в заявлении об изменении (объединении) границ зон деятельности. Коммерческий оператор обязан не позднее 20 рабочих дней со дня получения запроса уполномоченного органа субъекта Российской Федерации направить мотивированный ответ о возможности (невозможности) на текущий момент изменения (объединения) групп точек поставки соответствующих гарантирующих поставщиков, с использованием которых они участвуют на оптовом рынке, в соответствии с предложениями, указанными в заявлении об изменении (объединении) границ зон деятельности, и о действиях, которые необходимо осуществить для получения такой возможности.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Коммерческий оператор определяет возможность (невозможность) на текущий момент изменения групп точек поставки соответствующих гарантирующих поставщиков исходя из критериев, установленных в договоре о присоединении к торговой системе оптового рынка. Уполномоченный орган субъекта Российской Федерации принимает решение об изменении (объединении) границ зон деятельности гарантирующих поставщиков или об отказе в таком изменении (объединении) границ зон деятельности в течение 15 рабочих дней со дня получения ответа коммерческого оператора на его запрос о возможности (невозможности) изменения групп точек поставки соответствующих гарантирующих поставщиков на оптовом рынке в соответствии с их предложением.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об изменении (объединении) границ зон деятельности гарантирующих поставщиков принимается, если отсутствуют указанные основания для принятия решения об отказе в предложенном изменении (объединении) границ зон деятельности при условии, что уполномоченному органу субъекта Российской Федерации будут предоставлены официально заверенные копии оферт, направленных гарантирующим поставщиком, принимающим зону деятельности другого гарантирующего поставщика, на заключение договоров об уступке прав требования с кредиторами по договорам об оказании услуг по передаче электрической энергии и договорам, по которым осуществляется покупка электрической энергии (мощности), заключенным тем гарантирующим поставщиком, который передает свою зону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уполномоченного органа субъекта Российской Федерации об изменении (объединении) границ зон деятельности гарантирующих поставщиков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изменения границ зон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 указанием адресов на территории поселений новых границ зон деятельности того гарантирующего поставщика, часть зоны деятельности которого была включена в зону деятельности другого гарантирующего поставщика, и другого гарантирующего поставщика, в зону деятельности которого была включена указанная часть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границы зон деятельности гарантирующих поставщиков считаются измененными, но не ранее выполнения гарантирующими поставщиками, границы зон деятельности которых подлежат изменению (объединению), требований </w:t>
      </w:r>
      <w:hyperlink r:id="rId1163">
        <w:r>
          <w:rPr>
            <w:rFonts w:ascii="Arial" w:hAnsi="Arial" w:eastAsia="Arial" w:cs="Arial"/>
            <w:b w:val="0"/>
            <w:i w:val="0"/>
            <w:strike w:val="0"/>
            <w:color w:val="0000ff"/>
            <w:sz w:val="16"/>
          </w:rPr>
          <w:t xml:space="preserve">Правил</w:t>
        </w:r>
      </w:hyperlink>
      <w:r>
        <w:rPr>
          <w:rFonts w:ascii="Arial" w:hAnsi="Arial" w:eastAsia="Arial" w:cs="Arial"/>
          <w:b w:val="0"/>
          <w:i w:val="0"/>
          <w:strike w:val="0"/>
          <w:sz w:val="16"/>
        </w:rPr>
        <w:t xml:space="preserve"> оптового рынка для осуществления торговли электрической энергией и мощностью в измененных группах точек поставки на оптовом рынке, и с которой начинается прием на обслуживание потребителей в порядке, установленном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гарантирующих поставщиков, границы зон деятельности которых были изменены.</w:t>
      </w:r>
    </w:p>
    <w:p>
      <w:pPr>
        <w:spacing w:before="160" w:after="0" w:line="240" w:lineRule="auto"/>
        <w:ind w:left="0" w:firstLine="540"/>
        <w:jc w:val="both"/>
        <w:rPr>
          <w:rFonts w:ascii="Arial" w:hAnsi="Arial" w:eastAsia="Arial" w:cs="Arial"/>
          <w:b w:val="0"/>
          <w:i w:val="0"/>
          <w:strike w:val="0"/>
          <w:sz w:val="16"/>
        </w:rPr>
      </w:pPr>
      <w:bookmarkStart w:id="273" w:name="Par2510"/>
      <w:bookmarkEnd w:id="273"/>
      <w:r>
        <w:rPr>
          <w:rFonts w:ascii="Arial" w:hAnsi="Arial" w:eastAsia="Arial" w:cs="Arial"/>
          <w:b w:val="0"/>
          <w:i w:val="0"/>
          <w:strike w:val="0"/>
          <w:sz w:val="16"/>
        </w:rPr>
        <w:t xml:space="preserve">231. Изменение границ зоны деятельности гарантирующего поставщика осуществляется при изменении границ балансовой принадлежности объектов электросетевого хозяйства сетевой организации (энергоснабжающей организации, хозяйствующего субъекта), по которым определяются границы зоны деятельности соответствующего гарантирующего поставщика, в случае если такое изменение границ балансовой принадлежности объектов электросетевого хозяйства произошло исключительно в результате строительства и ввода в эксплуатацию новых объектов электросетевого хозяйства сетевой организации (энергоснабжающей организации, хозяйствующего субъекта). В этом случае границы зоны деятельности соответствующего гарантирующего поставщика определяются границами балансовой принадлежности электрических сетей сетевой организации (энергоснабжающей организации, хозяйствующего субъекта) с учетом объектов электросетевого хозяйства, вновь введенных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не позднее 10 рабочих дней со дня ввода в эксплуатацию новых объектов электросетевого хозяйства обязана уведомить уполномоченный орган субъекта Российской Федерации об изменении границ балансовой принадлежности электрических сетей. В уведомлении указывается протяженность, схема введенных в эксплуатацию электрических сетей с указанием их балансовой принадлежности и диапазона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указанной организацией обязанности по уведомлению уполномоченного органа субъекта Российской Федерации об изменении границ балансовой принадлежности, такое уведомление может быть направлено соответствующим гарантирующим поставщиком с указанием имеющейся у него информации. Если полученной от гарантирующего поставщика информации недостаточно для принятия решения об изменении границ зоны деятельности гарантирующего поставщика, то уполномоченный орган субъекта Российской Федерации запрашивает недостающую информацию, а организация, владеющая на праве собственности или ином законном основании объектами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обязана предоставить запрошенную информацию не позднее 15 рабочих дней со дня получения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уведомления об изменении границ балансовой принадлежности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принимает решение о новых границах зоны деятельности гарантирующего поставщика, которое должно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изменения границ зон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с указанием адресов на территории поселений новых границ зон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границы зон деятельности гарантирующего поставщика считаются измененными.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уполномоченного федерального органа;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гарантирующего поставщика, границы зоны деятельности которого изменены.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232. При смене собственника (владельца) объектов электросетевого хозяйства, по границам балансовой принадлежности которых определяются границы зоны деятельности соответствующего гарантирующего поставщика, границы зоны деятельности такого гарантирующего поставщика не меняются, при этом допускается изменение описания границ его зоны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Собственник (владелец) объектов электросетевого хозяйства, по границам балансовой принадлежности которых определяются границы зоны деятельности гарантирующего поставщика, не позднее 10 рабочих дней со дня приобретения права собственности (иного законного права владения) на такие объекты обязан уведомить о таком приобретении (владении) уполномоченный орган субъекта Российской Федерации. В уведомлении указываются обстоятельства, послужившие основаниями для смены собственника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неисполнения указанной обязанности такое уведомление может быть направлено гарантирующим поставщиком, чья зона деятельности определяется по границам балансовой принадлежности объектов электросетевого хозяйства, с указанием имеющейся у него информации. Если полученной от такого гарантирующего поставщика информации недостаточно для принятия решения о необходимости внесения изменений в описание границ зоны его деятельности, то уполномоченный орган субъекта Российской Федерации направляет собственнику (владельцу) соответствующих объектов электросетевого хозяйства запрос недостающей информации, а собственник (владелец) указанных объектов обязан предоставить запрошенную информацию не позднее 15 рабочих дней со дня получения запроса.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уведомления о смене собственника (владельца) объектов электросетевого хозяйства, по которым определяются границы расположенной на территории соответствующего субъекта Российской Федерации зоны деятельности гарантирующего поставщика, в случае необходимости принимает решение о внесении изменений в описание границ зоны деятельности гарантирующего поставщика, которое должно содержать: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внесения изменений в описание границ зоны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границы балансовой принадлежности, по которым определяются границы зоны деятельности гарантирующего поставщика, с указанием нового собственника (владельца) объектов электросетевого хозяйства;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описание границ зоны деятельности гарантирующего поставщика считается уточненным;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в описание границ зоны деятельности которого внесены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копии такого решения в адрес: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17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федерального органа исполнительной власти в области регулирования тарифов, который ведет федеральный информационный реестр гарантирующих поставщиков и зон их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описания границ зоны деятельности гарантирующего поставщика допускается в иных случаях при условии, что границы зоны деятельности такого гарантирующего поставщика не меняются.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не позднее 10 рабочих дней со дня получения информации об изменении описания границ зоны деятельности гарантирующего поставщика в случае наличия указанных изменений принимает решение о внесении изменений в описание границ зоны деятельности гарантирующего поставщика, которое содержит: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информацию об основаниях внесения изменений в описание границ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новое описание границ зоны деятельности гарантирующего поставщика;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дату, с которой описание границ зоны деятельности гарантирующего поставщика считается измененным;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в описание границ зоны деятельности которого внесены изменения.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Уполномоченный орган субъекта Российской Федерации обязан не позднее 2 рабочих дней со дня принятия такого решения опубликовать его на своем официальном сайте в сети "Интернет" и направить копию такого решения в адрес федерального органа исполнительной власти в области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28.05.2015 N 508)</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232 в ред. </w:t>
      </w:r>
      <w:hyperlink r:id="rId11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233. Федеральный орган исполнительной власти в области регулирования тарифов ведет федеральный информационный реестр гарантирующих поставщиков и зон их деятельности на основании сведений о присвоении организациям статуса гарантирующего поставщика, об утрате организациями статуса гарантирующего поставщика, изменении границ зон деятельности гарантирующих поставщиков и иных изменениях, связанных с деятельностью гарантирующего поставщика, предоставляемых ему уполномоченным федеральным органом, уполномоченным органом субъекта Российской Федерации, а также предоставляемых ему из иных источников информации в соответствии с настоящим документом и утверждаемым Федеральной антимонопольной службой порядком рассмотрения документов, представляемых в Федеральную антимонопольную службу для формирования и ведения федерального информационного реестра гарантирующих поставщиков и зон их деятельности.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233 введен </w:t>
      </w:r>
      <w:hyperlink r:id="rId11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30.12.2012 N 1482; в ред. Постановлений Правительства РФ от 04.09.2015 </w:t>
      </w:r>
      <w:hyperlink r:id="rId1180">
        <w:r>
          <w:rPr>
            <w:rFonts w:ascii="Arial" w:hAnsi="Arial" w:eastAsia="Arial" w:cs="Arial"/>
            <w:b w:val="0"/>
            <w:i w:val="0"/>
            <w:strike w:val="0"/>
            <w:color w:val="0000ff"/>
            <w:sz w:val="16"/>
          </w:rPr>
          <w:t xml:space="preserve">N 941</w:t>
        </w:r>
      </w:hyperlink>
      <w:r>
        <w:rPr>
          <w:rFonts w:ascii="Arial" w:hAnsi="Arial" w:eastAsia="Arial" w:cs="Arial"/>
          <w:b w:val="0"/>
          <w:i w:val="0"/>
          <w:strike w:val="0"/>
          <w:sz w:val="16"/>
        </w:rPr>
        <w:t xml:space="preserve">, от 29.06.2018 </w:t>
      </w:r>
      <w:hyperlink r:id="rId1181">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74" w:name="Par2557"/>
      <w:bookmarkEnd w:id="274"/>
      <w:r>
        <w:rPr>
          <w:rFonts w:ascii="Arial" w:hAnsi="Arial" w:eastAsia="Arial" w:cs="Arial"/>
          <w:b/>
          <w:i w:val="0"/>
          <w:strike w:val="0"/>
          <w:sz w:val="16"/>
        </w:rPr>
        <w:t xml:space="preserve">XII. Порядок определения регулируемых цен</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электрическую энергию (мощность), поставляемую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розничных рынках на территориях, объединенных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неценовые зоны оптового рынка, за исключением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населения и приравненных к нему категорий</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1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17.05.2016 N 433)</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234. Исполнительные органы субъектов Российской Федерации в области государственного регулирования тарифов определяют конечные регулируемые цены в соответствии с положениями настоящего раздела.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конечных регулируемых цен для соответствующей ценовой категории и их составляющих рассчитываются гарантирующими поставщиками (энергосбытовыми, энергоснабжающими организациями) в соответствии с настоящим разделом с точностью до 2 знаков после запятой по правилам математического округления и публикуются гарантирующими поставщиками (энергосбытовыми, энергоснабжающими организациями) на своих официальных сайтах в сети "Интернет" в сроки, указанные в </w:t>
      </w:r>
      <w:hyperlink>
        <w:r>
          <w:rPr>
            <w:rFonts w:ascii="Arial" w:hAnsi="Arial" w:eastAsia="Arial" w:cs="Arial"/>
            <w:b w:val="0"/>
            <w:i w:val="0"/>
            <w:strike w:val="0"/>
            <w:color w:val="0000ff"/>
            <w:sz w:val="16"/>
          </w:rPr>
          <w:t xml:space="preserve">разделе VII</w:t>
        </w:r>
      </w:hyperlink>
      <w:r>
        <w:rPr>
          <w:rFonts w:ascii="Arial" w:hAnsi="Arial" w:eastAsia="Arial" w:cs="Arial"/>
          <w:b w:val="0"/>
          <w:i w:val="0"/>
          <w:strike w:val="0"/>
          <w:sz w:val="16"/>
        </w:rPr>
        <w:t xml:space="preserve"> настоящего документа, по форме, предусмотренной </w:t>
      </w:r>
      <w:hyperlink>
        <w:r>
          <w:rPr>
            <w:rFonts w:ascii="Arial" w:hAnsi="Arial" w:eastAsia="Arial" w:cs="Arial"/>
            <w:b w:val="0"/>
            <w:i w:val="0"/>
            <w:strike w:val="0"/>
            <w:color w:val="0000ff"/>
            <w:sz w:val="16"/>
          </w:rPr>
          <w:t xml:space="preserve">приложением N 2(1)</w:t>
        </w:r>
      </w:hyperlink>
      <w:r>
        <w:rPr>
          <w:rFonts w:ascii="Arial" w:hAnsi="Arial" w:eastAsia="Arial" w:cs="Arial"/>
          <w:b w:val="0"/>
          <w:i w:val="0"/>
          <w:strike w:val="0"/>
          <w:sz w:val="16"/>
        </w:rPr>
        <w:t xml:space="preserve"> к настоящему документу.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235. Конечная регулируемая цена для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1295"/>
                <wp:effectExtent l="0" t="0" r="0" b="0"/>
                <wp:docPr id="40" name="_x0000_s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4"/>
                        <a:stretch/>
                      </pic:blipFill>
                      <pic:spPr>
                        <a:xfrm>
                          <a:off x="0" y="0"/>
                          <a:ext cx="475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 o:spid="_x0000_s39" type="#_x0000_t75" style="width:37.45pt;height:15.85pt;mso-wrap-distance-left:0.00pt;mso-wrap-distance-top:0.00pt;mso-wrap-distance-right:0.00pt;mso-wrap-distance-bottom:0.00pt;" stroked="f">
                <v:path textboxrect="0,0,0,0"/>
                <v:imagedata r:id="rId1184"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01295"/>
                <wp:effectExtent l="0" t="0" r="0" b="0"/>
                <wp:docPr id="41" name="_x0000_s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6"/>
                        <a:stretch/>
                      </pic:blipFill>
                      <pic:spPr>
                        <a:xfrm>
                          <a:off x="0" y="0"/>
                          <a:ext cx="259080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 o:spid="_x0000_s40" type="#_x0000_t75" style="width:204.00pt;height:15.85pt;mso-wrap-distance-left:0.00pt;mso-wrap-distance-top:0.00pt;mso-wrap-distance-right:0.00pt;mso-wrap-distance-bottom:0.00pt;" stroked="f">
                <v:path textboxrect="0,0,0,0"/>
                <v:imagedata r:id="rId118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3040"/>
                <wp:effectExtent l="0" t="0" r="0" b="0"/>
                <wp:docPr id="42" name="_x0000_s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7"/>
                        <a:stretch/>
                      </pic:blipFill>
                      <pic:spPr>
                        <a:xfrm>
                          <a:off x="0" y="0"/>
                          <a:ext cx="43878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 o:spid="_x0000_s41" type="#_x0000_t75" style="width:34.55pt;height:15.20pt;mso-wrap-distance-left:0.00pt;mso-wrap-distance-top:0.00pt;mso-wrap-distance-right:0.00pt;mso-wrap-distance-bottom:0.00pt;" stroked="f">
                <v:path textboxrect="0,0,0,0"/>
                <v:imagedata r:id="rId1187"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определяемая по формуле, предусмотренной </w:t>
      </w:r>
      <w:hyperlink>
        <w:r>
          <w:rPr>
            <w:rFonts w:ascii="Arial" w:hAnsi="Arial" w:eastAsia="Arial" w:cs="Arial"/>
            <w:b w:val="0"/>
            <w:i w:val="0"/>
            <w:strike w:val="0"/>
            <w:color w:val="0000ff"/>
            <w:sz w:val="16"/>
          </w:rPr>
          <w:t xml:space="preserve">пунктом 236</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3040"/>
                <wp:effectExtent l="0" t="0" r="0" b="0"/>
                <wp:docPr id="43" name="_x0000_s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8"/>
                        <a:stretch/>
                      </pic:blipFill>
                      <pic:spPr>
                        <a:xfrm>
                          <a:off x="0" y="0"/>
                          <a:ext cx="4083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 o:spid="_x0000_s42" type="#_x0000_t75" style="width:32.15pt;height:15.20pt;mso-wrap-distance-left:0.00pt;mso-wrap-distance-top:0.00pt;mso-wrap-distance-right:0.00pt;mso-wrap-distance-bottom:0.00pt;" stroked="f">
                <v:path textboxrect="0,0,0,0"/>
                <v:imagedata r:id="rId1188"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44" name="_x0000_s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89"/>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 o:spid="_x0000_s43" type="#_x0000_t75" style="width:21.60pt;height:16.45pt;mso-wrap-distance-left:0.00pt;mso-wrap-distance-top:0.00pt;mso-wrap-distance-right:0.00pt;mso-wrap-distance-bottom:0.00pt;" stroked="f">
                <v:path textboxrect="0,0,0,0"/>
                <v:imagedata r:id="rId1189"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190">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191">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19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45" name="_x0000_s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3"/>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 o:spid="_x0000_s44" type="#_x0000_t75" style="width:19.20pt;height:15.20pt;mso-wrap-distance-left:0.00pt;mso-wrap-distance-top:0.00pt;mso-wrap-distance-right:0.00pt;mso-wrap-distance-bottom:0.00pt;" stroked="f">
                <v:path textboxrect="0,0,0,0"/>
                <v:imagedata r:id="rId1193"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9570" cy="208915"/>
                <wp:effectExtent l="0" t="0" r="0" b="0"/>
                <wp:docPr id="46" name="_x0000_s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4"/>
                        <a:stretch/>
                      </pic:blipFill>
                      <pic:spPr>
                        <a:xfrm>
                          <a:off x="0" y="0"/>
                          <a:ext cx="36957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 o:spid="_x0000_s45" type="#_x0000_t75" style="width:29.10pt;height:16.45pt;mso-wrap-distance-left:0.00pt;mso-wrap-distance-top:0.00pt;mso-wrap-distance-right:0.00pt;mso-wrap-distance-bottom:0.00pt;" stroked="f">
                <v:path textboxrect="0,0,0,0"/>
                <v:imagedata r:id="rId1194"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и n-й группы (подгруппы) потребителей в соответствии с Основами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1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для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47" name="_x0000_s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96"/>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 o:spid="_x0000_s46" type="#_x0000_t75" style="width:30.60pt;height:16.20pt;mso-wrap-distance-left:0.00pt;mso-wrap-distance-top:0.00pt;mso-wrap-distance-right:0.00pt;mso-wrap-distance-bottom:0.00pt;" stroked="f">
                <v:path textboxrect="0,0,0,0"/>
                <v:imagedata r:id="rId1196"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1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1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 от 30.12.2022 </w:t>
      </w:r>
      <w:hyperlink r:id="rId119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70860" cy="205740"/>
                <wp:effectExtent l="0" t="0" r="0" b="0"/>
                <wp:docPr id="48" name="_x0000_s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0"/>
                        <a:stretch/>
                      </pic:blipFill>
                      <pic:spPr>
                        <a:xfrm>
                          <a:off x="0" y="0"/>
                          <a:ext cx="3070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 o:spid="_x0000_s47" type="#_x0000_t75" style="width:241.80pt;height:16.20pt;mso-wrap-distance-left:0.00pt;mso-wrap-distance-top:0.00pt;mso-wrap-distance-right:0.00pt;mso-wrap-distance-bottom:0.00pt;" stroked="f">
                <v:path textboxrect="0,0,0,0"/>
                <v:imagedata r:id="rId120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49" name="_x0000_s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2"/>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 o:spid="_x0000_s48" type="#_x0000_t75" style="width:40.20pt;height:16.20pt;mso-wrap-distance-left:0.00pt;mso-wrap-distance-top:0.00pt;mso-wrap-distance-right:0.00pt;mso-wrap-distance-bottom:0.00pt;" stroked="f">
                <v:path textboxrect="0,0,0,0"/>
                <v:imagedata r:id="rId1202" o:title=""/>
              </v:shape>
            </w:pict>
          </mc:Fallback>
        </mc:AlternateContent>
      </w:r>
      <w:r>
        <w:rPr>
          <w:rFonts w:ascii="Arial" w:hAnsi="Arial" w:eastAsia="Arial" w:cs="Arial"/>
          <w:b w:val="0"/>
          <w:i w:val="0"/>
          <w:strike w:val="0"/>
          <w:sz w:val="16"/>
        </w:rPr>
        <w:t xml:space="preserve"> - составляющая доведения цен (тарифов) на электрическую энергию (мощность) до базовых уровней цен (тарифов) на электрическую энергию (мощность), включенная в цену на электрическую энергию (мощность), поставляемую потребителям (покупателям) на розничных рынках, за исключением электрической энергии (мощности), поставляемой населению и приравненным к нему категориям потребителей,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203">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204">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поставляемую в ценовых зонах оптового рынка субъектами оптового рынка - производителями электрической энергии (мощности), в целях достижения в субъектах Российской Федерации, входящих в состав Дальневосточного федерального округа, планируемых на следующий период регулирования базовых уровней цен (тарифов) на электрическую энергию (мощность) (далее - надбавка к цене на мощность для субъектов Российской Федерации, входящих в состав Дальневосточного федерального округа)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16.12.2021 </w:t>
      </w:r>
      <w:hyperlink r:id="rId1205">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20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50" name="_x0000_s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7"/>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 o:spid="_x0000_s49" type="#_x0000_t75" style="width:21.60pt;height:15.85pt;mso-wrap-distance-left:0.00pt;mso-wrap-distance-top:0.00pt;mso-wrap-distance-right:0.00pt;mso-wrap-distance-bottom:0.00pt;" stroked="f">
                <v:path textboxrect="0,0,0,0"/>
                <v:imagedata r:id="rId120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51" name="_x0000_s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8"/>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 o:spid="_x0000_s50" type="#_x0000_t75" style="width:40.20pt;height:16.20pt;mso-wrap-distance-left:0.00pt;mso-wrap-distance-top:0.00pt;mso-wrap-distance-right:0.00pt;mso-wrap-distance-bottom:0.00pt;" stroked="f">
                <v:path textboxrect="0,0,0,0"/>
                <v:imagedata r:id="rId1208"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4945"/>
                <wp:effectExtent l="0" t="0" r="0" b="0"/>
                <wp:docPr id="52" name="_x0000_s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09"/>
                        <a:stretch/>
                      </pic:blipFill>
                      <pic:spPr>
                        <a:xfrm>
                          <a:off x="0" y="0"/>
                          <a:ext cx="43878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 o:spid="_x0000_s51" type="#_x0000_t75" style="width:34.55pt;height:15.35pt;mso-wrap-distance-left:0.00pt;mso-wrap-distance-top:0.00pt;mso-wrap-distance-right:0.00pt;mso-wrap-distance-bottom:0.00pt;" stroked="f">
                <v:path textboxrect="0,0,0,0"/>
                <v:imagedata r:id="rId120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53" name="_x0000_s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0"/>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 o:spid="_x0000_s52" type="#_x0000_t75" style="width:32.15pt;height:15.35pt;mso-wrap-distance-left:0.00pt;mso-wrap-distance-top:0.00pt;mso-wrap-distance-right:0.00pt;mso-wrap-distance-bottom:0.00pt;" stroked="f">
                <v:path textboxrect="0,0,0,0"/>
                <v:imagedata r:id="rId121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54" name="_x0000_s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1"/>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 o:spid="_x0000_s53" type="#_x0000_t75" style="width:19.20pt;height:15.35pt;mso-wrap-distance-left:0.00pt;mso-wrap-distance-top:0.00pt;mso-wrap-distance-right:0.00pt;mso-wrap-distance-bottom:0.00pt;" stroked="f">
                <v:path textboxrect="0,0,0,0"/>
                <v:imagedata r:id="rId1211"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рассчитываются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1295"/>
                <wp:effectExtent l="0" t="0" r="0" b="0"/>
                <wp:docPr id="55" name="_x0000_s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2"/>
                        <a:stretch/>
                      </pic:blipFill>
                      <pic:spPr>
                        <a:xfrm>
                          <a:off x="0" y="0"/>
                          <a:ext cx="3657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 o:spid="_x0000_s54" type="#_x0000_t75" style="width:28.80pt;height:15.85pt;mso-wrap-distance-left:0.00pt;mso-wrap-distance-top:0.00pt;mso-wrap-distance-right:0.00pt;mso-wrap-distance-bottom:0.00pt;" stroked="f">
                <v:path textboxrect="0,0,0,0"/>
                <v:imagedata r:id="rId1212"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213">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16.12.2021 </w:t>
      </w:r>
      <w:hyperlink r:id="rId1214">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275" w:name="Par2590"/>
      <w:bookmarkEnd w:id="275"/>
      <w:r>
        <w:rPr>
          <w:rFonts w:ascii="Arial" w:hAnsi="Arial" w:eastAsia="Arial" w:cs="Arial"/>
          <w:b w:val="0"/>
          <w:i w:val="0"/>
          <w:strike w:val="0"/>
          <w:sz w:val="16"/>
        </w:rPr>
        <w:t xml:space="preserve">236. Средневзвешенная регулируемая цена на электрическую энергию (мощность), используемая для расчета конечных регулируемых цен для первой ценовой категории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194945"/>
                <wp:effectExtent l="0" t="0" r="0" b="0"/>
                <wp:docPr id="56" name="_x0000_s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5"/>
                        <a:stretch/>
                      </pic:blipFill>
                      <pic:spPr>
                        <a:xfrm>
                          <a:off x="0" y="0"/>
                          <a:ext cx="51816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 o:spid="_x0000_s55" type="#_x0000_t75" style="width:40.80pt;height:15.35pt;mso-wrap-distance-left:0.00pt;mso-wrap-distance-top:0.00pt;mso-wrap-distance-right:0.00pt;mso-wrap-distance-bottom:0.00pt;" stroked="f">
                <v:path textboxrect="0,0,0,0"/>
                <v:imagedata r:id="rId1215"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82240" cy="194945"/>
                <wp:effectExtent l="0" t="0" r="0" b="0"/>
                <wp:docPr id="57" name="_x0000_s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6"/>
                        <a:stretch/>
                      </pic:blipFill>
                      <pic:spPr>
                        <a:xfrm>
                          <a:off x="0" y="0"/>
                          <a:ext cx="26822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 o:spid="_x0000_s56" type="#_x0000_t75" style="width:211.20pt;height:15.35pt;mso-wrap-distance-left:0.00pt;mso-wrap-distance-top:0.00pt;mso-wrap-distance-right:0.00pt;mso-wrap-distance-bottom:0.00pt;" stroked="f">
                <v:path textboxrect="0,0,0,0"/>
                <v:imagedata r:id="rId121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58" name="_x0000_s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7"/>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 o:spid="_x0000_s57" type="#_x0000_t75" style="width:39.85pt;height:15.20pt;mso-wrap-distance-left:0.00pt;mso-wrap-distance-top:0.00pt;mso-wrap-distance-right:0.00pt;mso-wrap-distance-bottom:0.00pt;" stroked="f">
                <v:path textboxrect="0,0,0,0"/>
                <v:imagedata r:id="rId1217"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82880"/>
                <wp:effectExtent l="0" t="0" r="0" b="0"/>
                <wp:docPr id="59" name="_x0000_s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8"/>
                        <a:stretch/>
                      </pic:blipFill>
                      <pic:spPr>
                        <a:xfrm>
                          <a:off x="0" y="0"/>
                          <a:ext cx="15811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 o:spid="_x0000_s58" type="#_x0000_t75" style="width:12.45pt;height:14.40pt;mso-wrap-distance-left:0.00pt;mso-wrap-distance-top:0.00pt;mso-wrap-distance-right:0.00pt;mso-wrap-distance-bottom:0.00pt;" stroked="f">
                <v:path textboxrect="0,0,0,0"/>
                <v:imagedata r:id="rId1218"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60" name="_x0000_s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19"/>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 o:spid="_x0000_s59" type="#_x0000_t75" style="width:41.75pt;height:15.20pt;mso-wrap-distance-left:0.00pt;mso-wrap-distance-top:0.00pt;mso-wrap-distance-right:0.00pt;mso-wrap-distance-bottom:0.00pt;" stroked="f">
                <v:path textboxrect="0,0,0,0"/>
                <v:imagedata r:id="rId1219"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193040"/>
                <wp:effectExtent l="0" t="0" r="0" b="0"/>
                <wp:docPr id="61" name="_x0000_s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0"/>
                        <a:stretch/>
                      </pic:blipFill>
                      <pic:spPr>
                        <a:xfrm>
                          <a:off x="0" y="0"/>
                          <a:ext cx="670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 o:spid="_x0000_s60" type="#_x0000_t75" style="width:52.80pt;height:15.20pt;mso-wrap-distance-left:0.00pt;mso-wrap-distance-top:0.00pt;mso-wrap-distance-right:0.00pt;mso-wrap-distance-bottom:0.00pt;" stroked="f">
                <v:path textboxrect="0,0,0,0"/>
                <v:imagedata r:id="rId1220" o:title=""/>
              </v:shape>
            </w:pict>
          </mc:Fallback>
        </mc:AlternateContent>
      </w:r>
      <w:r>
        <w:rPr>
          <w:rFonts w:ascii="Arial" w:hAnsi="Arial" w:eastAsia="Arial" w:cs="Arial"/>
          <w:b w:val="0"/>
          <w:i w:val="0"/>
          <w:strike w:val="0"/>
          <w:sz w:val="16"/>
        </w:rPr>
        <w:t xml:space="preserve"> - 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и определяемая гарантирующим поставщиком (энергосбытовой, энергоснабжающей организацией) по формуле, предусмотренной </w:t>
      </w:r>
      <w:hyperlink>
        <w:r>
          <w:rPr>
            <w:rFonts w:ascii="Arial" w:hAnsi="Arial" w:eastAsia="Arial" w:cs="Arial"/>
            <w:b w:val="0"/>
            <w:i w:val="0"/>
            <w:strike w:val="0"/>
            <w:color w:val="0000ff"/>
            <w:sz w:val="16"/>
          </w:rPr>
          <w:t xml:space="preserve">пунктом 240</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bookmarkStart w:id="276" w:name="Par2599"/>
      <w:bookmarkEnd w:id="276"/>
      <w:r>
        <w:rPr>
          <w:rFonts w:ascii="Arial" w:hAnsi="Arial" w:eastAsia="Arial" w:cs="Arial"/>
          <w:b w:val="0"/>
          <w:i w:val="0"/>
          <w:strike w:val="0"/>
          <w:sz w:val="16"/>
        </w:rPr>
        <w:t xml:space="preserve">237. Коэффициент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5905" cy="182880"/>
                <wp:effectExtent l="0" t="0" r="0" b="0"/>
                <wp:docPr id="62" name="_x0000_s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1"/>
                        <a:stretch/>
                      </pic:blipFill>
                      <pic:spPr>
                        <a:xfrm>
                          <a:off x="0" y="0"/>
                          <a:ext cx="25590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 o:spid="_x0000_s61" type="#_x0000_t75" style="width:20.15pt;height:14.40pt;mso-wrap-distance-left:0.00pt;mso-wrap-distance-top:0.00pt;mso-wrap-distance-right:0.00pt;mso-wrap-distance-bottom:0.00pt;" stroked="f">
                <v:path textboxrect="0,0,0,0"/>
                <v:imagedata r:id="rId1221" o:title=""/>
              </v:shape>
            </w:pict>
          </mc:Fallback>
        </mc:AlternateContent>
      </w:r>
      <w:r>
        <w:rPr>
          <w:rFonts w:ascii="Arial" w:hAnsi="Arial" w:eastAsia="Arial" w:cs="Arial"/>
          <w:b w:val="0"/>
          <w:i w:val="0"/>
          <w:strike w:val="0"/>
          <w:sz w:val="16"/>
        </w:rPr>
        <w:t xml:space="preserve">, определяется гарантирующим поставщиком (энегосбытовой, энергоснабжающей организацией) за расчетный период (m) по формуле (1/час):</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47060" cy="220980"/>
                <wp:effectExtent l="0" t="0" r="0" b="0"/>
                <wp:docPr id="63" name="_x0000_s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2"/>
                        <a:stretch/>
                      </pic:blipFill>
                      <pic:spPr>
                        <a:xfrm>
                          <a:off x="0" y="0"/>
                          <a:ext cx="3147060" cy="220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2" o:spid="_x0000_s62" type="#_x0000_t75" style="width:247.80pt;height:17.40pt;mso-wrap-distance-left:0.00pt;mso-wrap-distance-top:0.00pt;mso-wrap-distance-right:0.00pt;mso-wrap-distance-bottom:0.00pt;" stroked="f">
                <v:path textboxrect="0,0,0,0"/>
                <v:imagedata r:id="rId1222"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противном случае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42260" cy="388620"/>
                <wp:effectExtent l="0" t="0" r="0" b="0"/>
                <wp:docPr id="64" name="_x0000_s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4"/>
                        <a:stretch/>
                      </pic:blipFill>
                      <pic:spPr>
                        <a:xfrm>
                          <a:off x="0" y="0"/>
                          <a:ext cx="2842260" cy="3886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3" o:spid="_x0000_s63" type="#_x0000_t75" style="width:223.80pt;height:30.60pt;mso-wrap-distance-left:0.00pt;mso-wrap-distance-top:0.00pt;mso-wrap-distance-right:0.00pt;mso-wrap-distance-bottom:0.00pt;" stroked="f">
                <v:path textboxrect="0,0,0,0"/>
                <v:imagedata r:id="rId1224" o:title=""/>
              </v:shape>
            </w:pict>
          </mc:Fallback>
        </mc:AlternateContent>
      </w:r>
      <w:r>
        <w:rPr>
          <w:rFonts w:ascii="Arial" w:hAnsi="Arial" w:eastAsia="Arial" w:cs="Arial"/>
          <w:b w:val="0"/>
          <w:i w:val="0"/>
          <w:strike w:val="0"/>
          <w:sz w:val="16"/>
        </w:rPr>
        <w:t xml:space="preserve">,</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8915"/>
                <wp:effectExtent l="0" t="0" r="0" b="0"/>
                <wp:docPr id="65" name="_x0000_s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6"/>
                        <a:stretch/>
                      </pic:blipFill>
                      <pic:spPr>
                        <a:xfrm>
                          <a:off x="0" y="0"/>
                          <a:ext cx="47561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4" o:spid="_x0000_s64" type="#_x0000_t75" style="width:37.45pt;height:16.45pt;mso-wrap-distance-left:0.00pt;mso-wrap-distance-top:0.00pt;mso-wrap-distance-right:0.00pt;mso-wrap-distance-bottom:0.00pt;" stroked="f">
                <v:path textboxrect="0,0,0,0"/>
                <v:imagedata r:id="rId1226"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66" name="_x0000_s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27"/>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5" o:spid="_x0000_s65" type="#_x0000_t75" style="width:26.40pt;height:16.45pt;mso-wrap-distance-left:0.00pt;mso-wrap-distance-top:0.00pt;mso-wrap-distance-right:0.00pt;mso-wrap-distance-bottom:0.00pt;" stroked="f">
                <v:path textboxrect="0,0,0,0"/>
                <v:imagedata r:id="rId1227" o:title=""/>
              </v:shape>
            </w:pict>
          </mc:Fallback>
        </mc:AlternateContent>
      </w:r>
      <w:r>
        <w:rPr>
          <w:rFonts w:ascii="Arial" w:hAnsi="Arial" w:eastAsia="Arial" w:cs="Arial"/>
          <w:b w:val="0"/>
          <w:i w:val="0"/>
          <w:strike w:val="0"/>
          <w:sz w:val="16"/>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а также объемов покупки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r>
          <w:rPr>
            <w:rFonts w:ascii="Arial" w:hAnsi="Arial" w:eastAsia="Arial" w:cs="Arial"/>
            <w:b w:val="0"/>
            <w:i w:val="0"/>
            <w:strike w:val="0"/>
            <w:color w:val="0000ff"/>
            <w:sz w:val="16"/>
          </w:rPr>
          <w:t xml:space="preserve">пунктом 65(3)</w:t>
        </w:r>
      </w:hyperlink>
      <w:r>
        <w:rPr>
          <w:rFonts w:ascii="Arial" w:hAnsi="Arial" w:eastAsia="Arial" w:cs="Arial"/>
          <w:b w:val="0"/>
          <w:i w:val="0"/>
          <w:strike w:val="0"/>
          <w:sz w:val="16"/>
        </w:rPr>
        <w:t xml:space="preserve"> настоящего документа, за исключением объемов электрической энергии, приобретаемых соответствующим гарантирующим поставщиком у производителей электрической энергии на розничном рынке, осуществляющих поставку электрической энергии (мощности)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228">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02.03.2021 </w:t>
      </w:r>
      <w:hyperlink r:id="rId1229">
        <w:r>
          <w:rPr>
            <w:rFonts w:ascii="Arial" w:hAnsi="Arial" w:eastAsia="Arial" w:cs="Arial"/>
            <w:b w:val="0"/>
            <w:i w:val="0"/>
            <w:strike w:val="0"/>
            <w:color w:val="0000ff"/>
            <w:sz w:val="16"/>
          </w:rPr>
          <w:t xml:space="preserve">N 299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8915"/>
                <wp:effectExtent l="0" t="0" r="0" b="0"/>
                <wp:docPr id="67" name="_x0000_s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0"/>
                        <a:stretch/>
                      </pic:blipFill>
                      <pic:spPr>
                        <a:xfrm>
                          <a:off x="0" y="0"/>
                          <a:ext cx="53657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6" o:spid="_x0000_s66" type="#_x0000_t75" style="width:42.25pt;height:16.45pt;mso-wrap-distance-left:0.00pt;mso-wrap-distance-top:0.00pt;mso-wrap-distance-right:0.00pt;mso-wrap-distance-bottom:0.00pt;" stroked="f">
                <v:path textboxrect="0,0,0,0"/>
                <v:imagedata r:id="rId1230" o:title=""/>
              </v:shape>
            </w:pict>
          </mc:Fallback>
        </mc:AlternateContent>
      </w:r>
      <w:r>
        <w:rPr>
          <w:rFonts w:ascii="Arial" w:hAnsi="Arial" w:eastAsia="Arial" w:cs="Arial"/>
          <w:b w:val="0"/>
          <w:i w:val="0"/>
          <w:strike w:val="0"/>
          <w:sz w:val="16"/>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2600" cy="207010"/>
                <wp:effectExtent l="0" t="0" r="0" b="0"/>
                <wp:docPr id="68" name="_x0000_s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1"/>
                        <a:stretch/>
                      </pic:blipFill>
                      <pic:spPr>
                        <a:xfrm>
                          <a:off x="0" y="0"/>
                          <a:ext cx="48260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7" o:spid="_x0000_s67" type="#_x0000_t75" style="width:38.00pt;height:16.30pt;mso-wrap-distance-left:0.00pt;mso-wrap-distance-top:0.00pt;mso-wrap-distance-right:0.00pt;mso-wrap-distance-bottom:0.00pt;" stroked="f">
                <v:path textboxrect="0,0,0,0"/>
                <v:imagedata r:id="rId1231"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гарантирующим поставщиком (энергосбытовой, энергоснабжающей организацией) на своем официальном сайте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208915"/>
                <wp:effectExtent l="0" t="0" r="0" b="0"/>
                <wp:docPr id="69" name="_x0000_s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2"/>
                        <a:stretch/>
                      </pic:blipFill>
                      <pic:spPr>
                        <a:xfrm>
                          <a:off x="0" y="0"/>
                          <a:ext cx="49974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8" o:spid="_x0000_s68" type="#_x0000_t75" style="width:39.35pt;height:16.45pt;mso-wrap-distance-left:0.00pt;mso-wrap-distance-top:0.00pt;mso-wrap-distance-right:0.00pt;mso-wrap-distance-bottom:0.00pt;" stroked="f">
                <v:path textboxrect="0,0,0,0"/>
                <v:imagedata r:id="rId1232"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(энергосбытовой, энергоснабжающей организации) за расчетный период (m) на оптовом рынке, определенный коммерческим оператором оптового рынка,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70" name="_x0000_s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3"/>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9" o:spid="_x0000_s69" type="#_x0000_t75" style="width:24.00pt;height:16.45pt;mso-wrap-distance-left:0.00pt;mso-wrap-distance-top:0.00pt;mso-wrap-distance-right:0.00pt;mso-wrap-distance-bottom:0.00pt;" stroked="f">
                <v:path textboxrect="0,0,0,0"/>
                <v:imagedata r:id="rId1233" o:title=""/>
              </v:shape>
            </w:pict>
          </mc:Fallback>
        </mc:AlternateContent>
      </w:r>
      <w:r>
        <w:rPr>
          <w:rFonts w:ascii="Arial" w:hAnsi="Arial" w:eastAsia="Arial" w:cs="Arial"/>
          <w:b w:val="0"/>
          <w:i w:val="0"/>
          <w:strike w:val="0"/>
          <w:sz w:val="16"/>
        </w:rPr>
        <w:t xml:space="preserve"> - сумма объемов оплачиваемого сальдо-перетока мощности за расчетный период (m), учтенных в прогнозном балансе на период регулирования и приобретаемых соответствующим гарантирующим поставщиком по договорам купли-продажи (поставки) электрической энергии (мощности) у производителей электрической энергии на розничном рынке, а также объемов мощности, соответствующей покупке электрической энергии гарантирующим поставщиком у собственников и иных законных владельцев объектов микрогенерации на розничных рынках, в отношении которых осуществляется почасовой учет объемов производства и потребления, за расчетный период (m) в соответствии с </w:t>
      </w:r>
      <w:hyperlink>
        <w:r>
          <w:rPr>
            <w:rFonts w:ascii="Arial" w:hAnsi="Arial" w:eastAsia="Arial" w:cs="Arial"/>
            <w:b w:val="0"/>
            <w:i w:val="0"/>
            <w:strike w:val="0"/>
            <w:color w:val="0000ff"/>
            <w:sz w:val="16"/>
          </w:rPr>
          <w:t xml:space="preserve">пунктом 65(3)</w:t>
        </w:r>
      </w:hyperlink>
      <w:r>
        <w:rPr>
          <w:rFonts w:ascii="Arial" w:hAnsi="Arial" w:eastAsia="Arial" w:cs="Arial"/>
          <w:b w:val="0"/>
          <w:i w:val="0"/>
          <w:strike w:val="0"/>
          <w:sz w:val="16"/>
        </w:rPr>
        <w:t xml:space="preserve"> настоящего документа, осуществляющих поставку электрической энергии (мощности) на территориях неценовых зон оптового рынка, за исключением территорий, не связанных с Единой энергетической системой России и технологически изолированными территориальными электроэнергетическими системами, опубликованная гарантирующим поставщиком на своем официальном сайте в сети "Интернет"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208915"/>
                <wp:effectExtent l="0" t="0" r="0" b="0"/>
                <wp:docPr id="71" name="_x0000_s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5"/>
                        <a:stretch/>
                      </pic:blipFill>
                      <pic:spPr>
                        <a:xfrm>
                          <a:off x="0" y="0"/>
                          <a:ext cx="49974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0" o:spid="_x0000_s70" type="#_x0000_t75" style="width:39.35pt;height:16.45pt;mso-wrap-distance-left:0.00pt;mso-wrap-distance-top:0.00pt;mso-wrap-distance-right:0.00pt;mso-wrap-distance-bottom:0.00pt;" stroked="f">
                <v:path textboxrect="0,0,0,0"/>
                <v:imagedata r:id="rId1235" o:title=""/>
              </v:shape>
            </w:pict>
          </mc:Fallback>
        </mc:AlternateContent>
      </w:r>
      <w:r>
        <w:rPr>
          <w:rFonts w:ascii="Arial" w:hAnsi="Arial" w:eastAsia="Arial" w:cs="Arial"/>
          <w:b w:val="0"/>
          <w:i w:val="0"/>
          <w:strike w:val="0"/>
          <w:sz w:val="16"/>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(энергосбытовой, энергоснабжающей организации)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опубликованный гарантирующим поставщиком (энергосбытовой, энергоснабжающей организацией) на своем официальном сайте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7010"/>
                <wp:effectExtent l="0" t="0" r="0" b="0"/>
                <wp:docPr id="72" name="_x0000_s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6"/>
                        <a:stretch/>
                      </pic:blipFill>
                      <pic:spPr>
                        <a:xfrm>
                          <a:off x="0" y="0"/>
                          <a:ext cx="487680" cy="2070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1" o:spid="_x0000_s71" type="#_x0000_t75" style="width:38.40pt;height:16.30pt;mso-wrap-distance-left:0.00pt;mso-wrap-distance-top:0.00pt;mso-wrap-distance-right:0.00pt;mso-wrap-distance-bottom:0.00pt;" stroked="f">
                <v:path textboxrect="0,0,0,0"/>
                <v:imagedata r:id="rId1236" o:title=""/>
              </v:shape>
            </w:pict>
          </mc:Fallback>
        </mc:AlternateContent>
      </w:r>
      <w:r>
        <w:rPr>
          <w:rFonts w:ascii="Arial" w:hAnsi="Arial" w:eastAsia="Arial" w:cs="Arial"/>
          <w:b w:val="0"/>
          <w:i w:val="0"/>
          <w:strike w:val="0"/>
          <w:sz w:val="16"/>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гарантирующим поставщиком (энергосбытовой, энергоснабжающей организацией) на своем официальном сайте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коэффициента оплаты мощности потребителями (покупателями), осуществляющими расчеты по первой ценовой категории, объем покупки электрической энергии гарантирующим поставщиком у собственников и иных законных владельцев объектов микрогенерации, осуществляющих расчеты по первой ценовой категории или одноставочной цене (тарифу) на электрическую энергию (мощность), установленной для населения и приравненных к нему категорий потребителей, и в случаях, предусмотренных </w:t>
      </w:r>
      <w:hyperlink>
        <w:r>
          <w:rPr>
            <w:rFonts w:ascii="Arial" w:hAnsi="Arial" w:eastAsia="Arial" w:cs="Arial"/>
            <w:b w:val="0"/>
            <w:i w:val="0"/>
            <w:strike w:val="0"/>
            <w:color w:val="0000ff"/>
            <w:sz w:val="16"/>
          </w:rPr>
          <w:t xml:space="preserve">пунктом 58</w:t>
        </w:r>
      </w:hyperlink>
      <w:r>
        <w:rPr>
          <w:rFonts w:ascii="Arial" w:hAnsi="Arial" w:eastAsia="Arial" w:cs="Arial"/>
          <w:b w:val="0"/>
          <w:i w:val="0"/>
          <w:strike w:val="0"/>
          <w:sz w:val="16"/>
        </w:rPr>
        <w:t xml:space="preserve"> настоящего документа, а также соответствующая ему величина мощности принимаются равными нулю.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соответствующая покупке электрической энергии гарантирующим поставщиком у собственников и иных законных владельцев объектов микрогенерации, осуществляющих расчеты по второй ценовой категории или одноставочной цене (тарифу) на электрическую энергию (мощность), дифференцированной по зонам суток, установленной для населения и приравненных к нему категорий потребителей, для расчета коэффициента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5740"/>
                <wp:effectExtent l="0" t="0" r="0" b="0"/>
                <wp:docPr id="73" name="_x0000_s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38"/>
                        <a:stretch/>
                      </pic:blipFill>
                      <pic:spPr>
                        <a:xfrm>
                          <a:off x="0" y="0"/>
                          <a:ext cx="4267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2" o:spid="_x0000_s72" type="#_x0000_t75" style="width:33.60pt;height:16.20pt;mso-wrap-distance-left:0.00pt;mso-wrap-distance-top:0.00pt;mso-wrap-distance-right:0.00pt;mso-wrap-distance-bottom:0.00pt;" stroked="f">
                <v:path textboxrect="0,0,0,0"/>
                <v:imagedata r:id="rId1238" o:title=""/>
              </v:shape>
            </w:pict>
          </mc:Fallback>
        </mc:AlternateContent>
      </w:r>
      <w:r>
        <w:rPr>
          <w:rFonts w:ascii="Arial" w:hAnsi="Arial" w:eastAsia="Arial" w:cs="Arial"/>
          <w:b w:val="0"/>
          <w:i w:val="0"/>
          <w:strike w:val="0"/>
          <w:sz w:val="16"/>
        </w:rPr>
        <w:t xml:space="preserve">), определяется гарантирующим поставщиком (энергосбытовой, энергоснабжающей организацией) по формуле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62100" cy="274320"/>
                <wp:effectExtent l="0" t="0" r="0" b="0"/>
                <wp:docPr id="74" name="_x0000_s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0"/>
                        <a:stretch/>
                      </pic:blipFill>
                      <pic:spPr>
                        <a:xfrm>
                          <a:off x="0" y="0"/>
                          <a:ext cx="1562100"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3" o:spid="_x0000_s73" type="#_x0000_t75" style="width:123.00pt;height:21.60pt;mso-wrap-distance-left:0.00pt;mso-wrap-distance-top:0.00pt;mso-wrap-distance-right:0.00pt;mso-wrap-distance-bottom:0.00pt;" stroked="f">
                <v:path textboxrect="0,0,0,0"/>
                <v:imagedata r:id="rId124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(z) расчетного периода (m), по которым дифференцируется конечная регулируемая цена, соответствующая второй ценовой категории, и одноставочная дифференцированная по зонам суток цена (тариф) на электрическую энергию (мощность);</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740"/>
                <wp:effectExtent l="0" t="0" r="0" b="0"/>
                <wp:docPr id="75" name="_x0000_s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4"/>
                        <a:stretch/>
                      </pic:blipFill>
                      <pic:spPr>
                        <a:xfrm>
                          <a:off x="0" y="0"/>
                          <a:ext cx="4876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4" o:spid="_x0000_s74" type="#_x0000_t75" style="width:38.40pt;height:16.20pt;mso-wrap-distance-left:0.00pt;mso-wrap-distance-top:0.00pt;mso-wrap-distance-right:0.00pt;mso-wrap-distance-bottom:0.00pt;" stroked="f">
                <v:path textboxrect="0,0,0,0"/>
                <v:imagedata r:id="rId1244" o:title=""/>
              </v:shape>
            </w:pict>
          </mc:Fallback>
        </mc:AlternateContent>
      </w:r>
      <w:r>
        <w:rPr>
          <w:rFonts w:ascii="Arial" w:hAnsi="Arial" w:eastAsia="Arial" w:cs="Arial"/>
          <w:b w:val="0"/>
          <w:i w:val="0"/>
          <w:strike w:val="0"/>
          <w:sz w:val="16"/>
        </w:rPr>
        <w:t xml:space="preserve"> - объем электрической энергии, поставляемой на розничном рынке за расчетный период (m) собственниками и иными законными владельцами объектов микрогенерации - потребителями (покупателями), осуществляющими расчеты по второй ценовой категории или одноставочной цене (тарифу) на электрическую энергию (мощность), дифференцированной по зонам суток, в зоне суток (z) расчетного периода (m)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 cy="190500"/>
                <wp:effectExtent l="0" t="0" r="0" b="0"/>
                <wp:docPr id="76" name="_x0000_s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6"/>
                        <a:stretch/>
                      </pic:blipFill>
                      <pic:spPr>
                        <a:xfrm>
                          <a:off x="0" y="0"/>
                          <a:ext cx="2133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5" o:spid="_x0000_s75" type="#_x0000_t75" style="width:16.80pt;height:15.00pt;mso-wrap-distance-left:0.00pt;mso-wrap-distance-top:0.00pt;mso-wrap-distance-right:0.00pt;mso-wrap-distance-bottom:0.00pt;" stroked="f">
                <v:path textboxrect="0,0,0,0"/>
                <v:imagedata r:id="rId1246"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02.03.2021 N 299)</w:t>
      </w:r>
    </w:p>
    <w:p>
      <w:pPr>
        <w:spacing w:before="160" w:after="0" w:line="240" w:lineRule="auto"/>
        <w:ind w:left="0" w:firstLine="540"/>
        <w:jc w:val="both"/>
        <w:rPr>
          <w:rFonts w:ascii="Arial" w:hAnsi="Arial" w:eastAsia="Arial" w:cs="Arial"/>
          <w:b w:val="0"/>
          <w:i w:val="0"/>
          <w:strike w:val="0"/>
          <w:sz w:val="16"/>
        </w:rPr>
      </w:pPr>
      <w:bookmarkStart w:id="277" w:name="Par2636"/>
      <w:bookmarkEnd w:id="277"/>
      <w:r>
        <w:rPr>
          <w:rFonts w:ascii="Arial" w:hAnsi="Arial" w:eastAsia="Arial" w:cs="Arial"/>
          <w:b w:val="0"/>
          <w:i w:val="0"/>
          <w:strike w:val="0"/>
          <w:sz w:val="16"/>
        </w:rPr>
        <w:t xml:space="preserve">238. Цена на электрическую энергию (мощность), приобретаемую гарантирующим поставщиком на розничном рынке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99745" cy="194945"/>
                <wp:effectExtent l="0" t="0" r="0" b="0"/>
                <wp:docPr id="77" name="_x0000_s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8"/>
                        <a:stretch/>
                      </pic:blipFill>
                      <pic:spPr>
                        <a:xfrm>
                          <a:off x="0" y="0"/>
                          <a:ext cx="49974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6" o:spid="_x0000_s76" type="#_x0000_t75" style="width:39.35pt;height:15.35pt;mso-wrap-distance-left:0.00pt;mso-wrap-distance-top:0.00pt;mso-wrap-distance-right:0.00pt;mso-wrap-distance-bottom:0.00pt;" stroked="f">
                <v:path textboxrect="0,0,0,0"/>
                <v:imagedata r:id="rId1248" o:title=""/>
              </v:shape>
            </w:pict>
          </mc:Fallback>
        </mc:AlternateContent>
      </w:r>
      <w:r>
        <w:rPr>
          <w:rFonts w:ascii="Arial" w:hAnsi="Arial" w:eastAsia="Arial" w:cs="Arial"/>
          <w:b w:val="0"/>
          <w:i w:val="0"/>
          <w:strike w:val="0"/>
          <w:sz w:val="16"/>
        </w:rPr>
        <w:t xml:space="preserve">, определяется в отношении расчетного периода (m) гарантирующим поставщиком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1680" cy="457200"/>
                <wp:effectExtent l="0" t="0" r="0" b="0"/>
                <wp:docPr id="78" name="_x0000_s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49"/>
                        <a:stretch/>
                      </pic:blipFill>
                      <pic:spPr>
                        <a:xfrm>
                          <a:off x="0" y="0"/>
                          <a:ext cx="201168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7" o:spid="_x0000_s77" type="#_x0000_t75" style="width:158.40pt;height:36.00pt;mso-wrap-distance-left:0.00pt;mso-wrap-distance-top:0.00pt;mso-wrap-distance-right:0.00pt;mso-wrap-distance-bottom:0.00pt;" stroked="f">
                <v:path textboxrect="0,0,0,0"/>
                <v:imagedata r:id="rId1249"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79" name="_x0000_s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0"/>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8" o:spid="_x0000_s78" type="#_x0000_t75" style="width:24.00pt;height:16.45pt;mso-wrap-distance-left:0.00pt;mso-wrap-distance-top:0.00pt;mso-wrap-distance-right:0.00pt;mso-wrap-distance-bottom:0.00pt;" stroked="f">
                <v:path textboxrect="0,0,0,0"/>
                <v:imagedata r:id="rId1250" o:title=""/>
              </v:shape>
            </w:pict>
          </mc:Fallback>
        </mc:AlternateContent>
      </w:r>
      <w:r>
        <w:rPr>
          <w:rFonts w:ascii="Arial" w:hAnsi="Arial" w:eastAsia="Arial" w:cs="Arial"/>
          <w:b w:val="0"/>
          <w:i w:val="0"/>
          <w:strike w:val="0"/>
          <w:sz w:val="16"/>
        </w:rPr>
        <w:t xml:space="preserve"> - изменение стоимости электрической энергии (мощности) в случае отклонения фактического объема производства электрической энергии производителя электрической энергии (мощности) на розничном рынке (r) от договорного объема в час (h) расчетного периода (m), определяемое в соответствии с </w:t>
      </w:r>
      <w:hyperlink>
        <w:r>
          <w:rPr>
            <w:rFonts w:ascii="Arial" w:hAnsi="Arial" w:eastAsia="Arial" w:cs="Arial"/>
            <w:b w:val="0"/>
            <w:i w:val="0"/>
            <w:strike w:val="0"/>
            <w:color w:val="0000ff"/>
            <w:sz w:val="16"/>
          </w:rPr>
          <w:t xml:space="preserve">пунктом 113</w:t>
        </w:r>
      </w:hyperlink>
      <w:r>
        <w:rPr>
          <w:rFonts w:ascii="Arial" w:hAnsi="Arial" w:eastAsia="Arial" w:cs="Arial"/>
          <w:b w:val="0"/>
          <w:i w:val="0"/>
          <w:strike w:val="0"/>
          <w:sz w:val="16"/>
        </w:rPr>
        <w:t xml:space="preserve"> настоящего документа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8915"/>
                <wp:effectExtent l="0" t="0" r="0" b="0"/>
                <wp:docPr id="80" name="_x0000_s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1"/>
                        <a:stretch/>
                      </pic:blipFill>
                      <pic:spPr>
                        <a:xfrm>
                          <a:off x="0" y="0"/>
                          <a:ext cx="30480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9" o:spid="_x0000_s79" type="#_x0000_t75" style="width:24.00pt;height:16.45pt;mso-wrap-distance-left:0.00pt;mso-wrap-distance-top:0.00pt;mso-wrap-distance-right:0.00pt;mso-wrap-distance-bottom:0.00pt;" stroked="f">
                <v:path textboxrect="0,0,0,0"/>
                <v:imagedata r:id="rId1251"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(энергосбытовой, энергоснабжающей организации) за расчетный период (m) на оптовом рынке, определяемый коммерческим оператором оптового рынка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81" name="_x0000_s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2"/>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0" o:spid="_x0000_s80" type="#_x0000_t75" style="width:26.40pt;height:16.45pt;mso-wrap-distance-left:0.00pt;mso-wrap-distance-top:0.00pt;mso-wrap-distance-right:0.00pt;mso-wrap-distance-bottom:0.00pt;" stroked="f">
                <v:path textboxrect="0,0,0,0"/>
                <v:imagedata r:id="rId1252" o:title=""/>
              </v:shape>
            </w:pict>
          </mc:Fallback>
        </mc:AlternateContent>
      </w:r>
      <w:r>
        <w:rPr>
          <w:rFonts w:ascii="Arial" w:hAnsi="Arial" w:eastAsia="Arial" w:cs="Arial"/>
          <w:b w:val="0"/>
          <w:i w:val="0"/>
          <w:strike w:val="0"/>
          <w:sz w:val="16"/>
        </w:rPr>
        <w:t xml:space="preserve"> - сумма объемов электрической энергии за расчетный период (m) производителей электрической энергии на розничном рынке, учтенных в прогнозном балансе на период регулирования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 договорам купли-продажи (поставки) электрической энергии (мощности) с соответствующим гарантирующим поставщиком, опубликованная гарантирующим поставщиком на своем официальном сайте в сети "Интернет" (МВт·ч);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08.12.2018 N 1496)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208915"/>
                <wp:effectExtent l="0" t="0" r="0" b="0"/>
                <wp:docPr id="82" name="_x0000_s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4"/>
                        <a:stretch/>
                      </pic:blipFill>
                      <pic:spPr>
                        <a:xfrm>
                          <a:off x="0" y="0"/>
                          <a:ext cx="6400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1" o:spid="_x0000_s81" type="#_x0000_t75" style="width:50.40pt;height:16.45pt;mso-wrap-distance-left:0.00pt;mso-wrap-distance-top:0.00pt;mso-wrap-distance-right:0.00pt;mso-wrap-distance-bottom:0.00pt;" stroked="f">
                <v:path textboxrect="0,0,0,0"/>
                <v:imagedata r:id="rId1254" o:title=""/>
              </v:shape>
            </w:pict>
          </mc:Fallback>
        </mc:AlternateContent>
      </w:r>
      <w:r>
        <w:rPr>
          <w:rFonts w:ascii="Arial" w:hAnsi="Arial" w:eastAsia="Arial" w:cs="Arial"/>
          <w:b w:val="0"/>
          <w:i w:val="0"/>
          <w:strike w:val="0"/>
          <w:sz w:val="16"/>
        </w:rPr>
        <w:t xml:space="preserve"> - средневзвешенная стоимость электрической энергии (мощности), приобретаемой гарантирующим поставщиком на розничных рынках по регулируемым ценам (тарифам), приходящаяся на весь объем электрической энергии, поставляемой гарантирующим поставщиком в соответствии с утвержденным прогнозным балансом (за исключением объемов электрической энергии производителей электрической энергии, осуществляющих деятельность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определенная исполнительным органом субъектов Российской Федерации в области государственного регулирования тарифов в соответствии с Основами ценообразования в области регулируемых цен (тарифов) в электроэнергетике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08.12.2018 </w:t>
      </w:r>
      <w:hyperlink r:id="rId1255">
        <w:r>
          <w:rPr>
            <w:rFonts w:ascii="Arial" w:hAnsi="Arial" w:eastAsia="Arial" w:cs="Arial"/>
            <w:b w:val="0"/>
            <w:i w:val="0"/>
            <w:strike w:val="0"/>
            <w:color w:val="0000ff"/>
            <w:sz w:val="16"/>
          </w:rPr>
          <w:t xml:space="preserve">N 1496</w:t>
        </w:r>
      </w:hyperlink>
      <w:r>
        <w:rPr>
          <w:rFonts w:ascii="Arial" w:hAnsi="Arial" w:eastAsia="Arial" w:cs="Arial"/>
          <w:b w:val="0"/>
          <w:i w:val="0"/>
          <w:strike w:val="0"/>
          <w:sz w:val="16"/>
        </w:rPr>
        <w:t xml:space="preserve">, от 30.12.2022 </w:t>
      </w:r>
      <w:hyperlink r:id="rId125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239.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83" name="_x0000_s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7"/>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2" o:spid="_x0000_s82" type="#_x0000_t75" style="width:45.60pt;height:15.85pt;mso-wrap-distance-left:0.00pt;mso-wrap-distance-top:0.00pt;mso-wrap-distance-right:0.00pt;mso-wrap-distance-bottom:0.00pt;" stroked="f">
                <v:path textboxrect="0,0,0,0"/>
                <v:imagedata r:id="rId1257"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90015" cy="274320"/>
                <wp:effectExtent l="0" t="0" r="0" b="0"/>
                <wp:docPr id="84" name="_x0000_s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8"/>
                        <a:stretch/>
                      </pic:blipFill>
                      <pic:spPr>
                        <a:xfrm>
                          <a:off x="0" y="0"/>
                          <a:ext cx="1390015"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3" o:spid="_x0000_s83" type="#_x0000_t75" style="width:109.45pt;height:21.60pt;mso-wrap-distance-left:0.00pt;mso-wrap-distance-top:0.00pt;mso-wrap-distance-right:0.00pt;mso-wrap-distance-bottom:0.00pt;" stroked="f">
                <v:path textboxrect="0,0,0,0"/>
                <v:imagedata r:id="rId125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(z) расчетного периода (m), по которым дифференцируется конечная регулируемая цена, соответствующая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8915"/>
                <wp:effectExtent l="0" t="0" r="0" b="0"/>
                <wp:docPr id="85" name="_x0000_s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59"/>
                        <a:stretch/>
                      </pic:blipFill>
                      <pic:spPr>
                        <a:xfrm>
                          <a:off x="0" y="0"/>
                          <a:ext cx="33528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4" o:spid="_x0000_s84" type="#_x0000_t75" style="width:26.40pt;height:16.45pt;mso-wrap-distance-left:0.00pt;mso-wrap-distance-top:0.00pt;mso-wrap-distance-right:0.00pt;mso-wrap-distance-bottom:0.00pt;" stroked="f">
                <v:path textboxrect="0,0,0,0"/>
                <v:imagedata r:id="rId1259" o:title=""/>
              </v:shape>
            </w:pict>
          </mc:Fallback>
        </mc:AlternateContent>
      </w:r>
      <w:r>
        <w:rPr>
          <w:rFonts w:ascii="Arial" w:hAnsi="Arial" w:eastAsia="Arial" w:cs="Arial"/>
          <w:b w:val="0"/>
          <w:i w:val="0"/>
          <w:strike w:val="0"/>
          <w:sz w:val="16"/>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8915" cy="193040"/>
                <wp:effectExtent l="0" t="0" r="0" b="0"/>
                <wp:docPr id="86" name="_x0000_s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0"/>
                        <a:stretch/>
                      </pic:blipFill>
                      <pic:spPr>
                        <a:xfrm>
                          <a:off x="0" y="0"/>
                          <a:ext cx="2089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5" o:spid="_x0000_s85" type="#_x0000_t75" style="width:16.45pt;height:15.20pt;mso-wrap-distance-left:0.00pt;mso-wrap-distance-top:0.00pt;mso-wrap-distance-right:0.00pt;mso-wrap-distance-bottom:0.00pt;" stroked="f">
                <v:path textboxrect="0,0,0,0"/>
                <v:imagedata r:id="rId1260"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(энергосбытовой, энергоснабжающей организации) в отношении его зоны деятельности (для энергосбытовой, энергоснабжающей организации - группы точек поставки на оптовом рынке) и опубликованный коммерческим оператором оптового рынка и гарантирующим поставщиком (энергосбытовой, энергоснабжающей организацией) на своих официальных сайтах в сети "Интернет" (1/час).</w:t>
      </w:r>
    </w:p>
    <w:p>
      <w:pPr>
        <w:spacing w:before="160" w:after="0" w:line="240" w:lineRule="auto"/>
        <w:ind w:left="0" w:firstLine="540"/>
        <w:jc w:val="both"/>
        <w:rPr>
          <w:rFonts w:ascii="Arial" w:hAnsi="Arial" w:eastAsia="Arial" w:cs="Arial"/>
          <w:b w:val="0"/>
          <w:i w:val="0"/>
          <w:strike w:val="0"/>
          <w:sz w:val="16"/>
        </w:rPr>
      </w:pPr>
      <w:bookmarkStart w:id="278" w:name="Par2655"/>
      <w:bookmarkEnd w:id="278"/>
      <w:r>
        <w:rPr>
          <w:rFonts w:ascii="Arial" w:hAnsi="Arial" w:eastAsia="Arial" w:cs="Arial"/>
          <w:b w:val="0"/>
          <w:i w:val="0"/>
          <w:strike w:val="0"/>
          <w:sz w:val="16"/>
        </w:rPr>
        <w:t xml:space="preserve">240. Значение средневзвешенной регулируемой цены на электрическую энергию (мощность) в отношении потребителей (покупателей), осуществляющих расчеты по первой ценовой категории, рассчитывается гарантирующим поставщиком (энергосбытовой, энергоснабжающей организацией) с учетом данных, которые относятся к предыдущим расчетным периодам, в следующих случаях: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объемов покупки либо ценовой категории потребителя (покупателя) гарантирующего поставщика (энергосбытовой, энергоснабжающей организации) на основании решения суда;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выявление факта безучетного потребления, подтвержденного актом о неучтенном потреблении электрической энергии, составленным в порядке, предусмотренном </w:t>
      </w:r>
      <w:hyperlink>
        <w:r>
          <w:rPr>
            <w:rFonts w:ascii="Arial" w:hAnsi="Arial" w:eastAsia="Arial" w:cs="Arial"/>
            <w:b w:val="0"/>
            <w:i w:val="0"/>
            <w:strike w:val="0"/>
            <w:color w:val="0000ff"/>
            <w:sz w:val="16"/>
          </w:rPr>
          <w:t xml:space="preserve">разделом X</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изменение составляющих конечных регулируемых цен и иных параметров расчета в соответствии с порядком, установленным договором о присоединении к торговой системе оптового рынка, в случае если эти изменения не были учтены при определении составляющих конечных регулируемых цен и иных параметров расчета за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Средневзвешенные регулируемые цены электрической энергии (мощности) за предыдущие расчетные периоды изменению и перерасчету не подлежат.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изменения средневзвешенной регулируемой цены на электрическую энергию (мощность) за расчетный период (m), связанная с учетом данных за предыдущие расчетные периоды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74065" cy="194945"/>
                <wp:effectExtent l="0" t="0" r="0" b="0"/>
                <wp:docPr id="87" name="_x0000_s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1"/>
                        <a:stretch/>
                      </pic:blipFill>
                      <pic:spPr>
                        <a:xfrm>
                          <a:off x="0" y="0"/>
                          <a:ext cx="77406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6" o:spid="_x0000_s86" type="#_x0000_t75" style="width:60.95pt;height:15.35pt;mso-wrap-distance-left:0.00pt;mso-wrap-distance-top:0.00pt;mso-wrap-distance-right:0.00pt;mso-wrap-distance-bottom:0.00pt;" stroked="f">
                <v:path textboxrect="0,0,0,0"/>
                <v:imagedata r:id="rId1261" o:title=""/>
              </v:shape>
            </w:pict>
          </mc:Fallback>
        </mc:AlternateContent>
      </w:r>
      <w:r>
        <w:rPr>
          <w:rFonts w:ascii="Arial" w:hAnsi="Arial" w:eastAsia="Arial" w:cs="Arial"/>
          <w:b w:val="0"/>
          <w:i w:val="0"/>
          <w:strike w:val="0"/>
          <w:sz w:val="16"/>
        </w:rPr>
        <w:t xml:space="preserve">, определяется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00400" cy="225425"/>
                <wp:effectExtent l="0" t="0" r="0" b="0"/>
                <wp:docPr id="88" name="_x0000_s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2"/>
                        <a:stretch/>
                      </pic:blipFill>
                      <pic:spPr>
                        <a:xfrm>
                          <a:off x="0" y="0"/>
                          <a:ext cx="3200400"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7" o:spid="_x0000_s87" type="#_x0000_t75" style="width:252.00pt;height:17.75pt;mso-wrap-distance-left:0.00pt;mso-wrap-distance-top:0.00pt;mso-wrap-distance-right:0.00pt;mso-wrap-distance-bottom:0.00pt;" stroked="f">
                <v:path textboxrect="0,0,0,0"/>
                <v:imagedata r:id="rId126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6390" cy="193040"/>
                <wp:effectExtent l="0" t="0" r="0" b="0"/>
                <wp:docPr id="89" name="_x0000_s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3"/>
                        <a:stretch/>
                      </pic:blipFill>
                      <pic:spPr>
                        <a:xfrm>
                          <a:off x="0" y="0"/>
                          <a:ext cx="32639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8" o:spid="_x0000_s88" type="#_x0000_t75" style="width:25.70pt;height:15.20pt;mso-wrap-distance-left:0.00pt;mso-wrap-distance-top:0.00pt;mso-wrap-distance-right:0.00pt;mso-wrap-distance-bottom:0.00pt;" stroked="f">
                <v:path textboxrect="0,0,0,0"/>
                <v:imagedata r:id="rId1263" o:title=""/>
              </v:shape>
            </w:pict>
          </mc:Fallback>
        </mc:AlternateContent>
      </w:r>
      <w:r>
        <w:rPr>
          <w:rFonts w:ascii="Arial" w:hAnsi="Arial" w:eastAsia="Arial" w:cs="Arial"/>
          <w:b w:val="0"/>
          <w:i w:val="0"/>
          <w:strike w:val="0"/>
          <w:sz w:val="16"/>
        </w:rPr>
        <w:t xml:space="preserve"> - расчетная (вспомогательная) величина изменения средневзвешенной регулируемой цены на электрическую энергию (мощность) за расчетный период (m), рассчитываемая гарантирующим поставщиком (энергосбытовой, энергоснабжающей организацией) по формуле, предусмотренной </w:t>
      </w:r>
      <w:hyperlink>
        <w:r>
          <w:rPr>
            <w:rFonts w:ascii="Arial" w:hAnsi="Arial" w:eastAsia="Arial" w:cs="Arial"/>
            <w:b w:val="0"/>
            <w:i w:val="0"/>
            <w:strike w:val="0"/>
            <w:color w:val="0000ff"/>
            <w:sz w:val="16"/>
          </w:rPr>
          <w:t xml:space="preserve">пунктом 241</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90" name="_x0000_s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4"/>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9" o:spid="_x0000_s89" type="#_x0000_t75" style="width:39.85pt;height:15.20pt;mso-wrap-distance-left:0.00pt;mso-wrap-distance-top:0.00pt;mso-wrap-distance-right:0.00pt;mso-wrap-distance-bottom:0.00pt;" stroked="f">
                <v:path textboxrect="0,0,0,0"/>
                <v:imagedata r:id="rId1264"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8115" cy="182880"/>
                <wp:effectExtent l="0" t="0" r="0" b="0"/>
                <wp:docPr id="91" name="_x0000_s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5"/>
                        <a:stretch/>
                      </pic:blipFill>
                      <pic:spPr>
                        <a:xfrm>
                          <a:off x="0" y="0"/>
                          <a:ext cx="15811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0" o:spid="_x0000_s90" type="#_x0000_t75" style="width:12.45pt;height:14.40pt;mso-wrap-distance-left:0.00pt;mso-wrap-distance-top:0.00pt;mso-wrap-distance-right:0.00pt;mso-wrap-distance-bottom:0.00pt;" stroked="f">
                <v:path textboxrect="0,0,0,0"/>
                <v:imagedata r:id="rId1265"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92" name="_x0000_s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6"/>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1" o:spid="_x0000_s91" type="#_x0000_t75" style="width:41.75pt;height:15.20pt;mso-wrap-distance-left:0.00pt;mso-wrap-distance-top:0.00pt;mso-wrap-distance-right:0.00pt;mso-wrap-distance-bottom:0.00pt;" stroked="f">
                <v:path textboxrect="0,0,0,0"/>
                <v:imagedata r:id="rId1266"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в отношении расчетного периода (m) коммерческим оператором оптового рынка для соответствующего гарантирующего поставщика (энергосбытовой, энергоснабжающей организации) и опубликованная им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bookmarkStart w:id="279" w:name="Par2669"/>
      <w:bookmarkEnd w:id="279"/>
      <w:r>
        <w:rPr>
          <w:rFonts w:ascii="Arial" w:hAnsi="Arial" w:eastAsia="Arial" w:cs="Arial"/>
          <w:b w:val="0"/>
          <w:i w:val="0"/>
          <w:strike w:val="0"/>
          <w:sz w:val="16"/>
        </w:rPr>
        <w:t xml:space="preserve">241. Расчетная (вспомогательная) величина изменения средневзвешенной регулируемой цены на электрическую энергию (мощность)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4655" cy="194945"/>
                <wp:effectExtent l="0" t="0" r="0" b="0"/>
                <wp:docPr id="93" name="_x0000_s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7"/>
                        <a:stretch/>
                      </pic:blipFill>
                      <pic:spPr>
                        <a:xfrm>
                          <a:off x="0" y="0"/>
                          <a:ext cx="41465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2" o:spid="_x0000_s92" type="#_x0000_t75" style="width:32.65pt;height:15.35pt;mso-wrap-distance-left:0.00pt;mso-wrap-distance-top:0.00pt;mso-wrap-distance-right:0.00pt;mso-wrap-distance-bottom:0.00pt;" stroked="f">
                <v:path textboxrect="0,0,0,0"/>
                <v:imagedata r:id="rId1267" o:title=""/>
              </v:shape>
            </w:pict>
          </mc:Fallback>
        </mc:AlternateContent>
      </w:r>
      <w:r>
        <w:rPr>
          <w:rFonts w:ascii="Arial" w:hAnsi="Arial" w:eastAsia="Arial" w:cs="Arial"/>
          <w:b w:val="0"/>
          <w:i w:val="0"/>
          <w:strike w:val="0"/>
          <w:sz w:val="16"/>
        </w:rPr>
        <w:t xml:space="preserve"> рассчитывается гарантирующим поставщиком (энергосбытовой, энергоснабжающей организацией)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92095" cy="445135"/>
                <wp:effectExtent l="0" t="0" r="0" b="0"/>
                <wp:docPr id="94" name="_x0000_s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8"/>
                        <a:stretch/>
                      </pic:blipFill>
                      <pic:spPr>
                        <a:xfrm>
                          <a:off x="0" y="0"/>
                          <a:ext cx="2792095" cy="44513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3" o:spid="_x0000_s93" type="#_x0000_t75" style="width:219.85pt;height:35.05pt;mso-wrap-distance-left:0.00pt;mso-wrap-distance-top:0.00pt;mso-wrap-distance-right:0.00pt;mso-wrap-distance-bottom:0.00pt;" stroked="f">
                <v:path textboxrect="0,0,0,0"/>
                <v:imagedata r:id="rId126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множество всех расчетных периодов (t) до периода (m-1)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95" name="_x0000_s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69"/>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4" o:spid="_x0000_s94" type="#_x0000_t75" style="width:55.20pt;height:15.20pt;mso-wrap-distance-left:0.00pt;mso-wrap-distance-top:0.00pt;mso-wrap-distance-right:0.00pt;mso-wrap-distance-bottom:0.00pt;" stroked="f">
                <v:path textboxrect="0,0,0,0"/>
                <v:imagedata r:id="rId1269"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(энергосбытовой, энергоснабжающей организацией) по первой ценовой категории, определенных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2800" cy="193040"/>
                <wp:effectExtent l="0" t="0" r="0" b="0"/>
                <wp:docPr id="96" name="_x0000_s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0"/>
                        <a:stretch/>
                      </pic:blipFill>
                      <pic:spPr>
                        <a:xfrm>
                          <a:off x="0" y="0"/>
                          <a:ext cx="8128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5" o:spid="_x0000_s95" type="#_x0000_t75" style="width:64.00pt;height:15.20pt;mso-wrap-distance-left:0.00pt;mso-wrap-distance-top:0.00pt;mso-wrap-distance-right:0.00pt;mso-wrap-distance-bottom:0.00pt;" stroked="f">
                <v:path textboxrect="0,0,0,0"/>
                <v:imagedata r:id="rId1270"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предусмотренной </w:t>
      </w:r>
      <w:hyperlink>
        <w:r>
          <w:rPr>
            <w:rFonts w:ascii="Arial" w:hAnsi="Arial" w:eastAsia="Arial" w:cs="Arial"/>
            <w:b w:val="0"/>
            <w:i w:val="0"/>
            <w:strike w:val="0"/>
            <w:color w:val="0000ff"/>
            <w:sz w:val="16"/>
          </w:rPr>
          <w:t xml:space="preserve">пунктом 242</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193040"/>
                <wp:effectExtent l="0" t="0" r="0" b="0"/>
                <wp:docPr id="97" name="_x0000_s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1"/>
                        <a:stretch/>
                      </pic:blipFill>
                      <pic:spPr>
                        <a:xfrm>
                          <a:off x="0" y="0"/>
                          <a:ext cx="43878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6" o:spid="_x0000_s96" type="#_x0000_t75" style="width:34.55pt;height:15.20pt;mso-wrap-distance-left:0.00pt;mso-wrap-distance-top:0.00pt;mso-wrap-distance-right:0.00pt;mso-wrap-distance-bottom:0.00pt;" stroked="f">
                <v:path textboxrect="0,0,0,0"/>
                <v:imagedata r:id="rId1271"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(мощность) за предыдущий расчетный период (t), определяемая гарантирующим поставщиком (энергосбытовой, энергоснабжающей организацией) в соответствии с настоящим разделом по формуле, предусмотренной </w:t>
      </w:r>
      <w:hyperlink>
        <w:r>
          <w:rPr>
            <w:rFonts w:ascii="Arial" w:hAnsi="Arial" w:eastAsia="Arial" w:cs="Arial"/>
            <w:b w:val="0"/>
            <w:i w:val="0"/>
            <w:strike w:val="0"/>
            <w:color w:val="0000ff"/>
            <w:sz w:val="16"/>
          </w:rPr>
          <w:t xml:space="preserve">пунктом 236</w:t>
        </w:r>
      </w:hyperlink>
      <w:r>
        <w:rPr>
          <w:rFonts w:ascii="Arial" w:hAnsi="Arial" w:eastAsia="Arial" w:cs="Arial"/>
          <w:b w:val="0"/>
          <w:i w:val="0"/>
          <w:strike w:val="0"/>
          <w:sz w:val="16"/>
        </w:rPr>
        <w:t xml:space="preserve"> настоящего документа, и опубликованная гарантирующим поставщиком (энергосбытовой, энергоснабжающей организацией)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98" name="_x0000_s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2"/>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7" o:spid="_x0000_s97" type="#_x0000_t75" style="width:26.40pt;height:15.20pt;mso-wrap-distance-left:0.00pt;mso-wrap-distance-top:0.00pt;mso-wrap-distance-right:0.00pt;mso-wrap-distance-bottom:0.00pt;" stroked="f">
                <v:path textboxrect="0,0,0,0"/>
                <v:imagedata r:id="rId1272"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bookmarkStart w:id="280" w:name="Par2679"/>
      <w:bookmarkEnd w:id="280"/>
      <w:r>
        <w:rPr>
          <w:rFonts w:ascii="Arial" w:hAnsi="Arial" w:eastAsia="Arial" w:cs="Arial"/>
          <w:b w:val="0"/>
          <w:i w:val="0"/>
          <w:strike w:val="0"/>
          <w:sz w:val="16"/>
        </w:rPr>
        <w:t xml:space="preserve">242. Средневзвешенная регулируемая цена на электрическую энергию (мощность) за предыдущий расчетный период (t), определяемая с учетом данных, известных в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02335" cy="194945"/>
                <wp:effectExtent l="0" t="0" r="0" b="0"/>
                <wp:docPr id="99" name="_x0000_s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3"/>
                        <a:stretch/>
                      </pic:blipFill>
                      <pic:spPr>
                        <a:xfrm>
                          <a:off x="0" y="0"/>
                          <a:ext cx="90233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8" o:spid="_x0000_s98" type="#_x0000_t75" style="width:71.05pt;height:15.35pt;mso-wrap-distance-left:0.00pt;mso-wrap-distance-top:0.00pt;mso-wrap-distance-right:0.00pt;mso-wrap-distance-bottom:0.00pt;" stroked="f">
                <v:path textboxrect="0,0,0,0"/>
                <v:imagedata r:id="rId1273" o:title=""/>
              </v:shape>
            </w:pict>
          </mc:Fallback>
        </mc:AlternateContent>
      </w:r>
      <w:r>
        <w:rPr>
          <w:rFonts w:ascii="Arial" w:hAnsi="Arial" w:eastAsia="Arial" w:cs="Arial"/>
          <w:b w:val="0"/>
          <w:i w:val="0"/>
          <w:strike w:val="0"/>
          <w:sz w:val="16"/>
        </w:rPr>
        <w:t xml:space="preserve">, рассчитывается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73935" cy="194945"/>
                <wp:effectExtent l="0" t="0" r="0" b="0"/>
                <wp:docPr id="100" name="_x0000_s1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4"/>
                        <a:stretch/>
                      </pic:blipFill>
                      <pic:spPr>
                        <a:xfrm>
                          <a:off x="0" y="0"/>
                          <a:ext cx="227393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9" o:spid="_x0000_s99" type="#_x0000_t75" style="width:179.05pt;height:15.35pt;mso-wrap-distance-left:0.00pt;mso-wrap-distance-top:0.00pt;mso-wrap-distance-right:0.00pt;mso-wrap-distance-bottom:0.00pt;" stroked="f">
                <v:path textboxrect="0,0,0,0"/>
                <v:imagedata r:id="rId127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6095" cy="193040"/>
                <wp:effectExtent l="0" t="0" r="0" b="0"/>
                <wp:docPr id="101" name="_x0000_s1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5"/>
                        <a:stretch/>
                      </pic:blipFill>
                      <pic:spPr>
                        <a:xfrm>
                          <a:off x="0" y="0"/>
                          <a:ext cx="5060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0" o:spid="_x0000_s100" type="#_x0000_t75" style="width:39.85pt;height:15.20pt;mso-wrap-distance-left:0.00pt;mso-wrap-distance-top:0.00pt;mso-wrap-distance-right:0.00pt;mso-wrap-distance-bottom:0.00pt;" stroked="f">
                <v:path textboxrect="0,0,0,0"/>
                <v:imagedata r:id="rId1275" o:title=""/>
              </v:shape>
            </w:pict>
          </mc:Fallback>
        </mc:AlternateContent>
      </w:r>
      <w:r>
        <w:rPr>
          <w:rFonts w:ascii="Arial" w:hAnsi="Arial" w:eastAsia="Arial" w:cs="Arial"/>
          <w:b w:val="0"/>
          <w:i w:val="0"/>
          <w:strike w:val="0"/>
          <w:sz w:val="16"/>
        </w:rPr>
        <w:t xml:space="preserve"> - средневзвешенная 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предыдущего расчетного периода (t) и опубликованная коммерческим оператором оптового рынка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1445" cy="182880"/>
                <wp:effectExtent l="0" t="0" r="0" b="0"/>
                <wp:docPr id="102" name="_x0000_s1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6"/>
                        <a:stretch/>
                      </pic:blipFill>
                      <pic:spPr>
                        <a:xfrm>
                          <a:off x="0" y="0"/>
                          <a:ext cx="131445" cy="1828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1" o:spid="_x0000_s101" type="#_x0000_t75" style="width:10.35pt;height:14.40pt;mso-wrap-distance-left:0.00pt;mso-wrap-distance-top:0.00pt;mso-wrap-distance-right:0.00pt;mso-wrap-distance-bottom:0.00pt;" stroked="f">
                <v:path textboxrect="0,0,0,0"/>
                <v:imagedata r:id="rId1276"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(энергосбытовой, энергоснабжающей организацией) за расчетный период (t), предшествующий расчетному периоду (m), по формуле, предусмотренной </w:t>
      </w:r>
      <w:hyperlink>
        <w:r>
          <w:rPr>
            <w:rFonts w:ascii="Arial" w:hAnsi="Arial" w:eastAsia="Arial" w:cs="Arial"/>
            <w:b w:val="0"/>
            <w:i w:val="0"/>
            <w:strike w:val="0"/>
            <w:color w:val="0000ff"/>
            <w:sz w:val="16"/>
          </w:rPr>
          <w:t xml:space="preserve">пунктом 237</w:t>
        </w:r>
      </w:hyperlink>
      <w:r>
        <w:rPr>
          <w:rFonts w:ascii="Arial" w:hAnsi="Arial" w:eastAsia="Arial" w:cs="Arial"/>
          <w:b w:val="0"/>
          <w:i w:val="0"/>
          <w:strike w:val="0"/>
          <w:sz w:val="16"/>
        </w:rPr>
        <w:t xml:space="preserve"> настоящего документа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0225" cy="193040"/>
                <wp:effectExtent l="0" t="0" r="0" b="0"/>
                <wp:docPr id="103" name="_x0000_s1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7"/>
                        <a:stretch/>
                      </pic:blipFill>
                      <pic:spPr>
                        <a:xfrm>
                          <a:off x="0" y="0"/>
                          <a:ext cx="5302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2" o:spid="_x0000_s102" type="#_x0000_t75" style="width:41.75pt;height:15.20pt;mso-wrap-distance-left:0.00pt;mso-wrap-distance-top:0.00pt;mso-wrap-distance-right:0.00pt;mso-wrap-distance-bottom:0.00pt;" stroked="f">
                <v:path textboxrect="0,0,0,0"/>
                <v:imagedata r:id="rId1277"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определенная коммерческим оператором оптового рынка для соответствующего гарантирующего поставщика (энергосбытовой, энергоснабжающей организации) в отношении расчетного периода (t)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243. Конечная регулируемая цена для второй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75615" cy="201295"/>
                <wp:effectExtent l="0" t="0" r="0" b="0"/>
                <wp:docPr id="104" name="_x0000_s1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78"/>
                        <a:stretch/>
                      </pic:blipFill>
                      <pic:spPr>
                        <a:xfrm>
                          <a:off x="0" y="0"/>
                          <a:ext cx="475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3" o:spid="_x0000_s103" type="#_x0000_t75" style="width:37.45pt;height:15.85pt;mso-wrap-distance-left:0.00pt;mso-wrap-distance-top:0.00pt;mso-wrap-distance-right:0.00pt;mso-wrap-distance-bottom:0.00pt;" stroked="f">
                <v:path textboxrect="0,0,0,0"/>
                <v:imagedata r:id="rId1278"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90800" cy="201295"/>
                <wp:effectExtent l="0" t="0" r="0" b="0"/>
                <wp:docPr id="105" name="_x0000_s1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0"/>
                        <a:stretch/>
                      </pic:blipFill>
                      <pic:spPr>
                        <a:xfrm>
                          <a:off x="0" y="0"/>
                          <a:ext cx="259080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4" o:spid="_x0000_s104" type="#_x0000_t75" style="width:204.00pt;height:15.85pt;mso-wrap-distance-left:0.00pt;mso-wrap-distance-top:0.00pt;mso-wrap-distance-right:0.00pt;mso-wrap-distance-bottom:0.00pt;" stroked="f">
                <v:path textboxrect="0,0,0,0"/>
                <v:imagedata r:id="rId128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106" name="_x0000_s1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2"/>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5" o:spid="_x0000_s105" type="#_x0000_t75" style="width:34.55pt;height:16.45pt;mso-wrap-distance-left:0.00pt;mso-wrap-distance-top:0.00pt;mso-wrap-distance-right:0.00pt;mso-wrap-distance-bottom:0.00pt;" stroked="f">
                <v:path textboxrect="0,0,0,0"/>
                <v:imagedata r:id="rId1282"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регулируемая цена на электрическую энергию (мощность) на оптовом рынке в зоне суток (z) расчетного периода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3040"/>
                <wp:effectExtent l="0" t="0" r="0" b="0"/>
                <wp:docPr id="107" name="_x0000_s1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3"/>
                        <a:stretch/>
                      </pic:blipFill>
                      <pic:spPr>
                        <a:xfrm>
                          <a:off x="0" y="0"/>
                          <a:ext cx="4083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6" o:spid="_x0000_s106" type="#_x0000_t75" style="width:32.15pt;height:15.20pt;mso-wrap-distance-left:0.00pt;mso-wrap-distance-top:0.00pt;mso-wrap-distance-right:0.00pt;mso-wrap-distance-bottom:0.00pt;" stroked="f">
                <v:path textboxrect="0,0,0,0"/>
                <v:imagedata r:id="rId1283"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108" name="_x0000_s1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4"/>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7" o:spid="_x0000_s107" type="#_x0000_t75" style="width:21.60pt;height:16.45pt;mso-wrap-distance-left:0.00pt;mso-wrap-distance-top:0.00pt;mso-wrap-distance-right:0.00pt;mso-wrap-distance-bottom:0.00pt;" stroked="f">
                <v:path textboxrect="0,0,0,0"/>
                <v:imagedata r:id="rId1284"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285">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286">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28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109" name="_x0000_s1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8"/>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8" o:spid="_x0000_s108" type="#_x0000_t75" style="width:19.20pt;height:15.20pt;mso-wrap-distance-left:0.00pt;mso-wrap-distance-top:0.00pt;mso-wrap-distance-right:0.00pt;mso-wrap-distance-bottom:0.00pt;" stroked="f">
                <v:path textboxrect="0,0,0,0"/>
                <v:imagedata r:id="rId1288"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110" name="_x0000_s1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89"/>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9" o:spid="_x0000_s109" type="#_x0000_t75" style="width:28.80pt;height:16.00pt;mso-wrap-distance-left:0.00pt;mso-wrap-distance-top:0.00pt;mso-wrap-distance-right:0.00pt;mso-wrap-distance-bottom:0.00pt;" stroked="f">
                <v:path textboxrect="0,0,0,0"/>
                <v:imagedata r:id="rId1289"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установленная в отношении расчетного периода (m) и n-й группы (подгруппы) потребителей в соответствии с </w:t>
      </w:r>
      <w:hyperlink r:id="rId129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для второй ценовой категории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11" name="_x0000_s1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2"/>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0" o:spid="_x0000_s110" type="#_x0000_t75" style="width:30.60pt;height:16.20pt;mso-wrap-distance-left:0.00pt;mso-wrap-distance-top:0.00pt;mso-wrap-distance-right:0.00pt;mso-wrap-distance-bottom:0.00pt;" stroked="f">
                <v:path textboxrect="0,0,0,0"/>
                <v:imagedata r:id="rId1292"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исполнительными органами субъектов Российской Федерации в области государственного регулирования тарифов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2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Постановлений Правительства РФ от 16.12.2021 </w:t>
      </w:r>
      <w:hyperlink r:id="rId1294">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29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01340" cy="205740"/>
                <wp:effectExtent l="0" t="0" r="0" b="0"/>
                <wp:docPr id="112" name="_x0000_s1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6"/>
                        <a:stretch/>
                      </pic:blipFill>
                      <pic:spPr>
                        <a:xfrm>
                          <a:off x="0" y="0"/>
                          <a:ext cx="31013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1" o:spid="_x0000_s111" type="#_x0000_t75" style="width:244.20pt;height:16.20pt;mso-wrap-distance-left:0.00pt;mso-wrap-distance-top:0.00pt;mso-wrap-distance-right:0.00pt;mso-wrap-distance-bottom:0.00pt;" stroked="f">
                <v:path textboxrect="0,0,0,0"/>
                <v:imagedata r:id="rId1296"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2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29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13" name="_x0000_s1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99"/>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2" o:spid="_x0000_s112" type="#_x0000_t75" style="width:21.60pt;height:15.85pt;mso-wrap-distance-left:0.00pt;mso-wrap-distance-top:0.00pt;mso-wrap-distance-right:0.00pt;mso-wrap-distance-bottom:0.00pt;" stroked="f">
                <v:path textboxrect="0,0,0,0"/>
                <v:imagedata r:id="rId129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14" name="_x0000_s1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0"/>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3" o:spid="_x0000_s113" type="#_x0000_t75" style="width:40.20pt;height:16.20pt;mso-wrap-distance-left:0.00pt;mso-wrap-distance-top:0.00pt;mso-wrap-distance-right:0.00pt;mso-wrap-distance-bottom:0.00pt;" stroked="f">
                <v:path textboxrect="0,0,0,0"/>
                <v:imagedata r:id="rId1300"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1295"/>
                <wp:effectExtent l="0" t="0" r="0" b="0"/>
                <wp:docPr id="115" name="_x0000_s1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1"/>
                        <a:stretch/>
                      </pic:blipFill>
                      <pic:spPr>
                        <a:xfrm>
                          <a:off x="0" y="0"/>
                          <a:ext cx="43878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4" o:spid="_x0000_s114" type="#_x0000_t75" style="width:34.55pt;height:15.85pt;mso-wrap-distance-left:0.00pt;mso-wrap-distance-top:0.00pt;mso-wrap-distance-right:0.00pt;mso-wrap-distance-bottom:0.00pt;" stroked="f">
                <v:path textboxrect="0,0,0,0"/>
                <v:imagedata r:id="rId130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16" name="_x0000_s1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2"/>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5" o:spid="_x0000_s115" type="#_x0000_t75" style="width:32.15pt;height:15.35pt;mso-wrap-distance-left:0.00pt;mso-wrap-distance-top:0.00pt;mso-wrap-distance-right:0.00pt;mso-wrap-distance-bottom:0.00pt;" stroked="f">
                <v:path textboxrect="0,0,0,0"/>
                <v:imagedata r:id="rId130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17" name="_x0000_s1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3"/>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6" o:spid="_x0000_s116" type="#_x0000_t75" style="width:19.20pt;height:15.35pt;mso-wrap-distance-left:0.00pt;mso-wrap-distance-top:0.00pt;mso-wrap-distance-right:0.00pt;mso-wrap-distance-bottom:0.00pt;" stroked="f">
                <v:path textboxrect="0,0,0,0"/>
                <v:imagedata r:id="rId1303"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3200"/>
                <wp:effectExtent l="0" t="0" r="0" b="0"/>
                <wp:docPr id="118" name="_x0000_s1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4"/>
                        <a:stretch/>
                      </pic:blipFill>
                      <pic:spPr>
                        <a:xfrm>
                          <a:off x="0" y="0"/>
                          <a:ext cx="36576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7" o:spid="_x0000_s117" type="#_x0000_t75" style="width:28.80pt;height:16.00pt;mso-wrap-distance-left:0.00pt;mso-wrap-distance-top:0.00pt;mso-wrap-distance-right:0.00pt;mso-wrap-distance-bottom:0.00pt;" stroked="f">
                <v:path textboxrect="0,0,0,0"/>
                <v:imagedata r:id="rId1304"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305">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306">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307">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244. Конечная регулируемая цена для третьей ценовой категории состоит из ставки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19" name="_x0000_s1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09"/>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8" o:spid="_x0000_s118" type="#_x0000_t75" style="width:42.25pt;height:15.85pt;mso-wrap-distance-left:0.00pt;mso-wrap-distance-top:0.00pt;mso-wrap-distance-right:0.00pt;mso-wrap-distance-bottom:0.00pt;" stroked="f">
                <v:path textboxrect="0,0,0,0"/>
                <v:imagedata r:id="rId1309"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09215" cy="201295"/>
                <wp:effectExtent l="0" t="0" r="0" b="0"/>
                <wp:docPr id="120" name="_x0000_s1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0"/>
                        <a:stretch/>
                      </pic:blipFill>
                      <pic:spPr>
                        <a:xfrm>
                          <a:off x="0" y="0"/>
                          <a:ext cx="26092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19" o:spid="_x0000_s119" type="#_x0000_t75" style="width:205.45pt;height:15.85pt;mso-wrap-distance-left:0.00pt;mso-wrap-distance-top:0.00pt;mso-wrap-distance-right:0.00pt;mso-wrap-distance-bottom:0.00pt;" stroked="f">
                <v:path textboxrect="0,0,0,0"/>
                <v:imagedata r:id="rId131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21" name="_x0000_s1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2"/>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0" o:spid="_x0000_s120" type="#_x0000_t75" style="width:36.95pt;height:15.85pt;mso-wrap-distance-left:0.00pt;mso-wrap-distance-top:0.00pt;mso-wrap-distance-right:0.00pt;mso-wrap-distance-bottom:0.00pt;" stroked="f">
                <v:path textboxrect="0,0,0,0"/>
                <v:imagedata r:id="rId1312"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22" name="_x0000_s1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3"/>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1" o:spid="_x0000_s121" type="#_x0000_t75" style="width:32.15pt;height:15.35pt;mso-wrap-distance-left:0.00pt;mso-wrap-distance-top:0.00pt;mso-wrap-distance-right:0.00pt;mso-wrap-distance-bottom:0.00pt;" stroked="f">
                <v:path textboxrect="0,0,0,0"/>
                <v:imagedata r:id="rId1313"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23" name="_x0000_s1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4"/>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2" o:spid="_x0000_s122" type="#_x0000_t75" style="width:21.60pt;height:15.85pt;mso-wrap-distance-left:0.00pt;mso-wrap-distance-top:0.00pt;mso-wrap-distance-right:0.00pt;mso-wrap-distance-bottom:0.00pt;" stroked="f">
                <v:path textboxrect="0,0,0,0"/>
                <v:imagedata r:id="rId1314"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315">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16">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17">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24" name="_x0000_s1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8"/>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3" o:spid="_x0000_s123" type="#_x0000_t75" style="width:19.20pt;height:15.35pt;mso-wrap-distance-left:0.00pt;mso-wrap-distance-top:0.00pt;mso-wrap-distance-right:0.00pt;mso-wrap-distance-bottom:0.00pt;" stroked="f">
                <v:path textboxrect="0,0,0,0"/>
                <v:imagedata r:id="rId1318"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3200"/>
                <wp:effectExtent l="0" t="0" r="0" b="0"/>
                <wp:docPr id="125" name="_x0000_s1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19"/>
                        <a:stretch/>
                      </pic:blipFill>
                      <pic:spPr>
                        <a:xfrm>
                          <a:off x="0" y="0"/>
                          <a:ext cx="3048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4" o:spid="_x0000_s124" type="#_x0000_t75" style="width:24.00pt;height:16.00pt;mso-wrap-distance-left:0.00pt;mso-wrap-distance-top:0.00pt;mso-wrap-distance-right:0.00pt;mso-wrap-distance-bottom:0.00pt;" stroked="f">
                <v:path textboxrect="0,0,0,0"/>
                <v:imagedata r:id="rId1319"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32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третьей ценовой категории, применяемая к фактически поставленному потребителю (покупателю), принадлежащему к n-й группе (подгруппе) и i-й категории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126" name="_x0000_s1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2"/>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5" o:spid="_x0000_s125" type="#_x0000_t75" style="width:35.40pt;height:16.20pt;mso-wrap-distance-left:0.00pt;mso-wrap-distance-top:0.00pt;mso-wrap-distance-right:0.00pt;mso-wrap-distance-bottom:0.00pt;" stroked="f">
                <v:path textboxrect="0,0,0,0"/>
                <v:imagedata r:id="rId1322"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3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00400" cy="205740"/>
                <wp:effectExtent l="0" t="0" r="0" b="0"/>
                <wp:docPr id="127" name="_x0000_s1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5"/>
                        <a:stretch/>
                      </pic:blipFill>
                      <pic:spPr>
                        <a:xfrm>
                          <a:off x="0" y="0"/>
                          <a:ext cx="32004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6" o:spid="_x0000_s126" type="#_x0000_t75" style="width:252.00pt;height:16.20pt;mso-wrap-distance-left:0.00pt;mso-wrap-distance-top:0.00pt;mso-wrap-distance-right:0.00pt;mso-wrap-distance-bottom:0.00pt;" stroked="f">
                <v:path textboxrect="0,0,0,0"/>
                <v:imagedata r:id="rId132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2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2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1295"/>
                <wp:effectExtent l="0" t="0" r="0" b="0"/>
                <wp:docPr id="128" name="_x0000_s1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8"/>
                        <a:stretch/>
                      </pic:blipFill>
                      <pic:spPr>
                        <a:xfrm>
                          <a:off x="0" y="0"/>
                          <a:ext cx="2743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7" o:spid="_x0000_s127" type="#_x0000_t75" style="width:21.60pt;height:15.85pt;mso-wrap-distance-left:0.00pt;mso-wrap-distance-top:0.00pt;mso-wrap-distance-right:0.00pt;mso-wrap-distance-bottom:0.00pt;" stroked="f">
                <v:path textboxrect="0,0,0,0"/>
                <v:imagedata r:id="rId1328"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29" name="_x0000_s1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29"/>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8" o:spid="_x0000_s128" type="#_x0000_t75" style="width:40.20pt;height:16.20pt;mso-wrap-distance-left:0.00pt;mso-wrap-distance-top:0.00pt;mso-wrap-distance-right:0.00pt;mso-wrap-distance-bottom:0.00pt;" stroked="f">
                <v:path textboxrect="0,0,0,0"/>
                <v:imagedata r:id="rId1329"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30" name="_x0000_s1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0"/>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29" o:spid="_x0000_s129" type="#_x0000_t75" style="width:36.95pt;height:15.85pt;mso-wrap-distance-left:0.00pt;mso-wrap-distance-top:0.00pt;mso-wrap-distance-right:0.00pt;mso-wrap-distance-bottom:0.00pt;" stroked="f">
                <v:path textboxrect="0,0,0,0"/>
                <v:imagedata r:id="rId133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31" name="_x0000_s1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1"/>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0" o:spid="_x0000_s130" type="#_x0000_t75" style="width:32.15pt;height:15.35pt;mso-wrap-distance-left:0.00pt;mso-wrap-distance-top:0.00pt;mso-wrap-distance-right:0.00pt;mso-wrap-distance-bottom:0.00pt;" stroked="f">
                <v:path textboxrect="0,0,0,0"/>
                <v:imagedata r:id="rId133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32" name="_x0000_s1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2"/>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1" o:spid="_x0000_s131" type="#_x0000_t75" style="width:19.20pt;height:15.35pt;mso-wrap-distance-left:0.00pt;mso-wrap-distance-top:0.00pt;mso-wrap-distance-right:0.00pt;mso-wrap-distance-bottom:0.00pt;" stroked="f">
                <v:path textboxrect="0,0,0,0"/>
                <v:imagedata r:id="rId1332"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3200"/>
                <wp:effectExtent l="0" t="0" r="0" b="0"/>
                <wp:docPr id="133" name="_x0000_s1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3"/>
                        <a:stretch/>
                      </pic:blipFill>
                      <pic:spPr>
                        <a:xfrm>
                          <a:off x="0" y="0"/>
                          <a:ext cx="304800" cy="203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2" o:spid="_x0000_s132" type="#_x0000_t75" style="width:24.00pt;height:16.00pt;mso-wrap-distance-left:0.00pt;mso-wrap-distance-top:0.00pt;mso-wrap-distance-right:0.00pt;mso-wrap-distance-bottom:0.00pt;" stroked="f">
                <v:path textboxrect="0,0,0,0"/>
                <v:imagedata r:id="rId1333"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334">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335">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336">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третьей ценовой категории, применяемая к поставляемому за расчетный период (m) потребителю (покупателю) объему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34" name="_x0000_s1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7"/>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3" o:spid="_x0000_s133" type="#_x0000_t75" style="width:44.15pt;height:15.35pt;mso-wrap-distance-left:0.00pt;mso-wrap-distance-top:0.00pt;mso-wrap-distance-right:0.00pt;mso-wrap-distance-bottom:0.00pt;" stroked="f">
                <v:path textboxrect="0,0,0,0"/>
                <v:imagedata r:id="rId1337"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35" name="_x0000_s1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39"/>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4" o:spid="_x0000_s134" type="#_x0000_t75" style="width:78.25pt;height:15.35pt;mso-wrap-distance-left:0.00pt;mso-wrap-distance-top:0.00pt;mso-wrap-distance-right:0.00pt;mso-wrap-distance-bottom:0.00pt;" stroked="f">
                <v:path textboxrect="0,0,0,0"/>
                <v:imagedata r:id="rId133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4175" cy="194945"/>
                <wp:effectExtent l="0" t="0" r="0" b="0"/>
                <wp:docPr id="136" name="_x0000_s1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1"/>
                        <a:stretch/>
                      </pic:blipFill>
                      <pic:spPr>
                        <a:xfrm>
                          <a:off x="0" y="0"/>
                          <a:ext cx="3841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5" o:spid="_x0000_s135" type="#_x0000_t75" style="width:30.25pt;height:15.35pt;mso-wrap-distance-left:0.00pt;mso-wrap-distance-top:0.00pt;mso-wrap-distance-right:0.00pt;mso-wrap-distance-bottom:0.00pt;" stroked="f">
                <v:path textboxrect="0,0,0,0"/>
                <v:imagedata r:id="rId1341"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4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4175" cy="194945"/>
                <wp:effectExtent l="0" t="0" r="0" b="0"/>
                <wp:docPr id="137" name="_x0000_s1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3"/>
                        <a:stretch/>
                      </pic:blipFill>
                      <pic:spPr>
                        <a:xfrm>
                          <a:off x="0" y="0"/>
                          <a:ext cx="3841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6" o:spid="_x0000_s136" type="#_x0000_t75" style="width:30.25pt;height:15.35pt;mso-wrap-distance-left:0.00pt;mso-wrap-distance-top:0.00pt;mso-wrap-distance-right:0.00pt;mso-wrap-distance-bottom:0.00pt;" stroked="f">
                <v:path textboxrect="0,0,0,0"/>
                <v:imagedata r:id="rId1343" o:title=""/>
              </v:shape>
            </w:pict>
          </mc:Fallback>
        </mc:AlternateContent>
      </w:r>
      <w:r>
        <w:rPr>
          <w:rFonts w:ascii="Arial" w:hAnsi="Arial" w:eastAsia="Arial" w:cs="Arial"/>
          <w:b w:val="0"/>
          <w:i w:val="0"/>
          <w:strike w:val="0"/>
          <w:sz w:val="16"/>
        </w:rPr>
        <w:t xml:space="preserve"> является переменным значением и указывается в буквенном выражении, ее числовое значение определяется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двадцатый - двадцать третий утратили силу. - </w:t>
      </w:r>
      <w:hyperlink r:id="rId134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245. Конечная регулируемая цена для четвертой ценовой категории состоит из ставки за электрическую энергию и ставок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четвертой ценовой категории, применяемая к фактически поставленному потребителю (покупателю), принадлежащему к n-й группе (подгруппе) потребителей, объему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38" name="_x0000_s1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7"/>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7" o:spid="_x0000_s137" type="#_x0000_t75" style="width:42.25pt;height:15.85pt;mso-wrap-distance-left:0.00pt;mso-wrap-distance-top:0.00pt;mso-wrap-distance-right:0.00pt;mso-wrap-distance-bottom:0.00pt;" stroked="f">
                <v:path textboxrect="0,0,0,0"/>
                <v:imagedata r:id="rId1347"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61615" cy="201295"/>
                <wp:effectExtent l="0" t="0" r="0" b="0"/>
                <wp:docPr id="139" name="_x0000_s1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48"/>
                        <a:stretch/>
                      </pic:blipFill>
                      <pic:spPr>
                        <a:xfrm>
                          <a:off x="0" y="0"/>
                          <a:ext cx="2761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8" o:spid="_x0000_s138" type="#_x0000_t75" style="width:217.45pt;height:15.85pt;mso-wrap-distance-left:0.00pt;mso-wrap-distance-top:0.00pt;mso-wrap-distance-right:0.00pt;mso-wrap-distance-bottom:0.00pt;" stroked="f">
                <v:path textboxrect="0,0,0,0"/>
                <v:imagedata r:id="rId1348"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0" name="_x0000_s1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0"/>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9" o:spid="_x0000_s139" type="#_x0000_t75" style="width:36.95pt;height:15.85pt;mso-wrap-distance-left:0.00pt;mso-wrap-distance-top:0.00pt;mso-wrap-distance-right:0.00pt;mso-wrap-distance-bottom:0.00pt;" stroked="f">
                <v:path textboxrect="0,0,0,0"/>
                <v:imagedata r:id="rId1350"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и стоимости отклонений фактического производства (потребления) электрической энергии от объемов их планового почасового производства (потребления) на оптовом рынке в отношении часа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41" name="_x0000_s1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1"/>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0" o:spid="_x0000_s140" type="#_x0000_t75" style="width:32.15pt;height:15.35pt;mso-wrap-distance-left:0.00pt;mso-wrap-distance-top:0.00pt;mso-wrap-distance-right:0.00pt;mso-wrap-distance-bottom:0.00pt;" stroked="f">
                <v:path textboxrect="0,0,0,0"/>
                <v:imagedata r:id="rId1351"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7345" cy="201295"/>
                <wp:effectExtent l="0" t="0" r="0" b="0"/>
                <wp:docPr id="142" name="_x0000_s1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2"/>
                        <a:stretch/>
                      </pic:blipFill>
                      <pic:spPr>
                        <a:xfrm>
                          <a:off x="0" y="0"/>
                          <a:ext cx="34734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1" o:spid="_x0000_s141" type="#_x0000_t75" style="width:27.35pt;height:15.85pt;mso-wrap-distance-left:0.00pt;mso-wrap-distance-top:0.00pt;mso-wrap-distance-right:0.00pt;mso-wrap-distance-bottom:0.00pt;" stroked="f">
                <v:path textboxrect="0,0,0,0"/>
                <v:imagedata r:id="rId1352"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53">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54">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5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43" name="_x0000_s1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6"/>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2" o:spid="_x0000_s142" type="#_x0000_t75" style="width:19.20pt;height:15.35pt;mso-wrap-distance-left:0.00pt;mso-wrap-distance-top:0.00pt;mso-wrap-distance-right:0.00pt;mso-wrap-distance-bottom:0.00pt;" stroked="f">
                <v:path textboxrect="0,0,0,0"/>
                <v:imagedata r:id="rId1356"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0355" cy="207645"/>
                <wp:effectExtent l="0" t="0" r="0" b="0"/>
                <wp:docPr id="144" name="_x0000_s1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57"/>
                        <a:stretch/>
                      </pic:blipFill>
                      <pic:spPr>
                        <a:xfrm>
                          <a:off x="0" y="0"/>
                          <a:ext cx="30035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3" o:spid="_x0000_s143" type="#_x0000_t75" style="width:23.65pt;height:16.35pt;mso-wrap-distance-left:0.00pt;mso-wrap-distance-top:0.00pt;mso-wrap-distance-right:0.00pt;mso-wrap-distance-bottom:0.00pt;" stroked="f">
                <v:path textboxrect="0,0,0,0"/>
                <v:imagedata r:id="rId1357"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установленная в отношении расчетного периода (m) и n-й группы (подгруппы) потребителей в соответствии с </w:t>
      </w:r>
      <w:hyperlink r:id="rId135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двенадцатый утратили силу. - </w:t>
      </w:r>
      <w:hyperlink r:id="rId136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45" name="_x0000_s1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1"/>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4" o:spid="_x0000_s144" type="#_x0000_t75" style="width:26.40pt;height:16.20pt;mso-wrap-distance-left:0.00pt;mso-wrap-distance-top:0.00pt;mso-wrap-distance-right:0.00pt;mso-wrap-distance-bottom:0.00pt;" stroked="f">
                <v:path textboxrect="0,0,0,0"/>
                <v:imagedata r:id="rId1361" o:title=""/>
              </v:shape>
            </w:pict>
          </mc:Fallback>
        </mc:AlternateContent>
      </w:r>
      <w:r>
        <w:rPr>
          <w:rFonts w:ascii="Arial" w:hAnsi="Arial" w:eastAsia="Arial" w:cs="Arial"/>
          <w:b w:val="0"/>
          <w:i w:val="0"/>
          <w:strike w:val="0"/>
          <w:sz w:val="16"/>
        </w:rPr>
        <w:t xml:space="preserve"> указывается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9265" cy="201295"/>
                <wp:effectExtent l="0" t="0" r="0" b="0"/>
                <wp:docPr id="146" name="_x0000_s1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2"/>
                        <a:stretch/>
                      </pic:blipFill>
                      <pic:spPr>
                        <a:xfrm>
                          <a:off x="0" y="0"/>
                          <a:ext cx="4692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5" o:spid="_x0000_s145" type="#_x0000_t75" style="width:36.95pt;height:15.85pt;mso-wrap-distance-left:0.00pt;mso-wrap-distance-top:0.00pt;mso-wrap-distance-right:0.00pt;mso-wrap-distance-bottom:0.00pt;" stroked="f">
                <v:path textboxrect="0,0,0,0"/>
                <v:imagedata r:id="rId136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8305" cy="194945"/>
                <wp:effectExtent l="0" t="0" r="0" b="0"/>
                <wp:docPr id="147" name="_x0000_s1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3"/>
                        <a:stretch/>
                      </pic:blipFill>
                      <pic:spPr>
                        <a:xfrm>
                          <a:off x="0" y="0"/>
                          <a:ext cx="4083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6" o:spid="_x0000_s146" type="#_x0000_t75" style="width:32.15pt;height:15.35pt;mso-wrap-distance-left:0.00pt;mso-wrap-distance-top:0.00pt;mso-wrap-distance-right:0.00pt;mso-wrap-distance-bottom:0.00pt;" stroked="f">
                <v:path textboxrect="0,0,0,0"/>
                <v:imagedata r:id="rId136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4945"/>
                <wp:effectExtent l="0" t="0" r="0" b="0"/>
                <wp:docPr id="148" name="_x0000_s1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4"/>
                        <a:stretch/>
                      </pic:blipFill>
                      <pic:spPr>
                        <a:xfrm>
                          <a:off x="0" y="0"/>
                          <a:ext cx="24384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7" o:spid="_x0000_s147" type="#_x0000_t75" style="width:19.20pt;height:15.35pt;mso-wrap-distance-left:0.00pt;mso-wrap-distance-top:0.00pt;mso-wrap-distance-right:0.00pt;mso-wrap-distance-bottom:0.00pt;" stroked="f">
                <v:path textboxrect="0,0,0,0"/>
                <v:imagedata r:id="rId1364"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0355" cy="207645"/>
                <wp:effectExtent l="0" t="0" r="0" b="0"/>
                <wp:docPr id="149" name="_x0000_s1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5"/>
                        <a:stretch/>
                      </pic:blipFill>
                      <pic:spPr>
                        <a:xfrm>
                          <a:off x="0" y="0"/>
                          <a:ext cx="30035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8" o:spid="_x0000_s148" type="#_x0000_t75" style="width:23.65pt;height:16.35pt;mso-wrap-distance-left:0.00pt;mso-wrap-distance-top:0.00pt;mso-wrap-distance-right:0.00pt;mso-wrap-distance-bottom:0.00pt;" stroked="f">
                <v:path textboxrect="0,0,0,0"/>
                <v:imagedata r:id="rId1365"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366">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367">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368">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четвертой ценовой категории, применяемая к поставляемому за расчетный период (m) потребителю (покупателю), принадлежащему к n-й группе (подгруппе) потребителей, объему мощности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50" name="_x0000_s1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69"/>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9" o:spid="_x0000_s149" type="#_x0000_t75" style="width:44.15pt;height:15.35pt;mso-wrap-distance-left:0.00pt;mso-wrap-distance-top:0.00pt;mso-wrap-distance-right:0.00pt;mso-wrap-distance-bottom:0.00pt;" stroked="f">
                <v:path textboxrect="0,0,0,0"/>
                <v:imagedata r:id="rId1369"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51" name="_x0000_s1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1"/>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0" o:spid="_x0000_s150" type="#_x0000_t75" style="width:78.25pt;height:15.35pt;mso-wrap-distance-left:0.00pt;mso-wrap-distance-top:0.00pt;mso-wrap-distance-right:0.00pt;mso-wrap-distance-bottom:0.00pt;" stroked="f">
                <v:path textboxrect="0,0,0,0"/>
                <v:imagedata r:id="rId137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52" name="_x0000_s1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3"/>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1" o:spid="_x0000_s151" type="#_x0000_t75" style="width:30.60pt;height:15.00pt;mso-wrap-distance-left:0.00pt;mso-wrap-distance-top:0.00pt;mso-wrap-distance-right:0.00pt;mso-wrap-distance-bottom:0.00pt;" stroked="f">
                <v:path textboxrect="0,0,0,0"/>
                <v:imagedata r:id="rId1373"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3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53" name="_x0000_s1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5"/>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2" o:spid="_x0000_s152" type="#_x0000_t75" style="width:30.60pt;height:15.00pt;mso-wrap-distance-left:0.00pt;mso-wrap-distance-top:0.00pt;mso-wrap-distance-right:0.00pt;mso-wrap-distance-bottom:0.00pt;" stroked="f">
                <v:path textboxrect="0,0,0,0"/>
                <v:imagedata r:id="rId1375" o:title=""/>
              </v:shape>
            </w:pict>
          </mc:Fallback>
        </mc:AlternateContent>
      </w:r>
      <w:r>
        <w:rPr>
          <w:rFonts w:ascii="Arial" w:hAnsi="Arial" w:eastAsia="Arial" w:cs="Arial"/>
          <w:b w:val="0"/>
          <w:i w:val="0"/>
          <w:strike w:val="0"/>
          <w:sz w:val="16"/>
        </w:rPr>
        <w:t xml:space="preserve"> является переменным значением и указывается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7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двадцатый - двадцать третий утратили силу. - </w:t>
      </w:r>
      <w:hyperlink r:id="rId137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37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154" name="_x0000_s1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79"/>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3" o:spid="_x0000_s153" type="#_x0000_t75" style="width:42.25pt;height:15.85pt;mso-wrap-distance-left:0.00pt;mso-wrap-distance-top:0.00pt;mso-wrap-distance-right:0.00pt;mso-wrap-distance-bottom:0.00pt;" stroked="f">
                <v:path textboxrect="0,0,0,0"/>
                <v:imagedata r:id="rId1379"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155" name="_x0000_s1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1"/>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4" o:spid="_x0000_s154" type="#_x0000_t75" style="width:72.95pt;height:15.85pt;mso-wrap-distance-left:0.00pt;mso-wrap-distance-top:0.00pt;mso-wrap-distance-right:0.00pt;mso-wrap-distance-bottom:0.00pt;" stroked="f">
                <v:path textboxrect="0,0,0,0"/>
                <v:imagedata r:id="rId138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38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56" name="_x0000_s1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3"/>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5" o:spid="_x0000_s155" type="#_x0000_t75" style="width:26.40pt;height:16.20pt;mso-wrap-distance-left:0.00pt;mso-wrap-distance-top:0.00pt;mso-wrap-distance-right:0.00pt;mso-wrap-distance-bottom:0.00pt;" stroked="f">
                <v:path textboxrect="0,0,0,0"/>
                <v:imagedata r:id="rId1383"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384">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385">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386">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четвертой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38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157" name="_x0000_s1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88"/>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6" o:spid="_x0000_s156" type="#_x0000_t75" style="width:35.40pt;height:16.20pt;mso-wrap-distance-left:0.00pt;mso-wrap-distance-top:0.00pt;mso-wrap-distance-right:0.00pt;mso-wrap-distance-bottom:0.00pt;" stroked="f">
                <v:path textboxrect="0,0,0,0"/>
                <v:imagedata r:id="rId1388"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 в ред. </w:t>
      </w:r>
      <w:hyperlink r:id="rId13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85900" cy="205740"/>
                <wp:effectExtent l="0" t="0" r="0" b="0"/>
                <wp:docPr id="158" name="_x0000_s1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1"/>
                        <a:stretch/>
                      </pic:blipFill>
                      <pic:spPr>
                        <a:xfrm>
                          <a:off x="0" y="0"/>
                          <a:ext cx="14859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7" o:spid="_x0000_s157" type="#_x0000_t75" style="width:117.00pt;height:16.20pt;mso-wrap-distance-left:0.00pt;mso-wrap-distance-top:0.00pt;mso-wrap-distance-right:0.00pt;mso-wrap-distance-bottom:0.00pt;" stroked="f">
                <v:path textboxrect="0,0,0,0"/>
                <v:imagedata r:id="rId139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9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159" name="_x0000_s1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4"/>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8" o:spid="_x0000_s158" type="#_x0000_t75" style="width:40.80pt;height:16.20pt;mso-wrap-distance-left:0.00pt;mso-wrap-distance-top:0.00pt;mso-wrap-distance-right:0.00pt;mso-wrap-distance-bottom:0.00pt;" stroked="f">
                <v:path textboxrect="0,0,0,0"/>
                <v:imagedata r:id="rId1394" o:title=""/>
              </v:shape>
            </w:pict>
          </mc:Fallback>
        </mc:AlternateContent>
      </w:r>
      <w:r>
        <w:rPr>
          <w:rFonts w:ascii="Arial" w:hAnsi="Arial" w:eastAsia="Arial" w:cs="Arial"/>
          <w:b w:val="0"/>
          <w:i w:val="0"/>
          <w:strike w:val="0"/>
          <w:sz w:val="16"/>
        </w:rPr>
        <w:t xml:space="preserve"> - составляющая доведения цен (тарифов) на электрическую энергию (мощность) до базовых уровней цен (тарифов) на электрическую энергию (мощность), учитываемая в стоимости мощности и определяемая исполнительным органом субъекта Российской Федерации в области государственного регулирования тарифов в отношении расчетного периода (m) для уровня напряжения j, а также i-й группы (категории) потребителей (покупателей), предусмотренных </w:t>
      </w:r>
      <w:hyperlink r:id="rId1395">
        <w:r>
          <w:rPr>
            <w:rFonts w:ascii="Arial" w:hAnsi="Arial" w:eastAsia="Arial" w:cs="Arial"/>
            <w:b w:val="0"/>
            <w:i w:val="0"/>
            <w:strike w:val="0"/>
            <w:color w:val="0000ff"/>
            <w:sz w:val="16"/>
          </w:rPr>
          <w:t xml:space="preserve">критериями</w:t>
        </w:r>
      </w:hyperlink>
      <w:r>
        <w:rPr>
          <w:rFonts w:ascii="Arial" w:hAnsi="Arial" w:eastAsia="Arial" w:cs="Arial"/>
          <w:b w:val="0"/>
          <w:i w:val="0"/>
          <w:strike w:val="0"/>
          <w:sz w:val="16"/>
        </w:rPr>
        <w:t xml:space="preserve">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утвержденными постановлением Правительства Российской Федерации от 26 ноября 2021 г. N 2062 "О критериях определения потребителей электрической энергии (мощности), не относящихся к населению и приравненным к нему категориям потребителей, в отношении которых на территориях Дальневосточного федерального округа осуществляется доведение цен (тарифов) на электрическую энергию (мощность) до планируемых на следующий период регулирования базовых уровней цен (тарифов) на электрическую энергию (мощность)", в период применения в соответствии с Федеральным </w:t>
      </w:r>
      <w:hyperlink r:id="rId1396">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надбавки к цене на мощность для субъектов Российской Федерации, входящих в состав Дальневосточного федерального округа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3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16.12.2021 N 2306; в ред. </w:t>
      </w:r>
      <w:hyperlink r:id="rId13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160" name="_x0000_s1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99"/>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9" o:spid="_x0000_s159" type="#_x0000_t75" style="width:26.40pt;height:16.20pt;mso-wrap-distance-left:0.00pt;mso-wrap-distance-top:0.00pt;mso-wrap-distance-right:0.00pt;mso-wrap-distance-bottom:0.00pt;" stroked="f">
                <v:path textboxrect="0,0,0,0"/>
                <v:imagedata r:id="rId1399" o:title=""/>
              </v:shape>
            </w:pict>
          </mc:Fallback>
        </mc:AlternateContent>
      </w:r>
      <w:r>
        <w:rPr>
          <w:rFonts w:ascii="Arial" w:hAnsi="Arial" w:eastAsia="Arial" w:cs="Arial"/>
          <w:b w:val="0"/>
          <w:i w:val="0"/>
          <w:strike w:val="0"/>
          <w:sz w:val="16"/>
        </w:rPr>
        <w:t xml:space="preserve"> 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161" name="_x0000_s1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0"/>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0" o:spid="_x0000_s160" type="#_x0000_t75" style="width:40.80pt;height:16.20pt;mso-wrap-distance-left:0.00pt;mso-wrap-distance-top:0.00pt;mso-wrap-distance-right:0.00pt;mso-wrap-distance-bottom:0.00pt;" stroked="f">
                <v:path textboxrect="0,0,0,0"/>
                <v:imagedata r:id="rId1400" o:title=""/>
              </v:shape>
            </w:pict>
          </mc:Fallback>
        </mc:AlternateContent>
      </w:r>
      <w:r>
        <w:rPr>
          <w:rFonts w:ascii="Arial" w:hAnsi="Arial" w:eastAsia="Arial" w:cs="Arial"/>
          <w:b w:val="0"/>
          <w:i w:val="0"/>
          <w:strike w:val="0"/>
          <w:sz w:val="16"/>
        </w:rPr>
        <w:t xml:space="preserve"> указываются в числовом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246. Конечная регулируемая цена для пятой ценовой категории состоит из ставок за электрическую энергию и ставки за мощность, которые определяются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62" name="_x0000_s1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3"/>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1" o:spid="_x0000_s161" type="#_x0000_t75" style="width:37.80pt;height:16.20pt;mso-wrap-distance-left:0.00pt;mso-wrap-distance-top:0.00pt;mso-wrap-distance-right:0.00pt;mso-wrap-distance-bottom:0.00pt;" stroked="f">
                <v:path textboxrect="0,0,0,0"/>
                <v:imagedata r:id="rId1403"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17520" cy="201295"/>
                <wp:effectExtent l="0" t="0" r="0" b="0"/>
                <wp:docPr id="163" name="_x0000_s1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4"/>
                        <a:stretch/>
                      </pic:blipFill>
                      <pic:spPr>
                        <a:xfrm>
                          <a:off x="0" y="0"/>
                          <a:ext cx="3017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2" o:spid="_x0000_s162" type="#_x0000_t75" style="width:237.60pt;height:15.85pt;mso-wrap-distance-left:0.00pt;mso-wrap-distance-top:0.00pt;mso-wrap-distance-right:0.00pt;mso-wrap-distance-bottom:0.00pt;" stroked="f">
                <v:path textboxrect="0,0,0,0"/>
                <v:imagedata r:id="rId140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164" name="_x0000_s1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6"/>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3" o:spid="_x0000_s163" type="#_x0000_t75" style="width:52.20pt;height:16.20pt;mso-wrap-distance-left:0.00pt;mso-wrap-distance-top:0.00pt;mso-wrap-distance-right:0.00pt;mso-wrap-distance-bottom:0.00pt;" stroked="f">
                <v:path textboxrect="0,0,0,0"/>
                <v:imagedata r:id="rId1406"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165" name="_x0000_s1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7"/>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4" o:spid="_x0000_s164" type="#_x0000_t75" style="width:31.80pt;height:15.00pt;mso-wrap-distance-left:0.00pt;mso-wrap-distance-top:0.00pt;mso-wrap-distance-right:0.00pt;mso-wrap-distance-bottom:0.00pt;" stroked="f">
                <v:path textboxrect="0,0,0,0"/>
                <v:imagedata r:id="rId1407"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6700" cy="205740"/>
                <wp:effectExtent l="0" t="0" r="0" b="0"/>
                <wp:docPr id="166" name="_x0000_s1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08"/>
                        <a:stretch/>
                      </pic:blipFill>
                      <pic:spPr>
                        <a:xfrm>
                          <a:off x="0" y="0"/>
                          <a:ext cx="2667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5" o:spid="_x0000_s165" type="#_x0000_t75" style="width:21.00pt;height:16.20pt;mso-wrap-distance-left:0.00pt;mso-wrap-distance-top:0.00pt;mso-wrap-distance-right:0.00pt;mso-wrap-distance-bottom:0.00pt;" stroked="f">
                <v:path textboxrect="0,0,0,0"/>
                <v:imagedata r:id="rId1408"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409">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410">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411">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167" name="_x0000_s1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2"/>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6" o:spid="_x0000_s166" type="#_x0000_t75" style="width:18.60pt;height:15.00pt;mso-wrap-distance-left:0.00pt;mso-wrap-distance-top:0.00pt;mso-wrap-distance-right:0.00pt;mso-wrap-distance-bottom:0.00pt;" stroked="f">
                <v:path textboxrect="0,0,0,0"/>
                <v:imagedata r:id="rId1412"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168" name="_x0000_s1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3"/>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7" o:spid="_x0000_s167" type="#_x0000_t75" style="width:26.05pt;height:16.35pt;mso-wrap-distance-left:0.00pt;mso-wrap-distance-top:0.00pt;mso-wrap-distance-right:0.00pt;mso-wrap-distance-bottom:0.00pt;" stroked="f">
                <v:path textboxrect="0,0,0,0"/>
                <v:imagedata r:id="rId1413"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207645"/>
                <wp:effectExtent l="0" t="0" r="0" b="0"/>
                <wp:docPr id="169" name="_x0000_s1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4"/>
                        <a:stretch/>
                      </pic:blipFill>
                      <pic:spPr>
                        <a:xfrm>
                          <a:off x="0" y="0"/>
                          <a:ext cx="48514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8" o:spid="_x0000_s168" type="#_x0000_t75" style="width:38.20pt;height:16.35pt;mso-wrap-distance-left:0.00pt;mso-wrap-distance-top:0.00pt;mso-wrap-distance-right:0.00pt;mso-wrap-distance-bottom:0.00pt;" stroked="f">
                <v:path textboxrect="0,0,0,0"/>
                <v:imagedata r:id="rId1414"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в соответствии с </w:t>
      </w:r>
      <w:hyperlink r:id="rId141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фактически поставленному потребителю (покупателю), принадлежащему к n-й группе (подгруппе) и i-й категории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70" name="_x0000_s1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17"/>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69" o:spid="_x0000_s169" type="#_x0000_t75" style="width:37.80pt;height:16.20pt;mso-wrap-distance-left:0.00pt;mso-wrap-distance-top:0.00pt;mso-wrap-distance-right:0.00pt;mso-wrap-distance-bottom:0.00pt;" stroked="f">
                <v:path textboxrect="0,0,0,0"/>
                <v:imagedata r:id="rId1417" o:title=""/>
              </v:shape>
            </w:pict>
          </mc:Fallback>
        </mc:AlternateContent>
      </w:r>
      <w:r>
        <w:rPr>
          <w:rFonts w:ascii="Arial" w:hAnsi="Arial" w:eastAsia="Arial" w:cs="Arial"/>
          <w:b w:val="0"/>
          <w:i w:val="0"/>
          <w:strike w:val="0"/>
          <w:sz w:val="16"/>
        </w:rPr>
        <w:t xml:space="preserve">), 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41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4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91740" cy="426720"/>
                <wp:effectExtent l="0" t="0" r="0" b="0"/>
                <wp:docPr id="171" name="_x0000_s1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0"/>
                        <a:stretch/>
                      </pic:blipFill>
                      <pic:spPr>
                        <a:xfrm>
                          <a:off x="0" y="0"/>
                          <a:ext cx="2491740" cy="4267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0" o:spid="_x0000_s170" type="#_x0000_t75" style="width:196.20pt;height:33.60pt;mso-wrap-distance-left:0.00pt;mso-wrap-distance-top:0.00pt;mso-wrap-distance-right:0.00pt;mso-wrap-distance-bottom:0.00pt;" stroked="f">
                <v:path textboxrect="0,0,0,0"/>
                <v:imagedata r:id="rId142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2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2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740"/>
                <wp:effectExtent l="0" t="0" r="0" b="0"/>
                <wp:docPr id="172" name="_x0000_s1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3"/>
                        <a:stretch/>
                      </pic:blipFill>
                      <pic:spPr>
                        <a:xfrm>
                          <a:off x="0" y="0"/>
                          <a:ext cx="2743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1" o:spid="_x0000_s171" type="#_x0000_t75" style="width:21.60pt;height:16.20pt;mso-wrap-distance-left:0.00pt;mso-wrap-distance-top:0.00pt;mso-wrap-distance-right:0.00pt;mso-wrap-distance-bottom:0.00pt;" stroked="f">
                <v:path textboxrect="0,0,0,0"/>
                <v:imagedata r:id="rId142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0540" cy="205740"/>
                <wp:effectExtent l="0" t="0" r="0" b="0"/>
                <wp:docPr id="173" name="_x0000_s1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4"/>
                        <a:stretch/>
                      </pic:blipFill>
                      <pic:spPr>
                        <a:xfrm>
                          <a:off x="0" y="0"/>
                          <a:ext cx="5105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2" o:spid="_x0000_s172" type="#_x0000_t75" style="width:40.20pt;height:16.20pt;mso-wrap-distance-left:0.00pt;mso-wrap-distance-top:0.00pt;mso-wrap-distance-right:0.00pt;mso-wrap-distance-bottom:0.00pt;" stroked="f">
                <v:path textboxrect="0,0,0,0"/>
                <v:imagedata r:id="rId1424" o:title=""/>
              </v:shape>
            </w:pict>
          </mc:Fallback>
        </mc:AlternateContent>
      </w:r>
      <w:r>
        <w:rPr>
          <w:rFonts w:ascii="Arial" w:hAnsi="Arial" w:eastAsia="Arial" w:cs="Arial"/>
          <w:b w:val="0"/>
          <w:i w:val="0"/>
          <w:strike w:val="0"/>
          <w:sz w:val="16"/>
        </w:rPr>
        <w:t xml:space="preserve"> указываются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174" name="_x0000_s1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5"/>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3" o:spid="_x0000_s173" type="#_x0000_t75" style="width:52.20pt;height:16.20pt;mso-wrap-distance-left:0.00pt;mso-wrap-distance-top:0.00pt;mso-wrap-distance-right:0.00pt;mso-wrap-distance-bottom:0.00pt;" stroked="f">
                <v:path textboxrect="0,0,0,0"/>
                <v:imagedata r:id="rId142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175" name="_x0000_s1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6"/>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4" o:spid="_x0000_s174" type="#_x0000_t75" style="width:31.80pt;height:15.00pt;mso-wrap-distance-left:0.00pt;mso-wrap-distance-top:0.00pt;mso-wrap-distance-right:0.00pt;mso-wrap-distance-bottom:0.00pt;" stroked="f">
                <v:path textboxrect="0,0,0,0"/>
                <v:imagedata r:id="rId142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176" name="_x0000_s1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7"/>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5" o:spid="_x0000_s175" type="#_x0000_t75" style="width:18.60pt;height:15.00pt;mso-wrap-distance-left:0.00pt;mso-wrap-distance-top:0.00pt;mso-wrap-distance-right:0.00pt;mso-wrap-distance-bottom:0.00pt;" stroked="f">
                <v:path textboxrect="0,0,0,0"/>
                <v:imagedata r:id="rId1427"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177" name="_x0000_s1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28"/>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6" o:spid="_x0000_s176" type="#_x0000_t75" style="width:26.05pt;height:16.35pt;mso-wrap-distance-left:0.00pt;mso-wrap-distance-top:0.00pt;mso-wrap-distance-right:0.00pt;mso-wrap-distance-bottom:0.00pt;" stroked="f">
                <v:path textboxrect="0,0,0,0"/>
                <v:imagedata r:id="rId1428"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429">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430">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431">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178" name="_x0000_s1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2"/>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7" o:spid="_x0000_s177" type="#_x0000_t75" style="width:45.60pt;height:15.85pt;mso-wrap-distance-left:0.00pt;mso-wrap-distance-top:0.00pt;mso-wrap-distance-right:0.00pt;mso-wrap-distance-bottom:0.00pt;" stroked="f">
                <v:path textboxrect="0,0,0,0"/>
                <v:imagedata r:id="rId1432"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24255" cy="201295"/>
                <wp:effectExtent l="0" t="0" r="0" b="0"/>
                <wp:docPr id="179" name="_x0000_s1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4"/>
                        <a:stretch/>
                      </pic:blipFill>
                      <pic:spPr>
                        <a:xfrm>
                          <a:off x="0" y="0"/>
                          <a:ext cx="10242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8" o:spid="_x0000_s178" type="#_x0000_t75" style="width:80.65pt;height:15.85pt;mso-wrap-distance-left:0.00pt;mso-wrap-distance-top:0.00pt;mso-wrap-distance-right:0.00pt;mso-wrap-distance-bottom:0.00pt;" stroked="f">
                <v:path textboxrect="0,0,0,0"/>
                <v:imagedata r:id="rId143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180" name="_x0000_s1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6"/>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79" o:spid="_x0000_s179" type="#_x0000_t75" style="width:31.80pt;height:16.20pt;mso-wrap-distance-left:0.00pt;mso-wrap-distance-top:0.00pt;mso-wrap-distance-right:0.00pt;mso-wrap-distance-bottom:0.00pt;" stroked="f">
                <v:path textboxrect="0,0,0,0"/>
                <v:imagedata r:id="rId1436"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01295"/>
                <wp:effectExtent l="0" t="0" r="0" b="0"/>
                <wp:docPr id="181" name="_x0000_s1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7"/>
                        <a:stretch/>
                      </pic:blipFill>
                      <pic:spPr>
                        <a:xfrm>
                          <a:off x="0" y="0"/>
                          <a:ext cx="5670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0" o:spid="_x0000_s180" type="#_x0000_t75" style="width:44.65pt;height:15.85pt;mso-wrap-distance-left:0.00pt;mso-wrap-distance-top:0.00pt;mso-wrap-distance-right:0.00pt;mso-wrap-distance-bottom:0.00pt;" stroked="f">
                <v:path textboxrect="0,0,0,0"/>
                <v:imagedata r:id="rId1437"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3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201295"/>
                <wp:effectExtent l="0" t="0" r="0" b="0"/>
                <wp:docPr id="182" name="_x0000_s1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39"/>
                        <a:stretch/>
                      </pic:blipFill>
                      <pic:spPr>
                        <a:xfrm>
                          <a:off x="0" y="0"/>
                          <a:ext cx="10058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1" o:spid="_x0000_s181" type="#_x0000_t75" style="width:79.20pt;height:15.85pt;mso-wrap-distance-left:0.00pt;mso-wrap-distance-top:0.00pt;mso-wrap-distance-right:0.00pt;mso-wrap-distance-bottom:0.00pt;" stroked="f">
                <v:path textboxrect="0,0,0,0"/>
                <v:imagedata r:id="rId1439"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83" name="_x0000_s1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1"/>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2" o:spid="_x0000_s182" type="#_x0000_t75" style="width:30.60pt;height:16.20pt;mso-wrap-distance-left:0.00pt;mso-wrap-distance-top:0.00pt;mso-wrap-distance-right:0.00pt;mso-wrap-distance-bottom:0.00pt;" stroked="f">
                <v:path textboxrect="0,0,0,0"/>
                <v:imagedata r:id="rId1441"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пятой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194945"/>
                <wp:effectExtent l="0" t="0" r="0" b="0"/>
                <wp:docPr id="184" name="_x0000_s1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2"/>
                        <a:stretch/>
                      </pic:blipFill>
                      <pic:spPr>
                        <a:xfrm>
                          <a:off x="0" y="0"/>
                          <a:ext cx="57912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3" o:spid="_x0000_s183" type="#_x0000_t75" style="width:45.60pt;height:15.35pt;mso-wrap-distance-left:0.00pt;mso-wrap-distance-top:0.00pt;mso-wrap-distance-right:0.00pt;mso-wrap-distance-bottom:0.00pt;" stroked="f">
                <v:path textboxrect="0,0,0,0"/>
                <v:imagedata r:id="rId1442"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68095" cy="225425"/>
                <wp:effectExtent l="0" t="0" r="0" b="0"/>
                <wp:docPr id="185" name="_x0000_s1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4"/>
                        <a:stretch/>
                      </pic:blipFill>
                      <pic:spPr>
                        <a:xfrm>
                          <a:off x="0" y="0"/>
                          <a:ext cx="1268095"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4" o:spid="_x0000_s184" type="#_x0000_t75" style="width:99.85pt;height:17.75pt;mso-wrap-distance-left:0.00pt;mso-wrap-distance-top:0.00pt;mso-wrap-distance-right:0.00pt;mso-wrap-distance-bottom:0.00pt;" stroked="f">
                <v:path textboxrect="0,0,0,0"/>
                <v:imagedata r:id="rId144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4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186" name="_x0000_s1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6"/>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5" o:spid="_x0000_s185" type="#_x0000_t75" style="width:43.80pt;height:15.00pt;mso-wrap-distance-left:0.00pt;mso-wrap-distance-top:0.00pt;mso-wrap-distance-right:0.00pt;mso-wrap-distance-bottom:0.00pt;" stroked="f">
                <v:path textboxrect="0,0,0,0"/>
                <v:imagedata r:id="rId1446"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192405"/>
                <wp:effectExtent l="0" t="0" r="0" b="0"/>
                <wp:docPr id="187" name="_x0000_s1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7"/>
                        <a:stretch/>
                      </pic:blipFill>
                      <pic:spPr>
                        <a:xfrm>
                          <a:off x="0" y="0"/>
                          <a:ext cx="82296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6" o:spid="_x0000_s186" type="#_x0000_t75" style="width:64.80pt;height:15.15pt;mso-wrap-distance-left:0.00pt;mso-wrap-distance-top:0.00pt;mso-wrap-distance-right:0.00pt;mso-wrap-distance-bottom:0.00pt;" stroked="f">
                <v:path textboxrect="0,0,0,0"/>
                <v:imagedata r:id="rId144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188" name="_x0000_s1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8"/>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7" o:spid="_x0000_s187" type="#_x0000_t75" style="width:38.20pt;height:15.15pt;mso-wrap-distance-left:0.00pt;mso-wrap-distance-top:0.00pt;mso-wrap-distance-right:0.00pt;mso-wrap-distance-bottom:0.00pt;" stroked="f">
                <v:path textboxrect="0,0,0,0"/>
                <v:imagedata r:id="rId1448" o:title=""/>
              </v:shape>
            </w:pict>
          </mc:Fallback>
        </mc:AlternateContent>
      </w:r>
      <w:r>
        <w:rPr>
          <w:rFonts w:ascii="Arial" w:hAnsi="Arial" w:eastAsia="Arial" w:cs="Arial"/>
          <w:b w:val="0"/>
          <w:i w:val="0"/>
          <w:strike w:val="0"/>
          <w:sz w:val="16"/>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192405"/>
                <wp:effectExtent l="0" t="0" r="0" b="0"/>
                <wp:docPr id="189" name="_x0000_s1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49"/>
                        <a:stretch/>
                      </pic:blipFill>
                      <pic:spPr>
                        <a:xfrm>
                          <a:off x="0" y="0"/>
                          <a:ext cx="76200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8" o:spid="_x0000_s188" type="#_x0000_t75" style="width:60.00pt;height:15.15pt;mso-wrap-distance-left:0.00pt;mso-wrap-distance-top:0.00pt;mso-wrap-distance-right:0.00pt;mso-wrap-distance-bottom:0.00pt;" stroked="f">
                <v:path textboxrect="0,0,0,0"/>
                <v:imagedata r:id="rId144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190" name="_x0000_s1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0"/>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89" o:spid="_x0000_s189" type="#_x0000_t75" style="width:38.20pt;height:15.15pt;mso-wrap-distance-left:0.00pt;mso-wrap-distance-top:0.00pt;mso-wrap-distance-right:0.00pt;mso-wrap-distance-bottom:0.00pt;" stroked="f">
                <v:path textboxrect="0,0,0,0"/>
                <v:imagedata r:id="rId1450" o:title=""/>
              </v:shape>
            </w:pict>
          </mc:Fallback>
        </mc:AlternateContent>
      </w:r>
      <w:r>
        <w:rPr>
          <w:rFonts w:ascii="Arial" w:hAnsi="Arial" w:eastAsia="Arial" w:cs="Arial"/>
          <w:b w:val="0"/>
          <w:i w:val="0"/>
          <w:strike w:val="0"/>
          <w:sz w:val="16"/>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пятой ценовой категории, применяемая к поставляемому потребителю (покупателю) объему мощности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191" name="_x0000_s1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2"/>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0" o:spid="_x0000_s190" type="#_x0000_t75" style="width:44.15pt;height:15.35pt;mso-wrap-distance-left:0.00pt;mso-wrap-distance-top:0.00pt;mso-wrap-distance-right:0.00pt;mso-wrap-distance-bottom:0.00pt;" stroked="f">
                <v:path textboxrect="0,0,0,0"/>
                <v:imagedata r:id="rId1452"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192" name="_x0000_s1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4"/>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1" o:spid="_x0000_s191" type="#_x0000_t75" style="width:78.25pt;height:15.35pt;mso-wrap-distance-left:0.00pt;mso-wrap-distance-top:0.00pt;mso-wrap-distance-right:0.00pt;mso-wrap-distance-bottom:0.00pt;" stroked="f">
                <v:path textboxrect="0,0,0,0"/>
                <v:imagedata r:id="rId145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5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93" name="_x0000_s1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6"/>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2" o:spid="_x0000_s192" type="#_x0000_t75" style="width:30.60pt;height:15.00pt;mso-wrap-distance-left:0.00pt;mso-wrap-distance-top:0.00pt;mso-wrap-distance-right:0.00pt;mso-wrap-distance-bottom:0.00pt;" stroked="f">
                <v:path textboxrect="0,0,0,0"/>
                <v:imagedata r:id="rId1456"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45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194" name="_x0000_s1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8"/>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3" o:spid="_x0000_s193" type="#_x0000_t75" style="width:31.80pt;height:16.20pt;mso-wrap-distance-left:0.00pt;mso-wrap-distance-top:0.00pt;mso-wrap-distance-right:0.00pt;mso-wrap-distance-bottom:0.00pt;" stroked="f">
                <v:path textboxrect="0,0,0,0"/>
                <v:imagedata r:id="rId1458"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195" name="_x0000_s1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59"/>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4" o:spid="_x0000_s194" type="#_x0000_t75" style="width:30.60pt;height:16.20pt;mso-wrap-distance-left:0.00pt;mso-wrap-distance-top:0.00pt;mso-wrap-distance-right:0.00pt;mso-wrap-distance-bottom:0.00pt;" stroked="f">
                <v:path textboxrect="0,0,0,0"/>
                <v:imagedata r:id="rId145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196" name="_x0000_s1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0"/>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5" o:spid="_x0000_s195" type="#_x0000_t75" style="width:43.80pt;height:15.00pt;mso-wrap-distance-left:0.00pt;mso-wrap-distance-top:0.00pt;mso-wrap-distance-right:0.00pt;mso-wrap-distance-bottom:0.00pt;" stroked="f">
                <v:path textboxrect="0,0,0,0"/>
                <v:imagedata r:id="rId146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197" name="_x0000_s1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1"/>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6" o:spid="_x0000_s196" type="#_x0000_t75" style="width:30.60pt;height:15.00pt;mso-wrap-distance-left:0.00pt;mso-wrap-distance-top:0.00pt;mso-wrap-distance-right:0.00pt;mso-wrap-distance-bottom:0.00pt;" stroked="f">
                <v:path textboxrect="0,0,0,0"/>
                <v:imagedata r:id="rId1461"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462">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29.06.2018 </w:t>
      </w:r>
      <w:hyperlink r:id="rId1463">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тридцать третий - тридцать шестой утратили силу. - </w:t>
      </w:r>
      <w:hyperlink r:id="rId146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247. Конечная регулируемая цена для шестой ценовой категории состоит из ставок за электрическую энергию и ставок за мощность, определяемых исполнительными органами субъектов Российской Федерации в области государственного регулирования тарифов в порядке, предусмотренном настоящим пунктом.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на j-м уровне напряжения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198" name="_x0000_s1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6"/>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7" o:spid="_x0000_s197" type="#_x0000_t75" style="width:37.80pt;height:16.20pt;mso-wrap-distance-left:0.00pt;mso-wrap-distance-top:0.00pt;mso-wrap-distance-right:0.00pt;mso-wrap-distance-bottom:0.00pt;" stroked="f">
                <v:path textboxrect="0,0,0,0"/>
                <v:imagedata r:id="rId1466"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17520" cy="201295"/>
                <wp:effectExtent l="0" t="0" r="0" b="0"/>
                <wp:docPr id="199" name="_x0000_s1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7"/>
                        <a:stretch/>
                      </pic:blipFill>
                      <pic:spPr>
                        <a:xfrm>
                          <a:off x="0" y="0"/>
                          <a:ext cx="3017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8" o:spid="_x0000_s198" type="#_x0000_t75" style="width:237.60pt;height:15.85pt;mso-wrap-distance-left:0.00pt;mso-wrap-distance-top:0.00pt;mso-wrap-distance-right:0.00pt;mso-wrap-distance-bottom:0.00pt;" stroked="f">
                <v:path textboxrect="0,0,0,0"/>
                <v:imagedata r:id="rId1467"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6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200" name="_x0000_s2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69"/>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99" o:spid="_x0000_s199" type="#_x0000_t75" style="width:52.20pt;height:16.20pt;mso-wrap-distance-left:0.00pt;mso-wrap-distance-top:0.00pt;mso-wrap-distance-right:0.00pt;mso-wrap-distance-bottom:0.00pt;" stroked="f">
                <v:path textboxrect="0,0,0,0"/>
                <v:imagedata r:id="rId1469"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плановых почасовых объемов производства (потребления) электрической энергии на оптовом рынке в отношении поставляемого в час (h) расчетного периода (m) объема электрической энергии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201" name="_x0000_s2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0"/>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0" o:spid="_x0000_s200" type="#_x0000_t75" style="width:31.80pt;height:15.00pt;mso-wrap-distance-left:0.00pt;mso-wrap-distance-top:0.00pt;mso-wrap-distance-right:0.00pt;mso-wrap-distance-bottom:0.00pt;" stroked="f">
                <v:path textboxrect="0,0,0,0"/>
                <v:imagedata r:id="rId1470" o:title=""/>
              </v:shape>
            </w:pict>
          </mc:Fallback>
        </mc:AlternateContent>
      </w:r>
      <w:r>
        <w:rPr>
          <w:rFonts w:ascii="Arial" w:hAnsi="Arial" w:eastAsia="Arial" w:cs="Arial"/>
          <w:b w:val="0"/>
          <w:i w:val="0"/>
          <w:strike w:val="0"/>
          <w:sz w:val="16"/>
        </w:rPr>
        <w:t xml:space="preserve"> - цена на электрическую энергию (мощность), приобретаемую гарантирующим поставщиком на розничном рынке, значение которой определяется в отношении расчетного периода (m) гарантирующим поставщиком по формуле, предусмотренной </w:t>
      </w:r>
      <w:hyperlink>
        <w:r>
          <w:rPr>
            <w:rFonts w:ascii="Arial" w:hAnsi="Arial" w:eastAsia="Arial" w:cs="Arial"/>
            <w:b w:val="0"/>
            <w:i w:val="0"/>
            <w:strike w:val="0"/>
            <w:color w:val="0000ff"/>
            <w:sz w:val="16"/>
          </w:rPr>
          <w:t xml:space="preserve">пунктом 238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02" name="_x0000_s2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1"/>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1" o:spid="_x0000_s201" type="#_x0000_t75" style="width:26.40pt;height:16.20pt;mso-wrap-distance-left:0.00pt;mso-wrap-distance-top:0.00pt;mso-wrap-distance-right:0.00pt;mso-wrap-distance-bottom:0.00pt;" stroked="f">
                <v:path textboxrect="0,0,0,0"/>
                <v:imagedata r:id="rId1471"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472">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473">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47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203" name="_x0000_s2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5"/>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2" o:spid="_x0000_s202" type="#_x0000_t75" style="width:18.60pt;height:15.00pt;mso-wrap-distance-left:0.00pt;mso-wrap-distance-top:0.00pt;mso-wrap-distance-right:0.00pt;mso-wrap-distance-bottom:0.00pt;" stroked="f">
                <v:path textboxrect="0,0,0,0"/>
                <v:imagedata r:id="rId1475"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предусмотренной </w:t>
      </w:r>
      <w:hyperlink>
        <w:r>
          <w:rPr>
            <w:rFonts w:ascii="Arial" w:hAnsi="Arial" w:eastAsia="Arial" w:cs="Arial"/>
            <w:b w:val="0"/>
            <w:i w:val="0"/>
            <w:strike w:val="0"/>
            <w:color w:val="0000ff"/>
            <w:sz w:val="16"/>
          </w:rPr>
          <w:t xml:space="preserve">пунктом 248</w:t>
        </w:r>
      </w:hyperlink>
      <w:r>
        <w:rPr>
          <w:rFonts w:ascii="Arial" w:hAnsi="Arial" w:eastAsia="Arial" w:cs="Arial"/>
          <w:b w:val="0"/>
          <w:i w:val="0"/>
          <w:strike w:val="0"/>
          <w:sz w:val="16"/>
        </w:rPr>
        <w:t xml:space="preserve"> настоящего документа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204" name="_x0000_s2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6"/>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3" o:spid="_x0000_s203" type="#_x0000_t75" style="width:26.05pt;height:16.35pt;mso-wrap-distance-left:0.00pt;mso-wrap-distance-top:0.00pt;mso-wrap-distance-right:0.00pt;mso-wrap-distance-bottom:0.00pt;" stroked="f">
                <v:path textboxrect="0,0,0,0"/>
                <v:imagedata r:id="rId1476"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207645"/>
                <wp:effectExtent l="0" t="0" r="0" b="0"/>
                <wp:docPr id="205" name="_x0000_s2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77"/>
                        <a:stretch/>
                      </pic:blipFill>
                      <pic:spPr>
                        <a:xfrm>
                          <a:off x="0" y="0"/>
                          <a:ext cx="485140"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4" o:spid="_x0000_s204" type="#_x0000_t75" style="width:38.20pt;height:16.35pt;mso-wrap-distance-left:0.00pt;mso-wrap-distance-top:0.00pt;mso-wrap-distance-right:0.00pt;mso-wrap-distance-bottom:0.00pt;" stroked="f">
                <v:path textboxrect="0,0,0,0"/>
                <v:imagedata r:id="rId1477" o:title=""/>
              </v:shape>
            </w:pict>
          </mc:Fallback>
        </mc:AlternateContent>
      </w:r>
      <w:r>
        <w:rPr>
          <w:rFonts w:ascii="Arial" w:hAnsi="Arial" w:eastAsia="Arial" w:cs="Arial"/>
          <w:b w:val="0"/>
          <w:i w:val="0"/>
          <w:strike w:val="0"/>
          <w:sz w:val="16"/>
        </w:rPr>
        <w:t xml:space="preserve"> и установленная в отношении расчетного периода (m) и n-й группы (подгруппы) потребителей в соответствии с </w:t>
      </w:r>
      <w:hyperlink r:id="rId147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а для энергосбытовой, энергоснабжающей организации, приобретающей электрическую энергию (мощность) на оптовом рынке в интересах потребителя (покупателя), - удельная величина расходов на реализацию (сбыт) электрической энергии, определенная в договоре, обеспечивающем продажу на розничном рынке электрической энергии, с таким потребителем (покупателем), не превышающая указанную сбытовую надбавку гарантирующего поставщика для такого потребителя (покупателя), в зоне деятельности которого расположены соответствующие энергопринимающие устройства потребителя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7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двенадцатый утратили силу. - </w:t>
      </w:r>
      <w:hyperlink r:id="rId148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06" name="_x0000_s2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1"/>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5" o:spid="_x0000_s205" type="#_x0000_t75" style="width:26.40pt;height:16.20pt;mso-wrap-distance-left:0.00pt;mso-wrap-distance-top:0.00pt;mso-wrap-distance-right:0.00pt;mso-wrap-distance-bottom:0.00pt;" stroked="f">
                <v:path textboxrect="0,0,0,0"/>
                <v:imagedata r:id="rId1481" o:title=""/>
              </v:shape>
            </w:pict>
          </mc:Fallback>
        </mc:AlternateContent>
      </w:r>
      <w:r>
        <w:rPr>
          <w:rFonts w:ascii="Arial" w:hAnsi="Arial" w:eastAsia="Arial" w:cs="Arial"/>
          <w:b w:val="0"/>
          <w:i w:val="0"/>
          <w:strike w:val="0"/>
          <w:sz w:val="16"/>
        </w:rPr>
        <w:t xml:space="preserve"> указывается в числовом выражении, а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62940" cy="205740"/>
                <wp:effectExtent l="0" t="0" r="0" b="0"/>
                <wp:docPr id="207" name="_x0000_s2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2"/>
                        <a:stretch/>
                      </pic:blipFill>
                      <pic:spPr>
                        <a:xfrm>
                          <a:off x="0" y="0"/>
                          <a:ext cx="662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6" o:spid="_x0000_s206" type="#_x0000_t75" style="width:52.20pt;height:16.20pt;mso-wrap-distance-left:0.00pt;mso-wrap-distance-top:0.00pt;mso-wrap-distance-right:0.00pt;mso-wrap-distance-bottom:0.00pt;" stroked="f">
                <v:path textboxrect="0,0,0,0"/>
                <v:imagedata r:id="rId148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190500"/>
                <wp:effectExtent l="0" t="0" r="0" b="0"/>
                <wp:docPr id="208" name="_x0000_s2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3"/>
                        <a:stretch/>
                      </pic:blipFill>
                      <pic:spPr>
                        <a:xfrm>
                          <a:off x="0" y="0"/>
                          <a:ext cx="4038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7" o:spid="_x0000_s207" type="#_x0000_t75" style="width:31.80pt;height:15.00pt;mso-wrap-distance-left:0.00pt;mso-wrap-distance-top:0.00pt;mso-wrap-distance-right:0.00pt;mso-wrap-distance-bottom:0.00pt;" stroked="f">
                <v:path textboxrect="0,0,0,0"/>
                <v:imagedata r:id="rId148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6220" cy="190500"/>
                <wp:effectExtent l="0" t="0" r="0" b="0"/>
                <wp:docPr id="209" name="_x0000_s2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4"/>
                        <a:stretch/>
                      </pic:blipFill>
                      <pic:spPr>
                        <a:xfrm>
                          <a:off x="0" y="0"/>
                          <a:ext cx="2362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8" o:spid="_x0000_s208" type="#_x0000_t75" style="width:18.60pt;height:15.00pt;mso-wrap-distance-left:0.00pt;mso-wrap-distance-top:0.00pt;mso-wrap-distance-right:0.00pt;mso-wrap-distance-bottom:0.00pt;" stroked="f">
                <v:path textboxrect="0,0,0,0"/>
                <v:imagedata r:id="rId1484"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0835" cy="207645"/>
                <wp:effectExtent l="0" t="0" r="0" b="0"/>
                <wp:docPr id="210" name="_x0000_s2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5"/>
                        <a:stretch/>
                      </pic:blipFill>
                      <pic:spPr>
                        <a:xfrm>
                          <a:off x="0" y="0"/>
                          <a:ext cx="330835" cy="2076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09" o:spid="_x0000_s209" type="#_x0000_t75" style="width:26.05pt;height:16.35pt;mso-wrap-distance-left:0.00pt;mso-wrap-distance-top:0.00pt;mso-wrap-distance-right:0.00pt;mso-wrap-distance-bottom:0.00pt;" stroked="f">
                <v:path textboxrect="0,0,0,0"/>
                <v:imagedata r:id="rId1485" o:title=""/>
              </v:shape>
            </w:pict>
          </mc:Fallback>
        </mc:AlternateContent>
      </w:r>
      <w:r>
        <w:rPr>
          <w:rFonts w:ascii="Arial" w:hAnsi="Arial" w:eastAsia="Arial" w:cs="Arial"/>
          <w:b w:val="0"/>
          <w:i w:val="0"/>
          <w:strike w:val="0"/>
          <w:sz w:val="16"/>
        </w:rPr>
        <w:t xml:space="preserve"> указывается в числовом выражении в отношении гарантирующего поставщика, в буквенном выражении - в отношении энергосбытовой (энергоснабжающей) организации, приобретающей электрическую энергию (мощность) на оптовом рынке.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28.07.2017 </w:t>
      </w:r>
      <w:hyperlink r:id="rId1486">
        <w:r>
          <w:rPr>
            <w:rFonts w:ascii="Arial" w:hAnsi="Arial" w:eastAsia="Arial" w:cs="Arial"/>
            <w:b w:val="0"/>
            <w:i w:val="0"/>
            <w:strike w:val="0"/>
            <w:color w:val="0000ff"/>
            <w:sz w:val="16"/>
          </w:rPr>
          <w:t xml:space="preserve">N 895</w:t>
        </w:r>
      </w:hyperlink>
      <w:r>
        <w:rPr>
          <w:rFonts w:ascii="Arial" w:hAnsi="Arial" w:eastAsia="Arial" w:cs="Arial"/>
          <w:b w:val="0"/>
          <w:i w:val="0"/>
          <w:strike w:val="0"/>
          <w:sz w:val="16"/>
        </w:rPr>
        <w:t xml:space="preserve">, от 29.06.2018 </w:t>
      </w:r>
      <w:hyperlink r:id="rId1487">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 от 16.12.2021 </w:t>
      </w:r>
      <w:hyperlink r:id="rId1488">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в отношении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201295"/>
                <wp:effectExtent l="0" t="0" r="0" b="0"/>
                <wp:docPr id="211" name="_x0000_s2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89"/>
                        <a:stretch/>
                      </pic:blipFill>
                      <pic:spPr>
                        <a:xfrm>
                          <a:off x="0" y="0"/>
                          <a:ext cx="5791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0" o:spid="_x0000_s210" type="#_x0000_t75" style="width:45.60pt;height:15.85pt;mso-wrap-distance-left:0.00pt;mso-wrap-distance-top:0.00pt;mso-wrap-distance-right:0.00pt;mso-wrap-distance-bottom:0.00pt;" stroked="f">
                <v:path textboxrect="0,0,0,0"/>
                <v:imagedata r:id="rId1489"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24255" cy="201295"/>
                <wp:effectExtent l="0" t="0" r="0" b="0"/>
                <wp:docPr id="212" name="_x0000_s2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1"/>
                        <a:stretch/>
                      </pic:blipFill>
                      <pic:spPr>
                        <a:xfrm>
                          <a:off x="0" y="0"/>
                          <a:ext cx="10242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1" o:spid="_x0000_s211" type="#_x0000_t75" style="width:80.65pt;height:15.85pt;mso-wrap-distance-left:0.00pt;mso-wrap-distance-top:0.00pt;mso-wrap-distance-right:0.00pt;mso-wrap-distance-bottom:0.00pt;" stroked="f">
                <v:path textboxrect="0,0,0,0"/>
                <v:imagedata r:id="rId149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213" name="_x0000_s2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3"/>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2" o:spid="_x0000_s212" type="#_x0000_t75" style="width:31.80pt;height:16.20pt;mso-wrap-distance-left:0.00pt;mso-wrap-distance-top:0.00pt;mso-wrap-distance-right:0.00pt;mso-wrap-distance-bottom:0.00pt;" stroked="f">
                <v:path textboxrect="0,0,0,0"/>
                <v:imagedata r:id="rId1493"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фактического потребления над плановым потреблением в час (h)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в отношении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7055" cy="201295"/>
                <wp:effectExtent l="0" t="0" r="0" b="0"/>
                <wp:docPr id="214" name="_x0000_s2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4"/>
                        <a:stretch/>
                      </pic:blipFill>
                      <pic:spPr>
                        <a:xfrm>
                          <a:off x="0" y="0"/>
                          <a:ext cx="56705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3" o:spid="_x0000_s213" type="#_x0000_t75" style="width:44.65pt;height:15.85pt;mso-wrap-distance-left:0.00pt;mso-wrap-distance-top:0.00pt;mso-wrap-distance-right:0.00pt;mso-wrap-distance-bottom:0.00pt;" stroked="f">
                <v:path textboxrect="0,0,0,0"/>
                <v:imagedata r:id="rId1494"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201295"/>
                <wp:effectExtent l="0" t="0" r="0" b="0"/>
                <wp:docPr id="215" name="_x0000_s2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6"/>
                        <a:stretch/>
                      </pic:blipFill>
                      <pic:spPr>
                        <a:xfrm>
                          <a:off x="0" y="0"/>
                          <a:ext cx="100584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4" o:spid="_x0000_s214" type="#_x0000_t75" style="width:79.20pt;height:15.85pt;mso-wrap-distance-left:0.00pt;mso-wrap-distance-top:0.00pt;mso-wrap-distance-right:0.00pt;mso-wrap-distance-bottom:0.00pt;" stroked="f">
                <v:path textboxrect="0,0,0,0"/>
                <v:imagedata r:id="rId1496"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49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216" name="_x0000_s2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8"/>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5" o:spid="_x0000_s215" type="#_x0000_t75" style="width:30.60pt;height:16.20pt;mso-wrap-distance-left:0.00pt;mso-wrap-distance-top:0.00pt;mso-wrap-distance-right:0.00pt;mso-wrap-distance-bottom:0.00pt;" stroked="f">
                <v:path textboxrect="0,0,0,0"/>
                <v:imagedata r:id="rId1498" o:title=""/>
              </v:shape>
            </w:pict>
          </mc:Fallback>
        </mc:AlternateContent>
      </w:r>
      <w:r>
        <w:rPr>
          <w:rFonts w:ascii="Arial" w:hAnsi="Arial" w:eastAsia="Arial" w:cs="Arial"/>
          <w:b w:val="0"/>
          <w:i w:val="0"/>
          <w:strike w:val="0"/>
          <w:sz w:val="16"/>
        </w:rPr>
        <w:t xml:space="preserve"> - дифференцированная по часам расчетного периода регулируемая цена на электрическую энергию на оптовом рынке, определенная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в отношении объема превышения планового потребления над фактическим потреблением в час (h) расчетного периода (m) коммерческим оператором оптового рынка и опубликованная им на официальном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электрическую энергию конечной регулируемой цены для шестой ценовой категории, применяемая к сумме абсолютных значений разностей фактических и плановых почасовых объемов покупки электрической энергии потребителя (покупателя)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9120" cy="194945"/>
                <wp:effectExtent l="0" t="0" r="0" b="0"/>
                <wp:docPr id="217" name="_x0000_s2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99"/>
                        <a:stretch/>
                      </pic:blipFill>
                      <pic:spPr>
                        <a:xfrm>
                          <a:off x="0" y="0"/>
                          <a:ext cx="57912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6" o:spid="_x0000_s216" type="#_x0000_t75" style="width:45.60pt;height:15.35pt;mso-wrap-distance-left:0.00pt;mso-wrap-distance-top:0.00pt;mso-wrap-distance-right:0.00pt;mso-wrap-distance-bottom:0.00pt;" stroked="f">
                <v:path textboxrect="0,0,0,0"/>
                <v:imagedata r:id="rId1499"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68095" cy="225425"/>
                <wp:effectExtent l="0" t="0" r="0" b="0"/>
                <wp:docPr id="218" name="_x0000_s2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1"/>
                        <a:stretch/>
                      </pic:blipFill>
                      <pic:spPr>
                        <a:xfrm>
                          <a:off x="0" y="0"/>
                          <a:ext cx="1268095" cy="2254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7" o:spid="_x0000_s217" type="#_x0000_t75" style="width:99.85pt;height:17.75pt;mso-wrap-distance-left:0.00pt;mso-wrap-distance-top:0.00pt;mso-wrap-distance-right:0.00pt;mso-wrap-distance-bottom:0.00pt;" stroked="f">
                <v:path textboxrect="0,0,0,0"/>
                <v:imagedata r:id="rId150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219" name="_x0000_s2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3"/>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8" o:spid="_x0000_s218" type="#_x0000_t75" style="width:43.80pt;height:15.00pt;mso-wrap-distance-left:0.00pt;mso-wrap-distance-top:0.00pt;mso-wrap-distance-right:0.00pt;mso-wrap-distance-bottom:0.00pt;" stroked="f">
                <v:path textboxrect="0,0,0,0"/>
                <v:imagedata r:id="rId1503"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расчета стоимости отклонений фактического производства (потребления) электрической энергии от объемов их планового почасового производства (потребления), определенная для расчетного периода (m) коммерческим оператором оптового рынка и опубликованная им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192405"/>
                <wp:effectExtent l="0" t="0" r="0" b="0"/>
                <wp:docPr id="220" name="_x0000_s2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4"/>
                        <a:stretch/>
                      </pic:blipFill>
                      <pic:spPr>
                        <a:xfrm>
                          <a:off x="0" y="0"/>
                          <a:ext cx="82296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9" o:spid="_x0000_s219" type="#_x0000_t75" style="width:64.80pt;height:15.15pt;mso-wrap-distance-left:0.00pt;mso-wrap-distance-top:0.00pt;mso-wrap-distance-right:0.00pt;mso-wrap-distance-bottom:0.00pt;" stroked="f">
                <v:path textboxrect="0,0,0,0"/>
                <v:imagedata r:id="rId150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221" name="_x0000_s2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5"/>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0" o:spid="_x0000_s220" type="#_x0000_t75" style="width:38.20pt;height:15.15pt;mso-wrap-distance-left:0.00pt;mso-wrap-distance-top:0.00pt;mso-wrap-distance-right:0.00pt;mso-wrap-distance-bottom:0.00pt;" stroked="f">
                <v:path textboxrect="0,0,0,0"/>
                <v:imagedata r:id="rId1505" o:title=""/>
              </v:shape>
            </w:pict>
          </mc:Fallback>
        </mc:AlternateContent>
      </w:r>
      <w:r>
        <w:rPr>
          <w:rFonts w:ascii="Arial" w:hAnsi="Arial" w:eastAsia="Arial" w:cs="Arial"/>
          <w:b w:val="0"/>
          <w:i w:val="0"/>
          <w:strike w:val="0"/>
          <w:sz w:val="16"/>
        </w:rPr>
        <w:t xml:space="preserve"> применяется в сторону увеличения суммарной стоимости электрической энергии (мощности), приобретенной потребителем (покупателем)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192405"/>
                <wp:effectExtent l="0" t="0" r="0" b="0"/>
                <wp:docPr id="222" name="_x0000_s2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6"/>
                        <a:stretch/>
                      </pic:blipFill>
                      <pic:spPr>
                        <a:xfrm>
                          <a:off x="0" y="0"/>
                          <a:ext cx="76200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1" o:spid="_x0000_s221" type="#_x0000_t75" style="width:60.00pt;height:15.15pt;mso-wrap-distance-left:0.00pt;mso-wrap-distance-top:0.00pt;mso-wrap-distance-right:0.00pt;mso-wrap-distance-bottom:0.00pt;" stroked="f">
                <v:path textboxrect="0,0,0,0"/>
                <v:imagedata r:id="rId150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5140" cy="192405"/>
                <wp:effectExtent l="0" t="0" r="0" b="0"/>
                <wp:docPr id="223" name="_x0000_s2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7"/>
                        <a:stretch/>
                      </pic:blipFill>
                      <pic:spPr>
                        <a:xfrm>
                          <a:off x="0" y="0"/>
                          <a:ext cx="485140" cy="1924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2" o:spid="_x0000_s222" type="#_x0000_t75" style="width:38.20pt;height:15.15pt;mso-wrap-distance-left:0.00pt;mso-wrap-distance-top:0.00pt;mso-wrap-distance-right:0.00pt;mso-wrap-distance-bottom:0.00pt;" stroked="f">
                <v:path textboxrect="0,0,0,0"/>
                <v:imagedata r:id="rId1507" o:title=""/>
              </v:shape>
            </w:pict>
          </mc:Fallback>
        </mc:AlternateContent>
      </w:r>
      <w:r>
        <w:rPr>
          <w:rFonts w:ascii="Arial" w:hAnsi="Arial" w:eastAsia="Arial" w:cs="Arial"/>
          <w:b w:val="0"/>
          <w:i w:val="0"/>
          <w:strike w:val="0"/>
          <w:sz w:val="16"/>
        </w:rPr>
        <w:t xml:space="preserve"> применяется в сторону уменьшения суммарной стоимости электрической энергии (мощности), приобретенной потребителем (покупателем) за расчетный период (m).</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шестой ценовой категории, применяемая к поставляемому потребителю (покупателю) объему мощности за расчетный период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0705" cy="194945"/>
                <wp:effectExtent l="0" t="0" r="0" b="0"/>
                <wp:docPr id="224" name="_x0000_s2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09"/>
                        <a:stretch/>
                      </pic:blipFill>
                      <pic:spPr>
                        <a:xfrm>
                          <a:off x="0" y="0"/>
                          <a:ext cx="56070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3" o:spid="_x0000_s223" type="#_x0000_t75" style="width:44.15pt;height:15.35pt;mso-wrap-distance-left:0.00pt;mso-wrap-distance-top:0.00pt;mso-wrap-distance-right:0.00pt;mso-wrap-distance-bottom:0.00pt;" stroked="f">
                <v:path textboxrect="0,0,0,0"/>
                <v:imagedata r:id="rId1509"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3775" cy="194945"/>
                <wp:effectExtent l="0" t="0" r="0" b="0"/>
                <wp:docPr id="225" name="_x0000_s2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1"/>
                        <a:stretch/>
                      </pic:blipFill>
                      <pic:spPr>
                        <a:xfrm>
                          <a:off x="0" y="0"/>
                          <a:ext cx="993775"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4" o:spid="_x0000_s224" type="#_x0000_t75" style="width:78.25pt;height:15.35pt;mso-wrap-distance-left:0.00pt;mso-wrap-distance-top:0.00pt;mso-wrap-distance-right:0.00pt;mso-wrap-distance-bottom:0.00pt;" stroked="f">
                <v:path textboxrect="0,0,0,0"/>
                <v:imagedata r:id="rId1511"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226" name="_x0000_s2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3"/>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5" o:spid="_x0000_s225" type="#_x0000_t75" style="width:30.60pt;height:15.00pt;mso-wrap-distance-left:0.00pt;mso-wrap-distance-top:0.00pt;mso-wrap-distance-right:0.00pt;mso-wrap-distance-bottom:0.00pt;" stroked="f">
                <v:path textboxrect="0,0,0,0"/>
                <v:imagedata r:id="rId1513" o:title=""/>
              </v:shape>
            </w:pict>
          </mc:Fallback>
        </mc:AlternateContent>
      </w:r>
      <w:r>
        <w:rPr>
          <w:rFonts w:ascii="Arial" w:hAnsi="Arial" w:eastAsia="Arial" w:cs="Arial"/>
          <w:b w:val="0"/>
          <w:i w:val="0"/>
          <w:strike w:val="0"/>
          <w:sz w:val="16"/>
        </w:rPr>
        <w:t xml:space="preserve"> - средневзвешенная регулируемая цена на мощность на оптовом рынке за расчетный период (m), определенная коммерческим оператором оптового рынка в отношении гарантирующего поставщика (энергосбытовой, энергоснабжающей организации) и опубликованная коммерческим оператором оптового рынка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51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составляющие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03860" cy="205740"/>
                <wp:effectExtent l="0" t="0" r="0" b="0"/>
                <wp:docPr id="227" name="_x0000_s2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5"/>
                        <a:stretch/>
                      </pic:blipFill>
                      <pic:spPr>
                        <a:xfrm>
                          <a:off x="0" y="0"/>
                          <a:ext cx="4038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6" o:spid="_x0000_s226" type="#_x0000_t75" style="width:31.80pt;height:16.20pt;mso-wrap-distance-left:0.00pt;mso-wrap-distance-top:0.00pt;mso-wrap-distance-right:0.00pt;mso-wrap-distance-bottom:0.00pt;" stroked="f">
                <v:path textboxrect="0,0,0,0"/>
                <v:imagedata r:id="rId151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205740"/>
                <wp:effectExtent l="0" t="0" r="0" b="0"/>
                <wp:docPr id="228" name="_x0000_s2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6"/>
                        <a:stretch/>
                      </pic:blipFill>
                      <pic:spPr>
                        <a:xfrm>
                          <a:off x="0" y="0"/>
                          <a:ext cx="3886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7" o:spid="_x0000_s227" type="#_x0000_t75" style="width:30.60pt;height:16.20pt;mso-wrap-distance-left:0.00pt;mso-wrap-distance-top:0.00pt;mso-wrap-distance-right:0.00pt;mso-wrap-distance-bottom:0.00pt;" stroked="f">
                <v:path textboxrect="0,0,0,0"/>
                <v:imagedata r:id="rId1516"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6260" cy="190500"/>
                <wp:effectExtent l="0" t="0" r="0" b="0"/>
                <wp:docPr id="229" name="_x0000_s2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7"/>
                        <a:stretch/>
                      </pic:blipFill>
                      <pic:spPr>
                        <a:xfrm>
                          <a:off x="0" y="0"/>
                          <a:ext cx="5562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8" o:spid="_x0000_s228" type="#_x0000_t75" style="width:43.80pt;height:15.00pt;mso-wrap-distance-left:0.00pt;mso-wrap-distance-top:0.00pt;mso-wrap-distance-right:0.00pt;mso-wrap-distance-bottom:0.00pt;" stroked="f">
                <v:path textboxrect="0,0,0,0"/>
                <v:imagedata r:id="rId1517"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88620" cy="190500"/>
                <wp:effectExtent l="0" t="0" r="0" b="0"/>
                <wp:docPr id="230" name="_x0000_s2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18"/>
                        <a:stretch/>
                      </pic:blipFill>
                      <pic:spPr>
                        <a:xfrm>
                          <a:off x="0" y="0"/>
                          <a:ext cx="38862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29" o:spid="_x0000_s229" type="#_x0000_t75" style="width:30.60pt;height:15.00pt;mso-wrap-distance-left:0.00pt;mso-wrap-distance-top:0.00pt;mso-wrap-distance-right:0.00pt;mso-wrap-distance-bottom:0.00pt;" stroked="f">
                <v:path textboxrect="0,0,0,0"/>
                <v:imagedata r:id="rId1518" o:title=""/>
              </v:shape>
            </w:pict>
          </mc:Fallback>
        </mc:AlternateContent>
      </w:r>
      <w:r>
        <w:rPr>
          <w:rFonts w:ascii="Arial" w:hAnsi="Arial" w:eastAsia="Arial" w:cs="Arial"/>
          <w:b w:val="0"/>
          <w:i w:val="0"/>
          <w:strike w:val="0"/>
          <w:sz w:val="16"/>
        </w:rPr>
        <w:t xml:space="preserve"> являются переменными значениями и указываются в буквенном выражении, их числовые значения определяются гарантирующими поставщиками (энергосбытовыми, энергоснабжающими организациями) в порядке, предусмотренном настоящим разделом.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21.07.2017 </w:t>
      </w:r>
      <w:hyperlink r:id="rId1519">
        <w:r>
          <w:rPr>
            <w:rFonts w:ascii="Arial" w:hAnsi="Arial" w:eastAsia="Arial" w:cs="Arial"/>
            <w:b w:val="0"/>
            <w:i w:val="0"/>
            <w:strike w:val="0"/>
            <w:color w:val="0000ff"/>
            <w:sz w:val="16"/>
          </w:rPr>
          <w:t xml:space="preserve">N 863</w:t>
        </w:r>
      </w:hyperlink>
      <w:r>
        <w:rPr>
          <w:rFonts w:ascii="Arial" w:hAnsi="Arial" w:eastAsia="Arial" w:cs="Arial"/>
          <w:b w:val="0"/>
          <w:i w:val="0"/>
          <w:strike w:val="0"/>
          <w:sz w:val="16"/>
        </w:rPr>
        <w:t xml:space="preserve">, от 29.06.2018 </w:t>
      </w:r>
      <w:hyperlink r:id="rId1520">
        <w:r>
          <w:rPr>
            <w:rFonts w:ascii="Arial" w:hAnsi="Arial" w:eastAsia="Arial" w:cs="Arial"/>
            <w:b w:val="0"/>
            <w:i w:val="0"/>
            <w:strike w:val="0"/>
            <w:color w:val="0000ff"/>
            <w:sz w:val="16"/>
          </w:rPr>
          <w:t xml:space="preserve">N 749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2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231" name="_x0000_s2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2"/>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0" o:spid="_x0000_s230" type="#_x0000_t75" style="width:42.25pt;height:15.85pt;mso-wrap-distance-left:0.00pt;mso-wrap-distance-top:0.00pt;mso-wrap-distance-right:0.00pt;mso-wrap-distance-bottom:0.00pt;" stroked="f">
                <v:path textboxrect="0,0,0,0"/>
                <v:imagedata r:id="rId1522"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232" name="_x0000_s2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4"/>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1" o:spid="_x0000_s231" type="#_x0000_t75" style="width:72.95pt;height:15.85pt;mso-wrap-distance-left:0.00pt;mso-wrap-distance-top:0.00pt;mso-wrap-distance-right:0.00pt;mso-wrap-distance-bottom:0.00pt;" stroked="f">
                <v:path textboxrect="0,0,0,0"/>
                <v:imagedata r:id="rId1524"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2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29.06.2018 N 749)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33" name="_x0000_s2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26"/>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2" o:spid="_x0000_s232" type="#_x0000_t75" style="width:26.40pt;height:16.20pt;mso-wrap-distance-left:0.00pt;mso-wrap-distance-top:0.00pt;mso-wrap-distance-right:0.00pt;mso-wrap-distance-bottom:0.00pt;" stroked="f">
                <v:path textboxrect="0,0,0,0"/>
                <v:imagedata r:id="rId1526"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27">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отношении расчетного периода (m) и j-го уровня напряжения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28">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2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34" name="_x0000_s2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0"/>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3" o:spid="_x0000_s233" type="#_x0000_t75" style="width:26.40pt;height:16.20pt;mso-wrap-distance-left:0.00pt;mso-wrap-distance-top:0.00pt;mso-wrap-distance-right:0.00pt;mso-wrap-distance-bottom:0.00pt;" stroked="f">
                <v:path textboxrect="0,0,0,0"/>
                <v:imagedata r:id="rId1530" o:title=""/>
              </v:shape>
            </w:pict>
          </mc:Fallback>
        </mc:AlternateContent>
      </w:r>
      <w:r>
        <w:rPr>
          <w:rFonts w:ascii="Arial" w:hAnsi="Arial" w:eastAsia="Arial" w:cs="Arial"/>
          <w:b w:val="0"/>
          <w:i w:val="0"/>
          <w:strike w:val="0"/>
          <w:sz w:val="16"/>
        </w:rPr>
        <w:t xml:space="preserve"> указывается в числовом выражении.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субъектах Российской Федерации, входящих в состав Дальневосточного федерального округа, в отношении которых Правительством Российской Федерации утвержден размер средств, учитываемых при определении надбавки к цене на мощность для субъектов Российской Федерации, входящих в состав Дальневосточного федерального округа, ставка за мощность конечной регулируемой цены для шестой ценовой категории, отражающая удельную величину расходов на содержание электрических сетей и применяемая к величине мощности, оплачиваемой потребителем (покупателем), относящимся к i-й категории потребителей, в части услуг по передаче электрической энергии и определяемой в соответствии с </w:t>
      </w:r>
      <w:hyperlink r:id="rId153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235" name="_x0000_s2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2"/>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4" o:spid="_x0000_s234" type="#_x0000_t75" style="width:35.40pt;height:16.20pt;mso-wrap-distance-left:0.00pt;mso-wrap-distance-top:0.00pt;mso-wrap-distance-right:0.00pt;mso-wrap-distance-bottom:0.00pt;" stroked="f">
                <v:path textboxrect="0,0,0,0"/>
                <v:imagedata r:id="rId1532" o:title=""/>
              </v:shape>
            </w:pict>
          </mc:Fallback>
        </mc:AlternateContent>
      </w:r>
      <w:r>
        <w:rPr>
          <w:rFonts w:ascii="Arial" w:hAnsi="Arial" w:eastAsia="Arial" w:cs="Arial"/>
          <w:b w:val="0"/>
          <w:i w:val="0"/>
          <w:strike w:val="0"/>
          <w:sz w:val="16"/>
        </w:rPr>
        <w:t xml:space="preserve">), определяется исполнительными органами субъектов Российской Федерации в области государственного регулирования тарифов по формуле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16.12.2021 </w:t>
      </w:r>
      <w:hyperlink r:id="rId1533">
        <w:r>
          <w:rPr>
            <w:rFonts w:ascii="Arial" w:hAnsi="Arial" w:eastAsia="Arial" w:cs="Arial"/>
            <w:b w:val="0"/>
            <w:i w:val="0"/>
            <w:strike w:val="0"/>
            <w:color w:val="0000ff"/>
            <w:sz w:val="16"/>
          </w:rPr>
          <w:t xml:space="preserve">N 2306</w:t>
        </w:r>
      </w:hyperlink>
      <w:r>
        <w:rPr>
          <w:rFonts w:ascii="Arial" w:hAnsi="Arial" w:eastAsia="Arial" w:cs="Arial"/>
          <w:b w:val="0"/>
          <w:i w:val="0"/>
          <w:strike w:val="0"/>
          <w:sz w:val="16"/>
        </w:rPr>
        <w:t xml:space="preserve">, от 30.12.2022 </w:t>
      </w:r>
      <w:hyperlink r:id="rId153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40180" cy="205740"/>
                <wp:effectExtent l="0" t="0" r="0" b="0"/>
                <wp:docPr id="236" name="_x0000_s2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5"/>
                        <a:stretch/>
                      </pic:blipFill>
                      <pic:spPr>
                        <a:xfrm>
                          <a:off x="0" y="0"/>
                          <a:ext cx="14401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5" o:spid="_x0000_s235" type="#_x0000_t75" style="width:113.40pt;height:16.20pt;mso-wrap-distance-left:0.00pt;mso-wrap-distance-top:0.00pt;mso-wrap-distance-right:0.00pt;mso-wrap-distance-bottom:0.00pt;" stroked="f">
                <v:path textboxrect="0,0,0,0"/>
                <v:imagedata r:id="rId1535"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53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Составляющая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5740"/>
                <wp:effectExtent l="0" t="0" r="0" b="0"/>
                <wp:docPr id="237" name="_x0000_s2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38"/>
                        <a:stretch/>
                      </pic:blipFill>
                      <pic:spPr>
                        <a:xfrm>
                          <a:off x="0" y="0"/>
                          <a:ext cx="5181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6" o:spid="_x0000_s236" type="#_x0000_t75" style="width:40.80pt;height:16.20pt;mso-wrap-distance-left:0.00pt;mso-wrap-distance-top:0.00pt;mso-wrap-distance-right:0.00pt;mso-wrap-distance-bottom:0.00pt;" stroked="f">
                <v:path textboxrect="0,0,0,0"/>
                <v:imagedata r:id="rId1538" o:title=""/>
              </v:shape>
            </w:pict>
          </mc:Fallback>
        </mc:AlternateContent>
      </w:r>
      <w:r>
        <w:rPr>
          <w:rFonts w:ascii="Arial" w:hAnsi="Arial" w:eastAsia="Arial" w:cs="Arial"/>
          <w:b w:val="0"/>
          <w:i w:val="0"/>
          <w:strike w:val="0"/>
          <w:sz w:val="16"/>
        </w:rPr>
        <w:t xml:space="preserve"> указывается в числовом выражении.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53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28.07.2017 N 895; в ред. </w:t>
      </w:r>
      <w:hyperlink r:id="rId154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16.12.2021 N 2306)</w:t>
      </w:r>
    </w:p>
    <w:p>
      <w:pPr>
        <w:spacing w:before="160" w:after="0" w:line="240" w:lineRule="auto"/>
        <w:ind w:left="0" w:firstLine="540"/>
        <w:jc w:val="both"/>
        <w:rPr>
          <w:rFonts w:ascii="Arial" w:hAnsi="Arial" w:eastAsia="Arial" w:cs="Arial"/>
          <w:b w:val="0"/>
          <w:i w:val="0"/>
          <w:strike w:val="0"/>
          <w:sz w:val="16"/>
        </w:rPr>
      </w:pPr>
      <w:bookmarkStart w:id="281" w:name="Par2933"/>
      <w:bookmarkEnd w:id="281"/>
      <w:r>
        <w:rPr>
          <w:rFonts w:ascii="Arial" w:hAnsi="Arial" w:eastAsia="Arial" w:cs="Arial"/>
          <w:b w:val="0"/>
          <w:i w:val="0"/>
          <w:strike w:val="0"/>
          <w:sz w:val="16"/>
        </w:rPr>
        <w:t xml:space="preserve">248. Плата за иные услуги, оказание которых является неотъемлемой частью процесса поставки электрической энергии потребителям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4945"/>
                <wp:effectExtent l="0" t="0" r="0" b="0"/>
                <wp:docPr id="238" name="_x0000_s2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1"/>
                        <a:stretch/>
                      </pic:blipFill>
                      <pic:spPr>
                        <a:xfrm>
                          <a:off x="0" y="0"/>
                          <a:ext cx="335280" cy="1949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7" o:spid="_x0000_s237" type="#_x0000_t75" style="width:26.40pt;height:15.35pt;mso-wrap-distance-left:0.00pt;mso-wrap-distance-top:0.00pt;mso-wrap-distance-right:0.00pt;mso-wrap-distance-bottom:0.00pt;" stroked="f">
                <v:path textboxrect="0,0,0,0"/>
                <v:imagedata r:id="rId1541" o:title=""/>
              </v:shape>
            </w:pict>
          </mc:Fallback>
        </mc:AlternateContent>
      </w:r>
      <w:r>
        <w:rPr>
          <w:rFonts w:ascii="Arial" w:hAnsi="Arial" w:eastAsia="Arial" w:cs="Arial"/>
          <w:b w:val="0"/>
          <w:i w:val="0"/>
          <w:strike w:val="0"/>
          <w:sz w:val="16"/>
        </w:rPr>
        <w:t xml:space="preserve">, которая рассчитывается организацией коммерческой инфраструктуры оптового рынка в отношении расчетного периода (m) для каждого гарантирующего поставщика (энергосбытовой, энергоснабжающей организации)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10640" cy="365760"/>
                <wp:effectExtent l="0" t="0" r="0" b="0"/>
                <wp:docPr id="239" name="_x0000_s2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2"/>
                        <a:stretch/>
                      </pic:blipFill>
                      <pic:spPr>
                        <a:xfrm>
                          <a:off x="0" y="0"/>
                          <a:ext cx="1310640" cy="3657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8" o:spid="_x0000_s238" type="#_x0000_t75" style="width:103.20pt;height:28.80pt;mso-wrap-distance-left:0.00pt;mso-wrap-distance-top:0.00pt;mso-wrap-distance-right:0.00pt;mso-wrap-distance-bottom:0.00pt;" stroked="f">
                <v:path textboxrect="0,0,0,0"/>
                <v:imagedata r:id="rId154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240" name="_x0000_s2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3"/>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39" o:spid="_x0000_s239" type="#_x0000_t75" style="width:18.40pt;height:15.20pt;mso-wrap-distance-left:0.00pt;mso-wrap-distance-top:0.00pt;mso-wrap-distance-right:0.00pt;mso-wrap-distance-bottom:0.00pt;" stroked="f">
                <v:path textboxrect="0,0,0,0"/>
                <v:imagedata r:id="rId1543" o:title=""/>
              </v:shape>
            </w:pict>
          </mc:Fallback>
        </mc:AlternateContent>
      </w:r>
      <w:r>
        <w:rPr>
          <w:rFonts w:ascii="Arial" w:hAnsi="Arial" w:eastAsia="Arial" w:cs="Arial"/>
          <w:b w:val="0"/>
          <w:i w:val="0"/>
          <w:strike w:val="0"/>
          <w:sz w:val="16"/>
        </w:rPr>
        <w:t xml:space="preserve"> - стоимость услуги по оперативно-диспетчерскому управлению в электроэнергетике,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241" name="_x0000_s2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4"/>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0" o:spid="_x0000_s240" type="#_x0000_t75" style="width:18.40pt;height:15.20pt;mso-wrap-distance-left:0.00pt;mso-wrap-distance-top:0.00pt;mso-wrap-distance-right:0.00pt;mso-wrap-distance-bottom:0.00pt;" stroked="f">
                <v:path textboxrect="0,0,0,0"/>
                <v:imagedata r:id="rId1544" o:title=""/>
              </v:shape>
            </w:pict>
          </mc:Fallback>
        </mc:AlternateContent>
      </w:r>
      <w:r>
        <w:rPr>
          <w:rFonts w:ascii="Arial" w:hAnsi="Arial" w:eastAsia="Arial" w:cs="Arial"/>
          <w:b w:val="0"/>
          <w:i w:val="0"/>
          <w:strike w:val="0"/>
          <w:sz w:val="16"/>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(энергосбытовой, энергоснабжающей организации) коммерческим оператором оптового рынка,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242" name="_x0000_s2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5"/>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1" o:spid="_x0000_s241" type="#_x0000_t75" style="width:21.60pt;height:15.20pt;mso-wrap-distance-left:0.00pt;mso-wrap-distance-top:0.00pt;mso-wrap-distance-right:0.00pt;mso-wrap-distance-bottom:0.00pt;" stroked="f">
                <v:path textboxrect="0,0,0,0"/>
                <v:imagedata r:id="rId1545" o:title=""/>
              </v:shape>
            </w:pict>
          </mc:Fallback>
        </mc:AlternateContent>
      </w:r>
      <w:r>
        <w:rPr>
          <w:rFonts w:ascii="Arial" w:hAnsi="Arial" w:eastAsia="Arial" w:cs="Arial"/>
          <w:b w:val="0"/>
          <w:i w:val="0"/>
          <w:strike w:val="0"/>
          <w:sz w:val="16"/>
        </w:rPr>
        <w:t xml:space="preserve"> - стоимость комплексной услуги по расчету требований и обязательств участников оптового рынка, оказываемой гарантирующему поставщику (энергосбытовой, энергоснабжающей организации) организацией коммерческой инфраструктуры оптового рынка, подлежащая оплате гарантирующим поставщиком (энергосбытовой, энергоснабжающей организацией)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3840" cy="193040"/>
                <wp:effectExtent l="0" t="0" r="0" b="0"/>
                <wp:docPr id="243" name="_x0000_s2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46"/>
                        <a:stretch/>
                      </pic:blipFill>
                      <pic:spPr>
                        <a:xfrm>
                          <a:off x="0" y="0"/>
                          <a:ext cx="243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2" o:spid="_x0000_s242" type="#_x0000_t75" style="width:19.20pt;height:15.20pt;mso-wrap-distance-left:0.00pt;mso-wrap-distance-top:0.00pt;mso-wrap-distance-right:0.00pt;mso-wrap-distance-bottom:0.00pt;" stroked="f">
                <v:path textboxrect="0,0,0,0"/>
                <v:imagedata r:id="rId1546" o:title=""/>
              </v:shape>
            </w:pict>
          </mc:Fallback>
        </mc:AlternateContent>
      </w:r>
      <w:r>
        <w:rPr>
          <w:rFonts w:ascii="Arial" w:hAnsi="Arial" w:eastAsia="Arial" w:cs="Arial"/>
          <w:b w:val="0"/>
          <w:i w:val="0"/>
          <w:strike w:val="0"/>
          <w:sz w:val="16"/>
        </w:rPr>
        <w:t xml:space="preserve"> - объем поставки электрической энергии потребителям (покупателям) гарантирующего поставщика (энергосбытовой, энергоснабжающей организации)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249. В случае если гарантирующим поставщиком (энергосбытовой, энергоснабжающей организацией) в интересах потребителя (покупателя) заключены договоры оказания услуг по передаче электрической энергии с организацией по управлению единой национальной (общероссийской) электрической сетью и территориальной сетевой организацией (территориальными сетевыми организациями), конечные регулируемые цены для указанного потребителя (покупателя) определяются раздельно для точек поставки, в отношении которых заключен такой договор с организацией по управлению единой национальной (общероссийской) электрической сетью, и точек поставки, в отношении которых договор заключен с территориальной сетевой организацией, исходя из соответствующих конечных регулируемых цен для договоров купли-продажи (поставки) электрической энергии (мощности), увеличенных на соответствующую плату за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250. 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конечные регулируемые цены определяются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547">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за вычетом ставки, используемой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При этом для расчетов с потребителем (покупателем) используются конечные регулируемые цены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используемую для целей определения расходов на оплату нормативных потерь электрической энергии при ее передаче по электрическим сетям, тарифа на услуги по передаче электрической энергии, а в случае, предусмотренном </w:t>
      </w:r>
      <w:hyperlink r:id="rId1548">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скорректированную на ставку, используемую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Эти конечные регулируемые цены применяются гарантирующим поставщиком (энергосбытовой, энергоснабжающей организацией)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конечных 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уменьшается ставка за электрическую энергию конечной регулируемой цены для четвертой и шестой ценовых категорий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1295"/>
                <wp:effectExtent l="0" t="0" r="0" b="0"/>
                <wp:docPr id="244" name="_x0000_s2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0"/>
                        <a:stretch/>
                      </pic:blipFill>
                      <pic:spPr>
                        <a:xfrm>
                          <a:off x="0" y="0"/>
                          <a:ext cx="33528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3" o:spid="_x0000_s243" type="#_x0000_t75" style="width:26.40pt;height:15.85pt;mso-wrap-distance-left:0.00pt;mso-wrap-distance-top:0.00pt;mso-wrap-distance-right:0.00pt;mso-wrap-distance-bottom:0.00pt;" stroked="f">
                <v:path textboxrect="0,0,0,0"/>
                <v:imagedata r:id="rId1550"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10895" cy="201295"/>
                <wp:effectExtent l="0" t="0" r="0" b="0"/>
                <wp:docPr id="245" name="_x0000_s2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1"/>
                        <a:stretch/>
                      </pic:blipFill>
                      <pic:spPr>
                        <a:xfrm>
                          <a:off x="0" y="0"/>
                          <a:ext cx="81089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4" o:spid="_x0000_s244" type="#_x0000_t75" style="width:63.85pt;height:15.85pt;mso-wrap-distance-left:0.00pt;mso-wrap-distance-top:0.00pt;mso-wrap-distance-right:0.00pt;mso-wrap-distance-bottom:0.00pt;" stroked="f">
                <v:path textboxrect="0,0,0,0"/>
                <v:imagedata r:id="rId1551"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46" name="_x0000_s2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2"/>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5" o:spid="_x0000_s245" type="#_x0000_t75" style="width:34.55pt;height:16.45pt;mso-wrap-distance-left:0.00pt;mso-wrap-distance-top:0.00pt;mso-wrap-distance-right:0.00pt;mso-wrap-distance-bottom:0.00pt;" stroked="f">
                <v:path textboxrect="0,0,0,0"/>
                <v:imagedata r:id="rId1552" o:title=""/>
              </v:shape>
            </w:pict>
          </mc:Fallback>
        </mc:AlternateContent>
      </w:r>
      <w:r>
        <w:rPr>
          <w:rFonts w:ascii="Arial" w:hAnsi="Arial" w:eastAsia="Arial" w:cs="Arial"/>
          <w:b w:val="0"/>
          <w:i w:val="0"/>
          <w:strike w:val="0"/>
          <w:sz w:val="16"/>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53">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54">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55">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251. Без учета тарифа на услуги по передаче электрической энергии определяются конечные регулируемые цены на электрическую энергию (мощность), приобретаемую в целях компенсации потерь в сетях сетевых организаций, необходимая валовая выручка которых включена в расчет тарифа на услуги по передаче электрической энергии. Указанные регулируемые цены применяются отдельно к величинам непревышения и отдельно к величинам 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При этом для определения конечных регулируемых цен в отношении величин непревышения фактических объемов потерь электрической энергии над объемами потерь, учтенными в сводном прогнозном балансе в соответствующем расчетном периоде в отношении сетевой организации, используется сбытовая надбавка гарантирующего поставщика, установленная в отношении сетевых организаций, а в отношении величин превышения - сбытовая надбавка гарантирующего поставщика, установленная в отношении потребителей, относящихся к подгруппе группы "прочие потребители" с максимальной мощностью энергопринимающих устройств от 670 кВт до 10 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купли-продажи (поставки) электрической энергии (мощности), гарантирующий поставщик (энергосбытовая, энергоснабжающая организация) осуществляет корректировку в сторону уменьшения указанных конечных 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5135" cy="201295"/>
                <wp:effectExtent l="0" t="0" r="0" b="0"/>
                <wp:docPr id="247" name="_x0000_s2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7"/>
                        <a:stretch/>
                      </pic:blipFill>
                      <pic:spPr>
                        <a:xfrm>
                          <a:off x="0" y="0"/>
                          <a:ext cx="44513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6" o:spid="_x0000_s246" type="#_x0000_t75" style="width:35.05pt;height:15.85pt;mso-wrap-distance-left:0.00pt;mso-wrap-distance-top:0.00pt;mso-wrap-distance-right:0.00pt;mso-wrap-distance-bottom:0.00pt;" stroked="f">
                <v:path textboxrect="0,0,0,0"/>
                <v:imagedata r:id="rId1557"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26465" cy="201295"/>
                <wp:effectExtent l="0" t="0" r="0" b="0"/>
                <wp:docPr id="248" name="_x0000_s2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8"/>
                        <a:stretch/>
                      </pic:blipFill>
                      <pic:spPr>
                        <a:xfrm>
                          <a:off x="0" y="0"/>
                          <a:ext cx="92646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7" o:spid="_x0000_s247" type="#_x0000_t75" style="width:72.95pt;height:15.85pt;mso-wrap-distance-left:0.00pt;mso-wrap-distance-top:0.00pt;mso-wrap-distance-right:0.00pt;mso-wrap-distance-bottom:0.00pt;" stroked="f">
                <v:path textboxrect="0,0,0,0"/>
                <v:imagedata r:id="rId155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49" name="_x0000_s2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59"/>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8" o:spid="_x0000_s248" type="#_x0000_t75" style="width:34.55pt;height:16.45pt;mso-wrap-distance-left:0.00pt;mso-wrap-distance-top:0.00pt;mso-wrap-distance-right:0.00pt;mso-wrap-distance-bottom:0.00pt;" stroked="f">
                <v:path textboxrect="0,0,0,0"/>
                <v:imagedata r:id="rId1559" o:title=""/>
              </v:shape>
            </w:pict>
          </mc:Fallback>
        </mc:AlternateContent>
      </w:r>
      <w:r>
        <w:rPr>
          <w:rFonts w:ascii="Arial" w:hAnsi="Arial" w:eastAsia="Arial" w:cs="Arial"/>
          <w:b w:val="0"/>
          <w:i w:val="0"/>
          <w:strike w:val="0"/>
          <w:sz w:val="16"/>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60">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используемая для целей определения расходов на оплату нормативных потерь электрической энергии при ее передаче по электрическим сетям,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61">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62">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6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3695" cy="201295"/>
                <wp:effectExtent l="0" t="0" r="0" b="0"/>
                <wp:docPr id="250" name="_x0000_s2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4"/>
                        <a:stretch/>
                      </pic:blipFill>
                      <pic:spPr>
                        <a:xfrm>
                          <a:off x="0" y="0"/>
                          <a:ext cx="35369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49" o:spid="_x0000_s249" type="#_x0000_t75" style="width:27.85pt;height:15.85pt;mso-wrap-distance-left:0.00pt;mso-wrap-distance-top:0.00pt;mso-wrap-distance-right:0.00pt;mso-wrap-distance-bottom:0.00pt;" stroked="f">
                <v:path textboxrect="0,0,0,0"/>
                <v:imagedata r:id="rId1564"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22960" cy="201295"/>
                <wp:effectExtent l="0" t="0" r="0" b="0"/>
                <wp:docPr id="251" name="_x0000_s2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5"/>
                        <a:stretch/>
                      </pic:blipFill>
                      <pic:spPr>
                        <a:xfrm>
                          <a:off x="0" y="0"/>
                          <a:ext cx="8229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0" o:spid="_x0000_s250" type="#_x0000_t75" style="width:64.80pt;height:15.85pt;mso-wrap-distance-left:0.00pt;mso-wrap-distance-top:0.00pt;mso-wrap-distance-right:0.00pt;mso-wrap-distance-bottom:0.00pt;" stroked="f">
                <v:path textboxrect="0,0,0,0"/>
                <v:imagedata r:id="rId1565"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52" name="_x0000_s2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66"/>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1" o:spid="_x0000_s251" type="#_x0000_t75" style="width:34.55pt;height:16.45pt;mso-wrap-distance-left:0.00pt;mso-wrap-distance-top:0.00pt;mso-wrap-distance-right:0.00pt;mso-wrap-distance-bottom:0.00pt;" stroked="f">
                <v:path textboxrect="0,0,0,0"/>
                <v:imagedata r:id="rId1566"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установленного исполнительным органом субъекта Российской Федерации в области государственного регулирования тарифов, а в случае, предусмотренном </w:t>
      </w:r>
      <w:hyperlink r:id="rId1567">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ставка, отражающая удельную величину расходов на содержание электрических сетей, установленного федеральным органом исполнительной власти в области регулирования тарифов предельного минимального уровня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68">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69">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конечные регулируемые цены для первой, второй, третьей и пятой ценовых категорий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1520" cy="201295"/>
                <wp:effectExtent l="0" t="0" r="0" b="0"/>
                <wp:docPr id="253" name="_x0000_s2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0"/>
                        <a:stretch/>
                      </pic:blipFill>
                      <pic:spPr>
                        <a:xfrm>
                          <a:off x="0" y="0"/>
                          <a:ext cx="73152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2" o:spid="_x0000_s252" type="#_x0000_t75" style="width:57.60pt;height:15.85pt;mso-wrap-distance-left:0.00pt;mso-wrap-distance-top:0.00pt;mso-wrap-distance-right:0.00pt;mso-wrap-distance-bottom:0.00pt;" stroked="f">
                <v:path textboxrect="0,0,0,0"/>
                <v:imagedata r:id="rId157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8915"/>
                <wp:effectExtent l="0" t="0" r="0" b="0"/>
                <wp:docPr id="254" name="_x0000_s2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1"/>
                        <a:stretch/>
                      </pic:blipFill>
                      <pic:spPr>
                        <a:xfrm>
                          <a:off x="0" y="0"/>
                          <a:ext cx="274320"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3" o:spid="_x0000_s253" type="#_x0000_t75" style="width:21.60pt;height:16.45pt;mso-wrap-distance-left:0.00pt;mso-wrap-distance-top:0.00pt;mso-wrap-distance-right:0.00pt;mso-wrap-distance-bottom:0.00pt;" stroked="f">
                <v:path textboxrect="0,0,0,0"/>
                <v:imagedata r:id="rId1571" o:title=""/>
              </v:shape>
            </w:pict>
          </mc:Fallback>
        </mc:AlternateContent>
      </w:r>
      <w:r>
        <w:rPr>
          <w:rFonts w:ascii="Arial" w:hAnsi="Arial" w:eastAsia="Arial" w:cs="Arial"/>
          <w:b w:val="0"/>
          <w:i w:val="0"/>
          <w:strike w:val="0"/>
          <w:sz w:val="16"/>
        </w:rPr>
        <w:t xml:space="preserve"> - одноставочный тариф на услуги по передаче электрической энергии, установленный исполнительным органом субъекта Российской Федерации в области государственного регулирования тарифов, а в случае, предусмотренном </w:t>
      </w:r>
      <w:hyperlink r:id="rId1572">
        <w:r>
          <w:rPr>
            <w:rFonts w:ascii="Arial" w:hAnsi="Arial" w:eastAsia="Arial" w:cs="Arial"/>
            <w:b w:val="0"/>
            <w:i w:val="0"/>
            <w:strike w:val="0"/>
            <w:color w:val="0000ff"/>
            <w:sz w:val="16"/>
          </w:rPr>
          <w:t xml:space="preserve">абзацем третьим пункта 7 статьи 23.1</w:t>
        </w:r>
      </w:hyperlink>
      <w:r>
        <w:rPr>
          <w:rFonts w:ascii="Arial" w:hAnsi="Arial" w:eastAsia="Arial" w:cs="Arial"/>
          <w:b w:val="0"/>
          <w:i w:val="0"/>
          <w:strike w:val="0"/>
          <w:sz w:val="16"/>
        </w:rPr>
        <w:t xml:space="preserve"> Федерального закона "Об электроэнергетике", - установленный федеральным органом исполнительной власти в области регулирования тарифов одноставочный предельный минимальный уровень цен (тарифов)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28.12.2020 </w:t>
      </w:r>
      <w:hyperlink r:id="rId1573">
        <w:r>
          <w:rPr>
            <w:rFonts w:ascii="Arial" w:hAnsi="Arial" w:eastAsia="Arial" w:cs="Arial"/>
            <w:b w:val="0"/>
            <w:i w:val="0"/>
            <w:strike w:val="0"/>
            <w:color w:val="0000ff"/>
            <w:sz w:val="16"/>
          </w:rPr>
          <w:t xml:space="preserve">N 2319</w:t>
        </w:r>
      </w:hyperlink>
      <w:r>
        <w:rPr>
          <w:rFonts w:ascii="Arial" w:hAnsi="Arial" w:eastAsia="Arial" w:cs="Arial"/>
          <w:b w:val="0"/>
          <w:i w:val="0"/>
          <w:strike w:val="0"/>
          <w:sz w:val="16"/>
        </w:rPr>
        <w:t xml:space="preserve">, от 30.12.2022 </w:t>
      </w:r>
      <w:hyperlink r:id="rId1574">
        <w:r>
          <w:rPr>
            <w:rFonts w:ascii="Arial" w:hAnsi="Arial" w:eastAsia="Arial" w:cs="Arial"/>
            <w:b w:val="0"/>
            <w:i w:val="0"/>
            <w:strike w:val="0"/>
            <w:color w:val="0000ff"/>
            <w:sz w:val="16"/>
          </w:rPr>
          <w:t xml:space="preserve">N 2556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252. При определении и применении конечных регулируемых цен на электрическую энергию (мощность), поставляемую потребителям (покупателям) на розничных рынках, заключившим договор энергоснабжения, предусматривающий урегулирование услуг по передаче электрической энергии по точкам поставки, в отношении которых гарантирующий поставщик (энергосбытовая, энергоснабжающая организация) в интересах указанного потребителя (покупателя) заключил договор оказания услуг по передаче электрической энергии с организацией по управлению единой национальной (общероссийской) электрической сетью, гарантирующий поставщик (энергосбытовая, энергоснабжающая организация) осуществляет корректировку в сторону уменьшения указанных регулируемых цен на величины.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электрическую энергию конечной регулируемой цены для четвертой и шестой ценовых категорий, применяемые к фактически поставленному потребителю (покупателю) объему электрической энергии на j-м уровне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18160" cy="201295"/>
                <wp:effectExtent l="0" t="0" r="0" b="0"/>
                <wp:docPr id="255" name="_x0000_s2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5"/>
                        <a:stretch/>
                      </pic:blipFill>
                      <pic:spPr>
                        <a:xfrm>
                          <a:off x="0" y="0"/>
                          <a:ext cx="518160"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4" o:spid="_x0000_s254" type="#_x0000_t75" style="width:40.80pt;height:15.85pt;mso-wrap-distance-left:0.00pt;mso-wrap-distance-top:0.00pt;mso-wrap-distance-right:0.00pt;mso-wrap-distance-bottom:0.00pt;" stroked="f">
                <v:path textboxrect="0,0,0,0"/>
                <v:imagedata r:id="rId1575" o:title=""/>
              </v:shape>
            </w:pict>
          </mc:Fallback>
        </mc:AlternateContent>
      </w:r>
      <w:r>
        <w:rPr>
          <w:rFonts w:ascii="Arial" w:hAnsi="Arial" w:eastAsia="Arial" w:cs="Arial"/>
          <w:b w:val="0"/>
          <w:i w:val="0"/>
          <w:strike w:val="0"/>
          <w:sz w:val="16"/>
        </w:rPr>
        <w:t xml:space="preserve">, определяется по формуле (рублей/МВт·ч):</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99615" cy="201295"/>
                <wp:effectExtent l="0" t="0" r="0" b="0"/>
                <wp:docPr id="256" name="_x0000_s2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6"/>
                        <a:stretch/>
                      </pic:blipFill>
                      <pic:spPr>
                        <a:xfrm>
                          <a:off x="0" y="0"/>
                          <a:ext cx="19996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5" o:spid="_x0000_s255" type="#_x0000_t75" style="width:157.45pt;height:15.85pt;mso-wrap-distance-left:0.00pt;mso-wrap-distance-top:0.00pt;mso-wrap-distance-right:0.00pt;mso-wrap-distance-bottom:0.00pt;" stroked="f">
                <v:path textboxrect="0,0,0,0"/>
                <v:imagedata r:id="rId1576"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57" name="_x0000_s2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77"/>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6" o:spid="_x0000_s256" type="#_x0000_t75" style="width:34.55pt;height:16.45pt;mso-wrap-distance-left:0.00pt;mso-wrap-distance-top:0.00pt;mso-wrap-distance-right:0.00pt;mso-wrap-distance-bottom:0.00pt;" stroked="f">
                <v:path textboxrect="0,0,0,0"/>
                <v:imagedata r:id="rId1577" o:title=""/>
              </v:shape>
            </w:pict>
          </mc:Fallback>
        </mc:AlternateContent>
      </w:r>
      <w:r>
        <w:rPr>
          <w:rFonts w:ascii="Arial" w:hAnsi="Arial" w:eastAsia="Arial" w:cs="Arial"/>
          <w:b w:val="0"/>
          <w:i w:val="0"/>
          <w:strike w:val="0"/>
          <w:sz w:val="16"/>
        </w:rPr>
        <w:t xml:space="preserve"> - дифференцированная по уровням напряжения j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определенная исполнительным органом субъекта Российской Федерации в области регулирования тарифов и опубликованная им на своем официальном сайте в сети "Интернет" (рублей/МВт·ч);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7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пот_ЕНЭС</w:t>
      </w:r>
      <w:r>
        <w:rPr>
          <w:rFonts w:ascii="Arial" w:hAnsi="Arial" w:eastAsia="Arial" w:cs="Arial"/>
          <w:b w:val="0"/>
          <w:i w:val="0"/>
          <w:strike w:val="0"/>
          <w:sz w:val="16"/>
        </w:rPr>
        <w:t xml:space="preserve"> - ставка тарифа на услуги по передаче электрической энергии, используемая для целей определения расходов на оплату нормативных потерь электрической энергии при ее передаче по электрическим сетям единой национальной (общероссийской) электрической сети, определенная Федеральной антимонопольной службой и опубликованная ею на своем официальном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НТПЭ</w:t>
      </w:r>
      <w:r>
        <w:rPr>
          <w:rFonts w:ascii="Arial" w:hAnsi="Arial" w:eastAsia="Arial" w:cs="Arial"/>
          <w:b w:val="0"/>
          <w:i w:val="0"/>
          <w:strike w:val="0"/>
          <w:sz w:val="16"/>
          <w:vertAlign w:val="subscript"/>
        </w:rPr>
        <w:t xml:space="preserve">i</w:t>
      </w:r>
      <w:r>
        <w:rPr>
          <w:rFonts w:ascii="Arial" w:hAnsi="Arial" w:eastAsia="Arial" w:cs="Arial"/>
          <w:b w:val="0"/>
          <w:i w:val="0"/>
          <w:strike w:val="0"/>
          <w:sz w:val="16"/>
        </w:rPr>
        <w:t xml:space="preserve"> - норматив потерь электрической энергии при ее передаче по электрическим сетям единой национальной (общероссийской) электрической сети, утвержденный Министерством энергетики Российской Федерации для соответствующего класса напряжения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на которую уменьшаются ставки за мощность конечной регулируемой цены для четвертой и шестой ценовых категорий, отражающие удельную величину расходов на содержание электрических сетей и применяемые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157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j-го уровня напряжения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6575" cy="201295"/>
                <wp:effectExtent l="0" t="0" r="0" b="0"/>
                <wp:docPr id="258" name="_x0000_s2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0"/>
                        <a:stretch/>
                      </pic:blipFill>
                      <pic:spPr>
                        <a:xfrm>
                          <a:off x="0" y="0"/>
                          <a:ext cx="53657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7" o:spid="_x0000_s257" type="#_x0000_t75" style="width:42.25pt;height:15.85pt;mso-wrap-distance-left:0.00pt;mso-wrap-distance-top:0.00pt;mso-wrap-distance-right:0.00pt;mso-wrap-distance-bottom:0.00pt;" stroked="f">
                <v:path textboxrect="0,0,0,0"/>
                <v:imagedata r:id="rId1580" o:title=""/>
              </v:shape>
            </w:pict>
          </mc:Fallback>
        </mc:AlternateContent>
      </w:r>
      <w:r>
        <w:rPr>
          <w:rFonts w:ascii="Arial" w:hAnsi="Arial" w:eastAsia="Arial" w:cs="Arial"/>
          <w:b w:val="0"/>
          <w:i w:val="0"/>
          <w:strike w:val="0"/>
          <w:sz w:val="16"/>
        </w:rPr>
        <w:t xml:space="preserve">, определяется по формуле (рублей/МВт):</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42415" cy="201295"/>
                <wp:effectExtent l="0" t="0" r="0" b="0"/>
                <wp:docPr id="259" name="_x0000_s2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1"/>
                        <a:stretch/>
                      </pic:blipFill>
                      <pic:spPr>
                        <a:xfrm>
                          <a:off x="0" y="0"/>
                          <a:ext cx="1542415" cy="2012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8" o:spid="_x0000_s258" type="#_x0000_t75" style="width:121.45pt;height:15.85pt;mso-wrap-distance-left:0.00pt;mso-wrap-distance-top:0.00pt;mso-wrap-distance-right:0.00pt;mso-wrap-distance-bottom:0.00pt;" stroked="f">
                <v:path textboxrect="0,0,0,0"/>
                <v:imagedata r:id="rId1581"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38785" cy="208915"/>
                <wp:effectExtent l="0" t="0" r="0" b="0"/>
                <wp:docPr id="260" name="_x0000_s2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2"/>
                        <a:stretch/>
                      </pic:blipFill>
                      <pic:spPr>
                        <a:xfrm>
                          <a:off x="0" y="0"/>
                          <a:ext cx="438785" cy="20891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59" o:spid="_x0000_s259" type="#_x0000_t75" style="width:34.55pt;height:16.45pt;mso-wrap-distance-left:0.00pt;mso-wrap-distance-top:0.00pt;mso-wrap-distance-right:0.00pt;mso-wrap-distance-bottom:0.00pt;" stroked="f">
                <v:path textboxrect="0,0,0,0"/>
                <v:imagedata r:id="rId1582"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отражающая удельную величину расходов на содержание электрических сетей, определенная исполнительным органом субъекта Российской Федерации в области регулирования тарифов в отношении j-го уровня напряжения и опубликованная им на своем официальном сайте в сети "Интернет" (рублей/МВт);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сод_ЕНЭС</w:t>
      </w:r>
      <w:r>
        <w:rPr>
          <w:rFonts w:ascii="Arial" w:hAnsi="Arial" w:eastAsia="Arial" w:cs="Arial"/>
          <w:b w:val="0"/>
          <w:i w:val="0"/>
          <w:strike w:val="0"/>
          <w:sz w:val="16"/>
        </w:rPr>
        <w:t xml:space="preserve"> - ставка тарифа на услуги по передаче электрической энергии на содержание объектов электросетевого хозяйства, входящих в единую национальную (общероссийскую) электрическую сеть, определенная Федеральной антимонопольной службой и опубликованная ею на своем официальном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253. В случае если договором энергоснабжения (купли-продажи), заключенным между энергосбытовой, энергоснабжающей организацией, приобретающей электрическую энергию (мощность) на оптовом рынке в интересах потребителя (покупателя), и этим потребителем (покупателем) не определены удельные величины расходов на реализацию (сбыт) электрической энергии, то до определения в указанном договоре по соглашению сторон указанных величин при расчете конечных регулируемых цен применяются величины сбытовых надбавок гарантирующего поставщика, в зоне деятельности которого расположены энергопринимающие устройства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254. Конечные регулируемые цены, дифференцированные по ценовым категориям, для энергосбытовой, энергоснабжающей организации, приобретающей электрическую энергию (мощность) у гарантирующих поставщиков (энергосбытовых, энергоснабжающих организаций) - участников оптового рынка, функционирующих на территории того же субъекта Российской Федерации, определяются исполнительными органами субъектов Российской Федерации в области государственного регулирования тарифов с использованием формул конечных регулируемых цен, определяемых для указанных гарантирующих поставщиков (энергосбытовых, энергоснабжающих организаций) - участников оптового рынка, увеличенных на удельную величину расходов на реализацию (сбыт) электрической энергии указанной энергосбытовой, энергоснабжающей организации.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XIII. Порядок определения потребителей, обязанных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предоставлять гарантирующему поставщику обеспечение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исполнения обязательств по оплате электрической энергии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(мощности), и порядок предоставления указанного обеспечения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8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04.02.2017 N 139)</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282" w:name="Par3005"/>
      <w:bookmarkEnd w:id="282"/>
      <w:r>
        <w:rPr>
          <w:rFonts w:ascii="Arial" w:hAnsi="Arial" w:eastAsia="Arial" w:cs="Arial"/>
          <w:b w:val="0"/>
          <w:i w:val="0"/>
          <w:strike w:val="0"/>
          <w:sz w:val="16"/>
        </w:rPr>
        <w:t xml:space="preserve">255. Потребители,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w:t>
      </w:r>
      <w:hyperlink r:id="rId1586">
        <w:r>
          <w:rPr>
            <w:rFonts w:ascii="Arial" w:hAnsi="Arial" w:eastAsia="Arial" w:cs="Arial"/>
            <w:b w:val="0"/>
            <w:i w:val="0"/>
            <w:strike w:val="0"/>
            <w:color w:val="0000ff"/>
            <w:sz w:val="16"/>
          </w:rPr>
          <w:t xml:space="preserve">приложением</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обязаны предоставить гарантирующему поставщику обеспечение исполнения обязательств по оплате электрической энергии (мощности), поставляемой по договору энергоснабжения (купли-продажи (поставки) электрической энергии (мощности), если соответствующий потребитель не исполнил или ненадлежащим образом исполнил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потребителя по оплате электрической энергии (мощности) или превышающем такой двойной размер.</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соответствия указанного потребителя критерию, установленному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учитывается задолженность перед гарантирующим поставщиком по оплате электрической энергии (мощности), подтвержденная вступившим в законную силу решением суда или признанная таким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Документами, свидетельствующими о признании потребителем задолженности перед гарантирующим поставщиком, являются документы, в которых содержится явно выраженное согласие потребителя с фактом наличия задолженности перед гарантирующим поставщиком и с размером такой задолженности (соглашение между гарантирующим поставщиком и потребителем, акт сверки взаимных расчетов, письмо, подписанное уполномоченным лицом потребителя, или иной документ).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применения настоящего документа среднемесячная величина обязательств по оплате электрической энергии (мощности) (P</w:t>
      </w:r>
      <w:r>
        <w:rPr>
          <w:rFonts w:ascii="Arial" w:hAnsi="Arial" w:eastAsia="Arial" w:cs="Arial"/>
          <w:b w:val="0"/>
          <w:i w:val="0"/>
          <w:strike w:val="0"/>
          <w:sz w:val="16"/>
          <w:vertAlign w:val="subscript"/>
        </w:rPr>
        <w:t xml:space="preserve">обяз</w:t>
      </w:r>
      <w:r>
        <w:rPr>
          <w:rFonts w:ascii="Arial" w:hAnsi="Arial" w:eastAsia="Arial" w:cs="Arial"/>
          <w:b w:val="0"/>
          <w:i w:val="0"/>
          <w:strike w:val="0"/>
          <w:sz w:val="16"/>
        </w:rPr>
        <w:t xml:space="preserve">) определяется гарантирующим поставщиком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0560" cy="316865"/>
                <wp:effectExtent l="0" t="0" r="0" b="0"/>
                <wp:docPr id="261" name="_x0000_s2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88"/>
                        <a:stretch/>
                      </pic:blipFill>
                      <pic:spPr>
                        <a:xfrm>
                          <a:off x="0" y="0"/>
                          <a:ext cx="670560" cy="31686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0" o:spid="_x0000_s260" type="#_x0000_t75" style="width:52.80pt;height:24.95pt;mso-wrap-distance-left:0.00pt;mso-wrap-distance-top:0.00pt;mso-wrap-distance-right:0.00pt;mso-wrap-distance-bottom:0.00pt;" stroked="f">
                <v:path textboxrect="0,0,0,0"/>
                <v:imagedata r:id="rId158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 стоимость электрической энергии (мощности), указанная в счетах на оплату фактически потребленной электрической энергии (мощности) или в иных платежных документах, выставленных гарантирующим поставщиком потребителю за расчетные периоды, за которые у потребителя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n - количество месяцев в периоде, за который определена стоимость электрической энергии (мощности) (S</w:t>
      </w:r>
      <w:r>
        <w:rPr>
          <w:rFonts w:ascii="Arial" w:hAnsi="Arial" w:eastAsia="Arial" w:cs="Arial"/>
          <w:b w:val="0"/>
          <w:i w:val="0"/>
          <w:strike w:val="0"/>
          <w:sz w:val="16"/>
          <w:vertAlign w:val="subscript"/>
        </w:rPr>
        <w:t xml:space="preserve">пост</w:t>
      </w:r>
      <w:r>
        <w:rPr>
          <w:rFonts w:ascii="Arial" w:hAnsi="Arial" w:eastAsia="Arial" w:cs="Arial"/>
          <w:b w:val="0"/>
          <w:i w:val="0"/>
          <w:strike w:val="0"/>
          <w:sz w:val="16"/>
        </w:rPr>
        <w:t xml:space="preserve">) и за который у потребителя образовалась указанная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задолженность перед гарантирующим поставщиком, подтвержденная вступившим в законную силу решением суда или признанная потребителем.</w:t>
      </w:r>
    </w:p>
    <w:p>
      <w:pPr>
        <w:spacing w:before="160" w:after="0" w:line="240" w:lineRule="auto"/>
        <w:ind w:left="0" w:firstLine="540"/>
        <w:jc w:val="both"/>
        <w:rPr>
          <w:rFonts w:ascii="Arial" w:hAnsi="Arial" w:eastAsia="Arial" w:cs="Arial"/>
          <w:b w:val="0"/>
          <w:i w:val="0"/>
          <w:strike w:val="0"/>
          <w:sz w:val="16"/>
        </w:rPr>
      </w:pPr>
      <w:bookmarkStart w:id="283" w:name="Par3016"/>
      <w:bookmarkEnd w:id="283"/>
      <w:r>
        <w:rPr>
          <w:rFonts w:ascii="Arial" w:hAnsi="Arial" w:eastAsia="Arial" w:cs="Arial"/>
          <w:b w:val="0"/>
          <w:i w:val="0"/>
          <w:strike w:val="0"/>
          <w:sz w:val="16"/>
        </w:rPr>
        <w:t xml:space="preserve">256. Гарантирующий поставщик определяет потребителя, соответствующего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и направляет ему уведомление об обязанности предоставить обеспечение исполнения обязательств по оплате электрической энергии (мощности)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об обязанности предоставить обеспечение исполнения обязательств по оплате электрической энергии (мощности) направляется в срок, не превышающий 6 месяцев со дня возникновения задолженности, при наличии которой в соответствии с </w:t>
      </w:r>
      <w:hyperlink>
        <w:r>
          <w:rPr>
            <w:rFonts w:ascii="Arial" w:hAnsi="Arial" w:eastAsia="Arial" w:cs="Arial"/>
            <w:b w:val="0"/>
            <w:i w:val="0"/>
            <w:strike w:val="0"/>
            <w:color w:val="0000ff"/>
            <w:sz w:val="16"/>
          </w:rPr>
          <w:t xml:space="preserve">пунктом 255</w:t>
        </w:r>
      </w:hyperlink>
      <w:r>
        <w:rPr>
          <w:rFonts w:ascii="Arial" w:hAnsi="Arial" w:eastAsia="Arial" w:cs="Arial"/>
          <w:b w:val="0"/>
          <w:i w:val="0"/>
          <w:strike w:val="0"/>
          <w:sz w:val="16"/>
        </w:rPr>
        <w:t xml:space="preserve"> настоящего документа потребитель обязан предоставить гарантирующему поставщику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уведомление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задолженности потребителя,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обеспечения исполнения обязательств по оплате электрической энергии (мощности), подлежащего предоставлению потребителем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 который должно быть предоставлено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284" w:name="Par3022"/>
      <w:bookmarkEnd w:id="284"/>
      <w:r>
        <w:rPr>
          <w:rFonts w:ascii="Arial" w:hAnsi="Arial" w:eastAsia="Arial" w:cs="Arial"/>
          <w:b w:val="0"/>
          <w:i w:val="0"/>
          <w:strike w:val="0"/>
          <w:sz w:val="16"/>
        </w:rPr>
        <w:t xml:space="preserve">срок, в течение которого необходимо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257. Величина обеспечения исполнения обязательств по оплате электрической энергии (мощности), подлежащего предоставлению потребителем,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определяется гарантирующим поставщиком и не может превышать размер задолженности потребителя по оплате электрической энергии (мощности), послуживший основанием для предъявления к нему требования о предоставлении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258. Потребитель, соответствующий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обязан предоставить гарантирующему поставщику обеспечение исполнения обязательств по оплате электрической энергии (мощности) на срок, определяемый гарантирующим поставщиком. Указанный срок не может превышать 6 месяцев со дня предоставления обеспечения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259. Срок, в течение которого необходимо предоставить обеспечение исполнения обязательств по оплате электрической энергии (мощности), определяется гарантирующим поставщиком, при этом дата окончания указанного срока не может наступить ранее чем через 60 дней со дня получения потребителем уведомления об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260. Обеспечение исполнения обязательств по оплате электрической энергии (мощности) предоставляется потребителем, который соответствует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и определен гарантирующим поставщиком, в виде выдаваемой банком независимой гарантии, соответствующей требованиям законодательства Российской Федерации (далее - банковская гарантия).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Банковская гарантия обеспечивает исполнение возникших после ее выдачи обязанностей по оплате электрической энергии (мощности), поставляемой по договорам энергоснабжения (купли-продажи (поставки) электрической энергии (мощности), заключенным с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согласованию с гарантирующим поставщиком потребителем может быть предоставлена государственная или муниципальная гарантия либо исполнение обязательств по оплате электрической энергии (мощности) может быть обеспечено иными способами, предусмотренными законом или договором.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Предоставление обеспечения исполнения обязательств по оплате электрической энергии (мощности) не требуется, если до истечения срока, предусмотренного </w:t>
      </w:r>
      <w:hyperlink>
        <w:r>
          <w:rPr>
            <w:rFonts w:ascii="Arial" w:hAnsi="Arial" w:eastAsia="Arial" w:cs="Arial"/>
            <w:b w:val="0"/>
            <w:i w:val="0"/>
            <w:strike w:val="0"/>
            <w:color w:val="0000ff"/>
            <w:sz w:val="16"/>
          </w:rPr>
          <w:t xml:space="preserve">абзацем седьмым пункта 256</w:t>
        </w:r>
      </w:hyperlink>
      <w:r>
        <w:rPr>
          <w:rFonts w:ascii="Arial" w:hAnsi="Arial" w:eastAsia="Arial" w:cs="Arial"/>
          <w:b w:val="0"/>
          <w:i w:val="0"/>
          <w:strike w:val="0"/>
          <w:sz w:val="16"/>
        </w:rPr>
        <w:t xml:space="preserve"> настоящего документа, обязательства по оплате электрической энергии (мощности), неисполнение или ненадлежащее исполнение которых послужило основанием для возникновения у потребителя обязанности предоставить обеспечение исполнения обязательств, исполнены в полном объеме.</w:t>
      </w:r>
    </w:p>
    <w:p>
      <w:pPr>
        <w:spacing w:before="160" w:after="0" w:line="240" w:lineRule="auto"/>
        <w:ind w:left="0" w:firstLine="540"/>
        <w:jc w:val="both"/>
        <w:rPr>
          <w:rFonts w:ascii="Arial" w:hAnsi="Arial" w:eastAsia="Arial" w:cs="Arial"/>
          <w:b w:val="0"/>
          <w:i w:val="0"/>
          <w:strike w:val="0"/>
          <w:sz w:val="16"/>
        </w:rPr>
      </w:pPr>
      <w:bookmarkStart w:id="285" w:name="Par3030"/>
      <w:bookmarkEnd w:id="285"/>
      <w:r>
        <w:rPr>
          <w:rFonts w:ascii="Arial" w:hAnsi="Arial" w:eastAsia="Arial" w:cs="Arial"/>
          <w:b w:val="0"/>
          <w:i w:val="0"/>
          <w:strike w:val="0"/>
          <w:sz w:val="16"/>
        </w:rPr>
        <w:t xml:space="preserve">261. В случае если предоставленная потребителем банковская гарантия удовлетворяет требованиям Федерального </w:t>
      </w:r>
      <w:hyperlink r:id="rId1589">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настоящего документа или если предоставленное иное обеспечение исполнения обязательств по оплате электрической энергии (мощности)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не позднее 3 рабочих дней со дня получения банковской гарантии (иного обеспечения исполнения обязательств по оплате электрической энергии (мощности) направляет потребителю уведомление о ее принятии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предоставленная банковская гарантия не удовлетворяет требованиям Федерального </w:t>
      </w:r>
      <w:hyperlink r:id="rId1590">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и настоящего документа, гарантирующий поставщик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потребителю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предоставленное потребителем иное обеспечение исполнения обязательств по оплате электрической энергии (мощности) не соответствует способу и условиям обеспечения исполнения обязательств, согласованным между гарантирующим поставщиком и потребителем, а также требованиям закона или договора, гарантирующий поставщик в срок, предусмотренный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направляет потребителю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pPr>
        <w:spacing w:before="160" w:after="0" w:line="240" w:lineRule="auto"/>
        <w:ind w:left="0" w:firstLine="540"/>
        <w:jc w:val="both"/>
        <w:rPr>
          <w:rFonts w:ascii="Arial" w:hAnsi="Arial" w:eastAsia="Arial" w:cs="Arial"/>
          <w:b w:val="0"/>
          <w:i w:val="0"/>
          <w:strike w:val="0"/>
          <w:sz w:val="16"/>
        </w:rPr>
      </w:pPr>
      <w:bookmarkStart w:id="286" w:name="Par3033"/>
      <w:bookmarkEnd w:id="286"/>
      <w:r>
        <w:rPr>
          <w:rFonts w:ascii="Arial" w:hAnsi="Arial" w:eastAsia="Arial" w:cs="Arial"/>
          <w:b w:val="0"/>
          <w:i w:val="0"/>
          <w:strike w:val="0"/>
          <w:sz w:val="16"/>
        </w:rPr>
        <w:t xml:space="preserve">262. Гарантирующий поставщик подготавливает предложения для формирования перечня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должны содержать следующие сведения о потребителе: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предложения гарантирующий поставщик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 ежемесячно, не позднее 5-го рабочего дня месяца.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полного погашения потребителем задолженности по оплате электрической энергии (мощности), послужившей основанием для возникновения обязанности предоставить обеспечение исполнения обязательств, гарантирующий поставщик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сформированного в соответствии с </w:t>
      </w:r>
      <w:hyperlink>
        <w:r>
          <w:rPr>
            <w:rFonts w:ascii="Arial" w:hAnsi="Arial" w:eastAsia="Arial" w:cs="Arial"/>
            <w:b w:val="0"/>
            <w:i w:val="0"/>
            <w:strike w:val="0"/>
            <w:color w:val="0000ff"/>
            <w:sz w:val="16"/>
          </w:rPr>
          <w:t xml:space="preserve">пунктом 263</w:t>
        </w:r>
      </w:hyperlink>
      <w:r>
        <w:rPr>
          <w:rFonts w:ascii="Arial" w:hAnsi="Arial" w:eastAsia="Arial" w:cs="Arial"/>
          <w:b w:val="0"/>
          <w:i w:val="0"/>
          <w:strike w:val="0"/>
          <w:sz w:val="16"/>
        </w:rPr>
        <w:t xml:space="preserve"> настоящего документа,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данный гарантирующий поставщик осуществляет поставку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bookmarkStart w:id="287" w:name="Par3042"/>
      <w:bookmarkEnd w:id="287"/>
      <w:r>
        <w:rPr>
          <w:rFonts w:ascii="Arial" w:hAnsi="Arial" w:eastAsia="Arial" w:cs="Arial"/>
          <w:b w:val="0"/>
          <w:i w:val="0"/>
          <w:strike w:val="0"/>
          <w:sz w:val="16"/>
        </w:rPr>
        <w:t xml:space="preserve">263.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гарантирующего поставщика предложений, указанных в </w:t>
      </w:r>
      <w:hyperlink>
        <w:r>
          <w:rPr>
            <w:rFonts w:ascii="Arial" w:hAnsi="Arial" w:eastAsia="Arial" w:cs="Arial"/>
            <w:b w:val="0"/>
            <w:i w:val="0"/>
            <w:strike w:val="0"/>
            <w:color w:val="0000ff"/>
            <w:sz w:val="16"/>
          </w:rPr>
          <w:t xml:space="preserve">пункте 262</w:t>
        </w:r>
      </w:hyperlink>
      <w:r>
        <w:rPr>
          <w:rFonts w:ascii="Arial" w:hAnsi="Arial" w:eastAsia="Arial" w:cs="Arial"/>
          <w:b w:val="0"/>
          <w:i w:val="0"/>
          <w:strike w:val="0"/>
          <w:sz w:val="16"/>
        </w:rPr>
        <w:t xml:space="preserve"> настоящего документа, формирует перечень потребителей, в отношении которых гарантирующими поставщиками установлена обязанность предоставления обеспечения исполнения обязательств по оплате электрической энергии (мощности), и размещает указанный перечень в открытом доступе на официальном сайте высшего должностного лица (руководителя высшего исполнительного органа государственной власти) субъекта Российской Федерации в сети "Интернет".</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Ведение указанного перечня осуществляется в электронном виде путем внесения в него следующих сведений об указанных потребителях: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наименования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(физического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юридического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идентификационный номер налогоплательщика;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код причины постановки юридического лица на учет в налоговом органе;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получения потребителем уведомления об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в указанном перечне, размещенном в сети "Интернет", сведений о потребителе, соответствующем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не освобождает такого потребителя от обязанности предоставить обеспечение исполнения обязательств по оплате электрической энергии (мощности) по требованию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264. В случае неисполнения потребителем, соответствующим предусмотренному </w:t>
      </w:r>
      <w:hyperlink>
        <w:r>
          <w:rPr>
            <w:rFonts w:ascii="Arial" w:hAnsi="Arial" w:eastAsia="Arial" w:cs="Arial"/>
            <w:b w:val="0"/>
            <w:i w:val="0"/>
            <w:strike w:val="0"/>
            <w:color w:val="0000ff"/>
            <w:sz w:val="16"/>
          </w:rPr>
          <w:t xml:space="preserve">абзацем первым пункта 255</w:t>
        </w:r>
      </w:hyperlink>
      <w:r>
        <w:rPr>
          <w:rFonts w:ascii="Arial" w:hAnsi="Arial" w:eastAsia="Arial" w:cs="Arial"/>
          <w:b w:val="0"/>
          <w:i w:val="0"/>
          <w:strike w:val="0"/>
          <w:sz w:val="16"/>
        </w:rPr>
        <w:t xml:space="preserve"> настоящего документа критерию, обязанности по предоставлению обеспечения исполнения обязательств по оплате электрической энергии (мощности) до истечения срока предоставления обеспечения, предусмотренного указанным в </w:t>
      </w:r>
      <w:hyperlink>
        <w:r>
          <w:rPr>
            <w:rFonts w:ascii="Arial" w:hAnsi="Arial" w:eastAsia="Arial" w:cs="Arial"/>
            <w:b w:val="0"/>
            <w:i w:val="0"/>
            <w:strike w:val="0"/>
            <w:color w:val="0000ff"/>
            <w:sz w:val="16"/>
          </w:rPr>
          <w:t xml:space="preserve">пункте 256</w:t>
        </w:r>
      </w:hyperlink>
      <w:r>
        <w:rPr>
          <w:rFonts w:ascii="Arial" w:hAnsi="Arial" w:eastAsia="Arial" w:cs="Arial"/>
          <w:b w:val="0"/>
          <w:i w:val="0"/>
          <w:strike w:val="0"/>
          <w:sz w:val="16"/>
        </w:rPr>
        <w:t xml:space="preserve"> настоящего документа уведомлением, и при наличии у указанного потребителя задолженности перед гарантирующим поставщиком, послужившей основанием для предъявления к нему требования о предоставлении обеспечения исполнения обязательств, гарантирующий поставщик направляет в федеральный орган исполнительной власти, к компетенции которого отнесено рассмотрение дел об административных правонарушениях, связанных с нарушением порядка предоставления обеспечения исполнения обязательств по оплате электрической энергии (мощности), тепловой энергии (мощности) и (или) теплоносителя, сведения, указанные в </w:t>
      </w:r>
      <w:hyperlink>
        <w:r>
          <w:rPr>
            <w:rFonts w:ascii="Arial" w:hAnsi="Arial" w:eastAsia="Arial" w:cs="Arial"/>
            <w:b w:val="0"/>
            <w:i w:val="0"/>
            <w:strike w:val="0"/>
            <w:color w:val="0000ff"/>
            <w:sz w:val="16"/>
          </w:rPr>
          <w:t xml:space="preserve">пункте 262</w:t>
        </w:r>
      </w:hyperlink>
      <w:r>
        <w:rPr>
          <w:rFonts w:ascii="Arial" w:hAnsi="Arial" w:eastAsia="Arial" w:cs="Arial"/>
          <w:b w:val="0"/>
          <w:i w:val="0"/>
          <w:strike w:val="0"/>
          <w:sz w:val="16"/>
        </w:rPr>
        <w:t xml:space="preserve"> настоящего документа, а также следующие информацию и оригиналы документов (заверенные надлежащим образом копии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гарантирующего поставщика, содержащее данные, указывающие на наличие события административного правонарушения, в том числе информацию о размере задолженности потребителя, послужившем основанием для предъявления к нему требования о предоставлении обеспечения исполнения обязательств, а также расчет размера указанной задолженности и среднемесячной величины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обоснование отнесения потребителя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с приложением подтверждающих документов (акты уполномоченных органов государственной власти и (или) акты уполномоченных органов местного самоуправления, в том числе акты, запрещающие введение ограничения режима потребления электрической энергии, учредительные документы потребителя, документы, подтверждающие право владения потребителя энергопринимающими устройствами, выписка из опубликованного перечня потребителей электрической энергии в субъекте Российской Федерации, ограничение режима потребления электрической энергии (мощности) которых может привести к экономическим, экологическим или социальным последствиям, акты согласования технологической и (или) аварийной брони и иные документы, подтверждающие, что ограничение режима потребления электрической энергии (мощности) такого потребителя может привести к экономическим, экологическим,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дата рождения, место жительства руководителя и (или) иного должностного лица потребителя (при наличии такой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договор, по которому потребителем были нарушены обязательства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вступившие в законную силу судебные решения, подтверждающие наличие задолженности потребителя, и (или) документы, подтверждающие признание потребителем задолженности перед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счета на оплату электрической энергии (мощности) или иные платежные документы, в связи с неоплатой которых у потребителя имеется задолженность, послужившая основанием для возникновения у потребителя обязанности предоставить обеспечение исполнения обязательств;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справка, подписанная уполномоченным лицом гарантирующего поставщика и подтверждающая отсутствие полной оплаты задолженности, послужившей основанием для направления уведомления об обязанности предоставить обеспечение исполнения обязательств, и факт непредоставления данного обеспечения в установленный срок, и (или) иные документы, подтверждающие факт неисполнения потребителем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уведомление об обязанности предоставить обеспечение исполнения обязательств по оплате электрической энергии (мощности) или информация, содержащаяся в таком уведомлении;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документы, подтверждающие факт и дату получения потребителем уведомления об обязанности предоставить обеспечение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документы, подтверждающие полномочия лица на подписание заявления.</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XIV. Особенности регулирования отношений,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связанных с функционированием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 в связи с введением мер</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недопущению распространения новой</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коронавирусной инфекции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9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30.04.2020 N 628)</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265. С 20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фактического пикового потребления гарантирующего поставщика, определения величины мощности, оплачиваемой на розничном рынке потребителем (покупателем) за расчетный период, определения часа максимальной фактической пиковой нагрузки в технологически изолированной территориальной электроэнергетической системе в отношении суток, определения почасовых объемов потребления электрической энергии в установленные системным оператором плановые часы пиковой нагрузки в рабочие дни расчетного периода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1595">
        <w:r>
          <w:rPr>
            <w:rFonts w:ascii="Arial" w:hAnsi="Arial" w:eastAsia="Arial" w:cs="Arial"/>
            <w:b w:val="0"/>
            <w:i w:val="0"/>
            <w:strike w:val="0"/>
            <w:color w:val="0000ff"/>
            <w:sz w:val="16"/>
          </w:rPr>
          <w:t xml:space="preserve">законодательством</w:t>
        </w:r>
      </w:hyperlink>
      <w:r>
        <w:rPr>
          <w:rFonts w:ascii="Arial" w:hAnsi="Arial" w:eastAsia="Arial" w:cs="Arial"/>
          <w:b w:val="0"/>
          <w:i w:val="0"/>
          <w:strike w:val="0"/>
          <w:sz w:val="16"/>
        </w:rPr>
        <w:t xml:space="preserve">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288" w:name="Par3073"/>
      <w:bookmarkEnd w:id="288"/>
      <w:r>
        <w:rPr>
          <w:rFonts w:ascii="Arial" w:hAnsi="Arial" w:eastAsia="Arial" w:cs="Arial"/>
          <w:b/>
          <w:i w:val="0"/>
          <w:strike w:val="0"/>
          <w:sz w:val="16"/>
        </w:rPr>
        <w:t xml:space="preserve">XV. Правила проведения конкурсных отборов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инвестиционных проектов по строительству генерирующих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объектов, функционирующих на основе использования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возобновляемых источников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59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30.12.2022</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 2556)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266. Конкурсные отборы инвестиционных проектов по строительству генерирующих объектов, функционирующих на основе использования возобновляемых источников энергии, с использованием которых производство электрической энергии (мощности) планируется в целях ее продажи на розничном рынке (далее соответственно - проекты, отбор проектов), проводятся в соответствии с положениями настоящего раздела.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проектов, включенных в соответствии с </w:t>
      </w:r>
      <w:hyperlink>
        <w:r>
          <w:rPr>
            <w:rFonts w:ascii="Arial" w:hAnsi="Arial" w:eastAsia="Arial" w:cs="Arial"/>
            <w:b w:val="0"/>
            <w:i w:val="0"/>
            <w:strike w:val="0"/>
            <w:color w:val="0000ff"/>
            <w:sz w:val="16"/>
          </w:rPr>
          <w:t xml:space="preserve">пунктом 274</w:t>
        </w:r>
      </w:hyperlink>
      <w:r>
        <w:rPr>
          <w:rFonts w:ascii="Arial" w:hAnsi="Arial" w:eastAsia="Arial" w:cs="Arial"/>
          <w:b w:val="0"/>
          <w:i w:val="0"/>
          <w:strike w:val="0"/>
          <w:sz w:val="16"/>
        </w:rPr>
        <w:t xml:space="preserve"> настоящего документа в реестр генерирующих объектов, функционирующих на основе использования возобновляемых источников энергии, могут быть заключены договоры купли-продажи (поставки) электрической энергии (мощности) в целях компенсации потерь электрической энергии, указанные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267. Исполнительный орган субъекта Российской Федерации, уполномоченный на проведение отборов проектов, вправе принять решение о проведении отбора проектов по строительству генерирующих объектов, относящихся к видам генерирующих объектов, указанным в </w:t>
      </w:r>
      <w:hyperlink r:id="rId1597">
        <w:r>
          <w:rPr>
            <w:rFonts w:ascii="Arial" w:hAnsi="Arial" w:eastAsia="Arial" w:cs="Arial"/>
            <w:b w:val="0"/>
            <w:i w:val="0"/>
            <w:strike w:val="0"/>
            <w:color w:val="0000ff"/>
            <w:sz w:val="16"/>
          </w:rPr>
          <w:t xml:space="preserve">приложении N 5</w:t>
        </w:r>
      </w:hyperlink>
      <w:r>
        <w:rPr>
          <w:rFonts w:ascii="Arial" w:hAnsi="Arial" w:eastAsia="Arial" w:cs="Arial"/>
          <w:b w:val="0"/>
          <w:i w:val="0"/>
          <w:strike w:val="0"/>
          <w:sz w:val="16"/>
        </w:rPr>
        <w:t xml:space="preserve"> к Правилам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Отборы проектов проводятся при соблюдении следующих принципов:</w:t>
      </w:r>
    </w:p>
    <w:p>
      <w:pPr>
        <w:spacing w:before="160" w:after="0" w:line="240" w:lineRule="auto"/>
        <w:ind w:left="0" w:firstLine="540"/>
        <w:jc w:val="both"/>
        <w:rPr>
          <w:rFonts w:ascii="Arial" w:hAnsi="Arial" w:eastAsia="Arial" w:cs="Arial"/>
          <w:b w:val="0"/>
          <w:i w:val="0"/>
          <w:strike w:val="0"/>
          <w:sz w:val="16"/>
        </w:rPr>
      </w:pPr>
      <w:bookmarkStart w:id="289" w:name="Par3084"/>
      <w:bookmarkEnd w:id="289"/>
      <w:r>
        <w:rPr>
          <w:rFonts w:ascii="Arial" w:hAnsi="Arial" w:eastAsia="Arial" w:cs="Arial"/>
          <w:b w:val="0"/>
          <w:i w:val="0"/>
          <w:strike w:val="0"/>
          <w:sz w:val="16"/>
        </w:rPr>
        <w:t xml:space="preserve">на территориях субъектов Российской Федерации, объединенных в ценовые и неценовые зоны оптового рынка, - минимизация роста цен (тарифов) на электрическую энергию (мощность) для потребителей, а также непревышение, за исключением предусмотренного </w:t>
      </w:r>
      <w:hyperlink>
        <w:r>
          <w:rPr>
            <w:rFonts w:ascii="Arial" w:hAnsi="Arial" w:eastAsia="Arial" w:cs="Arial"/>
            <w:b w:val="0"/>
            <w:i w:val="0"/>
            <w:strike w:val="0"/>
            <w:color w:val="0000ff"/>
            <w:sz w:val="16"/>
          </w:rPr>
          <w:t xml:space="preserve">абзацем четвертым пункта 273</w:t>
        </w:r>
      </w:hyperlink>
      <w:r>
        <w:rPr>
          <w:rFonts w:ascii="Arial" w:hAnsi="Arial" w:eastAsia="Arial" w:cs="Arial"/>
          <w:b w:val="0"/>
          <w:i w:val="0"/>
          <w:strike w:val="0"/>
          <w:sz w:val="16"/>
        </w:rPr>
        <w:t xml:space="preserve"> настоящего документа случая, совокупного прогнозного объема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величины, равной 5 процентам совокупного прогнозного объема потерь электрической энергии (мощности) территориальных сетевых организаций, функционирующих в субъекте Российской Федерации и технологически связанных с Единой энергетической системой России, определенного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год, в котором проводится отбор проектов. В случае если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совокупный прогнозный объем потерь электрической энергии территориальных сетевых организаций представлен обобщенно по нескольким субъектам Российской Федерации, то прогнозный объем производства электрической энергии (мощности) генерирующими объектами, функционирующими на основе использования возобновляемых источников энергии на розничном рынке, которые включены в реестр генерирующих объектов, функционирующих на основе использования возобновляемых источников энергии, не должен превышать величину, равную произведению 5 процентов совокупного прогнозного объема потерь электрической энергии территориальных сетевых организаций в указанных субъектах Российской Федерации и доли прогнозного годового объема потребления электрической энергии в субъекте Российской Федерации в совокупном объеме прогнозного потребления таких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 снижение в результате реализации проекта стоимости электрической энергии (мощности) на соответствующей территории;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минимизация экологического ущерба;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публичность и открытость.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268.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проводит отбор проектов до 30 ноября соответствующего календарного года. В 2023 году отборы проектов не проводятся.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5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28.09.2023 N 1580)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проведения отбора проектов исполнительным органом субъекта Российской Федерации, уполномоченным на проведение отборов проектов, создается конкурсная комиссия. Состав конкурсной комиссии, сроки и порядок ее работы утверждаются исполнительным органом субъекта Российской Федерации, уполномоченным на проведение отбора проектов, с учетом положений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90" w:name="Par3091"/>
      <w:bookmarkEnd w:id="290"/>
      <w:r>
        <w:rPr>
          <w:rFonts w:ascii="Arial" w:hAnsi="Arial" w:eastAsia="Arial" w:cs="Arial"/>
          <w:b w:val="0"/>
          <w:i w:val="0"/>
          <w:strike w:val="0"/>
          <w:sz w:val="16"/>
        </w:rPr>
        <w:t xml:space="preserve">269. В случае принятия решения о проведении отбора проектов исполнительный орган субъекта Российской Федерации, уполномоченный на проведение отборов проектов, не менее чем за 60 дней до даты окончания срока подачи заявок на участие в отборе проектов, но не ранее чем через 14 дней со дня принятия указанного решения опубликовывает на своем официальном сайте в сети "Интернет", а также в печатных изданиях, в которых в соответствии с законами субъектов Российской Федерации опубликовываются официальные материалы органов государственной власти субъектов Российской Федерации, следующую информацию, которая не подлежит пересмотру до даты окончания отбора проектов, если иное не предусмотрено </w:t>
      </w:r>
      <w:hyperlink>
        <w:r>
          <w:rPr>
            <w:rFonts w:ascii="Arial" w:hAnsi="Arial" w:eastAsia="Arial" w:cs="Arial"/>
            <w:b w:val="0"/>
            <w:i w:val="0"/>
            <w:strike w:val="0"/>
            <w:color w:val="0000ff"/>
            <w:sz w:val="16"/>
          </w:rPr>
          <w:t xml:space="preserve">абзацем четырнадцатым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291" w:name="Par3092"/>
      <w:bookmarkEnd w:id="291"/>
      <w:r>
        <w:rPr>
          <w:rFonts w:ascii="Arial" w:hAnsi="Arial" w:eastAsia="Arial" w:cs="Arial"/>
          <w:b w:val="0"/>
          <w:i w:val="0"/>
          <w:strike w:val="0"/>
          <w:sz w:val="16"/>
        </w:rPr>
        <w:t xml:space="preserve">даты начала и окончания отбора проектов;</w:t>
      </w:r>
    </w:p>
    <w:p>
      <w:pPr>
        <w:spacing w:before="160" w:after="0" w:line="240" w:lineRule="auto"/>
        <w:ind w:left="0" w:firstLine="540"/>
        <w:jc w:val="both"/>
        <w:rPr>
          <w:rFonts w:ascii="Arial" w:hAnsi="Arial" w:eastAsia="Arial" w:cs="Arial"/>
          <w:b w:val="0"/>
          <w:i w:val="0"/>
          <w:strike w:val="0"/>
          <w:sz w:val="16"/>
        </w:rPr>
      </w:pPr>
      <w:bookmarkStart w:id="292" w:name="Par3093"/>
      <w:bookmarkEnd w:id="292"/>
      <w:r>
        <w:rPr>
          <w:rFonts w:ascii="Arial" w:hAnsi="Arial" w:eastAsia="Arial" w:cs="Arial"/>
          <w:b w:val="0"/>
          <w:i w:val="0"/>
          <w:strike w:val="0"/>
          <w:sz w:val="16"/>
        </w:rPr>
        <w:t xml:space="preserve">даты и время начала и окончания срока подачи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принимаются заявки на участие в отборе проектов, или способы подачи электронных документов, если прием заявок на участие в отборе проектов предусмотрен в электронной форме, а также время приема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контактные данные представителя исполнительного органа субъекта Российской Федерации, уполномоченного на проведение отборов проектов, наделенного правом давать разъяснения о сроках и порядке проведения отбора проектов, требованиях к содержанию и подаче заявок на участие в отборе проектов, а также разъяснения по иным вопросам, связанным с проведением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территорию, в отношении которой проводится отбор проектов, а также указание на тип такой территории (технологически связанная с Единой энергетической системой России, технологически изолированная территориальная электроэнергетическая система или технологически не связанная с Единой энергетической системой России или технологически изолированными территориальными электроэнергетическими системами) и описание ее границ (в случае проведения отбора проектов на территории субъекта Российской Федерации, технологически не связанной с Единой энергетической системой России или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bookmarkStart w:id="293" w:name="Par3097"/>
      <w:bookmarkEnd w:id="293"/>
      <w:r>
        <w:rPr>
          <w:rFonts w:ascii="Arial" w:hAnsi="Arial" w:eastAsia="Arial" w:cs="Arial"/>
          <w:b w:val="0"/>
          <w:i w:val="0"/>
          <w:strike w:val="0"/>
          <w:sz w:val="16"/>
        </w:rPr>
        <w:t xml:space="preserve">предельный годовой объем производства электрической энергии (мощности), доступный к отбору, выражаемый в мегаватт-часах в год и определяемый исполнительным органом субъекта Российской Федерации, уполномоченным на проведение отборов проектов, с учетом положений </w:t>
      </w:r>
      <w:hyperlink>
        <w:r>
          <w:rPr>
            <w:rFonts w:ascii="Arial" w:hAnsi="Arial" w:eastAsia="Arial" w:cs="Arial"/>
            <w:b w:val="0"/>
            <w:i w:val="0"/>
            <w:strike w:val="0"/>
            <w:color w:val="0000ff"/>
            <w:sz w:val="16"/>
          </w:rPr>
          <w:t xml:space="preserve">абзаца третьего пункта 267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294" w:name="Par3098"/>
      <w:bookmarkEnd w:id="294"/>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установленные исполнительным органом субъекта Российской Федерации в области государственного регулирования тарифов, - для проведения отбора проектов строительства генерирующих объектов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bookmarkStart w:id="295" w:name="Par3099"/>
      <w:bookmarkEnd w:id="295"/>
      <w:r>
        <w:rPr>
          <w:rFonts w:ascii="Arial" w:hAnsi="Arial" w:eastAsia="Arial" w:cs="Arial"/>
          <w:b w:val="0"/>
          <w:i w:val="0"/>
          <w:strike w:val="0"/>
          <w:sz w:val="16"/>
        </w:rPr>
        <w:t xml:space="preserve">предельные максимальные уровни цен (тарифов) на электрическую энергию (мощность), произведенную на квалифицированных генерирующих объектах, не превышающие средневзвешенного значения регулируемых цен (тарифов) для производителей электрической энергии, учтенных в прогнозном балансе территории (электроэнергетической системы), для которой проводится отбор проектов, на календарный год, в котором проводится отбор проектов, - для проведения отбора проектов в технологически изолированных территориальных электроэнергетических системах 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bookmarkStart w:id="296" w:name="Par3100"/>
      <w:bookmarkEnd w:id="296"/>
      <w:r>
        <w:rPr>
          <w:rFonts w:ascii="Arial" w:hAnsi="Arial" w:eastAsia="Arial" w:cs="Arial"/>
          <w:b w:val="0"/>
          <w:i w:val="0"/>
          <w:strike w:val="0"/>
          <w:sz w:val="16"/>
        </w:rPr>
        <w:t xml:space="preserve">целевые показатели локализации генерирующего оборудования, установленные Правительством Российской Федерации в зависимости от вида генерирующих объектов, - для проведения отбора проектов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содержанию заявки на участие в отборе проектов, указанные в </w:t>
      </w:r>
      <w:hyperlink>
        <w:r>
          <w:rPr>
            <w:rFonts w:ascii="Arial" w:hAnsi="Arial" w:eastAsia="Arial" w:cs="Arial"/>
            <w:b w:val="0"/>
            <w:i w:val="0"/>
            <w:strike w:val="0"/>
            <w:color w:val="0000ff"/>
            <w:sz w:val="16"/>
          </w:rPr>
          <w:t xml:space="preserve">пункте 271</w:t>
        </w:r>
      </w:hyperlink>
      <w:r>
        <w:rPr>
          <w:rFonts w:ascii="Arial" w:hAnsi="Arial" w:eastAsia="Arial" w:cs="Arial"/>
          <w:b w:val="0"/>
          <w:i w:val="0"/>
          <w:strike w:val="0"/>
          <w:sz w:val="16"/>
        </w:rPr>
        <w:t xml:space="preserve"> настоящего документа, а также порядок подачи такой заявки;</w:t>
      </w:r>
    </w:p>
    <w:p>
      <w:pPr>
        <w:spacing w:before="160" w:after="0" w:line="240" w:lineRule="auto"/>
        <w:ind w:left="0" w:firstLine="540"/>
        <w:jc w:val="both"/>
        <w:rPr>
          <w:rFonts w:ascii="Arial" w:hAnsi="Arial" w:eastAsia="Arial" w:cs="Arial"/>
          <w:b w:val="0"/>
          <w:i w:val="0"/>
          <w:strike w:val="0"/>
          <w:sz w:val="16"/>
        </w:rPr>
      </w:pPr>
      <w:bookmarkStart w:id="297" w:name="Par3102"/>
      <w:bookmarkEnd w:id="297"/>
      <w:r>
        <w:rPr>
          <w:rFonts w:ascii="Arial" w:hAnsi="Arial" w:eastAsia="Arial" w:cs="Arial"/>
          <w:b w:val="0"/>
          <w:i w:val="0"/>
          <w:strike w:val="0"/>
          <w:sz w:val="16"/>
        </w:rPr>
        <w:t xml:space="preserve">дата, время и место вскрытия конкурсной комиссией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подачи заявки на участие в отборе проектов не может быть менее 5 рабочих дней до даты окончания срока подачи заявок на участие в отборе проектов, опубликованной исполнительным органом субъекта Российской Федерации, уполномоченным на проведение отборов проектов,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 При этом дата окончания срока подачи заявок на участие в отборе проектов должна быть установлена не ранее 10 ноября года проведения отбора проектов, если иное не предусмотрено настоящим пунктом.</w:t>
      </w:r>
    </w:p>
    <w:p>
      <w:pPr>
        <w:spacing w:before="160" w:after="0" w:line="240" w:lineRule="auto"/>
        <w:ind w:left="0" w:firstLine="540"/>
        <w:jc w:val="both"/>
        <w:rPr>
          <w:rFonts w:ascii="Arial" w:hAnsi="Arial" w:eastAsia="Arial" w:cs="Arial"/>
          <w:b w:val="0"/>
          <w:i w:val="0"/>
          <w:strike w:val="0"/>
          <w:sz w:val="16"/>
        </w:rPr>
      </w:pPr>
      <w:bookmarkStart w:id="298" w:name="Par3104"/>
      <w:bookmarkEnd w:id="298"/>
      <w:r>
        <w:rPr>
          <w:rFonts w:ascii="Arial" w:hAnsi="Arial" w:eastAsia="Arial" w:cs="Arial"/>
          <w:b w:val="0"/>
          <w:i w:val="0"/>
          <w:strike w:val="0"/>
          <w:sz w:val="16"/>
        </w:rPr>
        <w:t xml:space="preserve">Если акты Правительства Российской Федерации, вступившие в силу после опубликования информации, указанной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двенадцатом</w:t>
        </w:r>
      </w:hyperlink>
      <w:r>
        <w:rPr>
          <w:rFonts w:ascii="Arial" w:hAnsi="Arial" w:eastAsia="Arial" w:cs="Arial"/>
          <w:b w:val="0"/>
          <w:i w:val="0"/>
          <w:strike w:val="0"/>
          <w:sz w:val="16"/>
        </w:rPr>
        <w:t xml:space="preserve"> настоящего пункта, предусматривают изменение значений опубликованных величин (в том числе в связи с изменением порядка их определения) и (или) опубликованных требований к проведению отбора проектов либо устанавливают для проведения отбора проектов новые требования, значения величин и (или) порядок их определения, исполнительный орган субъекта Российской Федерации, уполномоченный на проведение отборов проектов, повторно публикует информацию, необходимую для проведения отбора проектов, с указанием изменившихся и (или) новых значений величин и (или) требований (в том числе определенных в соответствии с новым порядком) в течение 5 рабочих дней со дня вступления в силу указанных актов Правительства Российской Федерации. Если указанные акты Правительства Российской Федерации вступили в силу менее чем за 45 дней до даты окончания срока подачи заявок на участие в отборе проектов, то определяется новая дата окончания срока подачи заявок на участие в отборе проектов, при этом она не может наступить ранее чем через 50 дней и позднее чем через 70 дней со дня вступления в силу указанных актов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299" w:name="Par3105"/>
      <w:bookmarkEnd w:id="299"/>
      <w:r>
        <w:rPr>
          <w:rFonts w:ascii="Arial" w:hAnsi="Arial" w:eastAsia="Arial" w:cs="Arial"/>
          <w:b w:val="0"/>
          <w:i w:val="0"/>
          <w:strike w:val="0"/>
          <w:sz w:val="16"/>
        </w:rPr>
        <w:t xml:space="preserve">270. К участию в отборе проектов не допускаются:</w:t>
      </w:r>
    </w:p>
    <w:p>
      <w:pPr>
        <w:spacing w:before="160" w:after="0" w:line="240" w:lineRule="auto"/>
        <w:ind w:left="0" w:firstLine="540"/>
        <w:jc w:val="both"/>
        <w:rPr>
          <w:rFonts w:ascii="Arial" w:hAnsi="Arial" w:eastAsia="Arial" w:cs="Arial"/>
          <w:b w:val="0"/>
          <w:i w:val="0"/>
          <w:strike w:val="0"/>
          <w:sz w:val="16"/>
        </w:rPr>
      </w:pPr>
      <w:bookmarkStart w:id="300" w:name="Par3106"/>
      <w:bookmarkEnd w:id="300"/>
      <w:r>
        <w:rPr>
          <w:rFonts w:ascii="Arial" w:hAnsi="Arial" w:eastAsia="Arial" w:cs="Arial"/>
          <w:b w:val="0"/>
          <w:i w:val="0"/>
          <w:strike w:val="0"/>
          <w:sz w:val="16"/>
        </w:rPr>
        <w:t xml:space="preserve">юридическое лицо или индивидуальный предприниматель, данные о которых содержатся в указанном в </w:t>
      </w:r>
      <w:hyperlink>
        <w:r>
          <w:rPr>
            <w:rFonts w:ascii="Arial" w:hAnsi="Arial" w:eastAsia="Arial" w:cs="Arial"/>
            <w:b w:val="0"/>
            <w:i w:val="0"/>
            <w:strike w:val="0"/>
            <w:color w:val="0000ff"/>
            <w:sz w:val="16"/>
          </w:rPr>
          <w:t xml:space="preserve">пункте 278</w:t>
        </w:r>
      </w:hyperlink>
      <w:r>
        <w:rPr>
          <w:rFonts w:ascii="Arial" w:hAnsi="Arial" w:eastAsia="Arial" w:cs="Arial"/>
          <w:b w:val="0"/>
          <w:i w:val="0"/>
          <w:strike w:val="0"/>
          <w:sz w:val="16"/>
        </w:rPr>
        <w:t xml:space="preserve"> настоящего документа реестре лиц, генерирующие объекты (проекты по строительству генерирующих объектов) которых исключены из реестра генерирующих объектов, функционирующих на основе использования возобновляемых источников энергии (далее - реестр лиц, участие которых в отборе проектов не допускается), на территории которого проводится такой отбор;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(юридические лица), созданное в результате реорганизации юридического лица,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в котором доля прямого и (или) косвенного участия в уставном капитале указанных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юридического лица или индивидуального предпринимателя составляет более 50 процентов;</w:t>
      </w:r>
    </w:p>
    <w:p>
      <w:pPr>
        <w:spacing w:before="160" w:after="0" w:line="240" w:lineRule="auto"/>
        <w:ind w:left="0" w:firstLine="540"/>
        <w:jc w:val="both"/>
        <w:rPr>
          <w:rFonts w:ascii="Arial" w:hAnsi="Arial" w:eastAsia="Arial" w:cs="Arial"/>
          <w:b w:val="0"/>
          <w:i w:val="0"/>
          <w:strike w:val="0"/>
          <w:sz w:val="16"/>
        </w:rPr>
      </w:pPr>
      <w:bookmarkStart w:id="301" w:name="Par3109"/>
      <w:bookmarkEnd w:id="301"/>
      <w:r>
        <w:rPr>
          <w:rFonts w:ascii="Arial" w:hAnsi="Arial" w:eastAsia="Arial" w:cs="Arial"/>
          <w:b w:val="0"/>
          <w:i w:val="0"/>
          <w:strike w:val="0"/>
          <w:sz w:val="16"/>
        </w:rPr>
        <w:t xml:space="preserve">юридическое лицо или индивидуальный предприниматель, которые прямо и (или) косвенно участвуют в уставном капитале указанного в </w:t>
      </w:r>
      <w:hyperlink>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настоящего пункта юридического лица, и доля такого участия в уставном капитале составляет более 25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юридическое лицо или индивидуальный предприниматель, в отношении которых установлена недостоверность заверений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bookmarkStart w:id="302" w:name="Par3111"/>
      <w:bookmarkEnd w:id="302"/>
      <w:r>
        <w:rPr>
          <w:rFonts w:ascii="Arial" w:hAnsi="Arial" w:eastAsia="Arial" w:cs="Arial"/>
          <w:b w:val="0"/>
          <w:i w:val="0"/>
          <w:strike w:val="0"/>
          <w:sz w:val="16"/>
        </w:rPr>
        <w:t xml:space="preserve">271. Организации и индивидуальные предприниматели, намеренные принять участие в отборе проектов, в течение установленного срока подачи заявок на участие в отборе проектов в порядке, опубликованном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вправе направить в исполнительный орган субъекта Российской Федерации, уполномоченный на проведение отборов проектов, заявки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303" w:name="Par3112"/>
      <w:bookmarkEnd w:id="303"/>
      <w:r>
        <w:rPr>
          <w:rFonts w:ascii="Arial" w:hAnsi="Arial" w:eastAsia="Arial" w:cs="Arial"/>
          <w:b w:val="0"/>
          <w:i w:val="0"/>
          <w:strike w:val="0"/>
          <w:sz w:val="16"/>
        </w:rPr>
        <w:t xml:space="preserve">Каждая заявка на участие в отборе проектов должна содержать: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об участнике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подается юридическим лицом;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фамилию, имя и отчество (при наличии), основной государственный регистрационный номер записи индивидуального предпринимателя, адрес его регистрации по месту жительства, если заявка подается индивидуальным предпринимателем;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планируемое наименование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плановую дату ввода генерирующего объекта в эксплуатацию, которая не может наступить позднее 31 декабря календарного года, наступающего через 4 года после года, в котором проводится текущий отбор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объем установленной мощности генерирующего объекта.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 плановый объем установленной мощности генерирующего объекта должен быть равен или более 300 киловатт и менее 25 мегаватт;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годовой объем производства электрической энергии (мощности), выраженный в мегаватт-часах в год, который не может превышать опубликованный в соответствии с </w:t>
      </w:r>
      <w:hyperlink>
        <w:r>
          <w:rPr>
            <w:rFonts w:ascii="Arial" w:hAnsi="Arial" w:eastAsia="Arial" w:cs="Arial"/>
            <w:b w:val="0"/>
            <w:i w:val="0"/>
            <w:strike w:val="0"/>
            <w:color w:val="0000ff"/>
            <w:sz w:val="16"/>
          </w:rPr>
          <w:t xml:space="preserve">абзацем седьмым пункта 269</w:t>
        </w:r>
      </w:hyperlink>
      <w:r>
        <w:rPr>
          <w:rFonts w:ascii="Arial" w:hAnsi="Arial" w:eastAsia="Arial" w:cs="Arial"/>
          <w:b w:val="0"/>
          <w:i w:val="0"/>
          <w:strike w:val="0"/>
          <w:sz w:val="16"/>
        </w:rPr>
        <w:t xml:space="preserve"> настоящего документа предельный годовой объем производства электрической энергии (мощности), доступный к отбору;</w:t>
      </w:r>
    </w:p>
    <w:p>
      <w:pPr>
        <w:spacing w:before="160" w:after="0" w:line="240" w:lineRule="auto"/>
        <w:ind w:left="0" w:firstLine="540"/>
        <w:jc w:val="both"/>
        <w:rPr>
          <w:rFonts w:ascii="Arial" w:hAnsi="Arial" w:eastAsia="Arial" w:cs="Arial"/>
          <w:b w:val="0"/>
          <w:i w:val="0"/>
          <w:strike w:val="0"/>
          <w:sz w:val="16"/>
        </w:rPr>
      </w:pPr>
      <w:bookmarkStart w:id="304" w:name="Par3120"/>
      <w:bookmarkEnd w:id="304"/>
      <w:r>
        <w:rPr>
          <w:rFonts w:ascii="Arial" w:hAnsi="Arial" w:eastAsia="Arial" w:cs="Arial"/>
          <w:b w:val="0"/>
          <w:i w:val="0"/>
          <w:strike w:val="0"/>
          <w:sz w:val="16"/>
        </w:rPr>
        <w:t xml:space="preserve">вид генерирующего объекта, соответствующий одному из видов генерирующих объектов, функционирующих на основе использования возобновляемых источников энергии, предусмотренных </w:t>
      </w:r>
      <w:hyperlink r:id="rId1599">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Правилам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плановую величину стоимости производства одного мегаватт-часа электрической энергии (мощности) с учетом возврата инвестиционного капитала, которая не может превышать опубликованный в соответствии с </w:t>
      </w:r>
      <w:hyperlink>
        <w:r>
          <w:rPr>
            <w:rFonts w:ascii="Arial" w:hAnsi="Arial" w:eastAsia="Arial" w:cs="Arial"/>
            <w:b w:val="0"/>
            <w:i w:val="0"/>
            <w:strike w:val="0"/>
            <w:color w:val="0000ff"/>
            <w:sz w:val="16"/>
          </w:rPr>
          <w:t xml:space="preserve">абзацами восьмым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девятым пункта 269</w:t>
        </w:r>
      </w:hyperlink>
      <w:r>
        <w:rPr>
          <w:rFonts w:ascii="Arial" w:hAnsi="Arial" w:eastAsia="Arial" w:cs="Arial"/>
          <w:b w:val="0"/>
          <w:i w:val="0"/>
          <w:strike w:val="0"/>
          <w:sz w:val="16"/>
        </w:rPr>
        <w:t xml:space="preserve"> настоящего документа для соответствующих вида генерирующего объекта и планового года ввода генерирующего объекта в эксплуатацию предельный максимальный уровень цены (тарифа) на электрическую энергию (мощность), произведенную на квалифицированном генерирующем объекте;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Плановый срок возврата инвестированного капитала не может превышать 30 лет;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показатель локализации производства генерирующего оборудования, который не может быть ниже установленного Правительством Российской Федерации и опубликованного в соответствии с </w:t>
      </w:r>
      <w:hyperlink>
        <w:r>
          <w:rPr>
            <w:rFonts w:ascii="Arial" w:hAnsi="Arial" w:eastAsia="Arial" w:cs="Arial"/>
            <w:b w:val="0"/>
            <w:i w:val="0"/>
            <w:strike w:val="0"/>
            <w:color w:val="0000ff"/>
            <w:sz w:val="16"/>
          </w:rPr>
          <w:t xml:space="preserve">абзацем десятым пункта 269</w:t>
        </w:r>
      </w:hyperlink>
      <w:r>
        <w:rPr>
          <w:rFonts w:ascii="Arial" w:hAnsi="Arial" w:eastAsia="Arial" w:cs="Arial"/>
          <w:b w:val="0"/>
          <w:i w:val="0"/>
          <w:strike w:val="0"/>
          <w:sz w:val="16"/>
        </w:rPr>
        <w:t xml:space="preserve"> настоящего документа целевого показателя локализации производства генерирующего оборудования для соответствующего вида генерирующего объекта, указанного в заявке на участие в отборе проектов, в соответствии с </w:t>
      </w:r>
      <w:hyperlink>
        <w:r>
          <w:rPr>
            <w:rFonts w:ascii="Arial" w:hAnsi="Arial" w:eastAsia="Arial" w:cs="Arial"/>
            <w:b w:val="0"/>
            <w:i w:val="0"/>
            <w:strike w:val="0"/>
            <w:color w:val="0000ff"/>
            <w:sz w:val="16"/>
          </w:rPr>
          <w:t xml:space="preserve">абзацем десятым</w:t>
        </w:r>
      </w:hyperlink>
      <w:r>
        <w:rPr>
          <w:rFonts w:ascii="Arial" w:hAnsi="Arial" w:eastAsia="Arial" w:cs="Arial"/>
          <w:b w:val="0"/>
          <w:i w:val="0"/>
          <w:strike w:val="0"/>
          <w:sz w:val="16"/>
        </w:rPr>
        <w:t xml:space="preserve"> настоящего пункта, - в отношении проектов по строительству генерирующих объектов на территориях субъектов Российской Федерации, объединенных в ценовые и неценовые зоны оптового рынка;</w:t>
      </w:r>
    </w:p>
    <w:p>
      <w:pPr>
        <w:spacing w:before="160" w:after="0" w:line="240" w:lineRule="auto"/>
        <w:ind w:left="0" w:firstLine="540"/>
        <w:jc w:val="both"/>
        <w:rPr>
          <w:rFonts w:ascii="Arial" w:hAnsi="Arial" w:eastAsia="Arial" w:cs="Arial"/>
          <w:b w:val="0"/>
          <w:i w:val="0"/>
          <w:strike w:val="0"/>
          <w:sz w:val="16"/>
        </w:rPr>
      </w:pPr>
      <w:bookmarkStart w:id="305" w:name="Par3124"/>
      <w:bookmarkEnd w:id="305"/>
      <w:r>
        <w:rPr>
          <w:rFonts w:ascii="Arial" w:hAnsi="Arial" w:eastAsia="Arial" w:cs="Arial"/>
          <w:b w:val="0"/>
          <w:i w:val="0"/>
          <w:strike w:val="0"/>
          <w:sz w:val="16"/>
        </w:rPr>
        <w:t xml:space="preserve">заверение об отсутствии на дату подачи заявки на участие в отборе проектов обстоятельств взаимозависимости с юридическими лицами и индивидуальными предпринимателями, указанными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пункта 270</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заявке на участие в отборе проектов прилагаются: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учредительные документы (в редакции, действующей на дату подачи заявки на участие в отборе), а также документ, подтверждающий факт внесения в Единый государственный реестр юридических лиц записи о государственной регистрации участника отбора проектов в качестве юридического лица, - для юридических лиц;</w:t>
      </w:r>
    </w:p>
    <w:p>
      <w:pPr>
        <w:spacing w:before="160" w:after="0" w:line="240" w:lineRule="auto"/>
        <w:ind w:left="0" w:firstLine="540"/>
        <w:jc w:val="both"/>
        <w:rPr>
          <w:rFonts w:ascii="Arial" w:hAnsi="Arial" w:eastAsia="Arial" w:cs="Arial"/>
          <w:b w:val="0"/>
          <w:i w:val="0"/>
          <w:strike w:val="0"/>
          <w:sz w:val="16"/>
        </w:rPr>
      </w:pPr>
      <w:bookmarkStart w:id="306" w:name="Par3127"/>
      <w:bookmarkEnd w:id="306"/>
      <w:r>
        <w:rPr>
          <w:rFonts w:ascii="Arial" w:hAnsi="Arial" w:eastAsia="Arial" w:cs="Arial"/>
          <w:b w:val="0"/>
          <w:i w:val="0"/>
          <w:strike w:val="0"/>
          <w:sz w:val="16"/>
        </w:rPr>
        <w:t xml:space="preserve">документ, подтверждающий факт внесения в Единый государственный реестр индивидуальных предпринимателей записи о государственной регистрации участника отбора проектов в качестве индивидуального предпринимателя, - для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составе генерирующего объекта - электрической станции планируется строительство нескольких энергоустановок по производству электрической энергии (энергоблоков), то заявки на участие в отборе проектов подаются отдельно в отношении каждой энергоустановки по производству электрической энергии (энергоблока), которая функционирует на основе использования возобновляемых источников энергии либо в режиме комбинированного использования возобновляемых источников энергии с иными видами топлива, в том числе с иными видами возобновляемых источников энергии. При этом, если несколько энергоустановок по производству электрической энергии (энергоблоков), входящих в состав проекта по строительству генерирующего объекта - электрической станции, функционируют на основе использования одного и того же вида возобновляемого источника энергии либо в режиме комбинированного использования одного и того же вида возобновляемых источников энергии с иными видами топлива, то в отношении совокупности указанных энергоустановок по производству электрической энергии (энергоблоков) может быть подана одна заявка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несоответствия заявки на участие в отборе проектов требованиям, предусмотренным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семнадцатым</w:t>
        </w:r>
      </w:hyperlink>
      <w:r>
        <w:rPr>
          <w:rFonts w:ascii="Arial" w:hAnsi="Arial" w:eastAsia="Arial" w:cs="Arial"/>
          <w:b w:val="0"/>
          <w:i w:val="0"/>
          <w:strike w:val="0"/>
          <w:sz w:val="16"/>
        </w:rPr>
        <w:t xml:space="preserve"> настоящего пункта, или несоответствия участника отбора проектов, подавшего заявку на участие в отборе проектов, требованиям, предусмотренным </w:t>
      </w:r>
      <w:hyperlink>
        <w:r>
          <w:rPr>
            <w:rFonts w:ascii="Arial" w:hAnsi="Arial" w:eastAsia="Arial" w:cs="Arial"/>
            <w:b w:val="0"/>
            <w:i w:val="0"/>
            <w:strike w:val="0"/>
            <w:color w:val="0000ff"/>
            <w:sz w:val="16"/>
          </w:rPr>
          <w:t xml:space="preserve">пунктом 270</w:t>
        </w:r>
      </w:hyperlink>
      <w:r>
        <w:rPr>
          <w:rFonts w:ascii="Arial" w:hAnsi="Arial" w:eastAsia="Arial" w:cs="Arial"/>
          <w:b w:val="0"/>
          <w:i w:val="0"/>
          <w:strike w:val="0"/>
          <w:sz w:val="16"/>
        </w:rPr>
        <w:t xml:space="preserve"> настоящего документа, соответствующий проект к отбору проектов не допускается.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272. Участники отбора проектов подают заявки на участие в отборе проектов и прилагаемые к ним документы в запечатанных конвертах, не позволяющих просматривать содержание заявок на участие в отборе проектов до вскрытия конвертов. На конверте указываются наименование отбора проектов и год проведения текущего отбора проектов, на участие в котором подается заявка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Каждый конверт с заявкой на участие в отборе проектов, поступивший в опубликованный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срок подачи заявок на участие в отборе проектов, регистрируется исполнительным органом субъекта Российской Федерации, уполномоченным на проведение отборов проектов, с указанием времени подачи такой заявки. При этом отказ в приеме и регистрации конверта с заявкой на участие в отборе проектов, на котором не указана информация о подавшем его лице, и требование представления соответствующей информации не допускаются.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 отбора проектов вправе подать только одну заявку на участие в отборе проектов в отношении одного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Прием заявок на участие в отборе проектов прекращается в последний день подачи заявок на участие в отборе проектов со времени окончания срока подачи таких заявок, опубликованного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Конверт с заявкой на участие в отборе проектов, поступивший после окончания срока подачи заявок на участие в отборе проектов, не вскрывается и в случае, если на конверте с такой заявкой указана информация о подавшем ее лице, в том числе почтовый адрес, возвращается такому лицу.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до окончания срока подачи заявок на участие в отборе проектов не подано ни одной заявки на участие в отборе проектов, отбор проектов признается несостоявшимся.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вскрывает конверты с заявками на участие в отборе проектов в дату и время, опубликованные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Конверты с заявками на участие в отборе проектов вскрываются публично в месте, в порядке и в соответствии с процедурами, которые указаны в опубликованной информации о проведении отбора проектов. Вскрытие всех поступивших конвертов с заявками на участие в отборе проектов осуществляется в один день. Представители каждого из участников отбора проектов, представивших заявку на участие в отборе проектов, вправе присутствовать при процедуре вскрытия конкурсной комиссией поступивших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Конкурсная комиссия вскрывает конверты с заявками на участие в отборе проектов, если такие конверты с заявками поступили до окончания срока подачи заявок на участие в отборе проектов. В случае установления факта подачи одним участником отбора проектов 2 и более заявок на участие в отборе проектов в отношении одного и того же проекта при условии, что поданные ранее этим участником заявки на участие в отборе проектов не отозваны, все заявки на участие в отборе проектов этого участника, поданные в отношении одного и того же проекта, не рассматриваются и возвращаются этому участнику.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Протокол вскрытия конвертов с заявками на участие в отборе проектов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днем подписания этого протокола,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Протокол вскрытия конвертов с заявками на участие в отборе проектов должен содержать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членов конкурсной комиссии, присутствующих на процедуре вскрытия конвертов с заявками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общее количество поступивших заявок на участие в отборе проектов и перечень участников отбора проектов, представивших заявки на участие в отборе проектов, с их адресами;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заявки на участие в отборе проектов, которые были поданы с нарушением срока или не были запечатаны соответствующим образом;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которая была оглашена в ходе процедуры вскрытия конвертов с заявками на участие в отборе проектов (в обязательном порядке по каждой поданной и зарегистрированной заявке на участие в отборе проектов оглашаются плановые величины стоимости производства одного мегаватт-часа электрической энергии, плановые годовые объемы производства электрической энергии (мощности), а также указание на перечень отсутствующих документов (информации), предоставление которых было обязательным в соответствии с опубликованной информацией о проведении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273. Заявки на участие в отборе проектов рассматриваются конкурсной комиссией не позднее даты окончания отбора проектов, указанной в опубликованной информации о проведении отбора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Заявка на участие в отборе проектов признается надлежащей, если такая заявка и подавший ее участник отбора проектов соответствуют требованиям, указанным в опубликованной информации о проведении отбора проектов. Заявки на участие в отборе проектов, признанные ненадлежащими, отклоняются.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Заявки на участие в отборе проектов, признанные надлежащими, отбираются последовательно, начиная с проектов, в отношении которых указаны наименьшие плановые величины стоимости производства одного мегаватт-часа электрической энергии. В случае если в отношении 2 и более проектов в таких заявках указаны одинаковые плановые величины стоимости производства одного мегаватт-часа электрической энергии, то сначала отбираются проекты с наиболее ранним временем подачи заявки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307" w:name="Par3146"/>
      <w:bookmarkEnd w:id="307"/>
      <w:r>
        <w:rPr>
          <w:rFonts w:ascii="Arial" w:hAnsi="Arial" w:eastAsia="Arial" w:cs="Arial"/>
          <w:b w:val="0"/>
          <w:i w:val="0"/>
          <w:strike w:val="0"/>
          <w:sz w:val="16"/>
        </w:rPr>
        <w:t xml:space="preserve">Если сумма заявленных плановых годовых объемов производства электрической энергии (мощности) с использованием планируемых к строительству генерирующих объектов превышает опубликованный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предельный годовой объем производства электрической энергии (мощности), доступный к отбору, то проекты отбираются до наступления равенства (превышения) суммы заявленных плановых годовых объемов производства электрической энергии (мощности) на планируемых к строительству генерирующих объектах и предельного годового объема производства электрической энергии (мощности), доступного к отбору. Если сумма заявленных плановых годовых объемов производства электрической энергии (мощности) на планируемых к строительству генерирующих объектах превысила предельный годовой объем производства электрической энергии (мощности), доступный к отбору, более чем на 10 процентов, то из числа проектов исключаются проекты с наибольшей (среди заявленных в отношении отобранных проектов) плановой величиной стоимости производства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фиксирует результаты рассмотрения заявок на участие в отборе проектов и результаты отбора проектов в протоколе рассмотрения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bookmarkStart w:id="308" w:name="Par3148"/>
      <w:bookmarkEnd w:id="308"/>
      <w:r>
        <w:rPr>
          <w:rFonts w:ascii="Arial" w:hAnsi="Arial" w:eastAsia="Arial" w:cs="Arial"/>
          <w:b w:val="0"/>
          <w:i w:val="0"/>
          <w:strike w:val="0"/>
          <w:sz w:val="16"/>
        </w:rPr>
        <w:t xml:space="preserve">274. По результатам отбора проектов исполнительным органом субъекта Российской Федерации, уполномоченным на проведение отборов проектов, формируется (актуализируется) реестр генерирующих объектов, функционирующих на основе использования возобновляемых источников энергии. Реестр генерирующих объектов, функционирующих на основе использования возобновляемых источников энергии, утверждается высшим должностным лицом субъекта Российской Федерации (председателем высшего исполнительного органа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до 1 февраля 2023 г. также включает в реестр генерирующих объектов, функционирующих на основе использования возобновляемых источников энергии, сведения о генерирующих объектах (проектах по строительству генерирующих объектов), ранее включенных в раздел схемы и программы развития электроэнергетики региона, указанный в </w:t>
      </w:r>
      <w:hyperlink r:id="rId1600">
        <w:r>
          <w:rPr>
            <w:rFonts w:ascii="Arial" w:hAnsi="Arial" w:eastAsia="Arial" w:cs="Arial"/>
            <w:b w:val="0"/>
            <w:i w:val="0"/>
            <w:strike w:val="0"/>
            <w:color w:val="0000ff"/>
            <w:sz w:val="16"/>
          </w:rPr>
          <w:t xml:space="preserve">подпункте "г" пункта 28</w:t>
        </w:r>
      </w:hyperlink>
      <w:r>
        <w:rPr>
          <w:rFonts w:ascii="Arial" w:hAnsi="Arial" w:eastAsia="Arial" w:cs="Arial"/>
          <w:b w:val="0"/>
          <w:i w:val="0"/>
          <w:strike w:val="0"/>
          <w:sz w:val="16"/>
        </w:rPr>
        <w:t xml:space="preserve"> Правил разработки и утверждения схем и программ перспективного развития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до 31 декабря 2020 г., указывается информация, предусмотренная </w:t>
      </w:r>
      <w:hyperlink r:id="rId1601">
        <w:r>
          <w:rPr>
            <w:rFonts w:ascii="Arial" w:hAnsi="Arial" w:eastAsia="Arial" w:cs="Arial"/>
            <w:b w:val="0"/>
            <w:i w:val="0"/>
            <w:strike w:val="0"/>
            <w:color w:val="0000ff"/>
            <w:sz w:val="16"/>
          </w:rPr>
          <w:t xml:space="preserve">пунктом 2</w:t>
        </w:r>
      </w:hyperlink>
      <w:r>
        <w:rPr>
          <w:rFonts w:ascii="Arial" w:hAnsi="Arial" w:eastAsia="Arial" w:cs="Arial"/>
          <w:b w:val="0"/>
          <w:i w:val="0"/>
          <w:strike w:val="0"/>
          <w:sz w:val="16"/>
        </w:rPr>
        <w:t xml:space="preserve"> постановления Правительства Российской Федерации от 29 августа 2020 г. N 1298 "О вопросах стимулирования использования возобновляемых источников энергии, внесении изменений в некоторые акты Правительства Российской Федерации и о признании утратившими силу отдельных положений некоторых актов Правительства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реестре генерирующих объектов, функционирующих на основе использования возобновляемых источников энергии, в отношении каждого проекта, отобранного по результатам отбора проектов, проведенного после 31 декабря 2020 г., указываются идентификационный номер проекта, присваиваемый проекту исполнительным органом субъекта Российской Федерации, уполномоченным на проведение отборов проектов, а также следующие сведения из заявки, поданной в отношении такого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участнике отбора проектов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заявка на участие в отборе проектов подана юридическим лицом;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заявка на участие в отборе проектов подана индивидуальным предпринимателем);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планируемое наименование проекта;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указание на технологически изолированную территориальную электроэнергетическую систему либо территорию, технологически не связанную с Единой энергетической системой России или технологически изолированной территориальной электроэнергетической системой (с описанием ее границ), на территории субъекта Российской Федерации, в отношении которой проводится отбор проектов, - в случае проведения отбора проектов в технологически изолированной территориальной электроэнергетической системе либо на территории, технологически не связанной с Единой энергетической системой России или технологически изолированной территориальной электроэнергетической системой, или указание на то, что строительство генерирующего объекта планируется на территории, технологически связанной с Единой энергетической системой России (без указания планируемого места расположения генерирующего объекта), - в случае проведения отбора проектов на территории, технологически связанной с Единой энергетической системой России;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объем установленной мощности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вид генерирующего объекта;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плановый годовой объем производства электрической энергии (мощности), выраженный в мегаватт-часах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плановая величина стоимости производства одного мегаватт-часа электрической энергии (мощности) с учетом возврата инвестиционного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плановая дата ввода генерирующего объекта в эксплуатацию;</w:t>
      </w:r>
    </w:p>
    <w:p>
      <w:pPr>
        <w:spacing w:before="160" w:after="0" w:line="240" w:lineRule="auto"/>
        <w:ind w:left="0" w:firstLine="540"/>
        <w:jc w:val="both"/>
        <w:rPr>
          <w:rFonts w:ascii="Arial" w:hAnsi="Arial" w:eastAsia="Arial" w:cs="Arial"/>
          <w:b w:val="0"/>
          <w:i w:val="0"/>
          <w:strike w:val="0"/>
          <w:sz w:val="16"/>
        </w:rPr>
      </w:pPr>
      <w:bookmarkStart w:id="309" w:name="Par3160"/>
      <w:bookmarkEnd w:id="309"/>
      <w:r>
        <w:rPr>
          <w:rFonts w:ascii="Arial" w:hAnsi="Arial" w:eastAsia="Arial" w:cs="Arial"/>
          <w:b w:val="0"/>
          <w:i w:val="0"/>
          <w:strike w:val="0"/>
          <w:sz w:val="16"/>
        </w:rPr>
        <w:t xml:space="preserve">плановый срок возврата инвестированного капитала - в отношении проектов по строительству генерирующих объектов в технологически изолированных территориальных электроэнергетических системах или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год проведения отбора проектов, по результатам которого отобран проект.</w:t>
      </w:r>
    </w:p>
    <w:p>
      <w:pPr>
        <w:spacing w:before="160" w:after="0" w:line="240" w:lineRule="auto"/>
        <w:ind w:left="0" w:firstLine="540"/>
        <w:jc w:val="both"/>
        <w:rPr>
          <w:rFonts w:ascii="Arial" w:hAnsi="Arial" w:eastAsia="Arial" w:cs="Arial"/>
          <w:b w:val="0"/>
          <w:i w:val="0"/>
          <w:strike w:val="0"/>
          <w:sz w:val="16"/>
        </w:rPr>
      </w:pPr>
      <w:bookmarkStart w:id="310" w:name="Par3162"/>
      <w:bookmarkEnd w:id="310"/>
      <w:r>
        <w:rPr>
          <w:rFonts w:ascii="Arial" w:hAnsi="Arial" w:eastAsia="Arial" w:cs="Arial"/>
          <w:b w:val="0"/>
          <w:i w:val="0"/>
          <w:strike w:val="0"/>
          <w:sz w:val="16"/>
        </w:rPr>
        <w:t xml:space="preserve">275. Исполнительный орган субъекта Российской Федерации, уполномоченный на проведение отборов проектов, в случаях, указанных в настоящем пункте, вносит в реестр генерирующих объектов, функционирующих на основе использования возобновляемых источников энергии, следующие изменения:</w:t>
      </w:r>
    </w:p>
    <w:p>
      <w:pPr>
        <w:spacing w:before="160" w:after="0" w:line="240" w:lineRule="auto"/>
        <w:ind w:left="0" w:firstLine="540"/>
        <w:jc w:val="both"/>
        <w:rPr>
          <w:rFonts w:ascii="Arial" w:hAnsi="Arial" w:eastAsia="Arial" w:cs="Arial"/>
          <w:b w:val="0"/>
          <w:i w:val="0"/>
          <w:strike w:val="0"/>
          <w:sz w:val="16"/>
        </w:rPr>
      </w:pPr>
      <w:bookmarkStart w:id="311" w:name="Par3163"/>
      <w:bookmarkEnd w:id="311"/>
      <w:r>
        <w:rPr>
          <w:rFonts w:ascii="Arial" w:hAnsi="Arial" w:eastAsia="Arial" w:cs="Arial"/>
          <w:b w:val="0"/>
          <w:i w:val="0"/>
          <w:strike w:val="0"/>
          <w:sz w:val="16"/>
        </w:rPr>
        <w:t xml:space="preserve">а) в случае если определенный в соответствии с настоящим пунктом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 предыдущий календарный год составляет менее 80 процентов планового годового объема производства электрической энергии (мощности), указанного в реестре генерирующих объектов, функционирующих на основе использования возобновляемых источников энергии, плановый годовой объем производства электрической энергии (мощности) на таком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до величины, равной произведению коэффициента 1,25 и указанного суммарного объема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определяет суммарный объем продажи электрической энергии, произведенной на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 предыдущий календарный год на основании содержащейся в представленных владельцем указанного генерирующего объекта уведомлений от гарантирующего поставщика, содержащих данные за предыдущий календарный год об объемах продажи электрической энергии по указанным договорам. Указанный суммарный объем продажи электрической энергии рассчитывается только в отношении генерирующих объектов, включенных в реестр генерирующих объектов, функционирующих на основе использования возобновляемых источников энергии и с даты ввода в эксплуатацию которых прошло более 14 месяцев. Владельцы таких генерирующих объектов ежегодно, не позднее 1 марта, представляют в исполнительный орган субъекта Российской Федерации, уполномоченный на проведение отборов проектов, копии уведомлений от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случае однократного непредставления исполнительному органу субъекта Российской Федерации, уполномоченному на проведение отборов проектов,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настоящего пункта копий уведомлений от гарантирующего поставщика, плановый годовой объем производства электрической энергии (мощности) на генерирующем объекте, указанный в реестре генерирующих объектов, функционирующих на основе использования возобновляемых источников энергии, подлежит уменьшению на 20 процентов;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случае ввода в эксплуатацию генерирующего объекта, проект строительства которого включен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вносит в реестр генерирующих объектов, функционирующих на основе использования возобновляемых источников энергии, сведения о фактическом месте расположения такого генерирующего объекта в течение 30 дней с даты ввода такого генерирующего объекта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случае передачи прав и обязанностей по договорам купли-продажи (поставки) электрической энергии (мощности) в целях компенсации потерь электрической энергии, указанным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заключенным в отношении генерирующего объекта (проекта по строительству генерирующего объекта), включенного в реестр генерирующих объектов, функционирующих на основе использования возобновляемых источников энергии, исполнительный орган субъекта Российской Федерации, уполномоченный на проведение отборов проектов, в течение 30 дней со дня получения информации и заверенной надлежащим образом копии соглашения о передаче прав и обязанностей, указанных в </w:t>
      </w:r>
      <w:hyperlink r:id="rId1602">
        <w:r>
          <w:rPr>
            <w:rFonts w:ascii="Arial" w:hAnsi="Arial" w:eastAsia="Arial" w:cs="Arial"/>
            <w:b w:val="0"/>
            <w:i w:val="0"/>
            <w:strike w:val="0"/>
            <w:color w:val="0000ff"/>
            <w:sz w:val="16"/>
          </w:rPr>
          <w:t xml:space="preserve">пункте 42(2)</w:t>
        </w:r>
      </w:hyperlink>
      <w:r>
        <w:rPr>
          <w:rFonts w:ascii="Arial" w:hAnsi="Arial" w:eastAsia="Arial" w:cs="Arial"/>
          <w:b w:val="0"/>
          <w:i w:val="0"/>
          <w:strike w:val="0"/>
          <w:sz w:val="16"/>
        </w:rPr>
        <w:t xml:space="preserve"> стандартов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вносит в реестр генерирующих объектов, функционирующих на основе использования возобновляемых источников энергии, в отношении соответствующего генерирующего объекта сведения о производителе, являющемся продавцом по указанным договорам.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276. Реестр генерирующих объектов, функционирующих на основе использования возобновляемых источников энергии, а также копия протокола рассмотрения заявок на участие в отборе проектов подлежат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не позднее даты окончания отбора проектов, опубликованной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Реестр генерирующих объектов, функционирующих на основе использования возобновляемых источников энергии, также подлежит опубликованию в указанный срок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10 дней с даты окончания отбора проектов, опубликованной в соответствии с </w:t>
      </w:r>
      <w:hyperlink>
        <w:r>
          <w:rPr>
            <w:rFonts w:ascii="Arial" w:hAnsi="Arial" w:eastAsia="Arial" w:cs="Arial"/>
            <w:b w:val="0"/>
            <w:i w:val="0"/>
            <w:strike w:val="0"/>
            <w:color w:val="0000ff"/>
            <w:sz w:val="16"/>
          </w:rPr>
          <w:t xml:space="preserve">пунктом 269</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уполномоченный на проведение отборов проектов, направляет в совет рынка информацию, указанную в </w:t>
      </w:r>
      <w:hyperlink>
        <w:r>
          <w:rPr>
            <w:rFonts w:ascii="Arial" w:hAnsi="Arial" w:eastAsia="Arial" w:cs="Arial"/>
            <w:b w:val="0"/>
            <w:i w:val="0"/>
            <w:strike w:val="0"/>
            <w:color w:val="0000ff"/>
            <w:sz w:val="16"/>
          </w:rPr>
          <w:t xml:space="preserve">пункте 274</w:t>
        </w:r>
      </w:hyperlink>
      <w:r>
        <w:rPr>
          <w:rFonts w:ascii="Arial" w:hAnsi="Arial" w:eastAsia="Arial" w:cs="Arial"/>
          <w:b w:val="0"/>
          <w:i w:val="0"/>
          <w:strike w:val="0"/>
          <w:sz w:val="16"/>
        </w:rPr>
        <w:t xml:space="preserve"> настоящего документа, в отношении всех проектов, отобранных по результатам отбора проектов, и копию протокола рассмотрения заявок на участие в отборе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внесении в реестр генерирующих объектов, функционирующих на основе использования возобновляемых источников энергии, изменений в соответствии с </w:t>
      </w:r>
      <w:hyperlink>
        <w:r>
          <w:rPr>
            <w:rFonts w:ascii="Arial" w:hAnsi="Arial" w:eastAsia="Arial" w:cs="Arial"/>
            <w:b w:val="0"/>
            <w:i w:val="0"/>
            <w:strike w:val="0"/>
            <w:color w:val="0000ff"/>
            <w:sz w:val="16"/>
          </w:rPr>
          <w:t xml:space="preserve">пунктом 275</w:t>
        </w:r>
      </w:hyperlink>
      <w:r>
        <w:rPr>
          <w:rFonts w:ascii="Arial" w:hAnsi="Arial" w:eastAsia="Arial" w:cs="Arial"/>
          <w:b w:val="0"/>
          <w:i w:val="0"/>
          <w:strike w:val="0"/>
          <w:sz w:val="16"/>
        </w:rPr>
        <w:t xml:space="preserve"> настоящего документа измененный реестр генерирующих объектов, функционирующих на основе использования возобновляемых источников энергии, подлежит опубликованию исполнительным органом субъекта Российской Федерации, уполномоченным на проведение отборов проектов, на его официальном сайте в сети "Интернет" и в печатных изданиях, в которых в соответствии с законами субъекта Российской Федерации опубликовываются официальные материалы органов государственной власти субъекта Российской Федерации, не позднее 5 дней со дня внесения в реестр генерирующих объектов, функционирующих на основе использования возобновляемых источников энергии, соответствующих изменений, а также направлению в указанный срок в совет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документы и информация, направляемые в совет рынка, должны быть заверены (подписаны) уполномоченным должностным лицом исполнительного органа субъекта Российской Федерации, уполномоченного на проведение отборов проектов.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также ежегодно до 1 июня года, следующего за отчетным, направляет сведения об объектах по производству электрической энергии, функционирующих на основе использования возобновляемых источников энергии, включенных по результатам отборов проектов в реестр генерирующих объектов, функционирующих на основе использования возобновляемых источников энергии, системному оператору с соблюдением формы и формата предоставления такой информации, установленных уполномоченным федеральным органом.</w:t>
      </w:r>
    </w:p>
    <w:p>
      <w:pPr>
        <w:spacing w:before="160" w:after="0" w:line="240" w:lineRule="auto"/>
        <w:ind w:left="0" w:firstLine="540"/>
        <w:jc w:val="both"/>
        <w:rPr>
          <w:rFonts w:ascii="Arial" w:hAnsi="Arial" w:eastAsia="Arial" w:cs="Arial"/>
          <w:b w:val="0"/>
          <w:i w:val="0"/>
          <w:strike w:val="0"/>
          <w:sz w:val="16"/>
        </w:rPr>
      </w:pPr>
      <w:bookmarkStart w:id="312" w:name="Par3173"/>
      <w:bookmarkEnd w:id="312"/>
      <w:r>
        <w:rPr>
          <w:rFonts w:ascii="Arial" w:hAnsi="Arial" w:eastAsia="Arial" w:cs="Arial"/>
          <w:b w:val="0"/>
          <w:i w:val="0"/>
          <w:strike w:val="0"/>
          <w:sz w:val="16"/>
        </w:rPr>
        <w:t xml:space="preserve">277. Исполнительный орган субъекта Российской Федерации, уполномоченный на проведение отборов проектов, исключает генерирующий объект (проект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 случае наступления хотя бы одного из следующих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нарушение срока ввода в эксплуатацию генерирующего объекта, строительство которого предусмотрено указанным проектом, более чем на 24 месяца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повторное прекращение квалификации генерирующего объекта в связи с несоблюдением в отношении такого генерирующего объекта критерия, указанного в </w:t>
      </w:r>
      <w:hyperlink r:id="rId1603">
        <w:r>
          <w:rPr>
            <w:rFonts w:ascii="Arial" w:hAnsi="Arial" w:eastAsia="Arial" w:cs="Arial"/>
            <w:b w:val="0"/>
            <w:i w:val="0"/>
            <w:strike w:val="0"/>
            <w:color w:val="0000ff"/>
            <w:sz w:val="16"/>
          </w:rPr>
          <w:t xml:space="preserve">подпункте "а" пункта 3</w:t>
        </w:r>
      </w:hyperlink>
      <w:r>
        <w:rPr>
          <w:rFonts w:ascii="Arial" w:hAnsi="Arial" w:eastAsia="Arial" w:cs="Arial"/>
          <w:b w:val="0"/>
          <w:i w:val="0"/>
          <w:strike w:val="0"/>
          <w:sz w:val="16"/>
        </w:rPr>
        <w:t xml:space="preserve"> Правил квалификации, или в связи с непредставлением собственником или иным законным владельцем квалифицированного генерирующего объекта в совет рынка документов в соответствии с требованиями </w:t>
      </w:r>
      <w:hyperlink r:id="rId1604">
        <w:r>
          <w:rPr>
            <w:rFonts w:ascii="Arial" w:hAnsi="Arial" w:eastAsia="Arial" w:cs="Arial"/>
            <w:b w:val="0"/>
            <w:i w:val="0"/>
            <w:strike w:val="0"/>
            <w:color w:val="0000ff"/>
            <w:sz w:val="16"/>
          </w:rPr>
          <w:t xml:space="preserve">пункта 22(3)</w:t>
        </w:r>
      </w:hyperlink>
      <w:r>
        <w:rPr>
          <w:rFonts w:ascii="Arial" w:hAnsi="Arial" w:eastAsia="Arial" w:cs="Arial"/>
          <w:b w:val="0"/>
          <w:i w:val="0"/>
          <w:strike w:val="0"/>
          <w:sz w:val="16"/>
        </w:rPr>
        <w:t xml:space="preserve"> Правил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непризнание генерирующего объекта квалифицированным в течение 2 лет с плановой даты ввода генерирующего объекта в эксплуатацию, указанной в отношении проекта по строительству такого генерирующего объекта в реестре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исполнительным органом субъекта Российской Федерации, уполномоченным на проведение отборов проектов, недостоверности заверения, содержащегося в заявке, поданной в отношении соответствующего проекта в соответствии с </w:t>
      </w:r>
      <w:hyperlink>
        <w:r>
          <w:rPr>
            <w:rFonts w:ascii="Arial" w:hAnsi="Arial" w:eastAsia="Arial" w:cs="Arial"/>
            <w:b w:val="0"/>
            <w:i w:val="0"/>
            <w:strike w:val="0"/>
            <w:color w:val="0000ff"/>
            <w:sz w:val="16"/>
          </w:rPr>
          <w:t xml:space="preserve">абзацем четырнадцатым пункта 271</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двукратное непредставление в соответствии с требованиями </w:t>
      </w:r>
      <w:hyperlink>
        <w:r>
          <w:rPr>
            <w:rFonts w:ascii="Arial" w:hAnsi="Arial" w:eastAsia="Arial" w:cs="Arial"/>
            <w:b w:val="0"/>
            <w:i w:val="0"/>
            <w:strike w:val="0"/>
            <w:color w:val="0000ff"/>
            <w:sz w:val="16"/>
          </w:rPr>
          <w:t xml:space="preserve">подпункта "а" пункта 275</w:t>
        </w:r>
      </w:hyperlink>
      <w:r>
        <w:rPr>
          <w:rFonts w:ascii="Arial" w:hAnsi="Arial" w:eastAsia="Arial" w:cs="Arial"/>
          <w:b w:val="0"/>
          <w:i w:val="0"/>
          <w:strike w:val="0"/>
          <w:sz w:val="16"/>
        </w:rPr>
        <w:t xml:space="preserve"> настоящего документа в исполнительный орган субъекта Российской Федерации, уполномоченный на проведение отборов проектов, владельцем генерирующего объекта, с даты ввода в эксплуатацию которого прошло более 14 месяцев и сведения о котором включены в реестр генерирующих объектов, функционирующих на основе использования возобновляемых источников энергии, информации, полученной от гарантирующего поставщика в соответствии с </w:t>
      </w:r>
      <w:hyperlink>
        <w:r>
          <w:rPr>
            <w:rFonts w:ascii="Arial" w:hAnsi="Arial" w:eastAsia="Arial" w:cs="Arial"/>
            <w:b w:val="0"/>
            <w:i w:val="0"/>
            <w:strike w:val="0"/>
            <w:color w:val="0000ff"/>
            <w:sz w:val="16"/>
          </w:rPr>
          <w:t xml:space="preserve">пунктом 65(2)</w:t>
        </w:r>
      </w:hyperlink>
      <w:r>
        <w:rPr>
          <w:rFonts w:ascii="Arial" w:hAnsi="Arial" w:eastAsia="Arial" w:cs="Arial"/>
          <w:b w:val="0"/>
          <w:i w:val="0"/>
          <w:strike w:val="0"/>
          <w:sz w:val="16"/>
        </w:rPr>
        <w:t xml:space="preserve"> настоящего документа, содержащей данные за предыдущий календарный год об объемах продажи электрической энергии, произведенной на квалифицированном генерирующем объекте, сетевым организациям по договорам купли-продажи (поставки) электрической энергии (мощности) в целях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исключается из реестра генерирующих объектов, функционирующих на основе использования возобновляемых источников энергии, не позднее 10 рабочих дней со дня выявления соответствующих обстоятельств, предусмотренных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Исполнительный орган субъекта Российской Федерации, уполномоченный на проведение отборов проектов, уведомляет в письменной форме совет рынка об исключении генерирующего объекта (проекта по строительству генерирующего объекта) в течение 5 рабочих дней со дня исключения указанного генерирующего объекта (проекта по его строительству) из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bookmarkStart w:id="313" w:name="Par3181"/>
      <w:bookmarkEnd w:id="313"/>
      <w:r>
        <w:rPr>
          <w:rFonts w:ascii="Arial" w:hAnsi="Arial" w:eastAsia="Arial" w:cs="Arial"/>
          <w:b w:val="0"/>
          <w:i w:val="0"/>
          <w:strike w:val="0"/>
          <w:sz w:val="16"/>
        </w:rPr>
        <w:t xml:space="preserve">278. Сведения о юридических лицах или индивидуальных предпринимателях, действия (бездействие) которых явились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вносятся в реестр лиц, участие которых в отборах проектов не допускается, ведение которого осуществляет исполнительный орган субъекта Российской Федерации, уполномоченный на проведение отборов проектов. В реестр лиц, участие которых в отборе проектов не допускается, включаются следующие сведения: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данные о лице, действия (бездействие) которого явились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основанием для исключения генерирующего объекта (проекта по строительству генерирующего объекта) из реестра генерирующих объектов, функционирующих на основе использования возобновляемых источников энергии (полное наименование юридического лица, его место нахождения с указанием наименования муниципального образования, адрес юридического лица в соответствии со сведениями, содержащимися в Едином государственном реестре юридических лиц, основной государственный регистрационный номер, если таким лицом является юридическое лицо, фамилия, имя и отчество (при наличии), основной государственный регистрационный номер индивидуального предпринимателя, адрес его регистрации по месту жительства, если таким лицом является индивидуальный предприниматель);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идентификационные номера проектов (генерирующих объектов), подлежащих исключению из реестра генерирующих объектов, функционирующих на основе использования возобновляемых источников энергии, в соответствии с </w:t>
      </w:r>
      <w:hyperlink>
        <w:r>
          <w:rPr>
            <w:rFonts w:ascii="Arial" w:hAnsi="Arial" w:eastAsia="Arial" w:cs="Arial"/>
            <w:b w:val="0"/>
            <w:i w:val="0"/>
            <w:strike w:val="0"/>
            <w:color w:val="0000ff"/>
            <w:sz w:val="16"/>
          </w:rPr>
          <w:t xml:space="preserve">пунктом 277</w:t>
        </w:r>
      </w:hyperlink>
      <w:r>
        <w:rPr>
          <w:rFonts w:ascii="Arial" w:hAnsi="Arial" w:eastAsia="Arial" w:cs="Arial"/>
          <w:b w:val="0"/>
          <w:i w:val="0"/>
          <w:strike w:val="0"/>
          <w:sz w:val="16"/>
        </w:rPr>
        <w:t xml:space="preserve"> настоящего документа, с указанием основания их исключения из указанного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сведения исполнительный орган субъекта Российской Федерации, уполномоченный на проведение отборов проектов, вносит в реестр лиц, участие которых в отборах проектов не допускается, не позднее 5 рабочих дней со дня принятия решения об исключении проекта (генерирующего объекта) соответствующего лица из реестра генерирующих объектов, функционирующих на основе использования возобновляемых источников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Реестр лиц, участие которых в отборах проектов не допускается, подлежит опубликованию на официальном сайте исполнительного органа субъекта Российской Федерации, уполномоченного на проведение отборов проектов,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 юридических лицах или индивидуальных предпринимателях, включенных в реестр лиц, участие которых в отборах проектов не допускается, подлежат исключению из такого реестра в порядке, установленном настоящим пунктом, при одновременном соблюдении следующих условий:</w:t>
      </w:r>
    </w:p>
    <w:p>
      <w:pPr>
        <w:spacing w:before="160" w:after="0" w:line="240" w:lineRule="auto"/>
        <w:ind w:left="0" w:firstLine="540"/>
        <w:jc w:val="both"/>
        <w:rPr>
          <w:rFonts w:ascii="Arial" w:hAnsi="Arial" w:eastAsia="Arial" w:cs="Arial"/>
          <w:b w:val="0"/>
          <w:i w:val="0"/>
          <w:strike w:val="0"/>
          <w:sz w:val="16"/>
        </w:rPr>
      </w:pPr>
      <w:bookmarkStart w:id="314" w:name="Par3187"/>
      <w:bookmarkEnd w:id="314"/>
      <w:r>
        <w:rPr>
          <w:rFonts w:ascii="Arial" w:hAnsi="Arial" w:eastAsia="Arial" w:cs="Arial"/>
          <w:b w:val="0"/>
          <w:i w:val="0"/>
          <w:strike w:val="0"/>
          <w:sz w:val="16"/>
        </w:rPr>
        <w:t xml:space="preserve">в отношении указанных юридических лиц и индивидуальных предпринимателей истекли 5 лет со дня исключения из реестра генерирующих объектов, функционирующих на основе использования возобновляемых источников энергии, последнего из исключенных из указанного реестра генерирующего объекта (проекта по строительству генерирующих объектов);</w:t>
      </w:r>
    </w:p>
    <w:p>
      <w:pPr>
        <w:spacing w:before="160" w:after="0" w:line="240" w:lineRule="auto"/>
        <w:ind w:left="0" w:firstLine="540"/>
        <w:jc w:val="both"/>
        <w:rPr>
          <w:rFonts w:ascii="Arial" w:hAnsi="Arial" w:eastAsia="Arial" w:cs="Arial"/>
          <w:b w:val="0"/>
          <w:i w:val="0"/>
          <w:strike w:val="0"/>
          <w:sz w:val="16"/>
        </w:rPr>
      </w:pPr>
      <w:bookmarkStart w:id="315" w:name="Par3188"/>
      <w:bookmarkEnd w:id="315"/>
      <w:r>
        <w:rPr>
          <w:rFonts w:ascii="Arial" w:hAnsi="Arial" w:eastAsia="Arial" w:cs="Arial"/>
          <w:b w:val="0"/>
          <w:i w:val="0"/>
          <w:strike w:val="0"/>
          <w:sz w:val="16"/>
        </w:rPr>
        <w:t xml:space="preserve">указанными юридическими лицами и индивидуальными предпринимателями обеспечены ввод в эксплуатацию других генерирующих объектов, проекты по строительству которых включены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а также их квалификация в соответствии с </w:t>
      </w:r>
      <w:hyperlink r:id="rId160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квалификации.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исполнительным органом субъекта Российской Федерации, уполномоченным на проведение отборов проектов, от лица, включенного в реестр лиц, участие которых в отборах проектов не допускается, и соответствующего условиям, указанным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пункта, документов, подтверждающих ввод в эксплуатацию и квалификацию генерирующих объектов, включенных в реестр генерирующих объектов, функционирующих на основе использования возобновляемых источников энергии, по результатам отборов проектов, проведенных в каком-либо из субъектов Российской Федерации, и принадлежащих на праве собственности или на ином законном основании указанному лицу, исполнительный орган субъекта Российской Федерации, уполномоченный на проведение отборов проектов, осуществляет проверку соответствия указанного лица условию, предусмотренному </w:t>
      </w:r>
      <w:hyperlink>
        <w:r>
          <w:rPr>
            <w:rFonts w:ascii="Arial" w:hAnsi="Arial" w:eastAsia="Arial" w:cs="Arial"/>
            <w:b w:val="0"/>
            <w:i w:val="0"/>
            <w:strike w:val="0"/>
            <w:color w:val="0000ff"/>
            <w:sz w:val="16"/>
          </w:rPr>
          <w:t xml:space="preserve">абзацем восьмым</w:t>
        </w:r>
      </w:hyperlink>
      <w:r>
        <w:rPr>
          <w:rFonts w:ascii="Arial" w:hAnsi="Arial" w:eastAsia="Arial" w:cs="Arial"/>
          <w:b w:val="0"/>
          <w:i w:val="0"/>
          <w:strike w:val="0"/>
          <w:sz w:val="16"/>
        </w:rPr>
        <w:t xml:space="preserve"> настоящего пункта, в течение 5 рабочих дней со дня получения указанных документов. В случае если по итогам указанной проверки подтверждается выполнение лицом, включенным в реестр лиц, участие которых в отборах проектов не допускается, условий, предусмотренных </w:t>
      </w:r>
      <w:hyperlink>
        <w:r>
          <w:rPr>
            <w:rFonts w:ascii="Arial" w:hAnsi="Arial" w:eastAsia="Arial" w:cs="Arial"/>
            <w:b w:val="0"/>
            <w:i w:val="0"/>
            <w:strike w:val="0"/>
            <w:color w:val="0000ff"/>
            <w:sz w:val="16"/>
          </w:rPr>
          <w:t xml:space="preserve">абзацами седьмым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восьмым</w:t>
        </w:r>
      </w:hyperlink>
      <w:r>
        <w:rPr>
          <w:rFonts w:ascii="Arial" w:hAnsi="Arial" w:eastAsia="Arial" w:cs="Arial"/>
          <w:b w:val="0"/>
          <w:i w:val="0"/>
          <w:strike w:val="0"/>
          <w:sz w:val="16"/>
        </w:rPr>
        <w:t xml:space="preserve"> настоящего пункта, исполнительный орган субъекта Российской Федерации, уполномоченный на проведение отборов проектов, исключает такое лицо из указанного реестра в течение 3 рабочих дней со дня окончания срока указанной проверки.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279. В целях квалификации генерирующего объекта, функционирующего на основе использования возобновляемых источников энергии, и (или) в целях заключения в отношении такого генерирующего объекта договора купли-продажи (поставки) электрической энергии (мощности) в целях компенсации потерь электрической энергии, указанного в </w:t>
      </w:r>
      <w:hyperlink>
        <w:r>
          <w:rPr>
            <w:rFonts w:ascii="Arial" w:hAnsi="Arial" w:eastAsia="Arial" w:cs="Arial"/>
            <w:b w:val="0"/>
            <w:i w:val="0"/>
            <w:strike w:val="0"/>
            <w:color w:val="0000ff"/>
            <w:sz w:val="16"/>
          </w:rPr>
          <w:t xml:space="preserve">абзаце пятом пункта 64</w:t>
        </w:r>
      </w:hyperlink>
      <w:r>
        <w:rPr>
          <w:rFonts w:ascii="Arial" w:hAnsi="Arial" w:eastAsia="Arial" w:cs="Arial"/>
          <w:b w:val="0"/>
          <w:i w:val="0"/>
          <w:strike w:val="0"/>
          <w:sz w:val="16"/>
        </w:rPr>
        <w:t xml:space="preserve"> настоящего документа, исполнительный орган субъекта Российской Федерации, уполномоченный на проведение отборов проектов, на территории которого расположен соответствующий генерирующий объект, выдает собственнику или иному законному владельцу, уполномоченному собственником указанного генерирующего объекта, а до ввода генерирующего объекта в эксплуатацию - участнику отбора проектов по его письменному запросу выписку из реестра генерирующих объектов, функционирующих на основе использования возобновляемых источников энергии, подтверждающую включение этого генерирующего объекта в реестр генерирующих объектов, функционирующих на основе использования возобновляемых источников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16" w:name="Par3201"/>
      <w:bookmarkEnd w:id="316"/>
      <w:r>
        <w:rPr>
          <w:rFonts w:ascii="Arial" w:hAnsi="Arial" w:eastAsia="Arial" w:cs="Arial"/>
          <w:b/>
          <w:i w:val="0"/>
          <w:strike w:val="0"/>
          <w:sz w:val="16"/>
        </w:rPr>
        <w:t xml:space="preserve">ПОКАЗАТЕЛИ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ФИНАНСОВОГО СОСТОЯНИЯ ГАРАНТИРУЮЩЕГО ПОСТАВЩИКА (ЛИЦА,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УЧАСТВУЮЩЕГО В КОНКУРСЕ НА ПРИСВОЕНИЕ СТАТУСА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w:t>
            </w:r>
            <w:hyperlink r:id="rId16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color w:val="392c69"/>
                <w:sz w:val="16"/>
              </w:rPr>
              <w:t xml:space="preserve"> Правительства РФ от 15.07.2022 N 1275)</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r>
        <w:rPr>
          <w:rFonts w:ascii="Arial" w:hAnsi="Arial" w:eastAsia="Arial" w:cs="Arial"/>
          <w:b/>
          <w:i w:val="0"/>
          <w:strike w:val="0"/>
          <w:sz w:val="16"/>
        </w:rPr>
        <w:t xml:space="preserve">I. Общие требования к определению показателей финансового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состояния гарантирующего поставщика (лица, участвующего</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конкурсе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Показателями финансового состояния гарантирующего поставщика (лица, участвующего в конкурсе на присвоение статуса гарантирующего поставщика)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оборачиваемость кредиторской задолженности (K</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способность возвратить имеющиеся заемные средства (K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Допустимые значения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r>
          <w:rPr>
            <w:rFonts w:ascii="Arial" w:hAnsi="Arial" w:eastAsia="Arial" w:cs="Arial"/>
            <w:b w:val="0"/>
            <w:i w:val="0"/>
            <w:strike w:val="0"/>
            <w:color w:val="0000ff"/>
            <w:sz w:val="16"/>
          </w:rPr>
          <w:t xml:space="preserve">таблице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Параметры, участвующие в расчете показателей финансового состояния гарантирующего поставщика (лица, участвующего в конкурсе на присвоение статуса гарантирующего поставщика), приведены в </w:t>
      </w:r>
      <w:hyperlink>
        <w:r>
          <w:rPr>
            <w:rFonts w:ascii="Arial" w:hAnsi="Arial" w:eastAsia="Arial" w:cs="Arial"/>
            <w:b w:val="0"/>
            <w:i w:val="0"/>
            <w:strike w:val="0"/>
            <w:color w:val="0000ff"/>
            <w:sz w:val="16"/>
          </w:rPr>
          <w:t xml:space="preserve">таблице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Значения показателей финансового состояния гарантирующего поставщика (лица, участвующего в конкурсе на присвоение статуса гарантирующего поставщика) определяются в соответствии с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Отчетным периодом является квартал.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расчета показателей финансового состояния лицо, участвующее в конкурсе на присвоение статуса гарантирующего поставщика, заполняет отчетные формы, установленные договором о присоединении к торговой системе оптового рынка, содержащие информацию о финансовом результате деятельности лица, участвующего в конкурсе на присвоение статуса гарантирующего поставщика (далее - отчетные формы):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отчетный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квартал, предшествующий отчетному периоду;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отчетный год (для организации, созданной ранее чем за 5 отчетных периодов до даты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 период, соответствующий аналогичному отчетному периоду года, за который представляется бухгалтерская (финансовая) отчетность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отчетным периодом понимается: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января по 31 марта - III квартал года, предшествующего году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апреля по 30 апреля - IV квартал года, предшествующего году подачи заявки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мая по 31 июля - 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августа по 31 октября - II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подаче заявки на участие в конкурсе на присвоение статуса гарантирующего поставщика с 1 ноября по 31 декабря - III квартал года, в котором подана заявка на участие в конкурсе на присвоение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 отчетным годом понимается календарный год, за который представляется бухгалтерская (финансовая) отчетность и который предшествует отчетному периоду.</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outlineLvl w:val="2"/>
        <w:rPr>
          <w:rFonts w:ascii="Arial" w:hAnsi="Arial" w:eastAsia="Arial" w:cs="Arial"/>
          <w:b/>
          <w:i w:val="0"/>
          <w:strike w:val="0"/>
          <w:sz w:val="16"/>
        </w:rPr>
      </w:pPr>
      <w:bookmarkStart w:id="317" w:name="Par3232"/>
      <w:bookmarkEnd w:id="317"/>
      <w:r>
        <w:rPr>
          <w:rFonts w:ascii="Arial" w:hAnsi="Arial" w:eastAsia="Arial" w:cs="Arial"/>
          <w:b/>
          <w:i w:val="0"/>
          <w:strike w:val="0"/>
          <w:sz w:val="16"/>
        </w:rPr>
        <w:t xml:space="preserve">II. Определение показателей финансового состояния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гарантирующего поставщика (лица, участвующего в конкурсе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Показатель, характеризующий оборачиваемость кредиторской задолженности, (К</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44140" cy="792480"/>
                <wp:effectExtent l="0" t="0" r="0" b="0"/>
                <wp:docPr id="262" name="_x0000_s2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7"/>
                        <a:stretch/>
                      </pic:blipFill>
                      <pic:spPr>
                        <a:xfrm>
                          <a:off x="0" y="0"/>
                          <a:ext cx="2644140" cy="7924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1" o:spid="_x0000_s261" type="#_x0000_t75" style="width:208.20pt;height:62.40pt;mso-wrap-distance-left:0.00pt;mso-wrap-distance-top:0.00pt;mso-wrap-distance-right:0.00pt;mso-wrap-distance-bottom:0.00pt;" stroked="f">
                <v:path textboxrect="0,0,0,0"/>
                <v:imagedata r:id="rId1607"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w:t>
      </w:r>
      <w:r>
        <w:rPr>
          <w:rFonts w:ascii="Arial" w:hAnsi="Arial" w:eastAsia="Arial" w:cs="Arial"/>
          <w:b w:val="0"/>
          <w:i w:val="0"/>
          <w:strike w:val="0"/>
          <w:sz w:val="16"/>
        </w:rPr>
        <w:t xml:space="preserve"> - кредиторская задолженность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08">
        <w:r>
          <w:rPr>
            <w:rFonts w:ascii="Arial" w:hAnsi="Arial" w:eastAsia="Arial" w:cs="Arial"/>
            <w:b w:val="0"/>
            <w:i w:val="0"/>
            <w:strike w:val="0"/>
            <w:color w:val="0000ff"/>
            <w:sz w:val="16"/>
          </w:rPr>
          <w:t xml:space="preserve">строка 1520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количество дней в отчетном периоде;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63" name="_x0000_s2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09"/>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2" o:spid="_x0000_s262" type="#_x0000_t75" style="width:28.20pt;height:16.20pt;mso-wrap-distance-left:0.00pt;mso-wrap-distance-top:0.00pt;mso-wrap-distance-right:0.00pt;mso-wrap-distance-bottom:0.00pt;" stroked="f">
                <v:path textboxrect="0,0,0,0"/>
                <v:imagedata r:id="rId1609" o:title=""/>
              </v:shape>
            </w:pict>
          </mc:Fallback>
        </mc:AlternateContent>
      </w:r>
      <w:r>
        <w:rPr>
          <w:rFonts w:ascii="Arial" w:hAnsi="Arial" w:eastAsia="Arial" w:cs="Arial"/>
          <w:b w:val="0"/>
          <w:i w:val="0"/>
          <w:strike w:val="0"/>
          <w:sz w:val="16"/>
        </w:rPr>
        <w:t xml:space="preserve"> - выручка за отчетный период (p),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10">
        <w:r>
          <w:rPr>
            <w:rFonts w:ascii="Arial" w:hAnsi="Arial" w:eastAsia="Arial" w:cs="Arial"/>
            <w:b w:val="0"/>
            <w:i w:val="0"/>
            <w:strike w:val="0"/>
            <w:color w:val="0000ff"/>
            <w:sz w:val="16"/>
          </w:rPr>
          <w:t xml:space="preserve">строка 2110</w:t>
        </w:r>
      </w:hyperlink>
      <w:r>
        <w:rPr>
          <w:rFonts w:ascii="Arial" w:hAnsi="Arial" w:eastAsia="Arial" w:cs="Arial"/>
          <w:b w:val="0"/>
          <w:i w:val="0"/>
          <w:strike w:val="0"/>
          <w:sz w:val="16"/>
        </w:rPr>
        <w:t xml:space="preserve"> отчета о финансовых результатах);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 - отчетный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64" name="_x0000_s2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1"/>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3" o:spid="_x0000_s263" type="#_x0000_t75" style="width:28.20pt;height:16.20pt;mso-wrap-distance-left:0.00pt;mso-wrap-distance-top:0.00pt;mso-wrap-distance-right:0.00pt;mso-wrap-distance-bottom:0.00pt;" stroked="f">
                <v:path textboxrect="0,0,0,0"/>
                <v:imagedata r:id="rId1611" o:title=""/>
              </v:shape>
            </w:pict>
          </mc:Fallback>
        </mc:AlternateContent>
      </w:r>
      <w:r>
        <w:rPr>
          <w:rFonts w:ascii="Arial" w:hAnsi="Arial" w:eastAsia="Arial" w:cs="Arial"/>
          <w:b w:val="0"/>
          <w:i w:val="0"/>
          <w:strike w:val="0"/>
          <w:sz w:val="16"/>
        </w:rPr>
        <w:t xml:space="preserve"> - выручка за отчетный период (p-1),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12">
        <w:r>
          <w:rPr>
            <w:rFonts w:ascii="Arial" w:hAnsi="Arial" w:eastAsia="Arial" w:cs="Arial"/>
            <w:b w:val="0"/>
            <w:i w:val="0"/>
            <w:strike w:val="0"/>
            <w:color w:val="0000ff"/>
            <w:sz w:val="16"/>
          </w:rPr>
          <w:t xml:space="preserve">строка 2110</w:t>
        </w:r>
      </w:hyperlink>
      <w:r>
        <w:rPr>
          <w:rFonts w:ascii="Arial" w:hAnsi="Arial" w:eastAsia="Arial" w:cs="Arial"/>
          <w:b w:val="0"/>
          <w:i w:val="0"/>
          <w:strike w:val="0"/>
          <w:sz w:val="16"/>
        </w:rPr>
        <w:t xml:space="preserve"> отчета о финансовых результатах);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p-1 - отчетный период, предшествующий отчетному периоду p.</w:t>
      </w:r>
    </w:p>
    <w:p>
      <w:pPr>
        <w:spacing w:before="160" w:after="0" w:line="240" w:lineRule="auto"/>
        <w:ind w:left="0" w:firstLine="540"/>
        <w:jc w:val="both"/>
        <w:rPr>
          <w:rFonts w:ascii="Arial" w:hAnsi="Arial" w:eastAsia="Arial" w:cs="Arial"/>
          <w:b w:val="0"/>
          <w:i w:val="0"/>
          <w:strike w:val="0"/>
          <w:sz w:val="16"/>
        </w:rPr>
      </w:pPr>
      <w:bookmarkStart w:id="318" w:name="Par3247"/>
      <w:bookmarkEnd w:id="318"/>
      <w:r>
        <w:rPr>
          <w:rFonts w:ascii="Arial" w:hAnsi="Arial" w:eastAsia="Arial" w:cs="Arial"/>
          <w:b w:val="0"/>
          <w:i w:val="0"/>
          <w:strike w:val="0"/>
          <w:sz w:val="16"/>
        </w:rPr>
        <w:t xml:space="preserve">7.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отношении отчетного периода для организации, созданной ранее чем за 5 отчетных периодов до даты подачи заявки на участие в конкурсе, (К2)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21280" cy="975360"/>
                <wp:effectExtent l="0" t="0" r="0" b="0"/>
                <wp:docPr id="265" name="_x0000_s2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3"/>
                        <a:stretch/>
                      </pic:blipFill>
                      <pic:spPr>
                        <a:xfrm>
                          <a:off x="0" y="0"/>
                          <a:ext cx="2621280" cy="9753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4" o:spid="_x0000_s264" type="#_x0000_t75" style="width:206.40pt;height:76.80pt;mso-wrap-distance-left:0.00pt;mso-wrap-distance-top:0.00pt;mso-wrap-distance-right:0.00pt;mso-wrap-distance-bottom:0.00pt;" stroked="f">
                <v:path textboxrect="0,0,0,0"/>
                <v:imagedata r:id="rId1613"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14">
        <w:r>
          <w:rPr>
            <w:rFonts w:ascii="Arial" w:hAnsi="Arial" w:eastAsia="Arial" w:cs="Arial"/>
            <w:b w:val="0"/>
            <w:i w:val="0"/>
            <w:strike w:val="0"/>
            <w:color w:val="0000ff"/>
            <w:sz w:val="16"/>
          </w:rPr>
          <w:t xml:space="preserve">строка 1510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15">
        <w:r>
          <w:rPr>
            <w:rFonts w:ascii="Arial" w:hAnsi="Arial" w:eastAsia="Arial" w:cs="Arial"/>
            <w:b w:val="0"/>
            <w:i w:val="0"/>
            <w:strike w:val="0"/>
            <w:color w:val="0000ff"/>
            <w:sz w:val="16"/>
          </w:rPr>
          <w:t xml:space="preserve">строка 1410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740"/>
                <wp:effectExtent l="0" t="0" r="0" b="0"/>
                <wp:docPr id="266" name="_x0000_s2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6"/>
                        <a:stretch/>
                      </pic:blipFill>
                      <pic:spPr>
                        <a:xfrm>
                          <a:off x="0" y="0"/>
                          <a:ext cx="4495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5" o:spid="_x0000_s265" type="#_x0000_t75" style="width:35.40pt;height:16.20pt;mso-wrap-distance-left:0.00pt;mso-wrap-distance-top:0.00pt;mso-wrap-distance-right:0.00pt;mso-wrap-distance-bottom:0.00pt;" stroked="f">
                <v:path textboxrect="0,0,0,0"/>
                <v:imagedata r:id="rId1616" o:title=""/>
              </v:shape>
            </w:pict>
          </mc:Fallback>
        </mc:AlternateContent>
      </w:r>
      <w:r>
        <w:rPr>
          <w:rFonts w:ascii="Arial" w:hAnsi="Arial" w:eastAsia="Arial" w:cs="Arial"/>
          <w:b w:val="0"/>
          <w:i w:val="0"/>
          <w:strike w:val="0"/>
          <w:sz w:val="16"/>
        </w:rPr>
        <w:t xml:space="preserve"> - прибыль (убыток) до налогообложения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19100" cy="205740"/>
                <wp:effectExtent l="0" t="0" r="0" b="0"/>
                <wp:docPr id="267" name="_x0000_s2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7"/>
                        <a:stretch/>
                      </pic:blipFill>
                      <pic:spPr>
                        <a:xfrm>
                          <a:off x="0" y="0"/>
                          <a:ext cx="4191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6" o:spid="_x0000_s266" type="#_x0000_t75" style="width:33.00pt;height:16.20pt;mso-wrap-distance-left:0.00pt;mso-wrap-distance-top:0.00pt;mso-wrap-distance-right:0.00pt;mso-wrap-distance-bottom:0.00pt;" stroked="f">
                <v:path textboxrect="0,0,0,0"/>
                <v:imagedata r:id="rId1617" o:title=""/>
              </v:shape>
            </w:pict>
          </mc:Fallback>
        </mc:AlternateContent>
      </w:r>
      <w:r>
        <w:rPr>
          <w:rFonts w:ascii="Arial" w:hAnsi="Arial" w:eastAsia="Arial" w:cs="Arial"/>
          <w:b w:val="0"/>
          <w:i w:val="0"/>
          <w:strike w:val="0"/>
          <w:sz w:val="16"/>
        </w:rPr>
        <w:t xml:space="preserve"> (положительное значение) - величина расходов в виде процентов к уплате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6720" cy="205740"/>
                <wp:effectExtent l="0" t="0" r="0" b="0"/>
                <wp:docPr id="268" name="_x0000_s2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8"/>
                        <a:stretch/>
                      </pic:blipFill>
                      <pic:spPr>
                        <a:xfrm>
                          <a:off x="0" y="0"/>
                          <a:ext cx="4267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7" o:spid="_x0000_s267" type="#_x0000_t75" style="width:33.60pt;height:16.20pt;mso-wrap-distance-left:0.00pt;mso-wrap-distance-top:0.00pt;mso-wrap-distance-right:0.00pt;mso-wrap-distance-bottom:0.00pt;" stroked="f">
                <v:path textboxrect="0,0,0,0"/>
                <v:imagedata r:id="rId1618" o:title=""/>
              </v:shape>
            </w:pict>
          </mc:Fallback>
        </mc:AlternateContent>
      </w:r>
      <w:r>
        <w:rPr>
          <w:rFonts w:ascii="Arial" w:hAnsi="Arial" w:eastAsia="Arial" w:cs="Arial"/>
          <w:b w:val="0"/>
          <w:i w:val="0"/>
          <w:strike w:val="0"/>
          <w:sz w:val="16"/>
        </w:rPr>
        <w:t xml:space="preserve"> - величина доходов в виде процентов к получению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1500" cy="205740"/>
                <wp:effectExtent l="0" t="0" r="0" b="0"/>
                <wp:docPr id="269" name="_x0000_s2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19"/>
                        <a:stretch/>
                      </pic:blipFill>
                      <pic:spPr>
                        <a:xfrm>
                          <a:off x="0" y="0"/>
                          <a:ext cx="5715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8" o:spid="_x0000_s268" type="#_x0000_t75" style="width:45.00pt;height:16.20pt;mso-wrap-distance-left:0.00pt;mso-wrap-distance-top:0.00pt;mso-wrap-distance-right:0.00pt;mso-wrap-distance-bottom:0.00pt;" stroked="f">
                <v:path textboxrect="0,0,0,0"/>
                <v:imagedata r:id="rId1619" o:title=""/>
              </v:shape>
            </w:pict>
          </mc:Fallback>
        </mc:AlternateContent>
      </w:r>
      <w:r>
        <w:rPr>
          <w:rFonts w:ascii="Arial" w:hAnsi="Arial" w:eastAsia="Arial" w:cs="Arial"/>
          <w:b w:val="0"/>
          <w:i w:val="0"/>
          <w:strike w:val="0"/>
          <w:sz w:val="16"/>
        </w:rPr>
        <w:t xml:space="preserve"> (положительное значение) - амортизационные отчисления за четыре квартала, включая отчетный период (р),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прибыль (убыток) до налогообложения за четыре квартала, включая отчетный период (р),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43100" cy="205740"/>
                <wp:effectExtent l="0" t="0" r="0" b="0"/>
                <wp:docPr id="270" name="_x0000_s2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0"/>
                        <a:stretch/>
                      </pic:blipFill>
                      <pic:spPr>
                        <a:xfrm>
                          <a:off x="0" y="0"/>
                          <a:ext cx="19431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69" o:spid="_x0000_s269" type="#_x0000_t75" style="width:153.00pt;height:16.20pt;mso-wrap-distance-left:0.00pt;mso-wrap-distance-top:0.00pt;mso-wrap-distance-right:0.00pt;mso-wrap-distance-bottom:0.00pt;" stroked="f">
                <v:path textboxrect="0,0,0,0"/>
                <v:imagedata r:id="rId162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 последний отчетный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71" name="_x0000_s2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1"/>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0" o:spid="_x0000_s270" type="#_x0000_t75" style="width:28.80pt;height:16.20pt;mso-wrap-distance-left:0.00pt;mso-wrap-distance-top:0.00pt;mso-wrap-distance-right:0.00pt;mso-wrap-distance-bottom:0.00pt;" stroked="f">
                <v:path textboxrect="0,0,0,0"/>
                <v:imagedata r:id="rId1621" o:title=""/>
              </v:shape>
            </w:pict>
          </mc:Fallback>
        </mc:AlternateContent>
      </w:r>
      <w:r>
        <w:rPr>
          <w:rFonts w:ascii="Arial" w:hAnsi="Arial" w:eastAsia="Arial" w:cs="Arial"/>
          <w:b w:val="0"/>
          <w:i w:val="0"/>
          <w:strike w:val="0"/>
          <w:sz w:val="16"/>
        </w:rPr>
        <w:t xml:space="preserve"> - прибыль (убыток) до налогообложения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190500"/>
                <wp:effectExtent l="0" t="0" r="0" b="0"/>
                <wp:docPr id="272" name="_x0000_s2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2"/>
                        <a:stretch/>
                      </pic:blipFill>
                      <pic:spPr>
                        <a:xfrm>
                          <a:off x="0" y="0"/>
                          <a:ext cx="3657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1" o:spid="_x0000_s271" type="#_x0000_t75" style="width:28.80pt;height:15.00pt;mso-wrap-distance-left:0.00pt;mso-wrap-distance-top:0.00pt;mso-wrap-distance-right:0.00pt;mso-wrap-distance-bottom:0.00pt;" stroked="f">
                <v:path textboxrect="0,0,0,0"/>
                <v:imagedata r:id="rId1622" o:title=""/>
              </v:shape>
            </w:pict>
          </mc:Fallback>
        </mc:AlternateContent>
      </w:r>
      <w:r>
        <w:rPr>
          <w:rFonts w:ascii="Arial" w:hAnsi="Arial" w:eastAsia="Arial" w:cs="Arial"/>
          <w:b w:val="0"/>
          <w:i w:val="0"/>
          <w:strike w:val="0"/>
          <w:sz w:val="16"/>
        </w:rPr>
        <w:t xml:space="preserve"> - прибыль (убыток) до налогообложения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73" name="_x0000_s2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3"/>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2" o:spid="_x0000_s272" type="#_x0000_t75" style="width:28.80pt;height:16.20pt;mso-wrap-distance-left:0.00pt;mso-wrap-distance-top:0.00pt;mso-wrap-distance-right:0.00pt;mso-wrap-distance-bottom:0.00pt;" stroked="f">
                <v:path textboxrect="0,0,0,0"/>
                <v:imagedata r:id="rId1623" o:title=""/>
              </v:shape>
            </w:pict>
          </mc:Fallback>
        </mc:AlternateContent>
      </w:r>
      <w:r>
        <w:rPr>
          <w:rFonts w:ascii="Arial" w:hAnsi="Arial" w:eastAsia="Arial" w:cs="Arial"/>
          <w:b w:val="0"/>
          <w:i w:val="0"/>
          <w:strike w:val="0"/>
          <w:sz w:val="16"/>
        </w:rPr>
        <w:t xml:space="preserve"> - прибыль (убыток) до налогообложения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величину расходов в виде процентов к уплате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5460" cy="205740"/>
                <wp:effectExtent l="0" t="0" r="0" b="0"/>
                <wp:docPr id="274" name="_x0000_s2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4"/>
                        <a:stretch/>
                      </pic:blipFill>
                      <pic:spPr>
                        <a:xfrm>
                          <a:off x="0" y="0"/>
                          <a:ext cx="17754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3" o:spid="_x0000_s273" type="#_x0000_t75" style="width:139.80pt;height:16.20pt;mso-wrap-distance-left:0.00pt;mso-wrap-distance-top:0.00pt;mso-wrap-distance-right:0.00pt;mso-wrap-distance-bottom:0.00pt;" stroked="f">
                <v:path textboxrect="0,0,0,0"/>
                <v:imagedata r:id="rId1624"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75" name="_x0000_s2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5"/>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4" o:spid="_x0000_s274" type="#_x0000_t75" style="width:25.80pt;height:16.20pt;mso-wrap-distance-left:0.00pt;mso-wrap-distance-top:0.00pt;mso-wrap-distance-right:0.00pt;mso-wrap-distance-bottom:0.00pt;" stroked="f">
                <v:path textboxrect="0,0,0,0"/>
                <v:imagedata r:id="rId1625"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42900" cy="190500"/>
                <wp:effectExtent l="0" t="0" r="0" b="0"/>
                <wp:docPr id="276" name="_x0000_s2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6"/>
                        <a:stretch/>
                      </pic:blipFill>
                      <pic:spPr>
                        <a:xfrm>
                          <a:off x="0" y="0"/>
                          <a:ext cx="34290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5" o:spid="_x0000_s275" type="#_x0000_t75" style="width:27.00pt;height:15.00pt;mso-wrap-distance-left:0.00pt;mso-wrap-distance-top:0.00pt;mso-wrap-distance-right:0.00pt;mso-wrap-distance-bottom:0.00pt;" stroked="f">
                <v:path textboxrect="0,0,0,0"/>
                <v:imagedata r:id="rId1626"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77" name="_x0000_s2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7"/>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6" o:spid="_x0000_s276" type="#_x0000_t75" style="width:25.80pt;height:16.20pt;mso-wrap-distance-left:0.00pt;mso-wrap-distance-top:0.00pt;mso-wrap-distance-right:0.00pt;mso-wrap-distance-bottom:0.00pt;" stroked="f">
                <v:path textboxrect="0,0,0,0"/>
                <v:imagedata r:id="rId1627" o:title=""/>
              </v:shape>
            </w:pict>
          </mc:Fallback>
        </mc:AlternateContent>
      </w:r>
      <w:r>
        <w:rPr>
          <w:rFonts w:ascii="Arial" w:hAnsi="Arial" w:eastAsia="Arial" w:cs="Arial"/>
          <w:b w:val="0"/>
          <w:i w:val="0"/>
          <w:strike w:val="0"/>
          <w:sz w:val="16"/>
        </w:rPr>
        <w:t xml:space="preserve"> - величина расходов в виде процентов к уплате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величину доходов в виде процентов к получению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836420" cy="205740"/>
                <wp:effectExtent l="0" t="0" r="0" b="0"/>
                <wp:docPr id="278" name="_x0000_s2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8"/>
                        <a:stretch/>
                      </pic:blipFill>
                      <pic:spPr>
                        <a:xfrm>
                          <a:off x="0" y="0"/>
                          <a:ext cx="183642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7" o:spid="_x0000_s277" type="#_x0000_t75" style="width:144.60pt;height:16.20pt;mso-wrap-distance-left:0.00pt;mso-wrap-distance-top:0.00pt;mso-wrap-distance-right:0.00pt;mso-wrap-distance-bottom:0.00pt;" stroked="f">
                <v:path textboxrect="0,0,0,0"/>
                <v:imagedata r:id="rId1628"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79" name="_x0000_s2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29"/>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8" o:spid="_x0000_s278" type="#_x0000_t75" style="width:26.40pt;height:16.20pt;mso-wrap-distance-left:0.00pt;mso-wrap-distance-top:0.00pt;mso-wrap-distance-right:0.00pt;mso-wrap-distance-bottom:0.00pt;" stroked="f">
                <v:path textboxrect="0,0,0,0"/>
                <v:imagedata r:id="rId1629"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190500"/>
                <wp:effectExtent l="0" t="0" r="0" b="0"/>
                <wp:docPr id="280" name="_x0000_s2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0"/>
                        <a:stretch/>
                      </pic:blipFill>
                      <pic:spPr>
                        <a:xfrm>
                          <a:off x="0" y="0"/>
                          <a:ext cx="35814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79" o:spid="_x0000_s279" type="#_x0000_t75" style="width:28.20pt;height:15.00pt;mso-wrap-distance-left:0.00pt;mso-wrap-distance-top:0.00pt;mso-wrap-distance-right:0.00pt;mso-wrap-distance-bottom:0.00pt;" stroked="f">
                <v:path textboxrect="0,0,0,0"/>
                <v:imagedata r:id="rId1630"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740"/>
                <wp:effectExtent l="0" t="0" r="0" b="0"/>
                <wp:docPr id="281" name="_x0000_s2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1"/>
                        <a:stretch/>
                      </pic:blipFill>
                      <pic:spPr>
                        <a:xfrm>
                          <a:off x="0" y="0"/>
                          <a:ext cx="3733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0" o:spid="_x0000_s280" type="#_x0000_t75" style="width:29.40pt;height:16.20pt;mso-wrap-distance-left:0.00pt;mso-wrap-distance-top:0.00pt;mso-wrap-distance-right:0.00pt;mso-wrap-distance-bottom:0.00pt;" stroked="f">
                <v:path textboxrect="0,0,0,0"/>
                <v:imagedata r:id="rId1631"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Показатель, характеризующий амортизационные отчисления за четыре квартала, включая отчетный период (p),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00300" cy="205740"/>
                <wp:effectExtent l="0" t="0" r="0" b="0"/>
                <wp:docPr id="282" name="_x0000_s2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2"/>
                        <a:stretch/>
                      </pic:blipFill>
                      <pic:spPr>
                        <a:xfrm>
                          <a:off x="0" y="0"/>
                          <a:ext cx="240030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1" o:spid="_x0000_s281" type="#_x0000_t75" style="width:189.00pt;height:16.20pt;mso-wrap-distance-left:0.00pt;mso-wrap-distance-top:0.00pt;mso-wrap-distance-right:0.00pt;mso-wrap-distance-bottom:0.00pt;" stroked="f">
                <v:path textboxrect="0,0,0,0"/>
                <v:imagedata r:id="rId1632"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83" name="_x0000_s2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3"/>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2" o:spid="_x0000_s282" type="#_x0000_t75" style="width:37.80pt;height:16.20pt;mso-wrap-distance-left:0.00pt;mso-wrap-distance-top:0.00pt;mso-wrap-distance-right:0.00pt;mso-wrap-distance-bottom:0.00pt;" stroked="f">
                <v:path textboxrect="0,0,0,0"/>
                <v:imagedata r:id="rId1633" o:title=""/>
              </v:shape>
            </w:pict>
          </mc:Fallback>
        </mc:AlternateContent>
      </w:r>
      <w:r>
        <w:rPr>
          <w:rFonts w:ascii="Arial" w:hAnsi="Arial" w:eastAsia="Arial" w:cs="Arial"/>
          <w:b w:val="0"/>
          <w:i w:val="0"/>
          <w:strike w:val="0"/>
          <w:sz w:val="16"/>
        </w:rPr>
        <w:t xml:space="preserve"> - величина амортизации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190500"/>
                <wp:effectExtent l="0" t="0" r="0" b="0"/>
                <wp:docPr id="284" name="_x0000_s2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4"/>
                        <a:stretch/>
                      </pic:blipFill>
                      <pic:spPr>
                        <a:xfrm>
                          <a:off x="0" y="0"/>
                          <a:ext cx="4800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3" o:spid="_x0000_s283" type="#_x0000_t75" style="width:37.80pt;height:15.00pt;mso-wrap-distance-left:0.00pt;mso-wrap-distance-top:0.00pt;mso-wrap-distance-right:0.00pt;mso-wrap-distance-bottom:0.00pt;" stroked="f">
                <v:path textboxrect="0,0,0,0"/>
                <v:imagedata r:id="rId1634" o:title=""/>
              </v:shape>
            </w:pict>
          </mc:Fallback>
        </mc:AlternateContent>
      </w:r>
      <w:r>
        <w:rPr>
          <w:rFonts w:ascii="Arial" w:hAnsi="Arial" w:eastAsia="Arial" w:cs="Arial"/>
          <w:b w:val="0"/>
          <w:i w:val="0"/>
          <w:strike w:val="0"/>
          <w:sz w:val="16"/>
        </w:rPr>
        <w:t xml:space="preserve"> - величина амортизации на конец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85" name="_x0000_s2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35"/>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4" o:spid="_x0000_s284" type="#_x0000_t75" style="width:37.80pt;height:16.20pt;mso-wrap-distance-left:0.00pt;mso-wrap-distance-top:0.00pt;mso-wrap-distance-right:0.00pt;mso-wrap-distance-bottom:0.00pt;" stroked="f">
                <v:path textboxrect="0,0,0,0"/>
                <v:imagedata r:id="rId1635" o:title=""/>
              </v:shape>
            </w:pict>
          </mc:Fallback>
        </mc:AlternateContent>
      </w:r>
      <w:r>
        <w:rPr>
          <w:rFonts w:ascii="Arial" w:hAnsi="Arial" w:eastAsia="Arial" w:cs="Arial"/>
          <w:b w:val="0"/>
          <w:i w:val="0"/>
          <w:strike w:val="0"/>
          <w:sz w:val="16"/>
        </w:rPr>
        <w:t xml:space="preserve"> - величина амортизации на конец периода, аналогичного отчетному периоду (p) последнего отчетного года (г),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за соответствующий период определяется как сумма величин амортизации, которые содержатся в строках отчета о финансовых результатах, определяемых в соответствии с установленными законодательством Российской Федерации требованиями к составлению бухгалтерской (финансовой) отчетности - себестоимость продаж </w:t>
      </w:r>
      <w:hyperlink r:id="rId1636">
        <w:r>
          <w:rPr>
            <w:rFonts w:ascii="Arial" w:hAnsi="Arial" w:eastAsia="Arial" w:cs="Arial"/>
            <w:b w:val="0"/>
            <w:i w:val="0"/>
            <w:strike w:val="0"/>
            <w:color w:val="0000ff"/>
            <w:sz w:val="16"/>
          </w:rPr>
          <w:t xml:space="preserve">(строка 2120)</w:t>
        </w:r>
      </w:hyperlink>
      <w:r>
        <w:rPr>
          <w:rFonts w:ascii="Arial" w:hAnsi="Arial" w:eastAsia="Arial" w:cs="Arial"/>
          <w:b w:val="0"/>
          <w:i w:val="0"/>
          <w:strike w:val="0"/>
          <w:sz w:val="16"/>
        </w:rPr>
        <w:t xml:space="preserve">, коммерческие расходы </w:t>
      </w:r>
      <w:hyperlink r:id="rId1637">
        <w:r>
          <w:rPr>
            <w:rFonts w:ascii="Arial" w:hAnsi="Arial" w:eastAsia="Arial" w:cs="Arial"/>
            <w:b w:val="0"/>
            <w:i w:val="0"/>
            <w:strike w:val="0"/>
            <w:color w:val="0000ff"/>
            <w:sz w:val="16"/>
          </w:rPr>
          <w:t xml:space="preserve">(строка 2210)</w:t>
        </w:r>
      </w:hyperlink>
      <w:r>
        <w:rPr>
          <w:rFonts w:ascii="Arial" w:hAnsi="Arial" w:eastAsia="Arial" w:cs="Arial"/>
          <w:b w:val="0"/>
          <w:i w:val="0"/>
          <w:strike w:val="0"/>
          <w:sz w:val="16"/>
        </w:rPr>
        <w:t xml:space="preserve">, управленческие расходы </w:t>
      </w:r>
      <w:hyperlink r:id="rId1638">
        <w:r>
          <w:rPr>
            <w:rFonts w:ascii="Arial" w:hAnsi="Arial" w:eastAsia="Arial" w:cs="Arial"/>
            <w:b w:val="0"/>
            <w:i w:val="0"/>
            <w:strike w:val="0"/>
            <w:color w:val="0000ff"/>
            <w:sz w:val="16"/>
          </w:rPr>
          <w:t xml:space="preserve">(строка 2220)</w:t>
        </w:r>
      </w:hyperlink>
      <w:r>
        <w:rPr>
          <w:rFonts w:ascii="Arial" w:hAnsi="Arial" w:eastAsia="Arial" w:cs="Arial"/>
          <w:b w:val="0"/>
          <w:i w:val="0"/>
          <w:strike w:val="0"/>
          <w:sz w:val="16"/>
        </w:rPr>
        <w:t xml:space="preserve"> и прочие расходы </w:t>
      </w:r>
      <w:hyperlink r:id="rId1639">
        <w:r>
          <w:rPr>
            <w:rFonts w:ascii="Arial" w:hAnsi="Arial" w:eastAsia="Arial" w:cs="Arial"/>
            <w:b w:val="0"/>
            <w:i w:val="0"/>
            <w:strike w:val="0"/>
            <w:color w:val="0000ff"/>
            <w:sz w:val="16"/>
          </w:rPr>
          <w:t xml:space="preserve">(строка 2350)</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Показатель, характеризующий способность гарантирующего поставщика (лица, участвующего в конкурсе на присвоение статуса гарантирующего поставщика) возвратить имеющиеся заемные средства, в остальных случаях, за исключением </w:t>
      </w:r>
      <w:hyperlink>
        <w:r>
          <w:rPr>
            <w:rFonts w:ascii="Arial" w:hAnsi="Arial" w:eastAsia="Arial" w:cs="Arial"/>
            <w:b w:val="0"/>
            <w:i w:val="0"/>
            <w:strike w:val="0"/>
            <w:color w:val="0000ff"/>
            <w:sz w:val="16"/>
          </w:rPr>
          <w:t xml:space="preserve">пункта 7</w:t>
        </w:r>
      </w:hyperlink>
      <w:r>
        <w:rPr>
          <w:rFonts w:ascii="Arial" w:hAnsi="Arial" w:eastAsia="Arial" w:cs="Arial"/>
          <w:b w:val="0"/>
          <w:i w:val="0"/>
          <w:strike w:val="0"/>
          <w:sz w:val="16"/>
        </w:rPr>
        <w:t xml:space="preserve"> настоящего документа, в отношении отчетного периода, (К</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73680" cy="1013460"/>
                <wp:effectExtent l="0" t="0" r="0" b="0"/>
                <wp:docPr id="286" name="_x0000_s2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0"/>
                        <a:stretch/>
                      </pic:blipFill>
                      <pic:spPr>
                        <a:xfrm>
                          <a:off x="0" y="0"/>
                          <a:ext cx="2773680" cy="101346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5" o:spid="_x0000_s285" type="#_x0000_t75" style="width:218.40pt;height:79.80pt;mso-wrap-distance-left:0.00pt;mso-wrap-distance-top:0.00pt;mso-wrap-distance-right:0.00pt;mso-wrap-distance-bottom:0.00pt;" stroked="f">
                <v:path textboxrect="0,0,0,0"/>
                <v:imagedata r:id="rId1640"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 - величина краткосрочных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41">
        <w:r>
          <w:rPr>
            <w:rFonts w:ascii="Arial" w:hAnsi="Arial" w:eastAsia="Arial" w:cs="Arial"/>
            <w:b w:val="0"/>
            <w:i w:val="0"/>
            <w:strike w:val="0"/>
            <w:color w:val="0000ff"/>
            <w:sz w:val="16"/>
          </w:rPr>
          <w:t xml:space="preserve">строка 1510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 - величина долгосрочных заемных средств на конец отчетного периода, определяемая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642">
        <w:r>
          <w:rPr>
            <w:rFonts w:ascii="Arial" w:hAnsi="Arial" w:eastAsia="Arial" w:cs="Arial"/>
            <w:b w:val="0"/>
            <w:i w:val="0"/>
            <w:strike w:val="0"/>
            <w:color w:val="0000ff"/>
            <w:sz w:val="16"/>
          </w:rPr>
          <w:t xml:space="preserve">строка 1410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87" name="_x0000_s2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3"/>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6" o:spid="_x0000_s286" type="#_x0000_t75" style="width:28.80pt;height:16.20pt;mso-wrap-distance-left:0.00pt;mso-wrap-distance-top:0.00pt;mso-wrap-distance-right:0.00pt;mso-wrap-distance-bottom:0.00pt;" stroked="f">
                <v:path textboxrect="0,0,0,0"/>
                <v:imagedata r:id="rId1643" o:title=""/>
              </v:shape>
            </w:pict>
          </mc:Fallback>
        </mc:AlternateContent>
      </w:r>
      <w:r>
        <w:rPr>
          <w:rFonts w:ascii="Arial" w:hAnsi="Arial" w:eastAsia="Arial" w:cs="Arial"/>
          <w:b w:val="0"/>
          <w:i w:val="0"/>
          <w:strike w:val="0"/>
          <w:sz w:val="16"/>
        </w:rPr>
        <w:t xml:space="preserve"> - прибыль (убыток) до налогообложения на конец отчетного периода p (</w:t>
      </w:r>
      <w:hyperlink r:id="rId1644">
        <w:r>
          <w:rPr>
            <w:rFonts w:ascii="Arial" w:hAnsi="Arial" w:eastAsia="Arial" w:cs="Arial"/>
            <w:b w:val="0"/>
            <w:i w:val="0"/>
            <w:strike w:val="0"/>
            <w:color w:val="0000ff"/>
            <w:sz w:val="16"/>
          </w:rPr>
          <w:t xml:space="preserve">строка 2300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288" name="_x0000_s2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5"/>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7" o:spid="_x0000_s287" type="#_x0000_t75" style="width:25.80pt;height:16.20pt;mso-wrap-distance-left:0.00pt;mso-wrap-distance-top:0.00pt;mso-wrap-distance-right:0.00pt;mso-wrap-distance-bottom:0.00pt;" stroked="f">
                <v:path textboxrect="0,0,0,0"/>
                <v:imagedata r:id="rId1645" o:title=""/>
              </v:shape>
            </w:pict>
          </mc:Fallback>
        </mc:AlternateContent>
      </w:r>
      <w:r>
        <w:rPr>
          <w:rFonts w:ascii="Arial" w:hAnsi="Arial" w:eastAsia="Arial" w:cs="Arial"/>
          <w:b w:val="0"/>
          <w:i w:val="0"/>
          <w:strike w:val="0"/>
          <w:sz w:val="16"/>
        </w:rPr>
        <w:t xml:space="preserve"> (положительное значение) - величина расходов в виде процентов к уплате на конец отчетного периода (p) (</w:t>
      </w:r>
      <w:hyperlink r:id="rId1646">
        <w:r>
          <w:rPr>
            <w:rFonts w:ascii="Arial" w:hAnsi="Arial" w:eastAsia="Arial" w:cs="Arial"/>
            <w:b w:val="0"/>
            <w:i w:val="0"/>
            <w:strike w:val="0"/>
            <w:color w:val="0000ff"/>
            <w:sz w:val="16"/>
          </w:rPr>
          <w:t xml:space="preserve">строка 2330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289" name="_x0000_s2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7"/>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8" o:spid="_x0000_s288" type="#_x0000_t75" style="width:26.40pt;height:16.20pt;mso-wrap-distance-left:0.00pt;mso-wrap-distance-top:0.00pt;mso-wrap-distance-right:0.00pt;mso-wrap-distance-bottom:0.00pt;" stroked="f">
                <v:path textboxrect="0,0,0,0"/>
                <v:imagedata r:id="rId1647" o:title=""/>
              </v:shape>
            </w:pict>
          </mc:Fallback>
        </mc:AlternateContent>
      </w:r>
      <w:r>
        <w:rPr>
          <w:rFonts w:ascii="Arial" w:hAnsi="Arial" w:eastAsia="Arial" w:cs="Arial"/>
          <w:b w:val="0"/>
          <w:i w:val="0"/>
          <w:strike w:val="0"/>
          <w:sz w:val="16"/>
        </w:rPr>
        <w:t xml:space="preserve"> - величина доходов в виде процентов к получению на конец отчетного периода (p) (</w:t>
      </w:r>
      <w:hyperlink r:id="rId1648">
        <w:r>
          <w:rPr>
            <w:rFonts w:ascii="Arial" w:hAnsi="Arial" w:eastAsia="Arial" w:cs="Arial"/>
            <w:b w:val="0"/>
            <w:i w:val="0"/>
            <w:strike w:val="0"/>
            <w:color w:val="0000ff"/>
            <w:sz w:val="16"/>
          </w:rPr>
          <w:t xml:space="preserve">строка 2320</w:t>
        </w:r>
      </w:hyperlink>
      <w:r>
        <w:rPr>
          <w:rFonts w:ascii="Arial" w:hAnsi="Arial" w:eastAsia="Arial" w:cs="Arial"/>
          <w:b w:val="0"/>
          <w:i w:val="0"/>
          <w:strike w:val="0"/>
          <w:sz w:val="16"/>
        </w:rPr>
        <w:t xml:space="preserve"> отчета о финансовых результатах,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290" name="_x0000_s2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49"/>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89" o:spid="_x0000_s289" type="#_x0000_t75" style="width:37.80pt;height:16.20pt;mso-wrap-distance-left:0.00pt;mso-wrap-distance-top:0.00pt;mso-wrap-distance-right:0.00pt;mso-wrap-distance-bottom:0.00pt;" stroked="f">
                <v:path textboxrect="0,0,0,0"/>
                <v:imagedata r:id="rId1649" o:title=""/>
              </v:shape>
            </w:pict>
          </mc:Fallback>
        </mc:AlternateContent>
      </w:r>
      <w:r>
        <w:rPr>
          <w:rFonts w:ascii="Arial" w:hAnsi="Arial" w:eastAsia="Arial" w:cs="Arial"/>
          <w:b w:val="0"/>
          <w:i w:val="0"/>
          <w:strike w:val="0"/>
          <w:sz w:val="16"/>
        </w:rPr>
        <w:t xml:space="preserve"> (положительное значение) - амортизационные отчисления на конец отчетного периода (p),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1940" cy="205740"/>
                <wp:effectExtent l="0" t="0" r="0" b="0"/>
                <wp:docPr id="291" name="_x0000_s2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0"/>
                        <a:stretch/>
                      </pic:blipFill>
                      <pic:spPr>
                        <a:xfrm>
                          <a:off x="0" y="0"/>
                          <a:ext cx="2819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0" o:spid="_x0000_s290" type="#_x0000_t75" style="width:22.20pt;height:16.20pt;mso-wrap-distance-left:0.00pt;mso-wrap-distance-top:0.00pt;mso-wrap-distance-right:0.00pt;mso-wrap-distance-bottom:0.00pt;" stroked="f">
                <v:path textboxrect="0,0,0,0"/>
                <v:imagedata r:id="rId1650" o:title=""/>
              </v:shape>
            </w:pict>
          </mc:Fallback>
        </mc:AlternateContent>
      </w:r>
      <w:r>
        <w:rPr>
          <w:rFonts w:ascii="Arial" w:hAnsi="Arial" w:eastAsia="Arial" w:cs="Arial"/>
          <w:b w:val="0"/>
          <w:i w:val="0"/>
          <w:strike w:val="0"/>
          <w:sz w:val="16"/>
        </w:rPr>
        <w:t xml:space="preserve"> - поправочный коэффициент периода, равный для I квартала - 4; для II квартала - 2; для III квартала - 4/3; для IV квартала - 1.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Таблица 1</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19" w:name="Par3307"/>
      <w:bookmarkEnd w:id="319"/>
      <w:r>
        <w:rPr>
          <w:rFonts w:ascii="Arial" w:hAnsi="Arial" w:eastAsia="Arial" w:cs="Arial"/>
          <w:b w:val="0"/>
          <w:i w:val="0"/>
          <w:strike w:val="0"/>
          <w:sz w:val="16"/>
        </w:rPr>
        <w:t xml:space="preserve">Показатели финансового состояния гарантирующего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поставщика (лица, участвующего в конкурсе на присвоение</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081"/>
        <w:gridCol w:w="3019"/>
        <w:gridCol w:w="3021"/>
      </w:tblGrid>
      <w:tr>
        <w:trPr>
          <w:jc w:val="left"/>
        </w:trPr>
        <w:tc>
          <w:tcPr>
            <w:tcW w:w="3081"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Показатель</w:t>
            </w:r>
          </w:p>
        </w:tc>
        <w:tc>
          <w:tcPr>
            <w:tcW w:w="3019"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Допустимое значение</w:t>
            </w:r>
          </w:p>
        </w:tc>
        <w:tc>
          <w:tcPr>
            <w:tcW w:w="3021"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w:t>
            </w:r>
          </w:p>
        </w:tc>
      </w:tr>
      <w:tr>
        <w:trPr>
          <w:jc w:val="left"/>
        </w:trPr>
        <w:tc>
          <w:tcPr>
            <w:tcW w:w="308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1</w:t>
            </w:r>
            <w:r>
              <w:rPr>
                <w:rFonts w:ascii="Arial" w:hAnsi="Arial" w:eastAsia="Arial" w:cs="Arial"/>
                <w:b w:val="0"/>
                <w:i w:val="0"/>
                <w:strike w:val="0"/>
                <w:sz w:val="16"/>
              </w:rPr>
              <w:t xml:space="preserve">, дней</w:t>
            </w:r>
          </w:p>
        </w:tc>
        <w:tc>
          <w:tcPr>
            <w:tcW w:w="3019"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2" name="_x0000_s2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1"/>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1" o:spid="_x0000_s291" type="#_x0000_t75" style="width:7.80pt;height:9.60pt;mso-wrap-distance-left:0.00pt;mso-wrap-distance-top:0.00pt;mso-wrap-distance-right:0.00pt;mso-wrap-distance-bottom:0.00pt;" stroked="f">
                      <v:path textboxrect="0,0,0,0"/>
                      <v:imagedata r:id="rId1651" o:title=""/>
                    </v:shape>
                  </w:pict>
                </mc:Fallback>
              </mc:AlternateContent>
            </w:r>
            <w:r>
              <w:rPr>
                <w:rFonts w:ascii="Arial" w:hAnsi="Arial" w:eastAsia="Arial" w:cs="Arial"/>
                <w:b w:val="0"/>
                <w:i w:val="0"/>
                <w:strike w:val="0"/>
                <w:sz w:val="16"/>
              </w:rPr>
              <w:t xml:space="preserve"> 55</w:t>
            </w:r>
          </w:p>
        </w:tc>
        <w:tc>
          <w:tcPr>
            <w:tcW w:w="3021"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081"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лет</w:t>
            </w:r>
          </w:p>
        </w:tc>
        <w:tc>
          <w:tcPr>
            <w:tcW w:w="3019"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3" name="_x0000_s2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2"/>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2" o:spid="_x0000_s292" type="#_x0000_t75" style="width:7.80pt;height:9.60pt;mso-wrap-distance-left:0.00pt;mso-wrap-distance-top:0.00pt;mso-wrap-distance-right:0.00pt;mso-wrap-distance-bottom:0.00pt;" stroked="f">
                      <v:path textboxrect="0,0,0,0"/>
                      <v:imagedata r:id="rId1652" o:title=""/>
                    </v:shape>
                  </w:pict>
                </mc:Fallback>
              </mc:AlternateContent>
            </w:r>
            <w:r>
              <w:rPr>
                <w:rFonts w:ascii="Arial" w:hAnsi="Arial" w:eastAsia="Arial" w:cs="Arial"/>
                <w:b w:val="0"/>
                <w:i w:val="0"/>
                <w:strike w:val="0"/>
                <w:sz w:val="16"/>
              </w:rPr>
              <w:t xml:space="preserve"> K</w:t>
            </w:r>
            <w:r>
              <w:rPr>
                <w:rFonts w:ascii="Arial" w:hAnsi="Arial" w:eastAsia="Arial" w:cs="Arial"/>
                <w:b w:val="0"/>
                <w:i w:val="0"/>
                <w:strike w:val="0"/>
                <w:sz w:val="16"/>
                <w:vertAlign w:val="subscript"/>
              </w:rPr>
              <w:t xml:space="preserve">2</w: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9060" cy="121920"/>
                      <wp:effectExtent l="0" t="0" r="0" b="0"/>
                      <wp:docPr id="294" name="_x0000_s2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3"/>
                              <a:stretch/>
                            </pic:blipFill>
                            <pic:spPr>
                              <a:xfrm>
                                <a:off x="0" y="0"/>
                                <a:ext cx="99060" cy="1219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3" o:spid="_x0000_s293" type="#_x0000_t75" style="width:7.80pt;height:9.60pt;mso-wrap-distance-left:0.00pt;mso-wrap-distance-top:0.00pt;mso-wrap-distance-right:0.00pt;mso-wrap-distance-bottom:0.00pt;" stroked="f">
                      <v:path textboxrect="0,0,0,0"/>
                      <v:imagedata r:id="rId1653" o:title=""/>
                    </v:shape>
                  </w:pict>
                </mc:Fallback>
              </mc:AlternateContent>
            </w:r>
            <w:r>
              <w:rPr>
                <w:rFonts w:ascii="Arial" w:hAnsi="Arial" w:eastAsia="Arial" w:cs="Arial"/>
                <w:b w:val="0"/>
                <w:i w:val="0"/>
                <w:strike w:val="0"/>
                <w:sz w:val="16"/>
              </w:rPr>
              <w:t xml:space="preserve"> 6</w:t>
            </w:r>
          </w:p>
        </w:tc>
        <w:tc>
          <w:tcPr>
            <w:tcW w:w="3021"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Таблица 2</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20" w:name="Par3323"/>
      <w:bookmarkEnd w:id="320"/>
      <w:r>
        <w:rPr>
          <w:rFonts w:ascii="Arial" w:hAnsi="Arial" w:eastAsia="Arial" w:cs="Arial"/>
          <w:b w:val="0"/>
          <w:i w:val="0"/>
          <w:strike w:val="0"/>
          <w:sz w:val="16"/>
        </w:rPr>
        <w:t xml:space="preserve">Параметры, участвующие в расчете показателей финансового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состояния гарантирующего поставщика (лица, участвующего</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конкурсе на присвоение статуса гарантирующего поставщика)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266"/>
        <w:gridCol w:w="1276"/>
        <w:gridCol w:w="1587"/>
      </w:tblGrid>
      <w:tr>
        <w:trPr>
          <w:jc w:val="left"/>
        </w:trPr>
        <w:tc>
          <w:tcPr>
            <w:tcW w:w="6266"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Параметр</w:t>
            </w:r>
          </w:p>
        </w:tc>
        <w:tc>
          <w:tcPr>
            <w:tcW w:w="1276"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Строка баланса</w:t>
            </w:r>
          </w:p>
        </w:tc>
        <w:tc>
          <w:tcPr>
            <w:tcW w:w="158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Значение, тыс. рублей</w:t>
            </w:r>
          </w:p>
        </w:tc>
      </w:tr>
      <w:tr>
        <w:trPr>
          <w:jc w:val="left"/>
        </w:trPr>
        <w:tc>
          <w:tcPr>
            <w:tcW w:w="6266" w:type="dxa"/>
            <w:tcBorders>
              <w:top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кредиторской задолженности на конец отчетного периода (S</w:t>
            </w:r>
            <w:r>
              <w:rPr>
                <w:rFonts w:ascii="Arial" w:hAnsi="Arial" w:eastAsia="Arial" w:cs="Arial"/>
                <w:b w:val="0"/>
                <w:i w:val="0"/>
                <w:strike w:val="0"/>
                <w:sz w:val="16"/>
                <w:vertAlign w:val="superscript"/>
              </w:rPr>
              <w:t xml:space="preserve">кз</w:t>
            </w:r>
            <w:r>
              <w:rPr>
                <w:rFonts w:ascii="Arial" w:hAnsi="Arial" w:eastAsia="Arial" w:cs="Arial"/>
                <w:b w:val="0"/>
                <w:i w:val="0"/>
                <w:strike w:val="0"/>
                <w:sz w:val="16"/>
              </w:rPr>
              <w:t xml:space="preserve">)</w:t>
            </w:r>
          </w:p>
        </w:tc>
        <w:tc>
          <w:tcPr>
            <w:tcW w:w="1276" w:type="dxa"/>
            <w:tcBorders>
              <w:top w:val="single" w:sz="4"/>
            </w:tcBorders>
          </w:tcPr>
          <w:p>
            <w:pPr>
              <w:spacing w:before="0" w:after="0" w:line="240" w:lineRule="auto"/>
              <w:ind w:left="0" w:firstLine="0"/>
              <w:jc w:val="center"/>
              <w:rPr>
                <w:rFonts w:ascii="Arial" w:hAnsi="Arial" w:eastAsia="Arial" w:cs="Arial"/>
                <w:b w:val="0"/>
                <w:i w:val="0"/>
                <w:strike w:val="0"/>
                <w:sz w:val="16"/>
              </w:rPr>
            </w:pPr>
            <w:hyperlink r:id="rId1654">
              <w:r>
                <w:rPr>
                  <w:rFonts w:ascii="Arial" w:hAnsi="Arial" w:eastAsia="Arial" w:cs="Arial"/>
                  <w:b w:val="0"/>
                  <w:i w:val="0"/>
                  <w:strike w:val="0"/>
                  <w:color w:val="0000ff"/>
                  <w:sz w:val="16"/>
                </w:rPr>
                <w:t xml:space="preserve">1520</w:t>
              </w:r>
            </w:hyperlink>
          </w:p>
        </w:tc>
        <w:tc>
          <w:tcPr>
            <w:tcW w:w="1587" w:type="dxa"/>
            <w:tcBorders>
              <w:top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Выручка за отчетный период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95" name="_x0000_s2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5"/>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4" o:spid="_x0000_s294" type="#_x0000_t75" style="width:28.20pt;height:16.20pt;mso-wrap-distance-left:0.00pt;mso-wrap-distance-top:0.00pt;mso-wrap-distance-right:0.00pt;mso-wrap-distance-bottom:0.00pt;" stroked="f">
                      <v:path textboxrect="0,0,0,0"/>
                      <v:imagedata r:id="rId1655"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56">
              <w:r>
                <w:rPr>
                  <w:rFonts w:ascii="Arial" w:hAnsi="Arial" w:eastAsia="Arial" w:cs="Arial"/>
                  <w:b w:val="0"/>
                  <w:i w:val="0"/>
                  <w:strike w:val="0"/>
                  <w:color w:val="0000ff"/>
                  <w:sz w:val="16"/>
                </w:rPr>
                <w:t xml:space="preserve">2110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Выручка за период, предшествующий отчетному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740"/>
                      <wp:effectExtent l="0" t="0" r="0" b="0"/>
                      <wp:docPr id="296" name="_x0000_s2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57"/>
                              <a:stretch/>
                            </pic:blipFill>
                            <pic:spPr>
                              <a:xfrm>
                                <a:off x="0" y="0"/>
                                <a:ext cx="35814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5" o:spid="_x0000_s295" type="#_x0000_t75" style="width:28.20pt;height:16.20pt;mso-wrap-distance-left:0.00pt;mso-wrap-distance-top:0.00pt;mso-wrap-distance-right:0.00pt;mso-wrap-distance-bottom:0.00pt;" stroked="f">
                      <v:path textboxrect="0,0,0,0"/>
                      <v:imagedata r:id="rId1657"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58">
              <w:r>
                <w:rPr>
                  <w:rFonts w:ascii="Arial" w:hAnsi="Arial" w:eastAsia="Arial" w:cs="Arial"/>
                  <w:b w:val="0"/>
                  <w:i w:val="0"/>
                  <w:strike w:val="0"/>
                  <w:color w:val="0000ff"/>
                  <w:sz w:val="16"/>
                </w:rPr>
                <w:t xml:space="preserve">2110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краткосрочных заемных средств на конец отчетного периода (S</w:t>
            </w:r>
            <w:r>
              <w:rPr>
                <w:rFonts w:ascii="Arial" w:hAnsi="Arial" w:eastAsia="Arial" w:cs="Arial"/>
                <w:b w:val="0"/>
                <w:i w:val="0"/>
                <w:strike w:val="0"/>
                <w:sz w:val="16"/>
                <w:vertAlign w:val="superscript"/>
              </w:rPr>
              <w:t xml:space="preserve">КЗС</w: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59">
              <w:r>
                <w:rPr>
                  <w:rFonts w:ascii="Arial" w:hAnsi="Arial" w:eastAsia="Arial" w:cs="Arial"/>
                  <w:b w:val="0"/>
                  <w:i w:val="0"/>
                  <w:strike w:val="0"/>
                  <w:color w:val="0000ff"/>
                  <w:sz w:val="16"/>
                </w:rPr>
                <w:t xml:space="preserve">1510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долгосрочных заемных средств на конец отчетного периода (S</w:t>
            </w:r>
            <w:r>
              <w:rPr>
                <w:rFonts w:ascii="Arial" w:hAnsi="Arial" w:eastAsia="Arial" w:cs="Arial"/>
                <w:b w:val="0"/>
                <w:i w:val="0"/>
                <w:strike w:val="0"/>
                <w:sz w:val="16"/>
                <w:vertAlign w:val="superscript"/>
              </w:rPr>
              <w:t xml:space="preserve">ДЗС</w: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60">
              <w:r>
                <w:rPr>
                  <w:rFonts w:ascii="Arial" w:hAnsi="Arial" w:eastAsia="Arial" w:cs="Arial"/>
                  <w:b w:val="0"/>
                  <w:i w:val="0"/>
                  <w:strike w:val="0"/>
                  <w:color w:val="0000ff"/>
                  <w:sz w:val="16"/>
                </w:rPr>
                <w:t xml:space="preserve">1410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97" name="_x0000_s2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1"/>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6" o:spid="_x0000_s296" type="#_x0000_t75" style="width:28.80pt;height:16.20pt;mso-wrap-distance-left:0.00pt;mso-wrap-distance-top:0.00pt;mso-wrap-distance-right:0.00pt;mso-wrap-distance-bottom:0.00pt;" stroked="f">
                      <v:path textboxrect="0,0,0,0"/>
                      <v:imagedata r:id="rId1661"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62">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190500"/>
                      <wp:effectExtent l="0" t="0" r="0" b="0"/>
                      <wp:docPr id="298" name="_x0000_s2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3"/>
                              <a:stretch/>
                            </pic:blipFill>
                            <pic:spPr>
                              <a:xfrm>
                                <a:off x="0" y="0"/>
                                <a:ext cx="3657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7" o:spid="_x0000_s297" type="#_x0000_t75" style="width:28.80pt;height:15.00pt;mso-wrap-distance-left:0.00pt;mso-wrap-distance-top:0.00pt;mso-wrap-distance-right:0.00pt;mso-wrap-distance-bottom:0.00pt;" stroked="f">
                      <v:path textboxrect="0,0,0,0"/>
                      <v:imagedata r:id="rId1663"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64">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Прибыль (убыток) до налогообложения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65760" cy="205740"/>
                      <wp:effectExtent l="0" t="0" r="0" b="0"/>
                      <wp:docPr id="299" name="_x0000_s2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5"/>
                              <a:stretch/>
                            </pic:blipFill>
                            <pic:spPr>
                              <a:xfrm>
                                <a:off x="0" y="0"/>
                                <a:ext cx="3657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8" o:spid="_x0000_s298" type="#_x0000_t75" style="width:28.80pt;height:16.20pt;mso-wrap-distance-left:0.00pt;mso-wrap-distance-top:0.00pt;mso-wrap-distance-right:0.00pt;mso-wrap-distance-bottom:0.00pt;" stroked="f">
                      <v:path textboxrect="0,0,0,0"/>
                      <v:imagedata r:id="rId1665"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66">
              <w:r>
                <w:rPr>
                  <w:rFonts w:ascii="Arial" w:hAnsi="Arial" w:eastAsia="Arial" w:cs="Arial"/>
                  <w:b w:val="0"/>
                  <w:i w:val="0"/>
                  <w:strike w:val="0"/>
                  <w:color w:val="0000ff"/>
                  <w:sz w:val="16"/>
                </w:rPr>
                <w:t xml:space="preserve">2300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300" name="_x0000_s3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7"/>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99" o:spid="_x0000_s299" type="#_x0000_t75" style="width:25.80pt;height:16.20pt;mso-wrap-distance-left:0.00pt;mso-wrap-distance-top:0.00pt;mso-wrap-distance-right:0.00pt;mso-wrap-distance-bottom:0.00pt;" stroked="f">
                      <v:path textboxrect="0,0,0,0"/>
                      <v:imagedata r:id="rId1667"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68">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190500"/>
                      <wp:effectExtent l="0" t="0" r="0" b="0"/>
                      <wp:docPr id="301" name="_x0000_s3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69"/>
                              <a:stretch/>
                            </pic:blipFill>
                            <pic:spPr>
                              <a:xfrm>
                                <a:off x="0" y="0"/>
                                <a:ext cx="3276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0" o:spid="_x0000_s300" type="#_x0000_t75" style="width:25.80pt;height:15.00pt;mso-wrap-distance-left:0.00pt;mso-wrap-distance-top:0.00pt;mso-wrap-distance-right:0.00pt;mso-wrap-distance-bottom:0.00pt;" stroked="f">
                      <v:path textboxrect="0,0,0,0"/>
                      <v:imagedata r:id="rId1669"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70">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расходов в виде процентов к уплате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7660" cy="205740"/>
                      <wp:effectExtent l="0" t="0" r="0" b="0"/>
                      <wp:docPr id="302" name="_x0000_s3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1"/>
                              <a:stretch/>
                            </pic:blipFill>
                            <pic:spPr>
                              <a:xfrm>
                                <a:off x="0" y="0"/>
                                <a:ext cx="3276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1" o:spid="_x0000_s301" type="#_x0000_t75" style="width:25.80pt;height:16.20pt;mso-wrap-distance-left:0.00pt;mso-wrap-distance-top:0.00pt;mso-wrap-distance-right:0.00pt;mso-wrap-distance-bottom:0.00pt;" stroked="f">
                      <v:path textboxrect="0,0,0,0"/>
                      <v:imagedata r:id="rId1671"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72">
              <w:r>
                <w:rPr>
                  <w:rFonts w:ascii="Arial" w:hAnsi="Arial" w:eastAsia="Arial" w:cs="Arial"/>
                  <w:b w:val="0"/>
                  <w:i w:val="0"/>
                  <w:strike w:val="0"/>
                  <w:color w:val="0000ff"/>
                  <w:sz w:val="16"/>
                </w:rPr>
                <w:t xml:space="preserve">2330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303" name="_x0000_s3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3"/>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2" o:spid="_x0000_s302" type="#_x0000_t75" style="width:26.40pt;height:16.20pt;mso-wrap-distance-left:0.00pt;mso-wrap-distance-top:0.00pt;mso-wrap-distance-right:0.00pt;mso-wrap-distance-bottom:0.00pt;" stroked="f">
                      <v:path textboxrect="0,0,0,0"/>
                      <v:imagedata r:id="rId1673"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74">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0500"/>
                      <wp:effectExtent l="0" t="0" r="0" b="0"/>
                      <wp:docPr id="304" name="_x0000_s3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5"/>
                              <a:stretch/>
                            </pic:blipFill>
                            <pic:spPr>
                              <a:xfrm>
                                <a:off x="0" y="0"/>
                                <a:ext cx="33528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3" o:spid="_x0000_s303" type="#_x0000_t75" style="width:26.40pt;height:15.00pt;mso-wrap-distance-left:0.00pt;mso-wrap-distance-top:0.00pt;mso-wrap-distance-right:0.00pt;mso-wrap-distance-bottom:0.00pt;" stroked="f">
                      <v:path textboxrect="0,0,0,0"/>
                      <v:imagedata r:id="rId1675"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76">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доходов в виде процентов к получению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740"/>
                      <wp:effectExtent l="0" t="0" r="0" b="0"/>
                      <wp:docPr id="305" name="_x0000_s3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7"/>
                              <a:stretch/>
                            </pic:blipFill>
                            <pic:spPr>
                              <a:xfrm>
                                <a:off x="0" y="0"/>
                                <a:ext cx="33528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4" o:spid="_x0000_s304" type="#_x0000_t75" style="width:26.40pt;height:16.20pt;mso-wrap-distance-left:0.00pt;mso-wrap-distance-top:0.00pt;mso-wrap-distance-right:0.00pt;mso-wrap-distance-bottom:0.00pt;" stroked="f">
                      <v:path textboxrect="0,0,0,0"/>
                      <v:imagedata r:id="rId1677"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hyperlink r:id="rId1678">
              <w:r>
                <w:rPr>
                  <w:rFonts w:ascii="Arial" w:hAnsi="Arial" w:eastAsia="Arial" w:cs="Arial"/>
                  <w:b w:val="0"/>
                  <w:i w:val="0"/>
                  <w:strike w:val="0"/>
                  <w:color w:val="0000ff"/>
                  <w:sz w:val="16"/>
                </w:rPr>
                <w:t xml:space="preserve">2320</w:t>
              </w:r>
            </w:hyperlink>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отчетного периода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306" name="_x0000_s3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79"/>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5" o:spid="_x0000_s305" type="#_x0000_t75" style="width:37.80pt;height:16.20pt;mso-wrap-distance-left:0.00pt;mso-wrap-distance-top:0.00pt;mso-wrap-distance-right:0.00pt;mso-wrap-distance-bottom:0.00pt;" stroked="f">
                      <v:path textboxrect="0,0,0,0"/>
                      <v:imagedata r:id="rId1679"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190500"/>
                      <wp:effectExtent l="0" t="0" r="0" b="0"/>
                      <wp:docPr id="307" name="_x0000_s3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80"/>
                              <a:stretch/>
                            </pic:blipFill>
                            <pic:spPr>
                              <a:xfrm>
                                <a:off x="0" y="0"/>
                                <a:ext cx="480060" cy="190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6" o:spid="_x0000_s306" type="#_x0000_t75" style="width:37.80pt;height:15.00pt;mso-wrap-distance-left:0.00pt;mso-wrap-distance-top:0.00pt;mso-wrap-distance-right:0.00pt;mso-wrap-distance-bottom:0.00pt;" stroked="f">
                      <v:path textboxrect="0,0,0,0"/>
                      <v:imagedata r:id="rId1680" o:title=""/>
                    </v:shape>
                  </w:pict>
                </mc:Fallback>
              </mc:AlternateContent>
            </w:r>
            <w:r>
              <w:rPr>
                <w:rFonts w:ascii="Arial" w:hAnsi="Arial" w:eastAsia="Arial" w:cs="Arial"/>
                <w:b w:val="0"/>
                <w:i w:val="0"/>
                <w:strike w:val="0"/>
                <w:sz w:val="16"/>
              </w:rPr>
              <w:t xml:space="preserve">)</w:t>
            </w:r>
          </w:p>
        </w:tc>
        <w:tc>
          <w:tcPr>
            <w:tcW w:w="1276"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Pr>
          <w:p>
            <w:pPr>
              <w:spacing w:before="0" w:after="0" w:line="240" w:lineRule="auto"/>
              <w:ind w:left="0" w:firstLine="0"/>
              <w:jc w:val="left"/>
              <w:rPr>
                <w:rFonts w:ascii="Arial" w:hAnsi="Arial" w:eastAsia="Arial" w:cs="Arial"/>
                <w:b w:val="0"/>
                <w:i w:val="0"/>
                <w:strike w:val="0"/>
                <w:sz w:val="16"/>
              </w:rPr>
            </w:pPr>
          </w:p>
        </w:tc>
      </w:tr>
      <w:tr>
        <w:trPr>
          <w:jc w:val="left"/>
        </w:trPr>
        <w:tc>
          <w:tcPr>
            <w:tcW w:w="6266" w:type="dxa"/>
            <w:tcBorders>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Величина амортизации на конец периода, аналогичного отчетному периоду последнего отчетного года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060" cy="205740"/>
                      <wp:effectExtent l="0" t="0" r="0" b="0"/>
                      <wp:docPr id="308" name="_x0000_s3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81"/>
                              <a:stretch/>
                            </pic:blipFill>
                            <pic:spPr>
                              <a:xfrm>
                                <a:off x="0" y="0"/>
                                <a:ext cx="480060" cy="2057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7" o:spid="_x0000_s307" type="#_x0000_t75" style="width:37.80pt;height:16.20pt;mso-wrap-distance-left:0.00pt;mso-wrap-distance-top:0.00pt;mso-wrap-distance-right:0.00pt;mso-wrap-distance-bottom:0.00pt;" stroked="f">
                      <v:path textboxrect="0,0,0,0"/>
                      <v:imagedata r:id="rId1681" o:title=""/>
                    </v:shape>
                  </w:pict>
                </mc:Fallback>
              </mc:AlternateContent>
            </w:r>
            <w:r>
              <w:rPr>
                <w:rFonts w:ascii="Arial" w:hAnsi="Arial" w:eastAsia="Arial" w:cs="Arial"/>
                <w:b w:val="0"/>
                <w:i w:val="0"/>
                <w:strike w:val="0"/>
                <w:sz w:val="16"/>
              </w:rPr>
              <w:t xml:space="preserve">)</w:t>
            </w:r>
          </w:p>
        </w:tc>
        <w:tc>
          <w:tcPr>
            <w:tcW w:w="1276" w:type="dxa"/>
            <w:tcBorders>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1587"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Примечание. Значения по номерам строк баланса в </w:t>
      </w:r>
      <w:hyperlink>
        <w:r>
          <w:rPr>
            <w:rFonts w:ascii="Arial" w:hAnsi="Arial" w:eastAsia="Arial" w:cs="Arial"/>
            <w:b w:val="0"/>
            <w:i w:val="0"/>
            <w:strike w:val="0"/>
            <w:color w:val="0000ff"/>
            <w:sz w:val="16"/>
          </w:rPr>
          <w:t xml:space="preserve">таблице 2</w:t>
        </w:r>
      </w:hyperlink>
      <w:r>
        <w:rPr>
          <w:rFonts w:ascii="Arial" w:hAnsi="Arial" w:eastAsia="Arial" w:cs="Arial"/>
          <w:b w:val="0"/>
          <w:i w:val="0"/>
          <w:strike w:val="0"/>
          <w:sz w:val="16"/>
        </w:rPr>
        <w:t xml:space="preserve"> приводятся в соответствии со значениями, указываемыми в формах, утвержденных </w:t>
      </w:r>
      <w:hyperlink r:id="rId1682">
        <w:r>
          <w:rPr>
            <w:rFonts w:ascii="Arial" w:hAnsi="Arial" w:eastAsia="Arial" w:cs="Arial"/>
            <w:b w:val="0"/>
            <w:i w:val="0"/>
            <w:strike w:val="0"/>
            <w:color w:val="0000ff"/>
            <w:sz w:val="16"/>
          </w:rPr>
          <w:t xml:space="preserve">приказом</w:t>
        </w:r>
      </w:hyperlink>
      <w:r>
        <w:rPr>
          <w:rFonts w:ascii="Arial" w:hAnsi="Arial" w:eastAsia="Arial" w:cs="Arial"/>
          <w:b w:val="0"/>
          <w:i w:val="0"/>
          <w:strike w:val="0"/>
          <w:sz w:val="16"/>
        </w:rPr>
        <w:t xml:space="preserve"> Министерства финансов Российской Федерации от 2 июля 2010 г. N 66н "О формах бухгалтерской отчетности организаций".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bookmarkStart w:id="321" w:name="Par3393"/>
      <w:bookmarkEnd w:id="321"/>
      <w:r>
        <w:rPr>
          <w:rFonts w:ascii="Arial" w:hAnsi="Arial" w:eastAsia="Arial" w:cs="Arial"/>
          <w:b w:val="0"/>
          <w:i w:val="0"/>
          <w:strike w:val="0"/>
          <w:sz w:val="16"/>
        </w:rPr>
        <w:t xml:space="preserve">ФОРМЫ ПРЕДОСТАВЛЕНИЯ ИНФОРМАЦИИ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(МОЩНОСТИ)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Таблица 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 физических лицах</w:t>
      </w:r>
    </w:p>
    <w:p>
      <w:pPr>
        <w:spacing w:before="0" w:after="0" w:line="240" w:lineRule="auto"/>
        <w:ind w:left="0" w:firstLine="54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87"/>
        <w:gridCol w:w="11715"/>
      </w:tblGrid>
      <w:tr>
        <w:trPr>
          <w:jc w:val="left"/>
        </w:trPr>
        <w:tc>
          <w:tcPr>
            <w:tcW w:w="887"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1171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Адрес местоположения энергопринимающих устройств</w:t>
            </w: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71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2"/>
        <w:rPr>
          <w:rFonts w:ascii="Arial" w:hAnsi="Arial" w:eastAsia="Arial" w:cs="Arial"/>
          <w:b w:val="0"/>
          <w:i w:val="0"/>
          <w:strike w:val="0"/>
          <w:sz w:val="16"/>
        </w:rPr>
      </w:pPr>
      <w:r>
        <w:rPr>
          <w:rFonts w:ascii="Arial" w:hAnsi="Arial" w:eastAsia="Arial" w:cs="Arial"/>
          <w:b w:val="0"/>
          <w:i w:val="0"/>
          <w:strike w:val="0"/>
          <w:sz w:val="16"/>
        </w:rPr>
        <w:t xml:space="preserve">Таблица 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о потребителях электрической энергии - юридических лицах</w:t>
      </w:r>
    </w:p>
    <w:p>
      <w:pPr>
        <w:spacing w:before="0" w:after="0" w:line="240" w:lineRule="auto"/>
        <w:ind w:left="0" w:firstLine="54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887"/>
        <w:gridCol w:w="3630"/>
        <w:gridCol w:w="1155"/>
        <w:gridCol w:w="6930"/>
      </w:tblGrid>
      <w:tr>
        <w:trPr>
          <w:jc w:val="left"/>
        </w:trPr>
        <w:tc>
          <w:tcPr>
            <w:tcW w:w="887"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N</w:t>
            </w:r>
          </w:p>
        </w:tc>
        <w:tc>
          <w:tcPr>
            <w:tcW w:w="363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ИНН</w:t>
            </w:r>
          </w:p>
        </w:tc>
        <w:tc>
          <w:tcPr>
            <w:tcW w:w="693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Фактический адрес организации/ местоположение энергопринимающих устройств</w:t>
            </w: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887" w:type="dxa"/>
            <w:tcBorders>
              <w:top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363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693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2(1)</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68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17.05.2016 N 433)</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bookmarkStart w:id="322" w:name="Par3445"/>
      <w:bookmarkEnd w:id="322"/>
      <w:r>
        <w:rPr>
          <w:rFonts w:ascii="Courier New" w:hAnsi="Courier New" w:eastAsia="Courier New" w:cs="Courier New"/>
          <w:b w:val="0"/>
          <w:i w:val="0"/>
          <w:strike w:val="0"/>
          <w:sz w:val="20"/>
        </w:rPr>
        <w:t xml:space="preserve">                                   ФОРМА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публикации значений конечных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электрическую энергию (мощность) и составляющих конечных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Предельные уровни 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поставляемую потребителям (покупателям) ___________________________________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 гарантирующего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поставщика (энергосбытовой,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энергоснабжающей организации)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_____________ _____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(месяц)    (год)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 Первая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 учет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которых осуществляется в целом за расчетный период)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Конечная регулируемая цена</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Конечная регулируемая цена (рублей/МВт·ч, без НДС)</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Средневзвешенная   регулируемая   цена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используемая  для расчета конечных регулируемых цен для первой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ценовой категории (рублей/МВт·ч, без НДС) 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Составляющие   расчета   средневзвешенной   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используемой  для  расчета  конечных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регулируемых цен для первой ценовой категории: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средневзвешенная  регулируемая  цена  на  электрическую  энергию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оптовом рынке (рублей/МВт·ч)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б)  средневзвешенная  регулируемая  цена  на  мощность на оптовом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коэффициент   оплаты   мощности   потребителями   (покупателями),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осуществляющими    расчеты    по    первой    ценовой   категории   (1/час)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  объем  фактического  пикового потребления гарантирующего поставщика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(энергосбытовой,  энергоснабжающей  организации)  на  оптовом  рынке  (МВт)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   сумма   величин   мощности,   оплачиваемой   на   розничном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потребителями  (покупателями),  осуществляющими  расчеты по второй - шестой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ценовым категориям (МВт) _______________,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е)  объем  потребления  мощности  населением  и  приравненными  к  нему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категориями потребителей (МВт)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ж)  фактический  объем  потребления электрической энергии гарантирующим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поставщиком  (энергосбытовой,  энергоснабжающей  организацией)  на  оптовом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рынке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з)   сумма  объемов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  шестой  ценовым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 (МВт·ч) _______________, 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и) объем потребления электрической энергии населением и приравненными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нему категориями потребителей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   величина   изменения   средневзвешенной   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связанная с учетом  данных за  предыдущие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расчетные периоды (рублей/МВт·ч) </w:t>
      </w:r>
      <w:hyperlink>
        <w:r>
          <w:rPr>
            <w:rFonts w:ascii="Courier New" w:hAnsi="Courier New" w:eastAsia="Courier New" w:cs="Courier New"/>
            <w:b w:val="0"/>
            <w:i w:val="0"/>
            <w:strike w:val="0"/>
            <w:color w:val="0000ff"/>
            <w:sz w:val="20"/>
          </w:rPr>
          <w:t xml:space="preserve">&lt;1</w:t>
        </w:r>
      </w:hyperlink>
      <w:r>
        <w:rPr>
          <w:rFonts w:ascii="Courier New" w:hAnsi="Courier New" w:eastAsia="Courier New" w:cs="Courier New"/>
          <w:b w:val="0"/>
          <w:i w:val="0"/>
          <w:strike w:val="0"/>
          <w:sz w:val="20"/>
        </w:rPr>
        <w:t xml:space="preserve">&gt;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л)  сумма  объемов  мощности  за  расчетный  период  (m) производителей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электрической  энергии на розничном рынке, учтенных в прогнозном балансе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период регулирования, по договорам купли-продажи  (поставки)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энергии (мощности), заключенным с соответствующим гарантирующим поставщиком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(МВт) 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   сумма  объемов  электрической  энергии  за  расчетный  период  (m)</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производителей   электрической  энергии  на  розничном  рынке,  учтенных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прогнозном  балансе  на  период  регулирования,  по договорам купли-продажи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(поставки)  электрической энергии (мощности), заключенным с соответствующим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гарантирующим поставщиком (МВт·ч) _______________.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 Вторая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 учет</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которых осуществляется по зонам суток расчетного периода)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регулируемых цен для 3 зон суток (рублей/МВт·ч,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Полупиковая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Пиковая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Предельный  уровень регулируемых цен для 2 зон суток (рублей/МВт·ч,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340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73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Дневная</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III. Третья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 почасовой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но не осуществляется почасовое планирование,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 по тарифу на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конечных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IV. Четвертая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 почасовой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но не осуществляется почасовое планирование,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 по тарифу на услуги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___________ </w:t>
            </w:r>
            <w:hyperlink>
              <w:r>
                <w:rPr>
                  <w:rFonts w:ascii="Arial" w:hAnsi="Arial" w:eastAsia="Arial" w:cs="Arial"/>
                  <w:b w:val="0"/>
                  <w:i w:val="0"/>
                  <w:strike w:val="0"/>
                  <w:color w:val="0000ff"/>
                  <w:sz w:val="16"/>
                </w:rPr>
                <w:t xml:space="preserve">&lt;2&gt;</w:t>
              </w:r>
            </w:hyperlink>
          </w:p>
        </w:tc>
      </w:tr>
      <w:tr>
        <w:trPr>
          <w:jc w:val="left"/>
        </w:trPr>
        <w:tc>
          <w:tcPr>
            <w:tcW w:w="782"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отражающая удельную величину расходов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содержание электрических сетей, конечной регулируемой цены (рублей/МВт, без</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 Пятая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 почасовое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планирование и учет, а стоимость услуг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определяется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конечной  регулируемой  цены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782" w:type="dxa"/>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432"/>
        <w:gridCol w:w="1700"/>
      </w:tblGrid>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VI. Шестая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 почасовое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планирование и учет, а стоимость услуг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определяется по тарифу на услуги по передаче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конечной  регулируемой  цены</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_________ </w:t>
            </w:r>
            <w:hyperlink>
              <w:r>
                <w:rPr>
                  <w:rFonts w:ascii="Arial" w:hAnsi="Arial" w:eastAsia="Arial" w:cs="Arial"/>
                  <w:b w:val="0"/>
                  <w:i w:val="0"/>
                  <w:strike w:val="0"/>
                  <w:color w:val="0000ff"/>
                  <w:sz w:val="16"/>
                </w:rPr>
                <w:t xml:space="preserve">&lt;2&gt;</w:t>
              </w:r>
            </w:hyperlink>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82"/>
        <w:gridCol w:w="748"/>
        <w:gridCol w:w="748"/>
        <w:gridCol w:w="748"/>
        <w:gridCol w:w="748"/>
        <w:gridCol w:w="748"/>
        <w:gridCol w:w="748"/>
        <w:gridCol w:w="748"/>
        <w:gridCol w:w="748"/>
        <w:gridCol w:w="748"/>
        <w:gridCol w:w="748"/>
        <w:gridCol w:w="878"/>
        <w:gridCol w:w="878"/>
        <w:gridCol w:w="878"/>
        <w:gridCol w:w="878"/>
        <w:gridCol w:w="878"/>
        <w:gridCol w:w="878"/>
        <w:gridCol w:w="878"/>
        <w:gridCol w:w="878"/>
        <w:gridCol w:w="878"/>
        <w:gridCol w:w="878"/>
        <w:gridCol w:w="878"/>
        <w:gridCol w:w="878"/>
        <w:gridCol w:w="878"/>
        <w:gridCol w:w="907"/>
      </w:tblGrid>
      <w:tr>
        <w:trPr>
          <w:jc w:val="left"/>
        </w:trPr>
        <w:tc>
          <w:tcPr>
            <w:tcW w:w="78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19801"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78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74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878"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907"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8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74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87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907" w:type="dxa"/>
            <w:tcBorders>
              <w:top w:val="single" w:sz="4"/>
              <w:left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ectPr>
          <w:type w:val="nextPage"/>
          <w:pgSz w:w="16838" w:h="11906" w:orient="landscape"/>
          <w:pgMar w:top="1133" w:right="1440" w:bottom="566" w:left="1440" w:header="0" w:footer="0" w:gutter="0"/>
          <w:cols w:num="1" w:space="720"/>
          <w:docGrid w:linePitch="360"/>
        </w:sectPr>
      </w:pP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432"/>
        <w:gridCol w:w="1700"/>
      </w:tblGrid>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7432"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170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конечной регулируемой цены (рублей/МВт, без НДС) 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отражающая удельную величину расходов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содержание электрических сетей, конечной регулируемой цены (рублей/МВт, без</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731"/>
        <w:gridCol w:w="850"/>
        <w:gridCol w:w="850"/>
        <w:gridCol w:w="850"/>
        <w:gridCol w:w="850"/>
      </w:tblGrid>
      <w:tr>
        <w:trPr>
          <w:jc w:val="left"/>
        </w:trPr>
        <w:tc>
          <w:tcPr>
            <w:tcW w:w="5731" w:type="dxa"/>
            <w:vMerge w:val="restart"/>
            <w:tcBorders>
              <w:top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3400" w:type="dxa"/>
            <w:gridSpan w:val="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5731"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8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85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5731"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отражающая удельную величину расходов на содержание электрических сетей</w:t>
            </w: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c>
          <w:tcPr>
            <w:tcW w:w="850" w:type="dxa"/>
            <w:tcBorders>
              <w:top w:val="single" w:sz="4"/>
              <w:bottom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bookmarkStart w:id="323" w:name="Par4313"/>
      <w:bookmarkEnd w:id="323"/>
      <w:r>
        <w:rPr>
          <w:rFonts w:ascii="Arial" w:hAnsi="Arial" w:eastAsia="Arial" w:cs="Arial"/>
          <w:b w:val="0"/>
          <w:i w:val="0"/>
          <w:strike w:val="0"/>
          <w:sz w:val="16"/>
        </w:rPr>
        <w:t xml:space="preserve">&lt;1&gt; В случае если величина изменения средневзвешенной регулируемой цены на электрическую энергию (мощность) не равна нулю, гарантирующий поставщик (энергосбытовая, энергоснабжающая организация) публикует также средневзвешенную регулируемую цену на электрическую энергию (мощность), используемую для расчета конечных регулируемых цен для первой ценовой категории, и составляющие расчета указанной средневзвешенной регулируемой цены на электрическую энергию (мощность) за все периоды, предшествующие рассматриваемому, в которых изменились данные, необходимые для расчета средневзвешенной регулируемой цены на электрическую энергию (мощность), по сравнению с данными, используемыми для расчета в этих периодах.</w:t>
      </w:r>
    </w:p>
    <w:p>
      <w:pPr>
        <w:spacing w:before="160" w:after="0" w:line="240" w:lineRule="auto"/>
        <w:ind w:left="0" w:firstLine="540"/>
        <w:jc w:val="both"/>
        <w:rPr>
          <w:rFonts w:ascii="Arial" w:hAnsi="Arial" w:eastAsia="Arial" w:cs="Arial"/>
          <w:b w:val="0"/>
          <w:i w:val="0"/>
          <w:strike w:val="0"/>
          <w:sz w:val="16"/>
        </w:rPr>
      </w:pPr>
      <w:bookmarkStart w:id="324" w:name="Par4314"/>
      <w:bookmarkEnd w:id="324"/>
      <w:r>
        <w:rPr>
          <w:rFonts w:ascii="Arial" w:hAnsi="Arial" w:eastAsia="Arial" w:cs="Arial"/>
          <w:b w:val="0"/>
          <w:i w:val="0"/>
          <w:strike w:val="0"/>
          <w:sz w:val="16"/>
        </w:rPr>
        <w:t xml:space="preserve">&lt;2&gt; Таблица приводится для каждого уровня напряжения (ВН, СН I, СН II, НН).</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3</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25" w:name="Par4325"/>
      <w:bookmarkEnd w:id="325"/>
      <w:r>
        <w:rPr>
          <w:rFonts w:ascii="Arial" w:hAnsi="Arial" w:eastAsia="Arial" w:cs="Arial"/>
          <w:b/>
          <w:i w:val="0"/>
          <w:strike w:val="0"/>
          <w:sz w:val="16"/>
        </w:rPr>
        <w:t xml:space="preserve">РАСЧЕТНЫЕ СПОСОБЫ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УЧЕТА ЭЛЕКТРИЧЕСКОЙ ЭНЕРГИИ (МОЩНОСТИ) НА РОЗНИЧНЫХ РЫНКАХ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23.01.2015 </w:t>
            </w:r>
            <w:hyperlink r:id="rId1684">
              <w:r>
                <w:rPr>
                  <w:rFonts w:ascii="Arial" w:hAnsi="Arial" w:eastAsia="Arial" w:cs="Arial"/>
                  <w:b w:val="0"/>
                  <w:i w:val="0"/>
                  <w:strike w:val="0"/>
                  <w:color w:val="0000ff"/>
                  <w:sz w:val="16"/>
                </w:rPr>
                <w:t xml:space="preserve">N 47</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24.05.2017 </w:t>
            </w:r>
            <w:hyperlink r:id="rId1685">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18.04.2020 </w:t>
            </w:r>
            <w:hyperlink r:id="rId1686">
              <w:r>
                <w:rPr>
                  <w:rFonts w:ascii="Arial" w:hAnsi="Arial" w:eastAsia="Arial" w:cs="Arial"/>
                  <w:b w:val="0"/>
                  <w:i w:val="0"/>
                  <w:strike w:val="0"/>
                  <w:color w:val="0000ff"/>
                  <w:sz w:val="16"/>
                </w:rPr>
                <w:t xml:space="preserve">N 554</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случаях, предусмотренных Основными </w:t>
      </w:r>
      <w:hyperlink>
        <w:r>
          <w:rPr>
            <w:rFonts w:ascii="Arial" w:hAnsi="Arial" w:eastAsia="Arial" w:cs="Arial"/>
            <w:b w:val="0"/>
            <w:i w:val="0"/>
            <w:strike w:val="0"/>
            <w:color w:val="0000ff"/>
            <w:sz w:val="16"/>
          </w:rPr>
          <w:t xml:space="preserve">положениями</w:t>
        </w:r>
      </w:hyperlink>
      <w:r>
        <w:rPr>
          <w:rFonts w:ascii="Arial" w:hAnsi="Arial" w:eastAsia="Arial" w:cs="Arial"/>
          <w:b w:val="0"/>
          <w:i w:val="0"/>
          <w:strike w:val="0"/>
          <w:sz w:val="16"/>
        </w:rPr>
        <w:t xml:space="preserve"> функционирования розничных рынков электрической энергии, применяются следующие расчетные способы определения объема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326" w:name="Par4334"/>
      <w:bookmarkEnd w:id="326"/>
      <w:r>
        <w:rPr>
          <w:rFonts w:ascii="Arial" w:hAnsi="Arial" w:eastAsia="Arial" w:cs="Arial"/>
          <w:b w:val="0"/>
          <w:i w:val="0"/>
          <w:strike w:val="0"/>
          <w:sz w:val="16"/>
        </w:rPr>
        <w:t xml:space="preserve">а) объем потребления электрической энергии (мощности) в соответствующей точке поставки,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09" name="_x0000_s3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88"/>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8" o:spid="_x0000_s308" type="#_x0000_t75" style="width:4.20pt;height:7.85pt;mso-wrap-distance-left:0.00pt;mso-wrap-distance-top:0.00pt;mso-wrap-distance-right:0.00pt;mso-wrap-distance-bottom:0.00pt;" stroked="f">
                <v:path textboxrect="0,0,0,0"/>
                <v:imagedata r:id="rId1688" o:title=""/>
              </v:shape>
            </w:pict>
          </mc:Fallback>
        </mc:AlternateContent>
      </w:r>
      <w:r>
        <w:rPr>
          <w:rFonts w:ascii="Arial" w:hAnsi="Arial" w:eastAsia="Arial" w:cs="Arial"/>
          <w:b w:val="0"/>
          <w:i w:val="0"/>
          <w:strike w:val="0"/>
          <w:sz w:val="16"/>
        </w:rPr>
        <w:t xml:space="preserve">ч, определяется: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8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в договоре, обеспечивающем продажу электрической энергии (мощности) на розничном рынке, имеются данные о величине максимальной мощности энергопринимающих устройств в соответствующей точке поставки, за исключением случая, указанного в </w:t>
      </w:r>
      <w:hyperlink>
        <w:r>
          <w:rPr>
            <w:rFonts w:ascii="Arial" w:hAnsi="Arial" w:eastAsia="Arial" w:cs="Arial"/>
            <w:b w:val="0"/>
            <w:i w:val="0"/>
            <w:strike w:val="0"/>
            <w:color w:val="0000ff"/>
            <w:sz w:val="16"/>
          </w:rPr>
          <w:t xml:space="preserve">абзаце седьмом</w:t>
        </w:r>
      </w:hyperlink>
      <w:r>
        <w:rPr>
          <w:rFonts w:ascii="Arial" w:hAnsi="Arial" w:eastAsia="Arial" w:cs="Arial"/>
          <w:b w:val="0"/>
          <w:i w:val="0"/>
          <w:strike w:val="0"/>
          <w:sz w:val="16"/>
        </w:rPr>
        <w:t xml:space="preserve"> настоящего подпункта,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80975"/>
                <wp:effectExtent l="0" t="0" r="0" b="0"/>
                <wp:docPr id="310" name="_x0000_s3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1"/>
                        <a:stretch/>
                      </pic:blipFill>
                      <pic:spPr>
                        <a:xfrm>
                          <a:off x="0" y="0"/>
                          <a:ext cx="55753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09" o:spid="_x0000_s309" type="#_x0000_t75" style="width:43.90pt;height:14.25pt;mso-wrap-distance-left:0.00pt;mso-wrap-distance-top:0.00pt;mso-wrap-distance-right:0.00pt;mso-wrap-distance-bottom:0.00pt;" stroked="f">
                <v:path textboxrect="0,0,0,0"/>
                <v:imagedata r:id="rId1691"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P</w:t>
      </w:r>
      <w:r>
        <w:rPr>
          <w:rFonts w:ascii="Arial" w:hAnsi="Arial" w:eastAsia="Arial" w:cs="Arial"/>
          <w:b w:val="0"/>
          <w:i w:val="0"/>
          <w:strike w:val="0"/>
          <w:sz w:val="16"/>
          <w:vertAlign w:val="subscript"/>
        </w:rPr>
        <w:t xml:space="preserve">макс</w:t>
      </w:r>
      <w:r>
        <w:rPr>
          <w:rFonts w:ascii="Arial" w:hAnsi="Arial" w:eastAsia="Arial" w:cs="Arial"/>
          <w:b w:val="0"/>
          <w:i w:val="0"/>
          <w:strike w:val="0"/>
          <w:sz w:val="16"/>
        </w:rPr>
        <w:t xml:space="preserve"> - максимальная мощность энергопринимающих устройств, относящаяся к соответствующей точке поставки, а в случае, если в договоре, обеспечивающем продажу электрической энергии (мощности) на розничном рынке, не предусмотрено распределение максимальной мощности по точкам поставки, то в целях применения настоящей формулы максимальная мощность энергопринимающих устройств в границах балансовой принадлежности распределяется по точкам поставки пропорционально величине допустимой длительной токовой нагрузки соответствующего вводного провода (кабеля),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T - количество часов в расчетном периоде, используемое при расчете безучетного потребления, но не более 4380 часов. При определении объема безучетного потребления количество часов потребления электрической энергии признается равным 24 часам в сутки вне зависимости от фактического режима работы потребителя и (или) количества часов использования им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160" w:after="0" w:line="240" w:lineRule="auto"/>
        <w:ind w:left="0" w:firstLine="540"/>
        <w:jc w:val="both"/>
        <w:rPr>
          <w:rFonts w:ascii="Arial" w:hAnsi="Arial" w:eastAsia="Arial" w:cs="Arial"/>
          <w:b w:val="0"/>
          <w:i w:val="0"/>
          <w:strike w:val="0"/>
          <w:sz w:val="16"/>
        </w:rPr>
      </w:pPr>
      <w:bookmarkStart w:id="327" w:name="Par4345"/>
      <w:bookmarkEnd w:id="327"/>
      <w:r>
        <w:rPr>
          <w:rFonts w:ascii="Arial" w:hAnsi="Arial" w:eastAsia="Arial" w:cs="Arial"/>
          <w:b w:val="0"/>
          <w:i w:val="0"/>
          <w:strike w:val="0"/>
          <w:sz w:val="16"/>
        </w:rPr>
        <w:t xml:space="preserve">если в договоре, обеспечивающем продажу электрической энергии (мощности) на розничном рынке, отсутствуют данные о величине максимальной мощности энергопринимающих устройств или если при выявлении безучетного потребления было выявлено использование потребителем мощности, величина которой превышает величину максимальной мощности энергопринимающих устройств потребителя, указанную в договоре, обеспечивающем продажу электрической энергии (мощности) на розничном рынке, по формулам: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9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однофазного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50645" cy="335280"/>
                <wp:effectExtent l="0" t="0" r="0" b="0"/>
                <wp:docPr id="311" name="_x0000_s3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4"/>
                        <a:stretch/>
                      </pic:blipFill>
                      <pic:spPr>
                        <a:xfrm>
                          <a:off x="0" y="0"/>
                          <a:ext cx="1350645"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0" o:spid="_x0000_s310" type="#_x0000_t75" style="width:106.35pt;height:26.40pt;mso-wrap-distance-left:0.00pt;mso-wrap-distance-top:0.00pt;mso-wrap-distance-right:0.00pt;mso-wrap-distance-bottom:0.00pt;" stroked="f">
                <v:path textboxrect="0,0,0,0"/>
                <v:imagedata r:id="rId1694"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трехфазного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335280"/>
                <wp:effectExtent l="0" t="0" r="0" b="0"/>
                <wp:docPr id="312" name="_x0000_s3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5"/>
                        <a:stretch/>
                      </pic:blipFill>
                      <pic:spPr>
                        <a:xfrm>
                          <a:off x="0" y="0"/>
                          <a:ext cx="146304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1" o:spid="_x0000_s311" type="#_x0000_t75" style="width:115.20pt;height:26.40pt;mso-wrap-distance-left:0.00pt;mso-wrap-distance-top:0.00pt;mso-wrap-distance-right:0.00pt;mso-wrap-distance-bottom:0.00pt;" stroked="f">
                <v:path textboxrect="0,0,0,0"/>
                <v:imagedata r:id="rId1695"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bscript"/>
        </w:rPr>
        <w:t xml:space="preserve">доп.дл.</w:t>
      </w:r>
      <w:r>
        <w:rPr>
          <w:rFonts w:ascii="Arial" w:hAnsi="Arial" w:eastAsia="Arial" w:cs="Arial"/>
          <w:b w:val="0"/>
          <w:i w:val="0"/>
          <w:strike w:val="0"/>
          <w:sz w:val="16"/>
        </w:rPr>
        <w:t xml:space="preserve"> - допустимая длительная токовая нагрузка вводного провода (кабеля), 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U</w:t>
      </w:r>
      <w:r>
        <w:rPr>
          <w:rFonts w:ascii="Arial" w:hAnsi="Arial" w:eastAsia="Arial" w:cs="Arial"/>
          <w:b w:val="0"/>
          <w:i w:val="0"/>
          <w:strike w:val="0"/>
          <w:sz w:val="16"/>
          <w:vertAlign w:val="subscript"/>
        </w:rPr>
        <w:t xml:space="preserve">ф.ном.</w:t>
      </w:r>
      <w:r>
        <w:rPr>
          <w:rFonts w:ascii="Arial" w:hAnsi="Arial" w:eastAsia="Arial" w:cs="Arial"/>
          <w:b w:val="0"/>
          <w:i w:val="0"/>
          <w:strike w:val="0"/>
          <w:sz w:val="16"/>
        </w:rPr>
        <w:t xml:space="preserve"> - номинальное фазное напряжение, кВ;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28270"/>
                <wp:effectExtent l="0" t="0" r="0" b="0"/>
                <wp:docPr id="313" name="_x0000_s3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6"/>
                        <a:stretch/>
                      </pic:blipFill>
                      <pic:spPr>
                        <a:xfrm>
                          <a:off x="0" y="0"/>
                          <a:ext cx="298450" cy="1282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2" o:spid="_x0000_s312" type="#_x0000_t75" style="width:23.50pt;height:10.10pt;mso-wrap-distance-left:0.00pt;mso-wrap-distance-top:0.00pt;mso-wrap-distance-right:0.00pt;mso-wrap-distance-bottom:0.00pt;" stroked="f">
                <v:path textboxrect="0,0,0,0"/>
                <v:imagedata r:id="rId1696" o:title=""/>
              </v:shape>
            </w:pict>
          </mc:Fallback>
        </mc:AlternateContent>
      </w:r>
      <w:r>
        <w:rPr>
          <w:rFonts w:ascii="Arial" w:hAnsi="Arial" w:eastAsia="Arial" w:cs="Arial"/>
          <w:b w:val="0"/>
          <w:i w:val="0"/>
          <w:strike w:val="0"/>
          <w:sz w:val="16"/>
        </w:rPr>
        <w:t xml:space="preserve"> - коэффициент мощности при максимуме нагрузки. При отсутствии данных в договоре коэффициент принимается равным 0,9;</w:t>
      </w:r>
    </w:p>
    <w:p>
      <w:pPr>
        <w:spacing w:before="160" w:after="0" w:line="240" w:lineRule="auto"/>
        <w:ind w:left="0" w:firstLine="540"/>
        <w:jc w:val="both"/>
        <w:rPr>
          <w:rFonts w:ascii="Arial" w:hAnsi="Arial" w:eastAsia="Arial" w:cs="Arial"/>
          <w:b w:val="0"/>
          <w:i w:val="0"/>
          <w:strike w:val="0"/>
          <w:sz w:val="16"/>
        </w:rPr>
      </w:pPr>
      <w:bookmarkStart w:id="328" w:name="Par4359"/>
      <w:bookmarkEnd w:id="328"/>
      <w:r>
        <w:rPr>
          <w:rFonts w:ascii="Arial" w:hAnsi="Arial" w:eastAsia="Arial" w:cs="Arial"/>
          <w:b w:val="0"/>
          <w:i w:val="0"/>
          <w:strike w:val="0"/>
          <w:sz w:val="16"/>
        </w:rPr>
        <w:t xml:space="preserve">б) почасовые объемы потребления электрической энергии в соответствующей точке поставки,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14" name="_x0000_s3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7"/>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3" o:spid="_x0000_s313" type="#_x0000_t75" style="width:4.20pt;height:7.85pt;mso-wrap-distance-left:0.00pt;mso-wrap-distance-top:0.00pt;mso-wrap-distance-right:0.00pt;mso-wrap-distance-bottom:0.00pt;" stroked="f">
                <v:path textboxrect="0,0,0,0"/>
                <v:imagedata r:id="rId1697" o:title=""/>
              </v:shape>
            </w:pict>
          </mc:Fallback>
        </mc:AlternateContent>
      </w:r>
      <w:r>
        <w:rPr>
          <w:rFonts w:ascii="Arial" w:hAnsi="Arial" w:eastAsia="Arial" w:cs="Arial"/>
          <w:b w:val="0"/>
          <w:i w:val="0"/>
          <w:strike w:val="0"/>
          <w:sz w:val="16"/>
        </w:rPr>
        <w:t xml:space="preserve">ч, определяются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69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311785"/>
                <wp:effectExtent l="0" t="0" r="0" b="0"/>
                <wp:docPr id="315" name="_x0000_s3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99"/>
                        <a:stretch/>
                      </pic:blipFill>
                      <pic:spPr>
                        <a:xfrm>
                          <a:off x="0" y="0"/>
                          <a:ext cx="457200" cy="3117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4" o:spid="_x0000_s314" type="#_x0000_t75" style="width:36.00pt;height:24.55pt;mso-wrap-distance-left:0.00pt;mso-wrap-distance-top:0.00pt;mso-wrap-distance-right:0.00pt;mso-wrap-distance-bottom:0.00pt;" stroked="f">
                <v:path textboxrect="0,0,0,0"/>
                <v:imagedata r:id="rId169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 - объем потребления электрической энергии в соответствующей точке поставки, определенный в соответствии с </w:t>
      </w:r>
      <w:hyperlink>
        <w:r>
          <w:rPr>
            <w:rFonts w:ascii="Arial" w:hAnsi="Arial" w:eastAsia="Arial" w:cs="Arial"/>
            <w:b w:val="0"/>
            <w:i w:val="0"/>
            <w:strike w:val="0"/>
            <w:color w:val="0000ff"/>
            <w:sz w:val="16"/>
          </w:rPr>
          <w:t xml:space="preserve">подпунктом "а"</w:t>
        </w:r>
      </w:hyperlink>
      <w:r>
        <w:rPr>
          <w:rFonts w:ascii="Arial" w:hAnsi="Arial" w:eastAsia="Arial" w:cs="Arial"/>
          <w:b w:val="0"/>
          <w:i w:val="0"/>
          <w:strike w:val="0"/>
          <w:sz w:val="16"/>
        </w:rPr>
        <w:t xml:space="preserve"> настоящего пункта, МВт·ч.</w:t>
      </w:r>
    </w:p>
    <w:p>
      <w:pPr>
        <w:spacing w:before="160" w:after="0" w:line="240" w:lineRule="auto"/>
        <w:ind w:left="0" w:firstLine="540"/>
        <w:jc w:val="both"/>
        <w:rPr>
          <w:rFonts w:ascii="Arial" w:hAnsi="Arial" w:eastAsia="Arial" w:cs="Arial"/>
          <w:b w:val="0"/>
          <w:i w:val="0"/>
          <w:strike w:val="0"/>
          <w:sz w:val="16"/>
        </w:rPr>
      </w:pPr>
      <w:bookmarkStart w:id="329" w:name="Par4365"/>
      <w:bookmarkEnd w:id="329"/>
      <w:r>
        <w:rPr>
          <w:rFonts w:ascii="Arial" w:hAnsi="Arial" w:eastAsia="Arial" w:cs="Arial"/>
          <w:b w:val="0"/>
          <w:i w:val="0"/>
          <w:strike w:val="0"/>
          <w:sz w:val="16"/>
        </w:rPr>
        <w:t xml:space="preserve">2. Объем бездоговорного потребления электрической энергии, МВт</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 cy="99695"/>
                <wp:effectExtent l="0" t="0" r="0" b="0"/>
                <wp:docPr id="316" name="_x0000_s3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00"/>
                        <a:stretch/>
                      </pic:blipFill>
                      <pic:spPr>
                        <a:xfrm>
                          <a:off x="0" y="0"/>
                          <a:ext cx="53340" cy="996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5" o:spid="_x0000_s315" type="#_x0000_t75" style="width:4.20pt;height:7.85pt;mso-wrap-distance-left:0.00pt;mso-wrap-distance-top:0.00pt;mso-wrap-distance-right:0.00pt;mso-wrap-distance-bottom:0.00pt;" stroked="f">
                <v:path textboxrect="0,0,0,0"/>
                <v:imagedata r:id="rId1700" o:title=""/>
              </v:shape>
            </w:pict>
          </mc:Fallback>
        </mc:AlternateContent>
      </w:r>
      <w:r>
        <w:rPr>
          <w:rFonts w:ascii="Arial" w:hAnsi="Arial" w:eastAsia="Arial" w:cs="Arial"/>
          <w:b w:val="0"/>
          <w:i w:val="0"/>
          <w:strike w:val="0"/>
          <w:sz w:val="16"/>
        </w:rPr>
        <w:t xml:space="preserve">ч, определяется исходя из величины допустимой длительной токовой нагрузки каждого вводного провода (кабеля) по формулам: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23.01.2015 N 47)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однофазного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335280"/>
                <wp:effectExtent l="0" t="0" r="0" b="0"/>
                <wp:docPr id="317" name="_x0000_s3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02"/>
                        <a:stretch/>
                      </pic:blipFill>
                      <pic:spPr>
                        <a:xfrm>
                          <a:off x="0" y="0"/>
                          <a:ext cx="143256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6" o:spid="_x0000_s316" type="#_x0000_t75" style="width:112.80pt;height:26.40pt;mso-wrap-distance-left:0.00pt;mso-wrap-distance-top:0.00pt;mso-wrap-distance-right:0.00pt;mso-wrap-distance-bottom:0.00pt;" stroked="f">
                <v:path textboxrect="0,0,0,0"/>
                <v:imagedata r:id="rId1702"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трехфазного ввода: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335280"/>
                <wp:effectExtent l="0" t="0" r="0" b="0"/>
                <wp:docPr id="318" name="_x0000_s3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03"/>
                        <a:stretch/>
                      </pic:blipFill>
                      <pic:spPr>
                        <a:xfrm>
                          <a:off x="0" y="0"/>
                          <a:ext cx="155448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7" o:spid="_x0000_s317" type="#_x0000_t75" style="width:122.40pt;height:26.40pt;mso-wrap-distance-left:0.00pt;mso-wrap-distance-top:0.00pt;mso-wrap-distance-right:0.00pt;mso-wrap-distance-bottom:0.00pt;" stroked="f">
                <v:path textboxrect="0,0,0,0"/>
                <v:imagedata r:id="rId1703"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T</w:t>
      </w:r>
      <w:r>
        <w:rPr>
          <w:rFonts w:ascii="Arial" w:hAnsi="Arial" w:eastAsia="Arial" w:cs="Arial"/>
          <w:b w:val="0"/>
          <w:i w:val="0"/>
          <w:strike w:val="0"/>
          <w:sz w:val="16"/>
          <w:vertAlign w:val="superscript"/>
        </w:rPr>
        <w:t xml:space="preserve">бд</w:t>
      </w:r>
      <w:r>
        <w:rPr>
          <w:rFonts w:ascii="Arial" w:hAnsi="Arial" w:eastAsia="Arial" w:cs="Arial"/>
          <w:b w:val="0"/>
          <w:i w:val="0"/>
          <w:strike w:val="0"/>
          <w:sz w:val="16"/>
        </w:rPr>
        <w:t xml:space="preserve"> - количество часов в определенном в соответствии с </w:t>
      </w:r>
      <w:hyperlink>
        <w:r>
          <w:rPr>
            <w:rFonts w:ascii="Arial" w:hAnsi="Arial" w:eastAsia="Arial" w:cs="Arial"/>
            <w:b w:val="0"/>
            <w:i w:val="0"/>
            <w:strike w:val="0"/>
            <w:color w:val="0000ff"/>
            <w:sz w:val="16"/>
          </w:rPr>
          <w:t xml:space="preserve">пунктом 189</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периоде времени, в течение которого осуществлялось бездоговорное потребление, но не более чем 8760 часов, ч.</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18.04.2020 N 554)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4</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30" w:name="Par4387"/>
      <w:bookmarkEnd w:id="330"/>
      <w:r>
        <w:rPr>
          <w:rFonts w:ascii="Arial" w:hAnsi="Arial" w:eastAsia="Arial" w:cs="Arial"/>
          <w:b/>
          <w:i w:val="0"/>
          <w:strike w:val="0"/>
          <w:sz w:val="16"/>
        </w:rPr>
        <w:t xml:space="preserve">ФОРМУЛЫ</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РАСЧЕТА РЕЙТИНГА ОРГАНИЗАЦИЙ, ПОДАВШИХ ЗАЯВКИ НА УЧАСТИЕ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В КОНКУРСЕ НА ПРИСВОЕНИЕ СТАТУСА ГАРАНТИРУЮЩЕГО ПОСТАВЩИКА</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30.12.2012 </w:t>
            </w:r>
            <w:hyperlink r:id="rId1705">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11.10.2016 </w:t>
            </w:r>
            <w:hyperlink r:id="rId1706">
              <w:r>
                <w:rPr>
                  <w:rFonts w:ascii="Arial" w:hAnsi="Arial" w:eastAsia="Arial" w:cs="Arial"/>
                  <w:b w:val="0"/>
                  <w:i w:val="0"/>
                  <w:strike w:val="0"/>
                  <w:color w:val="0000ff"/>
                  <w:sz w:val="16"/>
                </w:rPr>
                <w:t xml:space="preserve">N 1030</w:t>
              </w:r>
            </w:hyperlink>
            <w:r>
              <w:rPr>
                <w:rFonts w:ascii="Arial" w:hAnsi="Arial" w:eastAsia="Arial" w:cs="Arial"/>
                <w:b w:val="0"/>
                <w:i w:val="0"/>
                <w:strike w:val="0"/>
                <w:color w:val="392c69"/>
                <w:sz w:val="16"/>
              </w:rPr>
              <w:t xml:space="preserve">, от 21.07.2017 </w:t>
            </w:r>
            <w:hyperlink r:id="rId1707">
              <w:r>
                <w:rPr>
                  <w:rFonts w:ascii="Arial" w:hAnsi="Arial" w:eastAsia="Arial" w:cs="Arial"/>
                  <w:b w:val="0"/>
                  <w:i w:val="0"/>
                  <w:strike w:val="0"/>
                  <w:color w:val="0000ff"/>
                  <w:sz w:val="16"/>
                </w:rPr>
                <w:t xml:space="preserve">N 863</w:t>
              </w:r>
            </w:hyperlink>
            <w:r>
              <w:rPr>
                <w:rFonts w:ascii="Arial" w:hAnsi="Arial" w:eastAsia="Arial" w:cs="Arial"/>
                <w:b w:val="0"/>
                <w:i w:val="0"/>
                <w:strike w:val="0"/>
                <w:color w:val="392c69"/>
                <w:sz w:val="16"/>
              </w:rPr>
              <w:t xml:space="preserve">, от 15.07.2022 </w:t>
            </w:r>
            <w:hyperlink r:id="rId1708">
              <w:r>
                <w:rPr>
                  <w:rFonts w:ascii="Arial" w:hAnsi="Arial" w:eastAsia="Arial" w:cs="Arial"/>
                  <w:b w:val="0"/>
                  <w:i w:val="0"/>
                  <w:strike w:val="0"/>
                  <w:color w:val="0000ff"/>
                  <w:sz w:val="16"/>
                </w:rPr>
                <w:t xml:space="preserve">N 1275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Рейтинг организации, подавшей заявку на участие в конкурсе на присвоение статуса гарантирующего поставщика и допущенной к участию в нем (далее - соответственно участник, конкурс) (R), определяется по формуле: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11.10.2016 N 1030)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37260" cy="312420"/>
                <wp:effectExtent l="0" t="0" r="0" b="0"/>
                <wp:docPr id="319" name="_x0000_s3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10"/>
                        <a:stretch/>
                      </pic:blipFill>
                      <pic:spPr>
                        <a:xfrm>
                          <a:off x="0" y="0"/>
                          <a:ext cx="937260" cy="3124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8" o:spid="_x0000_s318" type="#_x0000_t75" style="width:73.80pt;height:24.60pt;mso-wrap-distance-left:0.00pt;mso-wrap-distance-top:0.00pt;mso-wrap-distance-right:0.00pt;mso-wrap-distance-bottom:0.00pt;" stroked="f">
                <v:path textboxrect="0,0,0,0"/>
                <v:imagedata r:id="rId171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 размер денежных средств, указанных в заявке на участие в конкурсе, которые заявитель обязуется в случае признания его победителем конкурса предложить в оферте, направляемой кредиторам заменяемого гарантирующего поставщика, в счет уступки их требований по оплате всей или части суммы задолженности, указанной в </w:t>
      </w:r>
      <w:hyperlink>
        <w:r>
          <w:rPr>
            <w:rFonts w:ascii="Arial" w:hAnsi="Arial" w:eastAsia="Arial" w:cs="Arial"/>
            <w:b w:val="0"/>
            <w:i w:val="0"/>
            <w:strike w:val="0"/>
            <w:color w:val="0000ff"/>
            <w:sz w:val="16"/>
          </w:rPr>
          <w:t xml:space="preserve">абзаце двенадцатом пункта 207</w:t>
        </w:r>
      </w:hyperlink>
      <w:r>
        <w:rPr>
          <w:rFonts w:ascii="Arial" w:hAnsi="Arial" w:eastAsia="Arial" w:cs="Arial"/>
          <w:b w:val="0"/>
          <w:i w:val="0"/>
          <w:strike w:val="0"/>
          <w:sz w:val="16"/>
        </w:rPr>
        <w:t xml:space="preserve"> настоящего документа,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I</w:t>
      </w:r>
      <w:r>
        <w:rPr>
          <w:rFonts w:ascii="Arial" w:hAnsi="Arial" w:eastAsia="Arial" w:cs="Arial"/>
          <w:b w:val="0"/>
          <w:i w:val="0"/>
          <w:strike w:val="0"/>
          <w:sz w:val="16"/>
          <w:vertAlign w:val="subscript"/>
        </w:rPr>
        <w:t xml:space="preserve">r</w:t>
      </w:r>
      <w:r>
        <w:rPr>
          <w:rFonts w:ascii="Arial" w:hAnsi="Arial" w:eastAsia="Arial" w:cs="Arial"/>
          <w:b w:val="0"/>
          <w:i w:val="0"/>
          <w:strike w:val="0"/>
          <w:sz w:val="16"/>
        </w:rPr>
        <w:t xml:space="preserve"> - штрафной индекс, который равен 1000 в случае внесения сведений о заявителе в реестр недобросовестных участников конкурсов или 0 в случае отсутствия сведений о заявителе в указанном реестре;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1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71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Утратил силу. - </w:t>
      </w:r>
      <w:hyperlink r:id="rId171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11.10.2016 N 1030.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Утратил силу. - </w:t>
      </w:r>
      <w:hyperlink r:id="rId17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21.07.2017 N 863.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случае если максимальное значение размера денежных средств (Д) соответствует размеру, указанному в нескольких заявках на участие в конкурсе на присвоение статуса гарантирующего поставщика, рейтинг участника конкурса (R)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28900" cy="335280"/>
                <wp:effectExtent l="0" t="0" r="0" b="0"/>
                <wp:docPr id="320" name="_x0000_s3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17"/>
                        <a:stretch/>
                      </pic:blipFill>
                      <pic:spPr>
                        <a:xfrm>
                          <a:off x="0" y="0"/>
                          <a:ext cx="262890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19" o:spid="_x0000_s319" type="#_x0000_t75" style="width:207.00pt;height:26.40pt;mso-wrap-distance-left:0.00pt;mso-wrap-distance-top:0.00pt;mso-wrap-distance-right:0.00pt;mso-wrap-distance-bottom:0.00pt;" stroked="f">
                <v:path textboxrect="0,0,0,0"/>
                <v:imagedata r:id="rId1717" o:title=""/>
              </v:shape>
            </w:pict>
          </mc:Fallback>
        </mc:AlternateConten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 размер собственного капитала участника по результатам последнего отчетного периода, предшествующего дате подачи заявки на участие в конкурсе на присвоение статуса гарантирующего поставщика, определяемый в соответствии с установленными законодательством Российской Федерации требованиями к составлению бухгалтерской (финансовой) отчетности, рублей (</w:t>
      </w:r>
      <w:hyperlink r:id="rId1718">
        <w:r>
          <w:rPr>
            <w:rFonts w:ascii="Arial" w:hAnsi="Arial" w:eastAsia="Arial" w:cs="Arial"/>
            <w:b w:val="0"/>
            <w:i w:val="0"/>
            <w:strike w:val="0"/>
            <w:color w:val="0000ff"/>
            <w:sz w:val="16"/>
          </w:rPr>
          <w:t xml:space="preserve">строка 1300</w:t>
        </w:r>
      </w:hyperlink>
      <w:r>
        <w:rPr>
          <w:rFonts w:ascii="Arial" w:hAnsi="Arial" w:eastAsia="Arial" w:cs="Arial"/>
          <w:b w:val="0"/>
          <w:i w:val="0"/>
          <w:strike w:val="0"/>
          <w:sz w:val="16"/>
        </w:rPr>
        <w:t xml:space="preserve"> бухгалтерского баланса);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РПП - указанная в заявке на участие в конкурсе расчетная предпринимательская прибыль,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РСД - указанная в заявке на участие в конкурсе на присвоение статуса гарантирующего поставщика величина расходов на формирование резерва по сомнительным долгам,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ОК - указанная в заявке на участие в конкурсе на присвоение статуса гарантирующего поставщика величина расходов на обслуживание кредитов, необходимых для поддержания достаточного размера оборотного капитала при просрочке платежей со стороны покупателей (потребителей) электрической энергии, подлежащая учету в следующем периоде регулирования при формировании сбытовой надбавки участника в случае присвоения участнику статуса гарантирующего поставщика по результатам конкурса, рублей.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введен </w:t>
      </w:r>
      <w:hyperlink r:id="rId171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случае если конкурс проводится в отношении зоны деятельности организации, утратившей статус гарантирующего поставщика и не имеющей задолженности перед субъектами оптового рынка и сетевыми организациями, сформированной в соответствии с </w:t>
      </w:r>
      <w:hyperlink>
        <w:r>
          <w:rPr>
            <w:rFonts w:ascii="Arial" w:hAnsi="Arial" w:eastAsia="Arial" w:cs="Arial"/>
            <w:b w:val="0"/>
            <w:i w:val="0"/>
            <w:strike w:val="0"/>
            <w:color w:val="0000ff"/>
            <w:sz w:val="16"/>
          </w:rPr>
          <w:t xml:space="preserve">пунктами 206</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206(1)</w:t>
        </w:r>
      </w:hyperlink>
      <w:r>
        <w:rPr>
          <w:rFonts w:ascii="Arial" w:hAnsi="Arial" w:eastAsia="Arial" w:cs="Arial"/>
          <w:b w:val="0"/>
          <w:i w:val="0"/>
          <w:strike w:val="0"/>
          <w:sz w:val="16"/>
        </w:rPr>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рейтинг участника конкурса (R) определяется по формуле:</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19300" cy="335280"/>
                <wp:effectExtent l="0" t="0" r="0" b="0"/>
                <wp:docPr id="321" name="_x0000_s3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20"/>
                        <a:stretch/>
                      </pic:blipFill>
                      <pic:spPr>
                        <a:xfrm>
                          <a:off x="0" y="0"/>
                          <a:ext cx="2019300" cy="3352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0" o:spid="_x0000_s320" type="#_x0000_t75" style="width:159.00pt;height:26.40pt;mso-wrap-distance-left:0.00pt;mso-wrap-distance-top:0.00pt;mso-wrap-distance-right:0.00pt;mso-wrap-distance-bottom:0.00pt;" stroked="f">
                <v:path textboxrect="0,0,0,0"/>
                <v:imagedata r:id="rId1720" o:title=""/>
              </v:shape>
            </w:pict>
          </mc:Fallback>
        </mc:AlternateConten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введен </w:t>
      </w:r>
      <w:hyperlink r:id="rId17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15.07.2022 N 1275)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 N 5</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рынков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31" w:name="Par4432"/>
      <w:bookmarkEnd w:id="331"/>
      <w:r>
        <w:rPr>
          <w:rFonts w:ascii="Arial" w:hAnsi="Arial" w:eastAsia="Arial" w:cs="Arial"/>
          <w:b/>
          <w:i w:val="0"/>
          <w:strike w:val="0"/>
          <w:sz w:val="16"/>
        </w:rPr>
        <w:t xml:space="preserve">УСЛОВИЯ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СОЗДАНИЯ, ФУНКЦИОНИРОВАНИЯ И РАЗВИТИЯ АКТИВНЫХ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ЭНЕРГЕТИЧЕСКИХ КОМПЛЕКСОВ</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(введены </w:t>
            </w:r>
            <w:hyperlink r:id="rId172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21.03.2020 N 320)</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Настоящий документ определяет условия создания, функционирования и развития на розничных рынках электрической энергии активных энергетических комплексов (далее - пилотный проект).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Условия, установленные настоящим документом, действуют со дня вступления в силу </w:t>
      </w:r>
      <w:hyperlink r:id="rId172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Настоящий документ распространяется на участников отношений по производству, передаче, купле-продаже (поставке) и потреблению электрической энергии (мощности), а также по оказанию услуг, которые являются неотъемлемой частью процесса поставки электрической энергии потребителям на розничных рынках электрической энергии (далее - розничные рынки).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Настоящий документ не распространяется на население и приравненные к нему категории потребителей электрической энергии (мощности), а также потребителей, ограничение режима потребления которых может привести к экономическим, экологическим 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Для целей применения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под объектами активного энергетического комплекса понимаются функционирующие в составе Единой энергетической системы России объект по производству электрической энергии (электростанция) и энергопринимающие устройства промышленных предприятий, административно-деловых центров и торговых центров (комплексов), в отношении которых выполняются следующие условия: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только один из объектов активного энергетического комплекса имеет точку присоединения к электрическим сетям территориальной сетевой организации (далее - сетевая организация);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все объекты активного энергетического комплекса имеют между собой электрические связи через объекты электросетевого хозяйства, не принадлежащие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регулирование производства и потребления электрической энергии (мощности) объектами активного энергетического комплекса осуществляется с применением совокупности функционально объединенных устройств, компонентов и программного обеспечения, предназначенных для поддержания параметров перетока в пределах величины разрешенной мощности активного энергетического комплекса, определяемой в соответствии с </w:t>
      </w:r>
      <w:hyperlink>
        <w:r>
          <w:rPr>
            <w:rFonts w:ascii="Arial" w:hAnsi="Arial" w:eastAsia="Arial" w:cs="Arial"/>
            <w:b w:val="0"/>
            <w:i w:val="0"/>
            <w:strike w:val="0"/>
            <w:color w:val="0000ff"/>
            <w:sz w:val="16"/>
          </w:rPr>
          <w:t xml:space="preserve">подпунктом "в" пункта 7</w:t>
        </w:r>
      </w:hyperlink>
      <w:r>
        <w:rPr>
          <w:rFonts w:ascii="Arial" w:hAnsi="Arial" w:eastAsia="Arial" w:cs="Arial"/>
          <w:b w:val="0"/>
          <w:i w:val="0"/>
          <w:strike w:val="0"/>
          <w:sz w:val="16"/>
        </w:rPr>
        <w:t xml:space="preserve"> настоящего документа, величины разрешенной мощности объектов активного энергетического комплекса, определяемой в соответствии с </w:t>
      </w:r>
      <w:hyperlink>
        <w:r>
          <w:rPr>
            <w:rFonts w:ascii="Arial" w:hAnsi="Arial" w:eastAsia="Arial" w:cs="Arial"/>
            <w:b w:val="0"/>
            <w:i w:val="0"/>
            <w:strike w:val="0"/>
            <w:color w:val="0000ff"/>
            <w:sz w:val="16"/>
          </w:rPr>
          <w:t xml:space="preserve">подпунктом "б" пункта 7</w:t>
        </w:r>
      </w:hyperlink>
      <w:r>
        <w:rPr>
          <w:rFonts w:ascii="Arial" w:hAnsi="Arial" w:eastAsia="Arial" w:cs="Arial"/>
          <w:b w:val="0"/>
          <w:i w:val="0"/>
          <w:strike w:val="0"/>
          <w:sz w:val="16"/>
        </w:rPr>
        <w:t xml:space="preserve"> настоящего документа, а также для балансирования процессов производства и потребления электрической энергии, в том числе дистанционного ограничения режима потребления электрической энергии (далее - управляемое интеллектуальное соединение активного энергетического комплекса). Требования к управляемому интеллектуальному соединению активных энергетических комплексов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под субъектами активного энергетического комплекса понимаются лица, владеющие на праве собственности или ином законном основании объектом по производству электрической энергии (электростанцией), который функционирует в составе Единой энергетической системы России, установленная генерирующая мощность которого составляет менее 25 МВт и в отношении которого на оптовом рынке электрической энергии и мощности не зарегистрированы группы точек поставки, или потребители электрической энергии, владеющие технологически присоединенными (в том числе опосредованно) к энергетическим установкам такого объекта по производству электрической энергии энергопринимающими устройствами промышленных предприятий, административно-деловых центров и торговых центров (комплексов), регулирование процессов производства и потребления электрической энергии (мощности) которых осуществляется с применением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Целью пилотного проекта является формирование условий для создания и развития активных энергетических комплексов с применением инновационных технологий, а также апробация полноты и достаточности правовых и технологических механизмов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Индикативными показателями, в соответствии с которыми проводится оценка достижения заявленной цели пилотного проекта по итогам его реализации, являются: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принявших участие в пилотном проекте российских организаций - разработчиков и производителей устройств и компонентов управляемого интеллектуального соединения, а также других новых технологий;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количество активных энергетических комплексов, исключенных из реестра активных энергетических комплексов (далее - реестр) за период реализации пилотного проекта, не должно превышать 50 процентов общего количества активных энергетических комплексов, включенных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снижение потребления электрической энергии (мощности) объектами активного энергетического комплекса из электрической сети сетевой организации в часы пиковой нагрузки, установленные системным оператором.</w:t>
      </w:r>
    </w:p>
    <w:p>
      <w:pPr>
        <w:spacing w:before="160" w:after="0" w:line="240" w:lineRule="auto"/>
        <w:ind w:left="0" w:firstLine="540"/>
        <w:jc w:val="both"/>
        <w:rPr>
          <w:rFonts w:ascii="Arial" w:hAnsi="Arial" w:eastAsia="Arial" w:cs="Arial"/>
          <w:b w:val="0"/>
          <w:i w:val="0"/>
          <w:strike w:val="0"/>
          <w:sz w:val="16"/>
        </w:rPr>
      </w:pPr>
      <w:bookmarkStart w:id="332" w:name="Par4453"/>
      <w:bookmarkEnd w:id="332"/>
      <w:r>
        <w:rPr>
          <w:rFonts w:ascii="Arial" w:hAnsi="Arial" w:eastAsia="Arial" w:cs="Arial"/>
          <w:b w:val="0"/>
          <w:i w:val="0"/>
          <w:strike w:val="0"/>
          <w:sz w:val="16"/>
        </w:rPr>
        <w:t xml:space="preserve">5. Активный энергетический комплекс может быть образован при совокупном выполнении следующих требований: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установленная генерирующая мощность объекта по производству электрической энергии (электростанции) в составе такого активного энергетического комплекса составляет менее 25 МВт и в отношении такого объекта на оптовом рынке электрической энергии и мощности не зарегистрированы группы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непосредственное присоединение к электрическим сетям сетевой организации имеет объект по производству электрической энергии (электростанция) либо энергопринимающие устройства, имеющие электрические связи с таким объектом по производству электрической энергии через объекты электросетевого хозяйства, не принадлежащие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регулирование производства и потребления электрической энергии (мощности) осуществляется с применением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составе активного энергетического комплекса отсутствуют потребители электрической энергии, относящиеся к населению и приравненным к нему категориям потребителей, а также потребители электрической энергии (мощности), ограничение режима потребления которых может привести к экономическим, экологическим 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Участие в пилотном проекте осуществляется на добровольной основе. Для участия в пилотном проекте системный оператор в течение 5 рабочих дней со дня вступления в силу настоящего документа направляет в Министерство энергетики Российской Федерации уведомление, подтверждающее его согласие на участие в пилотном проекте.</w:t>
      </w:r>
    </w:p>
    <w:p>
      <w:pPr>
        <w:spacing w:before="160" w:after="0" w:line="240" w:lineRule="auto"/>
        <w:ind w:left="0" w:firstLine="540"/>
        <w:jc w:val="both"/>
        <w:rPr>
          <w:rFonts w:ascii="Arial" w:hAnsi="Arial" w:eastAsia="Arial" w:cs="Arial"/>
          <w:b w:val="0"/>
          <w:i w:val="0"/>
          <w:strike w:val="0"/>
          <w:sz w:val="16"/>
        </w:rPr>
      </w:pPr>
      <w:bookmarkStart w:id="333" w:name="Par4459"/>
      <w:bookmarkEnd w:id="333"/>
      <w:r>
        <w:rPr>
          <w:rFonts w:ascii="Arial" w:hAnsi="Arial" w:eastAsia="Arial" w:cs="Arial"/>
          <w:b w:val="0"/>
          <w:i w:val="0"/>
          <w:strike w:val="0"/>
          <w:sz w:val="16"/>
        </w:rPr>
        <w:t xml:space="preserve">7. Субъекты активного энергетического комплекса или лицо, уполномоченное ими, подают системному оператору заявку на участие в пилотном проекте (далее - заявка), в которой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реквизиты и контактные данные заявителя;</w:t>
      </w:r>
    </w:p>
    <w:p>
      <w:pPr>
        <w:spacing w:before="160" w:after="0" w:line="240" w:lineRule="auto"/>
        <w:ind w:left="0" w:firstLine="540"/>
        <w:jc w:val="both"/>
        <w:rPr>
          <w:rFonts w:ascii="Arial" w:hAnsi="Arial" w:eastAsia="Arial" w:cs="Arial"/>
          <w:b w:val="0"/>
          <w:i w:val="0"/>
          <w:strike w:val="0"/>
          <w:sz w:val="16"/>
        </w:rPr>
      </w:pPr>
      <w:bookmarkStart w:id="334" w:name="Par4461"/>
      <w:bookmarkEnd w:id="334"/>
      <w:r>
        <w:rPr>
          <w:rFonts w:ascii="Arial" w:hAnsi="Arial" w:eastAsia="Arial" w:cs="Arial"/>
          <w:b w:val="0"/>
          <w:i w:val="0"/>
          <w:strike w:val="0"/>
          <w:sz w:val="16"/>
        </w:rPr>
        <w:t xml:space="preserve">б) место нахождения и технические характеристики (в том числе значение установленной генерирующей мощности) объекта по производству электрической энергии (электростанции), а также перечень присоединенных к его распределительным устройствам энергопринимающих устройств с указанием лиц, владеющих такими энергопринимающими устройствами и выразивших желание принять участие в пилотном проекте, и с указанием предельной величины мощности, определенной к одномоментному использованию энергопринимающими устройствами или энергопринимающими устройствами для собственных нужд объекта по производству электрической энергии активного энергетического комплекса, в пределах которой сетевая организация принимает на себя обязательство обеспечить передачу электрической энергии (далее - разрешенная мощность объектов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bookmarkStart w:id="335" w:name="Par4462"/>
      <w:bookmarkEnd w:id="335"/>
      <w:r>
        <w:rPr>
          <w:rFonts w:ascii="Arial" w:hAnsi="Arial" w:eastAsia="Arial" w:cs="Arial"/>
          <w:b w:val="0"/>
          <w:i w:val="0"/>
          <w:strike w:val="0"/>
          <w:sz w:val="16"/>
        </w:rPr>
        <w:t xml:space="preserve">в) величина мощности, в пределах которой субъекты активного энергетического комплекса вправе использовать мощность электрической сети сетевой организации, определяемая как сумма разрешенных мощностей объектов активного энергетического комплекса (далее - разрешенная мощность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выбранный субъектами активного энергетического комплекса вариант оплаты услуг сетевой организации (гарантирующего поставщика) по передаче электрической энергии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 Выбранный вариант оплаты принимается при определении размера обязательств субъектов активного энергетического комплекса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К заявке прилагаются следующие документы: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копии документов, подтверждающих согласие субъектов активного энергетического комплекса, сетевой организации, к электрическим сетям которой присоединен объект активного энергетического комплекса, а также соответствующего гарантирующего поставщика принять участие в пилотном проекте;</w:t>
      </w:r>
    </w:p>
    <w:p>
      <w:pPr>
        <w:spacing w:before="160" w:after="0" w:line="240" w:lineRule="auto"/>
        <w:ind w:left="0" w:firstLine="540"/>
        <w:jc w:val="both"/>
        <w:rPr>
          <w:rFonts w:ascii="Arial" w:hAnsi="Arial" w:eastAsia="Arial" w:cs="Arial"/>
          <w:b w:val="0"/>
          <w:i w:val="0"/>
          <w:strike w:val="0"/>
          <w:sz w:val="16"/>
        </w:rPr>
      </w:pPr>
      <w:bookmarkStart w:id="336" w:name="Par4466"/>
      <w:bookmarkEnd w:id="336"/>
      <w:r>
        <w:rPr>
          <w:rFonts w:ascii="Arial" w:hAnsi="Arial" w:eastAsia="Arial" w:cs="Arial"/>
          <w:b w:val="0"/>
          <w:i w:val="0"/>
          <w:strike w:val="0"/>
          <w:sz w:val="16"/>
        </w:rPr>
        <w:t xml:space="preserve">б) краткое описание активного энергетического комплекса, в том числе технологических решений, план их разработки, опытной апробации и внедрения, состав привлекаемых организаций - разработчиков таких решений и их производителей;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копии документов о технологическом присоединении объекта по производству электрической энергии (электростанции) и присоединенных к его энергетическим установкам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нормальные схемы электрических соединений объекта по производству электрической энергии (электростанции) и присоединенных к нему энергопринимающих устройств или проекты таких схем;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доверенность, договор или иные документы, подтверждающие полномочия заявителя на подачу заявки от лица всех субъектов такого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Ответственность за достоверность указанных в заявке сведений и предоставленных документов несет заявитель.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Положения, предусмотренные </w:t>
      </w:r>
      <w:hyperlink>
        <w:r>
          <w:rPr>
            <w:rFonts w:ascii="Arial" w:hAnsi="Arial" w:eastAsia="Arial" w:cs="Arial"/>
            <w:b w:val="0"/>
            <w:i w:val="0"/>
            <w:strike w:val="0"/>
            <w:color w:val="0000ff"/>
            <w:sz w:val="16"/>
          </w:rPr>
          <w:t xml:space="preserve">подпунктом "б" пункта 8</w:t>
        </w:r>
      </w:hyperlink>
      <w:r>
        <w:rPr>
          <w:rFonts w:ascii="Arial" w:hAnsi="Arial" w:eastAsia="Arial" w:cs="Arial"/>
          <w:b w:val="0"/>
          <w:i w:val="0"/>
          <w:strike w:val="0"/>
          <w:sz w:val="16"/>
        </w:rPr>
        <w:t xml:space="preserve"> настоящего документа, не применяются в отношении впервые вводимых в эксплуатацию объектов активного энергетического комплекса, если их технологическое присоединение к электрическим сетям на момент подачи заявки не завершено.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Организация рассмотрения и согласования заявок, а также организация формирования и ведения реестра активных энергетических комплексов, участвующих в пилотном проекте, осуществляются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одного месяца со дня начала реализации пилотного проекта формируется комиссия по рассмотрению заявок субъектов активных энергетических комплексов (далее - комиссия).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состав комиссии включается по одному представителю от Министерства энергетики Российской Федерации, Федеральной антимонопольной службы, системного оператора, совета рынка, организации, осуществляющей функции инфраструктурного центра обеспечения реализации плана мероприятий ("дорожной карты") "Энерджинет" Национальной технологической инициативы.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 комиссии и </w:t>
      </w:r>
      <w:hyperlink r:id="rId1724">
        <w:r>
          <w:rPr>
            <w:rFonts w:ascii="Arial" w:hAnsi="Arial" w:eastAsia="Arial" w:cs="Arial"/>
            <w:b w:val="0"/>
            <w:i w:val="0"/>
            <w:strike w:val="0"/>
            <w:color w:val="0000ff"/>
            <w:sz w:val="16"/>
          </w:rPr>
          <w:t xml:space="preserve">регламент</w:t>
        </w:r>
      </w:hyperlink>
      <w:r>
        <w:rPr>
          <w:rFonts w:ascii="Arial" w:hAnsi="Arial" w:eastAsia="Arial" w:cs="Arial"/>
          <w:b w:val="0"/>
          <w:i w:val="0"/>
          <w:strike w:val="0"/>
          <w:sz w:val="16"/>
        </w:rPr>
        <w:t xml:space="preserve"> ее деятельности утверждается приказом Министерства энергетики Российской Федерации. Организационно-техническое обеспечение деятельности комиссии осуществляется системным оператором.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20 рабочих дней со дня получения заявки системный оператор организует рассмотрение заявки и направляет заявителю решение об отборе заявки либо мотивированный отказ.</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Комиссия вправе отказать заявителю в участии в пилотном проекте в случае несоответствия активного энергетического комплекса требованиям, установленным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документа, отсутствия или несоответствия сведений, содержащихся в заявке и приложениях к ней, требованиям настоящего документа, а также по основаниям, предусмотренным </w:t>
      </w:r>
      <w:hyperlink>
        <w:r>
          <w:rPr>
            <w:rFonts w:ascii="Arial" w:hAnsi="Arial" w:eastAsia="Arial" w:cs="Arial"/>
            <w:b w:val="0"/>
            <w:i w:val="0"/>
            <w:strike w:val="0"/>
            <w:color w:val="0000ff"/>
            <w:sz w:val="16"/>
          </w:rPr>
          <w:t xml:space="preserve">пунктом 14</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Включение заявителя в реестр осуществляется системным оператором после выполнения субъектами активного энергетического комплекса мероприятий, предусмотренных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337" w:name="Par4479"/>
      <w:bookmarkEnd w:id="337"/>
      <w:r>
        <w:rPr>
          <w:rFonts w:ascii="Arial" w:hAnsi="Arial" w:eastAsia="Arial" w:cs="Arial"/>
          <w:b w:val="0"/>
          <w:i w:val="0"/>
          <w:strike w:val="0"/>
          <w:sz w:val="16"/>
        </w:rPr>
        <w:t xml:space="preserve">12. Субъекты активного энергетического комплекса в течение 3 месяцев после получения от системного оператора уведомления о принятом комиссией решения об отборе заявки проводят мероприятия по модернизации своих объектов для ввода в эксплуатацию устройств и компонентов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5 рабочих дней после ввода управляемого интеллектуального соединения активного энергетического комплекса в эксплуатацию заявитель направляет системному оператору копии всех актов допуска управляемого интеллектуального соединения активного энергетического комплекса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допуска в эксплуатацию устройств и компонентов управляемого интеллектуального соединения активного энергетического комплекса подписывается сетевой организацией и субъектами активного энергетического комплекса и является документом, подтверждающим допуск в эксплуатацию устройств и компонентов управляемого интеллектуального соединения активного энергетического комплекса, в котором указаны разрешенная мощность объекта активного энергетического комплекса, а также технические характеристики устройств и компонентов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Системный оператор в течение 5 рабочих дней после получения от заявителя копий актов допуска в эксплуатацию устройств и компонентов управляемого интеллектуального соединения активного энергетического комплекса всех объектов активного энергетического комплекса включает такой активный энергетический комплекс в реестр и уведомляет об этом заявителя, сетевую организацию, к электрическим сетям которой присоединен объект активного энергетического комплекса, принадлежащий субъекту активного энергетического комплекса, и соответствующего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5 рабочих дней со дня формирования реестра системный оператор размещает на своем официальном сайте в информационно-телекоммуникационной сети "Интернет" реестр или изменения, вносимые в реестр, а также направляет указанную информацию в Министерство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неполучения системным оператором копий актов допуска устройств и компонентов управляемого интеллектуального соединения активного энергетического комплекса субъектов активного энергетического комплекса в эксплуатацию по истечении сроков, указанных в </w:t>
      </w:r>
      <w:hyperlink>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 настоящего документа, заявка аннулируется.</w:t>
      </w:r>
    </w:p>
    <w:p>
      <w:pPr>
        <w:spacing w:before="160" w:after="0" w:line="240" w:lineRule="auto"/>
        <w:ind w:left="0" w:firstLine="540"/>
        <w:jc w:val="both"/>
        <w:rPr>
          <w:rFonts w:ascii="Arial" w:hAnsi="Arial" w:eastAsia="Arial" w:cs="Arial"/>
          <w:b w:val="0"/>
          <w:i w:val="0"/>
          <w:strike w:val="0"/>
          <w:sz w:val="16"/>
        </w:rPr>
      </w:pPr>
      <w:bookmarkStart w:id="338" w:name="Par4485"/>
      <w:bookmarkEnd w:id="338"/>
      <w:r>
        <w:rPr>
          <w:rFonts w:ascii="Arial" w:hAnsi="Arial" w:eastAsia="Arial" w:cs="Arial"/>
          <w:b w:val="0"/>
          <w:i w:val="0"/>
          <w:strike w:val="0"/>
          <w:sz w:val="16"/>
        </w:rPr>
        <w:t xml:space="preserve">14. Прием заявок прекращается по истечении 2 лет со дня начала реализации пилотного проекта или в случае, если сумма установленных генерирующих мощностей объектов по производству электрической энергии (электростанций) активных энергетических комплексов, включенных в реестр, превышает 250 МВт, при этом не более 125 МВт из них должны быть выбраны по варианту оплаты, предусмотренному </w:t>
      </w:r>
      <w:hyperlink>
        <w:r>
          <w:rPr>
            <w:rFonts w:ascii="Arial" w:hAnsi="Arial" w:eastAsia="Arial" w:cs="Arial"/>
            <w:b w:val="0"/>
            <w:i w:val="0"/>
            <w:strike w:val="0"/>
            <w:color w:val="0000ff"/>
            <w:sz w:val="16"/>
          </w:rPr>
          <w:t xml:space="preserve">подпунктом "а" пункта 23</w:t>
        </w:r>
      </w:hyperlink>
      <w:r>
        <w:rPr>
          <w:rFonts w:ascii="Arial" w:hAnsi="Arial" w:eastAsia="Arial" w:cs="Arial"/>
          <w:b w:val="0"/>
          <w:i w:val="0"/>
          <w:strike w:val="0"/>
          <w:sz w:val="16"/>
        </w:rPr>
        <w:t xml:space="preserve"> настоящего документа, и не более 125 МВт выбраны по варианту оплаты, предусмотренному </w:t>
      </w:r>
      <w:hyperlink>
        <w:r>
          <w:rPr>
            <w:rFonts w:ascii="Arial" w:hAnsi="Arial" w:eastAsia="Arial" w:cs="Arial"/>
            <w:b w:val="0"/>
            <w:i w:val="0"/>
            <w:strike w:val="0"/>
            <w:color w:val="0000ff"/>
            <w:sz w:val="16"/>
          </w:rPr>
          <w:t xml:space="preserve">подпунктом "б" пункта 23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Активный энергетический комплекс может быть исключен из реестра по решению комиссии в случае несоответствия активного энергетического комплекса требованиям, установленным </w:t>
      </w:r>
      <w:hyperlink>
        <w:r>
          <w:rPr>
            <w:rFonts w:ascii="Arial" w:hAnsi="Arial" w:eastAsia="Arial" w:cs="Arial"/>
            <w:b w:val="0"/>
            <w:i w:val="0"/>
            <w:strike w:val="0"/>
            <w:color w:val="0000ff"/>
            <w:sz w:val="16"/>
          </w:rPr>
          <w:t xml:space="preserve">пунктом 5</w:t>
        </w:r>
      </w:hyperlink>
      <w:r>
        <w:rPr>
          <w:rFonts w:ascii="Arial" w:hAnsi="Arial" w:eastAsia="Arial" w:cs="Arial"/>
          <w:b w:val="0"/>
          <w:i w:val="0"/>
          <w:strike w:val="0"/>
          <w:sz w:val="16"/>
        </w:rPr>
        <w:t xml:space="preserve"> настоящего документа, с 1 числа месяца, следующего за месяцем, в котором комиссией было принято такое решение.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Системный оператор в течение 5 рабочих дней после принятия комиссией решения об исключении активного энергетического комплекса из реестра уведомляет о принятом решении субъекты активного энергетического комплекса, сетевую организацию и гарантирующего поставщика, а также Министерство энергетики Российской Федерации и вносит изменения в реестр.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Управляемое интеллектуальное соединение активного энергетического комплекса должно соответствовать требованиям, установленным уполномоченным федеральным органом исполнительной власти, и быть допущенным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Устройства и компоненты управляемого интеллектуального соединения активного энергетического комплекса должны устанавливаться на границе балансовой принадлежности каждого объекта активного энергетического комплекса, в том числе объекта по производству электрической энергии, и в точках присоединения энергопринимающих устройств к распределительным устройствам такого объекта по производству электрической энергии (электростанции).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установки устройств и компонентов управляемого интеллектуального соединения активного энергетического комплекса на границе балансовой принадлежности объекта по производству электрической энергии (электростанции) и в точках присоединения энергопринимающих устройств к распределительным устройствам такого объекта по производству электрической энергии управляемое интеллектуальное соединение активного энергетического комплекса подлежит установке в месте, максимально приближенном к границе балансовой принадлежности или к точке присоединения, в котором имеется техническая возможность его установки.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Обязанность по установке и обеспечению допуска в эксплуатацию устройств и компонентов управляемого интеллектуального соединения активного энергетического комплекса возлагается на субъекты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Места установки, схемы подключения и характеристики устройств и компонентов управляемого интеллектуального соединения активного энергетического комплекса должны соответствовать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Владелец объекта активного энергетического комплекса, имеющий намерение установить устройства и компоненты управляемого интеллектуального соединения активного энергетического комплекса, обязан согласовать места их установки и схемы подключения с сетевой организацией, к объектам электросетевого хозяйства которой непосредственно присоединен объект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в течение 10 рабочих дней со дня получения от владельца объекта активного энергетического комплекса проекта схемы подключения устройств и компонентов управляемого интеллектуального соединения активного энергетического комплекса обязана рассмотреть его, подписать указанную схему подключения и направить владельцу объекта активного энергетического комплекса. В случае несогласия сетевой организации с представленным владельцем объекта активного энергетического комплекса проектом схемы подключения сетевая организация обязана отправить в указанный срок владельцу объекта активного энергетического комплекса проект схемы подключения со своими замечаниями и предложениями по корректировке.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Допуск установленных устройств и компонентов управляемого интеллектуального соединения активного энергетического комплекса в эксплуатацию должен быть осуществлен сетевой организацией, к объектам электросетевого хозяйства которой непосредственно присоединен объект активного энергетического комплекса, в срок, не превышающий одного месяца, начиная со дня, следующего за днем, в который владелец объекта активного энергетического комплекса уведомил сетевую организацию о дне их установки, при участии гарантирующего поставщика и владельца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осуществить допуск установленных устройств и компонентов управляемого интеллектуального соединения активного энергетического комплекса в эксплуатацию сетевая организация обязана предоставить владельцу объекта активного энергетического комплекса свои письменные замечания в указанный срок.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В ходе допуска в эксплуатацию устройств и компонентов управляемого интеллектуального соединения активного энергетического комплекса проверке подлежат места их установки и схема подключения, а также соответствие требованиям к управляемому интеллектуальному соединению активного энергетического комплекса, установленным уполномоченным федеральным органом исполнительной власти.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Процедура допуска устройств и компонентов управляемого интеллектуального соединения активного энергетического комплекса в эксплуатацию заканчивается составлением акта допуска их в эксплуатацию, который подписывают представители сетевой организации, к объектам электросетевого хозяйства которой непосредственно присоединен объект активного энергетического комплекса, гарантирующего поставщика, владельца объекта по производству электрической энергии (электростанции) и субъекта активного энергетического комплекса, на энергопринимающих устройствах которого установлены устройства и компоненты управляемого интеллектуального соединения активного энергетического комплекса. Указанный акт должен содержать величину разрешенной мощности объекта активного энергетического комплекса и величину разрешенной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После получения заявителем, сетевой организацией, к объектам электросетевого хозяйства которой непосредственно присоединен объект активного энергетического комплекса, и гарантирующим поставщиком уведомления от системного оператора о включении активного энергетического комплекса в реестр обязательства сетевой организации (гарантирующего поставщика) по договорам оказания услуг по передаче электрической энергии (энергоснабжения) определяются по двухставочному тарифу с 1-го числа месяца, следующего за месяцем, в котором сетевая организация (гарантирующий поставщик) получила уведомление, с учетом одного из вариантов оплаты, предусмотренных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bookmarkStart w:id="339" w:name="Par4500"/>
      <w:bookmarkEnd w:id="339"/>
      <w:r>
        <w:rPr>
          <w:rFonts w:ascii="Arial" w:hAnsi="Arial" w:eastAsia="Arial" w:cs="Arial"/>
          <w:b w:val="0"/>
          <w:i w:val="0"/>
          <w:strike w:val="0"/>
          <w:sz w:val="16"/>
        </w:rPr>
        <w:t xml:space="preserve">23. Субъекты активного энергетического комплекса вправе выбрать один из следующих вариантов оплаты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(выбранный вариант оплаты указывается в заявке и учитывается при определении размера обязательств субъектов активного энергетического комплекса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40" w:name="Par4501"/>
      <w:bookmarkEnd w:id="340"/>
      <w:r>
        <w:rPr>
          <w:rFonts w:ascii="Arial" w:hAnsi="Arial" w:eastAsia="Arial" w:cs="Arial"/>
          <w:b w:val="0"/>
          <w:i w:val="0"/>
          <w:strike w:val="0"/>
          <w:sz w:val="16"/>
        </w:rPr>
        <w:t xml:space="preserve">а) объем услуг по передаче электрической энергии, оплачиваемых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в полном объеме субъектом активного энергетического комплекса в размере, равном минимальной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подлежащих оплате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определенный в соответствии с </w:t>
      </w:r>
      <w:hyperlink r:id="rId172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разрешенной мощности объекта активного энергетического комплекса, определенной в соответствии с </w:t>
      </w:r>
      <w:hyperlink>
        <w:r>
          <w:rPr>
            <w:rFonts w:ascii="Arial" w:hAnsi="Arial" w:eastAsia="Arial" w:cs="Arial"/>
            <w:b w:val="0"/>
            <w:i w:val="0"/>
            <w:strike w:val="0"/>
            <w:color w:val="0000ff"/>
            <w:sz w:val="16"/>
          </w:rPr>
          <w:t xml:space="preserve">пунктом 7</w:t>
        </w:r>
      </w:hyperlink>
      <w:r>
        <w:rPr>
          <w:rFonts w:ascii="Arial" w:hAnsi="Arial" w:eastAsia="Arial" w:cs="Arial"/>
          <w:b w:val="0"/>
          <w:i w:val="0"/>
          <w:strike w:val="0"/>
          <w:sz w:val="16"/>
        </w:rPr>
        <w:t xml:space="preserve"> настоящего документа.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на период реализации пилотного проекта при выборе варианта расчета в соответствии с настоящим подпунктом разрешенная мощность каждого объекта активного энергетического комплекса должна быть не меньше максимальной мощности такого объекта (для объекта по производству электрической энергии - максимальной мощности энергопринимающего устройства собственных нужд такого объекта), указанной в документах о технологическом присоединении к электрическим сетям, оформленных по состоянию на день подачи заявки, без учета увеличения мощности энергопринимающего устройства в период реализации пилотного проекта;</w:t>
      </w:r>
    </w:p>
    <w:p>
      <w:pPr>
        <w:spacing w:before="160" w:after="0" w:line="240" w:lineRule="auto"/>
        <w:ind w:left="0" w:firstLine="540"/>
        <w:jc w:val="both"/>
        <w:rPr>
          <w:rFonts w:ascii="Arial" w:hAnsi="Arial" w:eastAsia="Arial" w:cs="Arial"/>
          <w:b w:val="0"/>
          <w:i w:val="0"/>
          <w:strike w:val="0"/>
          <w:sz w:val="16"/>
        </w:rPr>
      </w:pPr>
      <w:bookmarkStart w:id="341" w:name="Par4505"/>
      <w:bookmarkEnd w:id="341"/>
      <w:r>
        <w:rPr>
          <w:rFonts w:ascii="Arial" w:hAnsi="Arial" w:eastAsia="Arial" w:cs="Arial"/>
          <w:b w:val="0"/>
          <w:i w:val="0"/>
          <w:strike w:val="0"/>
          <w:sz w:val="16"/>
        </w:rPr>
        <w:t xml:space="preserve">б) 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подлежит оплате только в части объемов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услуг по передаче электрической энергии, оплачиваемых субъектом активного энергетического комплекса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объема потребления в каждые рабочие сутки расчетного периода из суммарных по всем точкам поставки на соответствующем уровне напряжения, относящимся к объекту активного энергетического комплекса, почасовых объемов потребления электрической энергии, не обеспеченных выработкой электрической энергии объектом по производству электрической энергии (электростанцией) активного энергетического комплекса,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объем электрической энергии, обеспеченный выработкой объекта по производству электрической энергии (электростанции), входящего в состав активного энергетического комплекса, определяется как наименьшая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почасовой договорный объем продажи электрической энергии (мощности) по договору купли-продажи (поставки) электрической энергии (мощности), заключенному производителем электрической энергии в активном энергетическом комплексе в отношении энергопринимающих устройств субъектов такого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производства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объекта по производству электрической энергии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почасовой объем потребления электрической энергии (мощности), умноженный на отношение почасового договорного объема к сумме почасовых договорных объемов за соответствующий час по всем договорам, заключенным в отношении энергопринимающих устройств субъектов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Субъекты активного энергетического комплекса обязаны предоставлять результат расчета объема указанных услуг субъекта активного энергетического комплекса сетевой организации и гарантирующему поставщику в целях определения обязательств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выборе варианта оплаты, предусмотренного настоящим подпунктом, величина разрешенной мощности активного энергетического комплекса не может превышать величину, равную сумме максимальных мощностей объектов активного энергетического комплекса, с учетом нормативных потерь в электрических сетях активного энергетического комплекса и максимальных мощностей вновь вводимых в эксплуатацию объектов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24. Обязательства сетевой организации, гарантирующего поставщика по передаче электрической энергии в отношении субъектов активного энергетического комплекса определяются в пределах величины разрешенной мощности объекта активного энергетического комплекса, определенной в акте допуска устройств и компонентов управляемого интеллектуального соединения активного энергетического комплекса, который является приложением к договору об оказании услуг по передаче электрической энергии (энергоснабжения).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Дополнительными существенными условиями договора об оказании услуг по передаче электрической энергии (энергоснабжения), заключенного между сетевой организацией, гарантирующим поставщиком и субъектом активного энергетического комплекса, являются величина разрешенной мощности объекта активного энергетического комплекса с распределением указанной величины по каждой точке поставки, величина разрешенной мощности активного энергетического комплекса, порядок расчета объема услуг по передаче электрической энергии за расчетный период, оказанных сетевой организацией, выбранный субъектом активного энергетического комплекса в соответствии с </w:t>
      </w:r>
      <w:hyperlink>
        <w:r>
          <w:rPr>
            <w:rFonts w:ascii="Arial" w:hAnsi="Arial" w:eastAsia="Arial" w:cs="Arial"/>
            <w:b w:val="0"/>
            <w:i w:val="0"/>
            <w:strike w:val="0"/>
            <w:color w:val="0000ff"/>
            <w:sz w:val="16"/>
          </w:rPr>
          <w:t xml:space="preserve">пунктом 23</w:t>
        </w:r>
      </w:hyperlink>
      <w:r>
        <w:rPr>
          <w:rFonts w:ascii="Arial" w:hAnsi="Arial" w:eastAsia="Arial" w:cs="Arial"/>
          <w:b w:val="0"/>
          <w:i w:val="0"/>
          <w:strike w:val="0"/>
          <w:sz w:val="16"/>
        </w:rPr>
        <w:t xml:space="preserve"> настоящего документа, а также согласие потребителя услуг сетевой организации на прекращение подачи электрической энергии (мощности) в отношении принадлежащих ему объектов активного энергетического комплекса в случае превышения величины разрешенной мощности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случаях возникновения аварийных ситуаций, связанных с эксплуатацией объектов активного энергетического комплекса, или вывода объектов по производству электрической энергии (электростанции) активного энергетического комплекса в ремонт объем обязательств сетевой организации, гарантирующего поставщика в отношении таких потребителей определяется в объеме разрешенной мощности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Техническое ограничение потребления электрической энергии (мощности) в пределах величины разрешенной мощности активного энергетического комплекса обеспечивается посредством управляемого интеллектуального соединения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Со дня выбора варианта оплаты услуг по передаче электрической энергии с учетом оплаты резервируемой максимальной мощности величина резервируемой максимальной мощности субъектов активного энергетического комплекса определяется в порядке, установленном </w:t>
      </w:r>
      <w:hyperlink r:id="rId172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исходя из размера разрешенной мощности такого объекта активного 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26. В случае если субъект активного энергетического комплекса намерен выйти из состава участников активного энергетического комплекса, он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уведомить владельца объекта по производству электрической энергии, к распределительным устройствам которого присоединены принадлежащие такому потребителю энергопринимающие устройства, а также сетевую организацию, к электрическим сетям которой присоединен такой объект активного энергетического комплекса, не позднее чем за 90 дней до планируемой даты выхода;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не более чем 90 дней со дня указанного уведомления провести мероприятия, необходимые для вывода из эксплуатации устройств и компонентов управляемого интеллектуального соединения активного энергетического комплекса, а также урегулировать отношения с субъектами электроэнергетики в целях обеспечения энергоснабжения принадлежащих ему энергопринимающих устройств.</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bookmarkStart w:id="342" w:name="Par4526"/>
      <w:bookmarkEnd w:id="342"/>
      <w:r>
        <w:rPr>
          <w:rFonts w:ascii="Arial" w:hAnsi="Arial" w:eastAsia="Arial" w:cs="Arial"/>
          <w:b w:val="0"/>
          <w:i w:val="0"/>
          <w:strike w:val="0"/>
          <w:sz w:val="16"/>
        </w:rPr>
        <w:t xml:space="preserve">Приложение N 6</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Основным положениям</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функционирования розничных рынков</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(введено </w:t>
            </w:r>
            <w:hyperlink r:id="rId172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color w:val="392c69"/>
                <w:sz w:val="16"/>
              </w:rPr>
              <w:t xml:space="preserve"> Правительства РФ от 21.12.2020 N 2184)</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(форма)</w:t>
      </w:r>
    </w:p>
    <w:p>
      <w:pPr>
        <w:spacing w:before="0" w:after="0" w:line="240" w:lineRule="auto"/>
        <w:ind w:left="0" w:firstLine="0"/>
        <w:jc w:val="right"/>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АКТ</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приема-передачи в эксплуатацию приборов учета</w:t>
            </w:r>
          </w:p>
        </w:tc>
      </w:tr>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"__" _______________ 20__ г. N _____</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237"/>
        <w:gridCol w:w="340"/>
        <w:gridCol w:w="340"/>
        <w:gridCol w:w="340"/>
        <w:gridCol w:w="850"/>
        <w:gridCol w:w="340"/>
        <w:gridCol w:w="342"/>
        <w:gridCol w:w="535"/>
        <w:gridCol w:w="340"/>
        <w:gridCol w:w="1093"/>
        <w:gridCol w:w="340"/>
        <w:gridCol w:w="1026"/>
      </w:tblGrid>
      <w:tr>
        <w:trPr>
          <w:jc w:val="left"/>
        </w:trPr>
        <w:tc>
          <w:tcPr>
            <w:tcW w:w="3237" w:type="dxa"/>
            <w:vAlign w:val="bottom"/>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Дата и время проведения передачи в эксплуатацию:</w:t>
            </w: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85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20</w:t>
            </w:r>
          </w:p>
        </w:tc>
        <w:tc>
          <w:tcPr>
            <w:tcW w:w="342"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535" w:type="dxa"/>
            <w:vAlign w:val="bottom"/>
          </w:tcPr>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г. "</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1093"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 часов "</w:t>
            </w:r>
          </w:p>
        </w:tc>
        <w:tc>
          <w:tcPr>
            <w:tcW w:w="34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1026"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 минут</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499"/>
        <w:gridCol w:w="5634"/>
      </w:tblGrid>
      <w:tr>
        <w:trPr>
          <w:jc w:val="left"/>
        </w:trPr>
        <w:tc>
          <w:tcPr>
            <w:tcW w:w="3499"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Согласно настоящему акту</w:t>
            </w:r>
          </w:p>
        </w:tc>
        <w:tc>
          <w:tcPr>
            <w:tcW w:w="5634"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499" w:type="dxa"/>
          </w:tcPr>
          <w:p>
            <w:pPr>
              <w:spacing w:before="0" w:after="0" w:line="240" w:lineRule="auto"/>
              <w:ind w:left="0" w:firstLine="0"/>
              <w:jc w:val="left"/>
              <w:rPr>
                <w:rFonts w:ascii="Arial" w:hAnsi="Arial" w:eastAsia="Arial" w:cs="Arial"/>
                <w:b w:val="0"/>
                <w:i w:val="0"/>
                <w:strike w:val="0"/>
                <w:sz w:val="16"/>
              </w:rPr>
            </w:pPr>
          </w:p>
        </w:tc>
        <w:tc>
          <w:tcPr>
            <w:tcW w:w="5634"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застройщика, ИНН)</w:t>
            </w: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должность представителя застройщика)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366"/>
        <w:gridCol w:w="7767"/>
      </w:tblGrid>
      <w:tr>
        <w:trPr>
          <w:jc w:val="left"/>
        </w:trPr>
        <w:tc>
          <w:tcPr>
            <w:tcW w:w="1366" w:type="dxa"/>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передал, а</w:t>
            </w:r>
          </w:p>
        </w:tc>
        <w:tc>
          <w:tcPr>
            <w:tcW w:w="7767" w:type="dxa"/>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гарантирующего поставщика, ИНН)</w:t>
            </w:r>
          </w:p>
        </w:tc>
      </w:tr>
      <w:tr>
        <w:trPr>
          <w:jc w:val="left"/>
        </w:trPr>
        <w:tc>
          <w:tcPr>
            <w:tcW w:w="9133" w:type="dxa"/>
            <w:gridSpan w:val="2"/>
            <w:hMerge w:val="restart"/>
            <w:tcBorders>
              <w:bottom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9133" w:type="dxa"/>
            <w:gridSpan w:val="2"/>
            <w:hMerge w:val="restart"/>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должность представителя гарантирующего поставщика)</w:t>
            </w:r>
          </w:p>
        </w:tc>
      </w:tr>
      <w:tr>
        <w:trPr>
          <w:jc w:val="left"/>
        </w:trPr>
        <w:tc>
          <w:tcPr>
            <w:tcW w:w="9133" w:type="dxa"/>
            <w:gridSpan w:val="2"/>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принял следующее оборудование:</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1. Сведения о коллективных (общедомовых) приборах учета, установленных в многоквартирном доме (заполняются по каждому коллективному (общедомовому) прибору учета)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94"/>
        <w:gridCol w:w="4138"/>
      </w:tblGrid>
      <w:tr>
        <w:trPr>
          <w:jc w:val="left"/>
        </w:trPr>
        <w:tc>
          <w:tcPr>
            <w:tcW w:w="499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переданного паспорта прибора учета</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2. Сведения об индивидуальных приборах учета, установленных в многоквартирном доме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4994"/>
        <w:gridCol w:w="4138"/>
      </w:tblGrid>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Места установки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49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переданных паспортов приборов учета</w:t>
            </w:r>
          </w:p>
        </w:tc>
        <w:tc>
          <w:tcPr>
            <w:tcW w:w="4138"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3. Сведения об общих (для коммунальных квартир) приборах учета, установленных в многоквартирном доме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074"/>
        <w:gridCol w:w="4025"/>
      </w:tblGrid>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Перечень</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Места установки</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7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переданных паспортов приборов учета</w:t>
            </w:r>
          </w:p>
        </w:tc>
        <w:tc>
          <w:tcPr>
            <w:tcW w:w="4025"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4. Сведения об измерительных трансформаторах тока (при наличии)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(заполняется по каждому измерительному трансформатору тока)</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5050"/>
        <w:gridCol w:w="4081"/>
      </w:tblGrid>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Адрес</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акта допуска к эксплуатации</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5050"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Реквизиты переданного паспорта измерительного трансформатора</w:t>
            </w:r>
          </w:p>
        </w:tc>
        <w:tc>
          <w:tcPr>
            <w:tcW w:w="4081"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Информация о знаках визуального контроля (пломбах)</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4422"/>
      </w:tblGrid>
      <w:tr>
        <w:trPr>
          <w:jc w:val="left"/>
        </w:trPr>
        <w:tc>
          <w:tcPr>
            <w:tcW w:w="3123"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Место установки пломбы</w:t>
            </w:r>
          </w:p>
        </w:tc>
        <w:tc>
          <w:tcPr>
            <w:tcW w:w="1587"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Номер пломбы</w:t>
            </w:r>
          </w:p>
        </w:tc>
        <w:tc>
          <w:tcPr>
            <w:tcW w:w="4422"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 организации, установившей пломбу</w:t>
            </w: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1587"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c>
          <w:tcPr>
            <w:tcW w:w="4422" w:type="dxa"/>
            <w:tcBorders>
              <w:top w:val="single" w:sz="4"/>
              <w:left w:val="single" w:sz="4"/>
              <w:bottom w:val="single" w:sz="4"/>
              <w:right w:val="single" w:sz="4"/>
            </w:tcBorders>
            <w:vAlign w:val="center"/>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5. Сведения об оборудовании дистанционного сбора данных и способе присоединения приборов учета к интеллектуальной системе учета гарантирующего поставщика (при наличии)</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3123"/>
        <w:gridCol w:w="1587"/>
        <w:gridCol w:w="2494"/>
        <w:gridCol w:w="1927"/>
      </w:tblGrid>
      <w:tr>
        <w:trPr>
          <w:jc w:val="left"/>
        </w:trPr>
        <w:tc>
          <w:tcPr>
            <w:tcW w:w="3123"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Наименование</w:t>
            </w:r>
          </w:p>
        </w:tc>
        <w:tc>
          <w:tcPr>
            <w:tcW w:w="1587"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Устройство сбора и передачи данных</w:t>
            </w:r>
          </w:p>
        </w:tc>
        <w:tc>
          <w:tcPr>
            <w:tcW w:w="2494"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Коммуникационное оборудование</w:t>
            </w:r>
          </w:p>
        </w:tc>
        <w:tc>
          <w:tcPr>
            <w:tcW w:w="1927" w:type="dxa"/>
            <w:tcBorders>
              <w:top w:val="single" w:sz="4"/>
              <w:left w:val="single" w:sz="4"/>
              <w:bottom w:val="single" w:sz="4"/>
              <w:right w:val="single" w:sz="4"/>
            </w:tcBorders>
            <w:vAlign w:val="center"/>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Прочее (указать)</w:t>
            </w: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Место установки</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Тип</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Заводской номер</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r>
        <w:trPr>
          <w:jc w:val="left"/>
        </w:trPr>
        <w:tc>
          <w:tcPr>
            <w:tcW w:w="3123"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Перечень и реквизиты переданной документации</w:t>
            </w:r>
          </w:p>
        </w:tc>
        <w:tc>
          <w:tcPr>
            <w:tcW w:w="158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2494"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c>
          <w:tcPr>
            <w:tcW w:w="19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9133"/>
      </w:tblGrid>
      <w:tr>
        <w:trPr>
          <w:jc w:val="left"/>
        </w:trPr>
        <w:tc>
          <w:tcPr>
            <w:tcW w:w="9133" w:type="dxa"/>
          </w:tcPr>
          <w:p>
            <w:pPr>
              <w:spacing w:before="0" w:after="0" w:line="240" w:lineRule="auto"/>
              <w:ind w:left="0" w:firstLine="0"/>
              <w:jc w:val="center"/>
              <w:outlineLvl w:val="2"/>
              <w:rPr>
                <w:rFonts w:ascii="Arial" w:hAnsi="Arial" w:eastAsia="Arial" w:cs="Arial"/>
                <w:b w:val="0"/>
                <w:i w:val="0"/>
                <w:strike w:val="0"/>
                <w:sz w:val="16"/>
              </w:rPr>
            </w:pPr>
            <w:r>
              <w:rPr>
                <w:rFonts w:ascii="Arial" w:hAnsi="Arial" w:eastAsia="Arial" w:cs="Arial"/>
                <w:b w:val="0"/>
                <w:i w:val="0"/>
                <w:strike w:val="0"/>
                <w:sz w:val="16"/>
              </w:rPr>
              <w:t xml:space="preserve">6. Прочее</w:t>
            </w: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253"/>
        <w:gridCol w:w="2041"/>
        <w:gridCol w:w="340"/>
        <w:gridCol w:w="3970"/>
        <w:gridCol w:w="340"/>
      </w:tblGrid>
      <w:tr>
        <w:trPr>
          <w:jc w:val="left"/>
        </w:trPr>
        <w:tc>
          <w:tcPr>
            <w:tcW w:w="7944" w:type="dxa"/>
            <w:gridSpan w:val="5"/>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Представитель застройщика</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97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3970"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 представителя)</w:t>
            </w:r>
          </w:p>
        </w:tc>
        <w:tc>
          <w:tcPr>
            <w:tcW w:w="340"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253"/>
        <w:gridCol w:w="2041"/>
        <w:gridCol w:w="340"/>
        <w:gridCol w:w="3970"/>
        <w:gridCol w:w="340"/>
      </w:tblGrid>
      <w:tr>
        <w:trPr>
          <w:jc w:val="left"/>
        </w:trPr>
        <w:tc>
          <w:tcPr>
            <w:tcW w:w="7944" w:type="dxa"/>
            <w:gridSpan w:val="5"/>
            <w:hMerge w:val="restart"/>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Представитель гарантирующего поставщика</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c>
          <w:tcPr>
            <w:tcW w:w="3970" w:type="dxa"/>
            <w:tcBorders>
              <w:bottom w:val="single" w:sz="4"/>
            </w:tcBorders>
            <w:vAlign w:val="bottom"/>
          </w:tcPr>
          <w:p>
            <w:pPr>
              <w:spacing w:before="0" w:after="0" w:line="240" w:lineRule="auto"/>
              <w:ind w:left="0" w:firstLine="0"/>
              <w:jc w:val="left"/>
              <w:rPr>
                <w:rFonts w:ascii="Arial" w:hAnsi="Arial" w:eastAsia="Arial" w:cs="Arial"/>
                <w:b w:val="0"/>
                <w:i w:val="0"/>
                <w:strike w:val="0"/>
                <w:sz w:val="16"/>
              </w:rPr>
            </w:pPr>
          </w:p>
        </w:tc>
        <w:tc>
          <w:tcPr>
            <w:tcW w:w="340" w:type="dxa"/>
            <w:vAlign w:val="bottom"/>
          </w:tcPr>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w:t>
            </w:r>
          </w:p>
        </w:tc>
      </w:tr>
      <w:tr>
        <w:trPr>
          <w:jc w:val="left"/>
        </w:trPr>
        <w:tc>
          <w:tcPr>
            <w:tcW w:w="1253" w:type="dxa"/>
          </w:tcPr>
          <w:p>
            <w:pPr>
              <w:spacing w:before="0" w:after="0" w:line="240" w:lineRule="auto"/>
              <w:ind w:left="0" w:firstLine="0"/>
              <w:jc w:val="left"/>
              <w:rPr>
                <w:rFonts w:ascii="Arial" w:hAnsi="Arial" w:eastAsia="Arial" w:cs="Arial"/>
                <w:b w:val="0"/>
                <w:i w:val="0"/>
                <w:strike w:val="0"/>
                <w:sz w:val="16"/>
              </w:rPr>
            </w:pPr>
          </w:p>
        </w:tc>
        <w:tc>
          <w:tcPr>
            <w:tcW w:w="2041"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(подпись)</w:t>
            </w:r>
          </w:p>
        </w:tc>
        <w:tc>
          <w:tcPr>
            <w:tcW w:w="340" w:type="dxa"/>
          </w:tcPr>
          <w:p>
            <w:pPr>
              <w:spacing w:before="0" w:after="0" w:line="240" w:lineRule="auto"/>
              <w:ind w:left="0" w:firstLine="0"/>
              <w:jc w:val="left"/>
              <w:rPr>
                <w:rFonts w:ascii="Arial" w:hAnsi="Arial" w:eastAsia="Arial" w:cs="Arial"/>
                <w:b w:val="0"/>
                <w:i w:val="0"/>
                <w:strike w:val="0"/>
                <w:sz w:val="16"/>
              </w:rPr>
            </w:pPr>
          </w:p>
        </w:tc>
        <w:tc>
          <w:tcPr>
            <w:tcW w:w="3970" w:type="dxa"/>
            <w:tcBorders>
              <w:top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(ф.и.о. представителя)</w:t>
            </w:r>
          </w:p>
        </w:tc>
        <w:tc>
          <w:tcPr>
            <w:tcW w:w="340" w:type="dxa"/>
          </w:tcPr>
          <w:p>
            <w:pPr>
              <w:spacing w:before="0" w:after="0" w:line="240" w:lineRule="auto"/>
              <w:ind w:left="0" w:firstLine="0"/>
              <w:jc w:val="left"/>
              <w:rPr>
                <w:rFonts w:ascii="Arial" w:hAnsi="Arial" w:eastAsia="Arial" w:cs="Arial"/>
                <w:b w:val="0"/>
                <w:i w:val="0"/>
                <w:strike w:val="0"/>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43" w:name="Par4766"/>
      <w:bookmarkEnd w:id="343"/>
      <w:r>
        <w:rPr>
          <w:rFonts w:ascii="Arial" w:hAnsi="Arial" w:eastAsia="Arial" w:cs="Arial"/>
          <w:b/>
          <w:i w:val="0"/>
          <w:strike w:val="0"/>
          <w:sz w:val="16"/>
        </w:rPr>
        <w:t xml:space="preserve">ПРАВИЛА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ПОЛНОГО И (ИЛИ) ЧАСТИЧНОГО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30.12.2012 </w:t>
            </w:r>
            <w:hyperlink r:id="rId1728">
              <w:r>
                <w:rPr>
                  <w:rFonts w:ascii="Arial" w:hAnsi="Arial" w:eastAsia="Arial" w:cs="Arial"/>
                  <w:b w:val="0"/>
                  <w:i w:val="0"/>
                  <w:strike w:val="0"/>
                  <w:color w:val="0000ff"/>
                  <w:sz w:val="16"/>
                </w:rPr>
                <w:t xml:space="preserve">N 1482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26.08.2013 </w:t>
            </w:r>
            <w:hyperlink r:id="rId1729">
              <w:r>
                <w:rPr>
                  <w:rFonts w:ascii="Arial" w:hAnsi="Arial" w:eastAsia="Arial" w:cs="Arial"/>
                  <w:b w:val="0"/>
                  <w:i w:val="0"/>
                  <w:strike w:val="0"/>
                  <w:color w:val="0000ff"/>
                  <w:sz w:val="16"/>
                </w:rPr>
                <w:t xml:space="preserve">N 737</w:t>
              </w:r>
            </w:hyperlink>
            <w:r>
              <w:rPr>
                <w:rFonts w:ascii="Arial" w:hAnsi="Arial" w:eastAsia="Arial" w:cs="Arial"/>
                <w:b w:val="0"/>
                <w:i w:val="0"/>
                <w:strike w:val="0"/>
                <w:color w:val="392c69"/>
                <w:sz w:val="16"/>
              </w:rPr>
              <w:t xml:space="preserve">, от 06.03.2015 </w:t>
            </w:r>
            <w:hyperlink r:id="rId1730">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 от 26.12.2016 </w:t>
            </w:r>
            <w:hyperlink r:id="rId1731">
              <w:r>
                <w:rPr>
                  <w:rFonts w:ascii="Arial" w:hAnsi="Arial" w:eastAsia="Arial" w:cs="Arial"/>
                  <w:b w:val="0"/>
                  <w:i w:val="0"/>
                  <w:strike w:val="0"/>
                  <w:color w:val="0000ff"/>
                  <w:sz w:val="16"/>
                </w:rPr>
                <w:t xml:space="preserve">N 1498</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24.05.2017 </w:t>
            </w:r>
            <w:hyperlink r:id="rId1732">
              <w:r>
                <w:rPr>
                  <w:rFonts w:ascii="Arial" w:hAnsi="Arial" w:eastAsia="Arial" w:cs="Arial"/>
                  <w:b w:val="0"/>
                  <w:i w:val="0"/>
                  <w:strike w:val="0"/>
                  <w:color w:val="0000ff"/>
                  <w:sz w:val="16"/>
                </w:rPr>
                <w:t xml:space="preserve">N 624</w:t>
              </w:r>
            </w:hyperlink>
            <w:r>
              <w:rPr>
                <w:rFonts w:ascii="Arial" w:hAnsi="Arial" w:eastAsia="Arial" w:cs="Arial"/>
                <w:b w:val="0"/>
                <w:i w:val="0"/>
                <w:strike w:val="0"/>
                <w:color w:val="392c69"/>
                <w:sz w:val="16"/>
              </w:rPr>
              <w:t xml:space="preserve">, от 10.11.2017 </w:t>
            </w:r>
            <w:hyperlink r:id="rId1733">
              <w:r>
                <w:rPr>
                  <w:rFonts w:ascii="Arial" w:hAnsi="Arial" w:eastAsia="Arial" w:cs="Arial"/>
                  <w:b w:val="0"/>
                  <w:i w:val="0"/>
                  <w:strike w:val="0"/>
                  <w:color w:val="0000ff"/>
                  <w:sz w:val="16"/>
                </w:rPr>
                <w:t xml:space="preserve">N 1351</w:t>
              </w:r>
            </w:hyperlink>
            <w:r>
              <w:rPr>
                <w:rFonts w:ascii="Arial" w:hAnsi="Arial" w:eastAsia="Arial" w:cs="Arial"/>
                <w:b w:val="0"/>
                <w:i w:val="0"/>
                <w:strike w:val="0"/>
                <w:color w:val="392c69"/>
                <w:sz w:val="16"/>
              </w:rPr>
              <w:t xml:space="preserve">, от 26.07.2018 </w:t>
            </w:r>
            <w:hyperlink r:id="rId1734">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13.08.2018 </w:t>
            </w:r>
            <w:hyperlink r:id="rId1735">
              <w:r>
                <w:rPr>
                  <w:rFonts w:ascii="Arial" w:hAnsi="Arial" w:eastAsia="Arial" w:cs="Arial"/>
                  <w:b w:val="0"/>
                  <w:i w:val="0"/>
                  <w:strike w:val="0"/>
                  <w:color w:val="0000ff"/>
                  <w:sz w:val="16"/>
                </w:rPr>
                <w:t xml:space="preserve">N 937</w:t>
              </w:r>
            </w:hyperlink>
            <w:r>
              <w:rPr>
                <w:rFonts w:ascii="Arial" w:hAnsi="Arial" w:eastAsia="Arial" w:cs="Arial"/>
                <w:b w:val="0"/>
                <w:i w:val="0"/>
                <w:strike w:val="0"/>
                <w:color w:val="392c69"/>
                <w:sz w:val="16"/>
              </w:rPr>
              <w:t xml:space="preserve">, от 17.09.2018 </w:t>
            </w:r>
            <w:hyperlink r:id="rId1736">
              <w:r>
                <w:rPr>
                  <w:rFonts w:ascii="Arial" w:hAnsi="Arial" w:eastAsia="Arial" w:cs="Arial"/>
                  <w:b w:val="0"/>
                  <w:i w:val="0"/>
                  <w:strike w:val="0"/>
                  <w:color w:val="0000ff"/>
                  <w:sz w:val="16"/>
                </w:rPr>
                <w:t xml:space="preserve">N 1096</w:t>
              </w:r>
            </w:hyperlink>
            <w:r>
              <w:rPr>
                <w:rFonts w:ascii="Arial" w:hAnsi="Arial" w:eastAsia="Arial" w:cs="Arial"/>
                <w:b w:val="0"/>
                <w:i w:val="0"/>
                <w:strike w:val="0"/>
                <w:color w:val="392c69"/>
                <w:sz w:val="16"/>
              </w:rPr>
              <w:t xml:space="preserve">, от 21.12.2018 </w:t>
            </w:r>
            <w:hyperlink r:id="rId1737">
              <w:r>
                <w:rPr>
                  <w:rFonts w:ascii="Arial" w:hAnsi="Arial" w:eastAsia="Arial" w:cs="Arial"/>
                  <w:b w:val="0"/>
                  <w:i w:val="0"/>
                  <w:strike w:val="0"/>
                  <w:color w:val="0000ff"/>
                  <w:sz w:val="16"/>
                </w:rPr>
                <w:t xml:space="preserve">N 1622</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02.03.2019 </w:t>
            </w:r>
            <w:hyperlink r:id="rId1738">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 от 21.03.2020 </w:t>
            </w:r>
            <w:hyperlink r:id="rId1739">
              <w:r>
                <w:rPr>
                  <w:rFonts w:ascii="Arial" w:hAnsi="Arial" w:eastAsia="Arial" w:cs="Arial"/>
                  <w:b w:val="0"/>
                  <w:i w:val="0"/>
                  <w:strike w:val="0"/>
                  <w:color w:val="0000ff"/>
                  <w:sz w:val="16"/>
                </w:rPr>
                <w:t xml:space="preserve">N 320</w:t>
              </w:r>
            </w:hyperlink>
            <w:r>
              <w:rPr>
                <w:rFonts w:ascii="Arial" w:hAnsi="Arial" w:eastAsia="Arial" w:cs="Arial"/>
                <w:b w:val="0"/>
                <w:i w:val="0"/>
                <w:strike w:val="0"/>
                <w:color w:val="392c69"/>
                <w:sz w:val="16"/>
              </w:rPr>
              <w:t xml:space="preserve">, от 27.05.2023 </w:t>
            </w:r>
            <w:hyperlink r:id="rId1740">
              <w:r>
                <w:rPr>
                  <w:rFonts w:ascii="Arial" w:hAnsi="Arial" w:eastAsia="Arial" w:cs="Arial"/>
                  <w:b w:val="0"/>
                  <w:i w:val="0"/>
                  <w:strike w:val="0"/>
                  <w:color w:val="0000ff"/>
                  <w:sz w:val="16"/>
                </w:rPr>
                <w:t xml:space="preserve">N 825</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 Общие положения</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Настоящие Правила устанавливают основы регулирования отношений, связанных с введением полного или частичного ограничения режима потребления электрической энергии потребителями электрической энергии (мощности) - участниками оптового и розничных рынков электрической энергии (далее - потребители).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 дня вступления в силу </w:t>
      </w:r>
      <w:hyperlink r:id="rId174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w:r>
          <w:rPr>
            <w:rFonts w:ascii="Arial" w:hAnsi="Arial" w:eastAsia="Arial" w:cs="Arial"/>
            <w:b w:val="0"/>
            <w:i w:val="0"/>
            <w:strike w:val="0"/>
            <w:color w:val="0000ff"/>
            <w:sz w:val="16"/>
          </w:rPr>
          <w:t xml:space="preserve">приложением N 5</w:t>
        </w:r>
      </w:hyperlink>
      <w:r>
        <w:rPr>
          <w:rFonts w:ascii="Arial" w:hAnsi="Arial" w:eastAsia="Arial" w:cs="Arial"/>
          <w:b w:val="0"/>
          <w:i w:val="0"/>
          <w:strike w:val="0"/>
          <w:sz w:val="16"/>
        </w:rP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74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21.03.2020 N 320)</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 в ред. </w:t>
      </w:r>
      <w:hyperlink r:id="rId17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В настоящих Правилах используются следующие основные понятия: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 полное и (или) частичное ограничение режима потребления электрической энергии энергопринимающими устройствами и (или) объектами электроэнергетики потребителя, в том числе уровня потребления электрической энергии, осуществляемое в порядке и в случаях, которые определяются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"частичное ограничение режима потребления" - ограничение режима потребления, вводимое в отношении энергопринимающих устройств и (или) объектов электроэнергетики и предполагающее сокращение объема подачи электрической энергии (мощности) потребителю до уровня, определенного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ограничение режима потребления" - ограничение режима потребления, предполагающее прекращение подачи электрической энергии (мощности) потребителю в отношении энергопринимающих устройств и (или) объектов электроэнергетики потребителя, ограничение режима потребления которыми подлежит введению в соответствии с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"самостоятельное ограничение режима потребления" - осуществление полного или частичного ограничения режима потребления электрической энергии потребителем самостоятельно в его энергопринимающих устройствах и (или) на его объектах электроэнергетики любым способом;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 лицо, по инициативе которого в соответствии с настоящими Правилами вводится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 сетевая организация, оказывающая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"субисполнитель" - сетевая организация либо иное лицо, включая садоводческие и огороднические некоммерческие товарищества,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ограничение режима потребления которыми подлежит введению в соответствии с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10.11.2017 </w:t>
      </w:r>
      <w:hyperlink r:id="rId1744">
        <w:r>
          <w:rPr>
            <w:rFonts w:ascii="Arial" w:hAnsi="Arial" w:eastAsia="Arial" w:cs="Arial"/>
            <w:b w:val="0"/>
            <w:i w:val="0"/>
            <w:strike w:val="0"/>
            <w:color w:val="0000ff"/>
            <w:sz w:val="16"/>
          </w:rPr>
          <w:t xml:space="preserve">N 1351</w:t>
        </w:r>
      </w:hyperlink>
      <w:r>
        <w:rPr>
          <w:rFonts w:ascii="Arial" w:hAnsi="Arial" w:eastAsia="Arial" w:cs="Arial"/>
          <w:b w:val="0"/>
          <w:i w:val="0"/>
          <w:strike w:val="0"/>
          <w:sz w:val="16"/>
        </w:rPr>
        <w:t xml:space="preserve">, от 21.12.2018 </w:t>
      </w:r>
      <w:hyperlink r:id="rId1745">
        <w:r>
          <w:rPr>
            <w:rFonts w:ascii="Arial" w:hAnsi="Arial" w:eastAsia="Arial" w:cs="Arial"/>
            <w:b w:val="0"/>
            <w:i w:val="0"/>
            <w:strike w:val="0"/>
            <w:color w:val="0000ff"/>
            <w:sz w:val="16"/>
          </w:rPr>
          <w:t xml:space="preserve">N 1622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 потребители, которые относятся к категориям потребителей согласно </w:t>
      </w:r>
      <w:hyperlink>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Иные понятия, используемые в настоящих Правилах, имеют значения, определенные законодательством Российской Федерации об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введен </w:t>
      </w:r>
      <w:hyperlink r:id="rId174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44" w:name="Par4794"/>
      <w:bookmarkEnd w:id="344"/>
      <w:r>
        <w:rPr>
          <w:rFonts w:ascii="Arial" w:hAnsi="Arial" w:eastAsia="Arial" w:cs="Arial"/>
          <w:b w:val="0"/>
          <w:i w:val="0"/>
          <w:strike w:val="0"/>
          <w:sz w:val="16"/>
        </w:rPr>
        <w:t xml:space="preserve">1(2). Субисполнитель осуществляет действия по введению ограничения режима потребления в соответствии с требованиями настоящих Правил, установленными для исполнителя, с учетом особенностей,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ограничение режима потребления вводится по инициативе сетевой организации, оказывающей потребителю услуги по передаче электрической энергии в соответствующей точке, точках поставки, эта сетевая организация не направляет исполнителю уведомление о необходимости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соответствии с настоящими Правилами ограничение режима потребления вводится по инициативе сетевой организации либо иного лица, которые не оказывают услуг по передаче электрической энергии 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направление субисполнителю уведомления о необходимости введения ограничения режима потребления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взаимодействия исполнителя и субисполнителя, непосредственно осуществляющего введение ограничения режима потребления, аналогичен порядку взаимодействия инициатора введения ограничения и исполнителя, предусмотренному настоящими Правилами, если иное не установлено настоящими Правилами. Исполнитель и субисполнитель вправе детализировать порядок своего взаимодействия при введении ограничения режима потребления в договоре оказания услуг по передаче электрической энергии или в соглашении о взаимодействии между ними.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введен </w:t>
      </w:r>
      <w:hyperlink r:id="rId174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Ограничение режима потребления вводится при наступлении любого из следующих обстоятельств:</w:t>
      </w:r>
    </w:p>
    <w:p>
      <w:pPr>
        <w:spacing w:before="160" w:after="0" w:line="240" w:lineRule="auto"/>
        <w:ind w:left="0" w:firstLine="540"/>
        <w:jc w:val="both"/>
        <w:rPr>
          <w:rFonts w:ascii="Arial" w:hAnsi="Arial" w:eastAsia="Arial" w:cs="Arial"/>
          <w:b w:val="0"/>
          <w:i w:val="0"/>
          <w:strike w:val="0"/>
          <w:sz w:val="16"/>
        </w:rPr>
      </w:pPr>
      <w:bookmarkStart w:id="345" w:name="Par4800"/>
      <w:bookmarkEnd w:id="345"/>
      <w:r>
        <w:rPr>
          <w:rFonts w:ascii="Arial" w:hAnsi="Arial" w:eastAsia="Arial" w:cs="Arial"/>
          <w:b w:val="0"/>
          <w:i w:val="0"/>
          <w:strike w:val="0"/>
          <w:sz w:val="16"/>
        </w:rPr>
        <w:t xml:space="preserve">а) получение законного требования судебного пристава-исполнителя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bookmarkStart w:id="346" w:name="Par4801"/>
      <w:bookmarkEnd w:id="346"/>
      <w:r>
        <w:rPr>
          <w:rFonts w:ascii="Arial" w:hAnsi="Arial" w:eastAsia="Arial" w:cs="Arial"/>
          <w:b w:val="0"/>
          <w:i w:val="0"/>
          <w:strike w:val="0"/>
          <w:sz w:val="16"/>
        </w:rPr>
        <w:t xml:space="preserve">б) нарушение потребителем своих обязательств, выразившееся в следующих действиях:</w:t>
      </w:r>
    </w:p>
    <w:p>
      <w:pPr>
        <w:spacing w:before="160" w:after="0" w:line="240" w:lineRule="auto"/>
        <w:ind w:left="0" w:firstLine="540"/>
        <w:jc w:val="both"/>
        <w:rPr>
          <w:rFonts w:ascii="Arial" w:hAnsi="Arial" w:eastAsia="Arial" w:cs="Arial"/>
          <w:b w:val="0"/>
          <w:i w:val="0"/>
          <w:strike w:val="0"/>
          <w:sz w:val="16"/>
        </w:rPr>
      </w:pPr>
      <w:bookmarkStart w:id="347" w:name="Par4802"/>
      <w:bookmarkEnd w:id="347"/>
      <w:r>
        <w:rPr>
          <w:rFonts w:ascii="Arial" w:hAnsi="Arial" w:eastAsia="Arial" w:cs="Arial"/>
          <w:b w:val="0"/>
          <w:i w:val="0"/>
          <w:strike w:val="0"/>
          <w:sz w:val="16"/>
        </w:rPr>
        <w:t xml:space="preserve">неисполнение или ненадлежащее исполнение обязательств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если это привело к образованию задолженности потребителя перед гарантирующим поставщиком, энергосбытовой, энергоснабжающей организацией или производителем электрической энергии (мощности) на розничном рынке по основному обязательству, возникшему из договора энергоснабжения (купли-продажи (поставки) электрической энергии (мощности)), в том числе обязательству по предварительной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bookmarkStart w:id="348" w:name="Par4803"/>
      <w:bookmarkEnd w:id="348"/>
      <w:r>
        <w:rPr>
          <w:rFonts w:ascii="Arial" w:hAnsi="Arial" w:eastAsia="Arial" w:cs="Arial"/>
          <w:b w:val="0"/>
          <w:i w:val="0"/>
          <w:strike w:val="0"/>
          <w:sz w:val="16"/>
        </w:rPr>
        <w:t xml:space="preserve">неисполнение или ненадлежащее исполнение потребителем обязательств по оплате услуг по передаче электрической энергии, если это привело к образованию задолженности потребителя перед сетевой организацией по основному обязательству, возникшему из договора об оказании услуг по передаче электрической энергии, в том числе обязательству по предварительной оплате таких услуг;</w:t>
      </w:r>
    </w:p>
    <w:p>
      <w:pPr>
        <w:spacing w:before="160" w:after="0" w:line="240" w:lineRule="auto"/>
        <w:ind w:left="0" w:firstLine="540"/>
        <w:jc w:val="both"/>
        <w:rPr>
          <w:rFonts w:ascii="Arial" w:hAnsi="Arial" w:eastAsia="Arial" w:cs="Arial"/>
          <w:b w:val="0"/>
          <w:i w:val="0"/>
          <w:strike w:val="0"/>
          <w:sz w:val="16"/>
        </w:rPr>
      </w:pPr>
      <w:bookmarkStart w:id="349" w:name="Par4804"/>
      <w:bookmarkEnd w:id="349"/>
      <w:r>
        <w:rPr>
          <w:rFonts w:ascii="Arial" w:hAnsi="Arial" w:eastAsia="Arial" w:cs="Arial"/>
          <w:b w:val="0"/>
          <w:i w:val="0"/>
          <w:strike w:val="0"/>
          <w:sz w:val="16"/>
        </w:rPr>
        <w:t xml:space="preserve">неисполнение или ненадлежащее исполнение потребителем условий договора, касающихся обеспечения функционирования устройств релейной защиты, сетевой, противоаварийной и режимной автоматики, устройств компенсации реактивной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bookmarkStart w:id="350" w:name="Par4806"/>
      <w:bookmarkEnd w:id="350"/>
      <w:r>
        <w:rPr>
          <w:rFonts w:ascii="Arial" w:hAnsi="Arial" w:eastAsia="Arial" w:cs="Arial"/>
          <w:b w:val="0"/>
          <w:i w:val="0"/>
          <w:strike w:val="0"/>
          <w:sz w:val="16"/>
        </w:rPr>
        <w:t xml:space="preserve">нарушение характеристик технологического присоединения, указанных в документах о технологическом присоединении (в том числе превышение максимальной мощности энергопринимающего устройства потребителя), вызванное подключением потребителем к принадлежащим ему энергопринимающим устройствам и (или) объектам электроэнергетики электропотребляющего оборудования либо изменением потребителем режима работы подключенного электропотребляющего оборудования;</w:t>
      </w:r>
    </w:p>
    <w:p>
      <w:pPr>
        <w:spacing w:before="160" w:after="0" w:line="240" w:lineRule="auto"/>
        <w:ind w:left="0" w:firstLine="540"/>
        <w:jc w:val="both"/>
        <w:rPr>
          <w:rFonts w:ascii="Arial" w:hAnsi="Arial" w:eastAsia="Arial" w:cs="Arial"/>
          <w:b w:val="0"/>
          <w:i w:val="0"/>
          <w:strike w:val="0"/>
          <w:sz w:val="16"/>
        </w:rPr>
      </w:pPr>
      <w:bookmarkStart w:id="351" w:name="Par4807"/>
      <w:bookmarkEnd w:id="351"/>
      <w:r>
        <w:rPr>
          <w:rFonts w:ascii="Arial" w:hAnsi="Arial" w:eastAsia="Arial" w:cs="Arial"/>
          <w:b w:val="0"/>
          <w:i w:val="0"/>
          <w:strike w:val="0"/>
          <w:sz w:val="16"/>
        </w:rPr>
        <w:t xml:space="preserve">возникновение у граждан, ведущих садоводство или огородничество на земельных участках, расположенных в границах территории садоводства или огородничества, задолженности по оплате электрической энергии по договору энергоснабжения или перед садоводческим или огородническим некоммерческим товариществом ввиду неисполнения или ненадлежащего исполнения обязательств по оплате части стоимости электрической энергии, потребленной при использовании имущества общего пользования садоводческого или огороднического некоммерческого товарищества, и части потерь электрической энергии, возникших в объектах электросетевого хозяйства, принадлежащих садоводческому или огородническому некоммерческому товариществу;</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4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bookmarkStart w:id="352" w:name="Par4809"/>
      <w:bookmarkEnd w:id="352"/>
      <w:r>
        <w:rPr>
          <w:rFonts w:ascii="Arial" w:hAnsi="Arial" w:eastAsia="Arial" w:cs="Arial"/>
          <w:b w:val="0"/>
          <w:i w:val="0"/>
          <w:strike w:val="0"/>
          <w:sz w:val="16"/>
        </w:rPr>
        <w:t xml:space="preserve">в) прекращение обязательств по поставке электрической энергии (мощности) по договору энергоснабжения (купли-продажи (поставки) электрической энергии (мощности)) и (или) по оказанию услуг по передаче электрической энергии в отношении энергопринимающих устройств и (или) объектов электроэнергетики по договору оказания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53" w:name="Par4810"/>
      <w:bookmarkEnd w:id="353"/>
      <w:r>
        <w:rPr>
          <w:rFonts w:ascii="Arial" w:hAnsi="Arial" w:eastAsia="Arial" w:cs="Arial"/>
          <w:b w:val="0"/>
          <w:i w:val="0"/>
          <w:strike w:val="0"/>
          <w:sz w:val="16"/>
        </w:rPr>
        <w:t xml:space="preserve">г) выявление факта бездоговорного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bookmarkStart w:id="354" w:name="Par4811"/>
      <w:bookmarkEnd w:id="354"/>
      <w:r>
        <w:rPr>
          <w:rFonts w:ascii="Arial" w:hAnsi="Arial" w:eastAsia="Arial" w:cs="Arial"/>
          <w:b w:val="0"/>
          <w:i w:val="0"/>
          <w:strike w:val="0"/>
          <w:sz w:val="16"/>
        </w:rPr>
        <w:t xml:space="preserve">д) выявление ненадлежащего технологического присоединения энергопринимающих устройств потребителя, которое установлено гарантирующим поставщиком, заключившим с этим потребителем в случаях, предусмотренных </w:t>
      </w:r>
      <w:hyperlink r:id="rId1750">
        <w:r>
          <w:rPr>
            <w:rFonts w:ascii="Arial" w:hAnsi="Arial" w:eastAsia="Arial" w:cs="Arial"/>
            <w:b w:val="0"/>
            <w:i w:val="0"/>
            <w:strike w:val="0"/>
            <w:color w:val="0000ff"/>
            <w:sz w:val="16"/>
          </w:rPr>
          <w:t xml:space="preserve">Основными положениями</w:t>
        </w:r>
      </w:hyperlink>
      <w:r>
        <w:rPr>
          <w:rFonts w:ascii="Arial" w:hAnsi="Arial" w:eastAsia="Arial" w:cs="Arial"/>
          <w:b w:val="0"/>
          <w:i w:val="0"/>
          <w:strike w:val="0"/>
          <w:sz w:val="16"/>
        </w:rP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w:t>
      </w:r>
    </w:p>
    <w:p>
      <w:pPr>
        <w:spacing w:before="160" w:after="0" w:line="240" w:lineRule="auto"/>
        <w:ind w:left="0" w:firstLine="540"/>
        <w:jc w:val="both"/>
        <w:rPr>
          <w:rFonts w:ascii="Arial" w:hAnsi="Arial" w:eastAsia="Arial" w:cs="Arial"/>
          <w:b w:val="0"/>
          <w:i w:val="0"/>
          <w:strike w:val="0"/>
          <w:sz w:val="16"/>
        </w:rPr>
      </w:pPr>
      <w:bookmarkStart w:id="355" w:name="Par4812"/>
      <w:bookmarkEnd w:id="355"/>
      <w:r>
        <w:rPr>
          <w:rFonts w:ascii="Arial" w:hAnsi="Arial" w:eastAsia="Arial" w:cs="Arial"/>
          <w:b w:val="0"/>
          <w:i w:val="0"/>
          <w:strike w:val="0"/>
          <w:sz w:val="16"/>
        </w:rPr>
        <w:t xml:space="preserve">е) поступление от потребителя заявления о введении в отношении его энергопринимающих устройств и (или) объектов электроэнергетики ограничения режима потребления в случае, если у потребителя отсутствует техническая возможность самостоятельного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bookmarkStart w:id="356" w:name="Par4813"/>
      <w:bookmarkEnd w:id="356"/>
      <w:r>
        <w:rPr>
          <w:rFonts w:ascii="Arial" w:hAnsi="Arial" w:eastAsia="Arial" w:cs="Arial"/>
          <w:b w:val="0"/>
          <w:i w:val="0"/>
          <w:strike w:val="0"/>
          <w:sz w:val="16"/>
        </w:rPr>
        <w:t xml:space="preserve">ж) 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pPr>
        <w:spacing w:before="160" w:after="0" w:line="240" w:lineRule="auto"/>
        <w:ind w:left="0" w:firstLine="540"/>
        <w:jc w:val="both"/>
        <w:rPr>
          <w:rFonts w:ascii="Arial" w:hAnsi="Arial" w:eastAsia="Arial" w:cs="Arial"/>
          <w:b w:val="0"/>
          <w:i w:val="0"/>
          <w:strike w:val="0"/>
          <w:sz w:val="16"/>
        </w:rPr>
      </w:pPr>
      <w:bookmarkStart w:id="357" w:name="Par4814"/>
      <w:bookmarkEnd w:id="357"/>
      <w:r>
        <w:rPr>
          <w:rFonts w:ascii="Arial" w:hAnsi="Arial" w:eastAsia="Arial" w:cs="Arial"/>
          <w:b w:val="0"/>
          <w:i w:val="0"/>
          <w:strike w:val="0"/>
          <w:sz w:val="16"/>
        </w:rPr>
        <w:t xml:space="preserve">з) возникновение (угроза возникновения) аварийных электроэнергетических режимов;</w:t>
      </w:r>
    </w:p>
    <w:p>
      <w:pPr>
        <w:spacing w:before="160" w:after="0" w:line="240" w:lineRule="auto"/>
        <w:ind w:left="0" w:firstLine="540"/>
        <w:jc w:val="both"/>
        <w:rPr>
          <w:rFonts w:ascii="Arial" w:hAnsi="Arial" w:eastAsia="Arial" w:cs="Arial"/>
          <w:b w:val="0"/>
          <w:i w:val="0"/>
          <w:strike w:val="0"/>
          <w:sz w:val="16"/>
        </w:rPr>
      </w:pPr>
      <w:bookmarkStart w:id="358" w:name="Par4815"/>
      <w:bookmarkEnd w:id="358"/>
      <w:r>
        <w:rPr>
          <w:rFonts w:ascii="Arial" w:hAnsi="Arial" w:eastAsia="Arial" w:cs="Arial"/>
          <w:b w:val="0"/>
          <w:i w:val="0"/>
          <w:strike w:val="0"/>
          <w:sz w:val="16"/>
        </w:rPr>
        <w:t xml:space="preserve">з(1)) приостановление функционирования объекта электроэнергетики в качестве меры, обусловленной развитием чрезвычайной ситуации и направленной на защиту населения и территорий от чрезвычайной ситуации, создание необходимых условий для предупреждения и ликвидации чрезвычайной ситуации и минимизации ее негативного воздействия;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"з(1)" введен </w:t>
      </w:r>
      <w:hyperlink r:id="rId175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bookmarkStart w:id="359" w:name="Par4817"/>
      <w:bookmarkEnd w:id="359"/>
      <w:r>
        <w:rPr>
          <w:rFonts w:ascii="Arial" w:hAnsi="Arial" w:eastAsia="Arial" w:cs="Arial"/>
          <w:b w:val="0"/>
          <w:i w:val="0"/>
          <w:strike w:val="0"/>
          <w:sz w:val="16"/>
        </w:rPr>
        <w:t xml:space="preserve">и) 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и (или) объекты электроэнергетики потребителя, или необходимость проведения ремонтных работ на объектах электросетевого хозяйства смежных сетевых организаций (объектах электросетевого хозяйства иных владельцев) либо на объектах по производству электрической энергии в случае, если проведение этих работ невозможно без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 в ред. </w:t>
      </w:r>
      <w:hyperlink r:id="rId175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Ограничение режима потребления, за исключением вводимого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"з"</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"и" пункта 2</w:t>
        </w:r>
      </w:hyperlink>
      <w:r>
        <w:rPr>
          <w:rFonts w:ascii="Arial" w:hAnsi="Arial" w:eastAsia="Arial" w:cs="Arial"/>
          <w:b w:val="0"/>
          <w:i w:val="0"/>
          <w:strike w:val="0"/>
          <w:sz w:val="16"/>
        </w:rPr>
        <w:t xml:space="preserve"> настоящих Правил, должно применяться индивидуально в отношении каждого потребителя при условии соблюдения прав и законных интересов иных потребителей, энергопринимающие устройства и (или) объекты электроэнергетики которых технологически присоединены к тем же объектам электросетевого хозяйства сетевой организации или иного лица, к которым присоединены энергопринимающие устройства и (или) объекты электроэнергетики потребителя, в отношении которых вводится ограничение режима потребления, либо к энергопринимающим устройствам и (или) объектам электроэнергетики этого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ограничения режима потребления в отношении лица, владеющего энергопринимающими устройствами и (или) объектами электроэнергетики, к которым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это лицо обязано обеспечить переток электрической энергии таким потребителям в объеме их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энергопринимающими устройствами и (или) объектами электроэнергетики, в отношении которых предоставлено обеспечение исполнения обязательств по оплате электрической энергии (мощности),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подпункта "б" пункта 2</w:t>
        </w:r>
      </w:hyperlink>
      <w:r>
        <w:rPr>
          <w:rFonts w:ascii="Arial" w:hAnsi="Arial" w:eastAsia="Arial" w:cs="Arial"/>
          <w:b w:val="0"/>
          <w:i w:val="0"/>
          <w:strike w:val="0"/>
          <w:sz w:val="16"/>
        </w:rPr>
        <w:t xml:space="preserve"> настоящих Правил, не вводится до прекращения действия предоставленного обеспечения исполнения обязательств по оплате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результате введения в соответствии с </w:t>
      </w:r>
      <w:hyperlink>
        <w:r>
          <w:rPr>
            <w:rFonts w:ascii="Arial" w:hAnsi="Arial" w:eastAsia="Arial" w:cs="Arial"/>
            <w:b w:val="0"/>
            <w:i w:val="0"/>
            <w:strike w:val="0"/>
            <w:color w:val="0000ff"/>
            <w:sz w:val="16"/>
          </w:rPr>
          <w:t xml:space="preserve">разделом II</w:t>
        </w:r>
      </w:hyperlink>
      <w:r>
        <w:rPr>
          <w:rFonts w:ascii="Arial" w:hAnsi="Arial" w:eastAsia="Arial" w:cs="Arial"/>
          <w:b w:val="0"/>
          <w:i w:val="0"/>
          <w:strike w:val="0"/>
          <w:sz w:val="16"/>
        </w:rPr>
        <w:t xml:space="preserve"> настоящих Правил ограничения режима потребления в отношении энергопринимающих устройств и (или) объектов электроэнергетики, используемых для производства и (или) поставки товаров (работ, услуг), прекращается производство и (или) поставка таких товаров (работ, услуг), ответственность перед потребителями этих товаров (работ, услуг) несет в порядке, установленном законодательством Российской Федерации, собственник или иной законный владелец указанных устройств и (или) объектов, за исключением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когда такое ограничение режима потребления признано в установленном порядке незаконным;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когда такое ограничение режима потребления признано инициатором введения ограничения необоснованным;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совершения исполнителем (субисполнителем) действий по введению ограничения режима потребления в нарушение настоящих Правил, если это выразилось в досрочном введении такого ограничения либо во введении частичного ограничения режима потребления до уровня, величина которого менее величины, указанной в уведомлении о необходимости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 в ред. </w:t>
      </w:r>
      <w:hyperlink r:id="rId175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Уровни технологической и аварийной брони при введении ограничения режима потребления в соответствии с требованиями </w:t>
      </w:r>
      <w:hyperlink>
        <w:r>
          <w:rPr>
            <w:rFonts w:ascii="Arial" w:hAnsi="Arial" w:eastAsia="Arial" w:cs="Arial"/>
            <w:b w:val="0"/>
            <w:i w:val="0"/>
            <w:strike w:val="0"/>
            <w:color w:val="0000ff"/>
            <w:sz w:val="16"/>
          </w:rPr>
          <w:t xml:space="preserve">разделов II</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IV</w:t>
        </w:r>
      </w:hyperlink>
      <w:r>
        <w:rPr>
          <w:rFonts w:ascii="Arial" w:hAnsi="Arial" w:eastAsia="Arial" w:cs="Arial"/>
          <w:b w:val="0"/>
          <w:i w:val="0"/>
          <w:strike w:val="0"/>
          <w:sz w:val="16"/>
        </w:rPr>
        <w:t xml:space="preserve"> настоящих Правил учитываются в случаях и порядке, которые установлены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3(1) введен </w:t>
      </w:r>
      <w:hyperlink r:id="rId175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60" w:name="Par4831"/>
      <w:bookmarkEnd w:id="360"/>
      <w:r>
        <w:rPr>
          <w:rFonts w:ascii="Arial" w:hAnsi="Arial" w:eastAsia="Arial" w:cs="Arial"/>
          <w:b/>
          <w:i w:val="0"/>
          <w:strike w:val="0"/>
          <w:sz w:val="16"/>
        </w:rPr>
        <w:t xml:space="preserve">II. Порядок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обстоятельствам, не связанным с необходимостью</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проведения ремонтных работ на объектах электроэнергетики,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 возникновением (угрозой возникновения) аварийных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электроэнергетических режимов или с приостановлением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функционирования объекта электроэнергетики в качестве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меры, обусловленной развитием чрезвычайной ситуации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5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bookmarkStart w:id="361" w:name="Par4840"/>
      <w:bookmarkEnd w:id="361"/>
      <w:r>
        <w:rPr>
          <w:rFonts w:ascii="Arial" w:hAnsi="Arial" w:eastAsia="Arial" w:cs="Arial"/>
          <w:b w:val="0"/>
          <w:i w:val="0"/>
          <w:strike w:val="0"/>
          <w:sz w:val="16"/>
        </w:rPr>
        <w:t xml:space="preserve">4. Ограничение режима потребления вводится по инициативе: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гарантирующего поставщика (энергосбытовой, энергоснабжающей организации, производителя электрической энергии (мощности) на розничном рынке), с которым заключен договор энергоснабжения (купли-продажи (поставки) электрической энергии (мощности)), -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подпункта "б"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гарантирующего поставщика, с которым заключен договор энергоснабжения (купли-продажи (поставки) электрической энергии (мощности)) при отсутствии документов, подтверждающих технологическое присоединение и (или) разграничение балансовой принадлежности,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гарантирующего поставщика (энергосбытовой, энергоснабжающей организации), выявившего факт бездоговорного потребления электрической энергии,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 и если сетевая организация не присутствовала при проведении указанным лицом проверки, в результате которой выявлено бездоговорное потребление;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в(1)) гарантирующего поставщика (энергосбытовой, энергоснабжающей организации), с которым заключен договор энергоснабжения, либо садоводческого или огороднического некоммерческого товарищества - в связи с наступлением обстоятельств, указанных в </w:t>
      </w:r>
      <w:hyperlink>
        <w:r>
          <w:rPr>
            <w:rFonts w:ascii="Arial" w:hAnsi="Arial" w:eastAsia="Arial" w:cs="Arial"/>
            <w:b w:val="0"/>
            <w:i w:val="0"/>
            <w:strike w:val="0"/>
            <w:color w:val="0000ff"/>
            <w:sz w:val="16"/>
          </w:rPr>
          <w:t xml:space="preserve">абзаце шестом подпункта "б" пункта 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(пп. "в(1)" введен </w:t>
      </w:r>
      <w:hyperlink r:id="rId175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10.11.2017 N 1351; в ред. </w:t>
      </w:r>
      <w:hyperlink r:id="rId175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21.12.2018 N 1622)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сетевой организации, оказывающей потребителю услуги по передаче электрической энергии в точке, точках поставки, сформированных в отношении энергопринимающих устройств и (или) объектов электроэнергетики, в отношении которых требуется введение ограничения режима потребления, - в связи с наступлением обстоятельств,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сетевой организации либо иного лица,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лица, осуществляющего бездоговорное потребление электрической энергии, либо сетевой организации, которая в соответствии с Основными положениями обязана принимать меры по сокращению уровня или прекращению потребления электрической энергии, -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сетевой организации либо иного лица, к энергопринимающим устройствам и (или) объектам электроэнергетики которых технологически присоединены энергопринимающие устройства и (или) объекты электроэнергетики потребителя, -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"а"</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потребителя, у которого отсутствует техническая возможность самостоятельного ограничения режима потребления, - в связи с наступлением обстоятельства, указанного в </w:t>
      </w:r>
      <w:hyperlink>
        <w:r>
          <w:rPr>
            <w:rFonts w:ascii="Arial" w:hAnsi="Arial" w:eastAsia="Arial" w:cs="Arial"/>
            <w:b w:val="0"/>
            <w:i w:val="0"/>
            <w:strike w:val="0"/>
            <w:color w:val="0000ff"/>
            <w:sz w:val="16"/>
          </w:rPr>
          <w:t xml:space="preserve">подпункте "е" пункта 2</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4 в ред. </w:t>
      </w:r>
      <w:hyperlink r:id="rId175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2" w:name="Par4851"/>
      <w:bookmarkEnd w:id="362"/>
      <w:r>
        <w:rPr>
          <w:rFonts w:ascii="Arial" w:hAnsi="Arial" w:eastAsia="Arial" w:cs="Arial"/>
          <w:b w:val="0"/>
          <w:i w:val="0"/>
          <w:strike w:val="0"/>
          <w:sz w:val="16"/>
        </w:rPr>
        <w:t xml:space="preserve">5. Частичное ограничение режима потребления вводится в отношении энергопринимающих устройств и (или) объектов электроэнергетики потребителей, имеющих в отношении этих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при этом в связи с наступлением обстоятельств,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частичное ограничение режима потребления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"г"</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"е" пункта 2</w:t>
        </w:r>
      </w:hyperlink>
      <w:r>
        <w:rPr>
          <w:rFonts w:ascii="Arial" w:hAnsi="Arial" w:eastAsia="Arial" w:cs="Arial"/>
          <w:b w:val="0"/>
          <w:i w:val="0"/>
          <w:strike w:val="0"/>
          <w:sz w:val="16"/>
        </w:rPr>
        <w:t xml:space="preserve"> настоящих Правил, частичное ограничение режима потребления вводится с учетом особенностей, предусмотренных </w:t>
      </w:r>
      <w:hyperlink>
        <w:r>
          <w:rPr>
            <w:rFonts w:ascii="Arial" w:hAnsi="Arial" w:eastAsia="Arial" w:cs="Arial"/>
            <w:b w:val="0"/>
            <w:i w:val="0"/>
            <w:strike w:val="0"/>
            <w:color w:val="0000ff"/>
            <w:sz w:val="16"/>
          </w:rPr>
          <w:t xml:space="preserve">пунктами 22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24</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26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ограничение режима потребления до уровня аварийной брони в случаях,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вводится частичное ограничение режима потребления до уровня технологической брони, указанного в данном акте, не ранее чем по истечении 10 дней после дня уведомления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указаны уровни технологической и аварийной брони, частичное ограничение режима потребления до уровня аварийной брони, указанного в данном акте, вводится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 уровень технологической брони, частичное ограничение режима потребления до уровня аварийной брони, указанного в данном акте, вводится не ранее чем по истечении 10 дней после дня уведомления такого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частичного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в отношении такого лица вводится частичное ограничение режима потребления в соответствии с настоящим пунктом до уровня, определенного инициатором введения ограничения для каждого часа путем суммирования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технологической или аварийной брони, умноженный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ввести частичное ограничение режима потребления со своих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частичное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5 в ред. </w:t>
      </w:r>
      <w:hyperlink r:id="rId176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3" w:name="Par4864"/>
      <w:bookmarkEnd w:id="363"/>
      <w:r>
        <w:rPr>
          <w:rFonts w:ascii="Arial" w:hAnsi="Arial" w:eastAsia="Arial" w:cs="Arial"/>
          <w:b w:val="0"/>
          <w:i w:val="0"/>
          <w:strike w:val="0"/>
          <w:sz w:val="16"/>
        </w:rPr>
        <w:t xml:space="preserve">6.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в котором указан уровень технологической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по истечении 5 дней (если иной срок не установлен актом согласования технологической и (или) аварийной брони) после дня введения частичного ограничения режима потребления до уровня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полное ограничение режима потребления вводится в течение одного рабочего дня после дня получения исполнителем (субисполнителем) от указанного потребителя уведомления о готовности к введению полного ограничения режима потребления, предусмотренного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вводится полное ограничение режима потребления не ранее чем по истечении 10 дней после дня уведомления указанного потребителя о введении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подпунктах "в"</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с учетом особенностей, предусмотренных </w:t>
      </w:r>
      <w:hyperlink>
        <w:r>
          <w:rPr>
            <w:rFonts w:ascii="Arial" w:hAnsi="Arial" w:eastAsia="Arial" w:cs="Arial"/>
            <w:b w:val="0"/>
            <w:i w:val="0"/>
            <w:strike w:val="0"/>
            <w:color w:val="0000ff"/>
            <w:sz w:val="16"/>
          </w:rPr>
          <w:t xml:space="preserve">пунктами 22</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27</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введение полного ограничения режима потребления в отношении энергопринимающих устройств и (или) объектов электроэнергетики лица, к которым технологически присоединены энергопринимающие устройства и (или) объекты электроэнергетики иных потребителей, может привести к ограничению или прекращению подачи электрической энергии таким потребителям, то при введении полного ограничения режима потребления в отношении указанных устройств и (или) объектов должен быть обеспечен уровень потребления электрической энергии иных потребителей, определенный инициатором введения ограничения для каждого часа путем суммирования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объем потребления электрической энергии указанными потребителями в соответствующий час, определяемый путем умножения максимальной мощности энергопринимающих устройств таких потребителей на один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потерь электрической энергии в объектах электросетевого хозяйства лица, в отношении энергопринимающих устройств и (или) объектов электроэнергетики которого вводится ограничение режима потребления (указанная величина определяется как максимум из величины, соответствующей 3 процентам предельного объема потребления электрической энергии указанными потребителями в соответствующий час, и величины, которая является наименьшей из величины, рассчитанной в соответствии с актом уполномоченного федерального органа исполнительной власти, регламентирующим расчет нормативов технологических потерь электрической энергии при ее передаче по электрическим сетям данного лица, и величины в размере 10 процентов предельного объема потребления электрической энергии указанными потребителями в соответствующий 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ввести полное ограничение режима потребления со своих объектов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в отношении энергопринимающих устройств и (или) объектов электроэнергетики, в отношении которых заключен соответствующий договор, по всем точкам поставки, указанным в этом договоре, а 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 по всем точкам поставки, указанным в договоре, прекращение обязательств по которому явилось основанием для введения этого ограничения. При этом по точкам поставки, в которых исполняются обязательства в целях поставки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ограничение режима потребления, это ограничение вводится с учетом уровня потребления электрической энергии указанных лиц, который должен быть обеспечен при введении полного ограничения и определяется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предусмотренных </w:t>
      </w:r>
      <w:hyperlink>
        <w:r>
          <w:rPr>
            <w:rFonts w:ascii="Arial" w:hAnsi="Arial" w:eastAsia="Arial" w:cs="Arial"/>
            <w:b w:val="0"/>
            <w:i w:val="0"/>
            <w:strike w:val="0"/>
            <w:color w:val="0000ff"/>
            <w:sz w:val="16"/>
          </w:rPr>
          <w:t xml:space="preserve">подпунктом "д" пункта 2</w:t>
        </w:r>
      </w:hyperlink>
      <w:r>
        <w:rPr>
          <w:rFonts w:ascii="Arial" w:hAnsi="Arial" w:eastAsia="Arial" w:cs="Arial"/>
          <w:b w:val="0"/>
          <w:i w:val="0"/>
          <w:strike w:val="0"/>
          <w:sz w:val="16"/>
        </w:rPr>
        <w:t xml:space="preserve"> настоящих Правил, полное ограничение режима потребления вводится по всем точкам поставки, указанным в договоре, в связи с исполнением обязательств по которому гарантирующим поставщиком выявлено ненадлежащее технологическое присоединение энергопринимающих устройств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6 в ред. </w:t>
      </w:r>
      <w:hyperlink r:id="rId176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Потребитель, в отношении энергопринимающих устройств и (или) объектов электроэнергетики которого вводится ограничение режима потребления, обязан осуществить самостоятельно полное ограничение режима потребления указанными энергопринимающими устройствами и (или) объектами электроэнергетики на дату, которая указана в уведомлении об ограничении режима потребления, а если это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в день, следующий за датой, в которую этим потребителем в соответствии с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должны быть выполнены мероприятия по обеспечению готовности к введению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вводится частичное ограничение режима потребления, этот потребитель обязан осуществить самостоятельно частичное ограничение режима потребления указанными энергопринимающими устройствами и (или) объектами электроэнергетики на дату и до уровня, которые указаны в уведомлении об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Самостоятельное ограничение режима потребления должно быть осуществлено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в которую этим потребителем в соответствии с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должны быть выполнены мероприятия по обеспечению готовности к введению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соответствующего ограничения режима потребления исполнителем (субисполнителем) со своих объектов электросетевого хозяйства не отменяет обязанности потребителя выполнить требование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и исполнитель (субисполнитель) вправе присутствовать при осуществлении потребителем самостоятельного ограничения режима потребления и снять показания приборов учета потребителя на дату и время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 в ред. </w:t>
      </w:r>
      <w:hyperlink r:id="rId176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4" w:name="Par4881"/>
      <w:bookmarkEnd w:id="364"/>
      <w:r>
        <w:rPr>
          <w:rFonts w:ascii="Arial" w:hAnsi="Arial" w:eastAsia="Arial" w:cs="Arial"/>
          <w:b w:val="0"/>
          <w:i w:val="0"/>
          <w:strike w:val="0"/>
          <w:sz w:val="16"/>
        </w:rPr>
        <w:t xml:space="preserve">7(1). Инициатор введения ограничения (исполнитель, субисполнитель), присутствующий при осуществлении потребителем самостоятельного ограничения режима потребления, вправе зафиксировать показания приборов учета и (или) выполнение (невыполнение) потребителем действий по самостоятельному ограничению режима потребления посредством составления акта о введении ограничения режима потребления, в котором указывается следующая информация: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точки поставки потребителя,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тип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частичного ограничения режима потребления - если в отношении потребителя вводится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мероприятия на объектах электроэнергетики потребителя, посредством которых осуществлено введение ограничения режима потребления, с указанием места установки отключенных коммутационных аппаратов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обстоятельства, свидетельствующие о невыполнении потребителем требования о самостоятельном ограничении режима потребления, - если данное требование не было выполнено;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в отношении энергопринимающих устройств и (или) объектов электроэнергетики которого вводится ограничение режима потребления, обязан в даты, на которые этим потребителем должно быть осуществлено самостоятельно частичное и (или) полное ограничение режима потребления, обеспечить доступ к принадлежащим ему энергопринимающим устройствам и (или) объектам электроэнергетики и приборам учета указанным в настоящем пункте лицам.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7(1) введен </w:t>
      </w:r>
      <w:hyperlink r:id="rId176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5" w:name="Par4897"/>
      <w:bookmarkEnd w:id="365"/>
      <w:r>
        <w:rPr>
          <w:rFonts w:ascii="Arial" w:hAnsi="Arial" w:eastAsia="Arial" w:cs="Arial"/>
          <w:b w:val="0"/>
          <w:i w:val="0"/>
          <w:strike w:val="0"/>
          <w:sz w:val="16"/>
        </w:rPr>
        <w:t xml:space="preserve">7(2). В случае необеспечения исполнителю (субисполнителю, инициатору введения ограничения) потребителем доступа к принадлежащим ему энергопринимающим устройствам и (или) объектам электроэнергетики, приборам учета при осуществлении этим потребителем действий по самостоятельному ограничению режима потребления исполнитель (субисполнитель, инициатор введения ограничения) составляет акт о необеспечении доступа, в котором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место, дата и время составления акта о необеспечении доступа;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место нахождения энергопринимающих устройств, объектов электроэнергетики, места установки приборов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основания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причины необеспечения доступа (если эти причины были заявлены потребителем);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фамилия, имя и отчество (при наличии) лица, уполномоченного на подписание акта от имени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7(2) введен </w:t>
      </w:r>
      <w:hyperlink r:id="rId176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6" w:name="Par4907"/>
      <w:bookmarkEnd w:id="366"/>
      <w:r>
        <w:rPr>
          <w:rFonts w:ascii="Arial" w:hAnsi="Arial" w:eastAsia="Arial" w:cs="Arial"/>
          <w:b w:val="0"/>
          <w:i w:val="0"/>
          <w:strike w:val="0"/>
          <w:sz w:val="16"/>
        </w:rPr>
        <w:t xml:space="preserve">8. Уведомление потребителя о введении ограничения режима потребления осуществляется способом, определенным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в том числе посредством направления короткого текстового сообщения (далее - смс-сообщение) на номер мобильного телефона, указанный в соответствующем договоре для направления потребителю уведомления о введении ограничения режима потребления, посредством направления сообщения на адрес электронной почты, указанный в соответствующем договоре для направления потребителю уведомления о введении ограничения режима потребления, посредством публикации на официальном сайте инициатора введения ограничения в информационно-телекоммуникационной сети "Интернет" (далее - сеть "Интернет"), зарегистрированном в качестве средства массовой информации, посредством включения текста уведомления в счет на оплату потребленной электрической энергии (мощности), оказанных услуг по передаче электрической энергии и (или) услуг, оказание которых является неотъемлемой частью процесса поставки электрической энергии потребителям, а если указанными договорами ни один из данных способов не определен,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или любым позволяющим подтвердить доставку указанного уведомления способом.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посредством направления смс-сообщения на номер мобильного телефона, указанный в соответствующем договоре, считается доставленным, а потребитель надлежащим образом уведомленным в день направления повторного смс-сообщения при условии, что инициатор введения ограничения направил потребителю повторное смс-сообщение в течение 2 дней, но не ранее истечения 24 часов со времени направления первого смс-сообщения.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иное не предусмотрено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уведомление потребителя о введении ограничения режима потребления, направленное по телекоммуникационным каналам связи в электронной форме с использованием электронной подписи, считается доставленным, а потребитель надлежащим образом уведомленным в день направления повторного уведомления при условии, что инициатор введения ограничения направил потребителю повторное уведомление в течение 2 дней, но не ранее истечения 24 часов со времени направления первого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уведомления потребителя о введении ограничения режима потребления посредством публикации на официальном сайте инициатора введения ограничения в сети "Интернет" или посредством опубликования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 потребитель считается надлежащим образом уведомленным о введении ограничения режима потребления в день публикации соответствующего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уведомления потребителя о введении ограничения режима потребления определяется в соответствии с настоящими Правилами, если соответствующим договором не определена дата, с которой потребитель считается надлежащим образом уведомленным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уведомляется о введении ограничения режима потребления однократно. В случае если в отношении энергопринимающих устройств и (или) объектов электроэнергетики потребителя введено частичное ограничение режима потребления, при дальнейшем введении в отношении его энергопринимающих устройств и (или) объектов электроэнергетики полного или частичного до уровня аварийной брони ограничения режима потребления отдельное уведомление не направляется.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 в ред. </w:t>
      </w:r>
      <w:hyperlink r:id="rId176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7" w:name="Par4914"/>
      <w:bookmarkEnd w:id="367"/>
      <w:r>
        <w:rPr>
          <w:rFonts w:ascii="Arial" w:hAnsi="Arial" w:eastAsia="Arial" w:cs="Arial"/>
          <w:b w:val="0"/>
          <w:i w:val="0"/>
          <w:strike w:val="0"/>
          <w:sz w:val="16"/>
        </w:rPr>
        <w:t xml:space="preserve">8(1). Уведомление о введении ограничения режима потребления, направляемое потребителю, не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наименование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размер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требование о ее погашении;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дата введения частичного ограничения режима потребления до уровня технологической брони - если у потребителя имеется акт согласования технологической и (или) аварийной брони с указанным в нем уровнем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уровень технологической брони потребителя - если у потребителя имеется акт согласования технологической и (или) аварийной брони с указанным в нем уровнем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дата введения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уровень, до которого исполнитель (субисполнитель) обязан ввести ограничение режима потребления, - если введение полного ограничения режима потребления в отношении его энергопринимающих устройств и (или) объектов электроэнергетики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требование к потребителю о самостоятельном ограничении режима потребления независимо от действий исполнителя (субисполнителя), а также указание на последствия невыполнения указанного требования.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8(1) введен </w:t>
      </w:r>
      <w:hyperlink r:id="rId176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8" w:name="Par4925"/>
      <w:bookmarkEnd w:id="368"/>
      <w:r>
        <w:rPr>
          <w:rFonts w:ascii="Arial" w:hAnsi="Arial" w:eastAsia="Arial" w:cs="Arial"/>
          <w:b w:val="0"/>
          <w:i w:val="0"/>
          <w:strike w:val="0"/>
          <w:sz w:val="16"/>
        </w:rPr>
        <w:t xml:space="preserve">8(2). Уведомление о введении ограничения режима потребления, направляемое потребителю, отнесенному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дополнительно к информации, указанной в </w:t>
      </w:r>
      <w:hyperlink>
        <w:r>
          <w:rPr>
            <w:rFonts w:ascii="Arial" w:hAnsi="Arial" w:eastAsia="Arial" w:cs="Arial"/>
            <w:b w:val="0"/>
            <w:i w:val="0"/>
            <w:strike w:val="0"/>
            <w:color w:val="0000ff"/>
            <w:sz w:val="16"/>
          </w:rPr>
          <w:t xml:space="preserve">пункте 8(1)</w:t>
        </w:r>
      </w:hyperlink>
      <w:r>
        <w:rPr>
          <w:rFonts w:ascii="Arial" w:hAnsi="Arial" w:eastAsia="Arial" w:cs="Arial"/>
          <w:b w:val="0"/>
          <w:i w:val="0"/>
          <w:strike w:val="0"/>
          <w:sz w:val="16"/>
        </w:rPr>
        <w:t xml:space="preserve"> настоящих Правил,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дата введения частичного ограничения режима потребления до уровня аварийной брони - если у потребителя имеется акт согласования технологической и (или) аварийной брони с указанным в нем уровнем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уровень аварийной брони потребителя - если у потребителя имеется акт согласования технологической и (или) аварийной брони с указанным в нем уровнем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информация о том, что полное ограничение режима потребления в отношении потребителя будет введено в течение одного рабочего дня после дня получения исполнителем (субисполнителем) от него уведомления о готовности к введению полного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8(2) введен </w:t>
      </w:r>
      <w:hyperlink r:id="rId176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8(3). В случае если уведомление потребителя о введении ограничения режима потребления осуществляется посредством направления смс-сообщения, инициатор введения ограничения вправе разместить указанную в </w:t>
      </w:r>
      <w:hyperlink>
        <w:r>
          <w:rPr>
            <w:rFonts w:ascii="Arial" w:hAnsi="Arial" w:eastAsia="Arial" w:cs="Arial"/>
            <w:b w:val="0"/>
            <w:i w:val="0"/>
            <w:strike w:val="0"/>
            <w:color w:val="0000ff"/>
            <w:sz w:val="16"/>
          </w:rPr>
          <w:t xml:space="preserve">пунктах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информацию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 датах введения частичного ограничения режима потребления до уровня технологической брони, частичного ограничения режима потребления до уровня аварийной брони и полного ограничения режима потребления) на своем официальном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этом случае в уведомление, направляемое в виде смс-сообщения, включается ссылка на соответствующую страницу официального сайта инициатора введения ограничения, на которой размещена указанная информация, а также указанная в </w:t>
      </w:r>
      <w:hyperlink>
        <w:r>
          <w:rPr>
            <w:rFonts w:ascii="Arial" w:hAnsi="Arial" w:eastAsia="Arial" w:cs="Arial"/>
            <w:b w:val="0"/>
            <w:i w:val="0"/>
            <w:strike w:val="0"/>
            <w:color w:val="0000ff"/>
            <w:sz w:val="16"/>
          </w:rPr>
          <w:t xml:space="preserve">пунктах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информация, не размещенная на официальном сайте инициатора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8(3) введен </w:t>
      </w:r>
      <w:hyperlink r:id="rId176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69" w:name="Par4933"/>
      <w:bookmarkEnd w:id="369"/>
      <w:r>
        <w:rPr>
          <w:rFonts w:ascii="Arial" w:hAnsi="Arial" w:eastAsia="Arial" w:cs="Arial"/>
          <w:b w:val="0"/>
          <w:i w:val="0"/>
          <w:strike w:val="0"/>
          <w:sz w:val="16"/>
        </w:rPr>
        <w:t xml:space="preserve">9. Уведомление о необходимости введения ограничения режима потребления, направляемое исполнителю (субисполнителю) инициатором введения ограничения, должно содержать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об уведомлении потребителя о введении ограничения режима потребления, а в случаях,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также информация об уведомлении уполномоченного органа субъекта Российской Федерации и федерального органа исполнительной власти по делам гражданской обороны и чрезвычайным ситуациям;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о способе уведомления потребителя о введении ограничения режима потребления, определенном в соответствии с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настоящих Правил, с указанием контактной информации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вся информация, содержащаяся в уведомлении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режима потребления вправе включить в уведомление о необходимости введения ограничения режима потребления любую дополнительную информацию, необходимую, по его мнению, для обеспечения своевременного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"б" пункта 2</w:t>
        </w:r>
      </w:hyperlink>
      <w:r>
        <w:rPr>
          <w:rFonts w:ascii="Arial" w:hAnsi="Arial" w:eastAsia="Arial" w:cs="Arial"/>
          <w:b w:val="0"/>
          <w:i w:val="0"/>
          <w:strike w:val="0"/>
          <w:sz w:val="16"/>
        </w:rPr>
        <w:t xml:space="preserve"> настоящих Правил, и инициатором введения ограничения режима потребления является энергосбытовая (энергоснабжающая) организация, к уведомлению о необходимости введения ограничения режима потребления прилагается выписка из договора купли-продажи (поставки) электрической энергии (мощности), нарушение потребителем обязательств по которому послужило основанием для введения ограничения, содержащая сведения о наличии договорных отношений между инициатором введения ограничения и потребителем, о реквизитах лица, выступающего потребителем по этому договору, а также перечень точек поставки, в которых энергосбытовой (энергоснабжающей) организацией по данному договору исполняются обязательства по продаже (поставке)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 в ред. </w:t>
      </w:r>
      <w:hyperlink r:id="rId176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Все уведомления, подлежащие направлению в соответствии с настоящими Правилами инициатору введения ограничения, исполнителю, субисполнителю, направляются способом, определенным договором об оказании услуг по передаче электрической энергии или иным соглашением сторон об информационном взаимодействии, а в случае отсутствия такого договора или соглашения - способом, позволяющим подтвердить доставку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уведомления могут быть направлены по телекоммуникационным каналам связи в электронной форме с использованием электронной подписи, если такой способ направления уведомлений позволяет подтвердить получение указанных уведомлений соответственно инициатором введения ограничения, исполнителем или субисполнителем.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9(1) введен </w:t>
      </w:r>
      <w:hyperlink r:id="rId1770">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0" w:name="Par4944"/>
      <w:bookmarkEnd w:id="370"/>
      <w:r>
        <w:rPr>
          <w:rFonts w:ascii="Arial" w:hAnsi="Arial" w:eastAsia="Arial" w:cs="Arial"/>
          <w:b w:val="0"/>
          <w:i w:val="0"/>
          <w:strike w:val="0"/>
          <w:sz w:val="16"/>
        </w:rPr>
        <w:t xml:space="preserve">10. В целях введения ограничения режима потребления инициатор введения ограничения обязан: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направить потребителю уведомление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направить исполнителю (в предусмотренных настоящими Правилами случаях - субисполнителю) уведомление о необходимости введения ограничения режима потребления. По получении уведомления исполнитель обязан направить уведомление или его копию субисполнителю в течение одного рабочего дня после дня его получения. Если ограничение режима потребления вводится по инициативе сетевой организации, она обязана направить аналогичное уведомление лицу, с которым таким потребителем заключен договор энергоснабжения (купли-продажи (поставки) электрической энергии (мощности)), при условии, что обязательства по этому договору не прекращены на дату уведомления потребителя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одновременно с направлением уведомления потребителю направить информацию о введении ограничения режима потребления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если ограничение режима потребления вводится в отношении энергопринимающих устройств и (или) объектов электроэнергетики потребителя, имеющего в отношении указанных устройств и (или) объектов составленный и согласованный в установленном законодательством Российской Федерации об электроэнергетике порядке акт согласования технологической и (или) аварийной брони, и (или)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 в ред. </w:t>
      </w:r>
      <w:hyperlink r:id="rId177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Введение полного ограничения режима потребления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до получения от него исполнителем (субисполнителем) уведомления о готовности к введению полного ограничения режима потребления не допускается.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10(1) введен </w:t>
      </w:r>
      <w:hyperlink r:id="rId177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Исполнитель (субисполнитель) при введении ограничения режима потребления со своих объектов электросетевого хозяйства или через бесхозяйные объекты электросетевого хозяйства, которые имеют непосредственное присоединение к сетям исполнителя (субисполнителя), составляет акт о введении ограничения режима потребления,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описание точки поставки, сформированной в отношении энергопринимающих устройств и (или) объектов электроэнергетики, в отношении которых вводится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тип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дата и время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уровень частичного ограничения режима потребления - если в отношении потребителя вводится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которого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адрес, по которому производятся действия по введению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технические мероприятия на объектах электросетевого хозяйства исполнителя (субисполнителя), посредством которых введено ограничение режима потребления, с указанием места установки отключенных коммутационных аппаратов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причины, по которым ограничение режима потребления не было введено, - если в отношении энергопринимающих устройств и (или) объектов электроэнергетики потребителя ограничение режима потребления не было введено.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11 в ред. </w:t>
      </w:r>
      <w:hyperlink r:id="rId177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Инициатор введения ограничения и исполнитель (субисполнитель) вправе осуществлять 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Исполнитель (субисполнитель) обязан осуществлять 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если данное ограничение режима потребления осуществлено потребителем самостоятельно и не вводилось с объектов электросетевого хозяйства исполнителя (субисполнителя).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соблюдения потребителем введенного в отношении его энергопринимающих устройств и (или) объектов электроэнергетики полного или частичного ограничения режима потребления осуществляется путем проведения проверок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исполнитель (субисполнитель) обязан осуществлять указанный контроль, проверки введенного ограничения режима потребления должны проводиться исполнителем (субисполнителем) не реже чем один раз в 30 дней, при этом первая проверка осуществляется в срок, не превышающий 10 дней после дня введения полного ограничения режима потребления, указанного в уведомлении о введении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 в ред. </w:t>
      </w:r>
      <w:hyperlink r:id="rId177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1" w:name="Par4973"/>
      <w:bookmarkEnd w:id="371"/>
      <w:r>
        <w:rPr>
          <w:rFonts w:ascii="Arial" w:hAnsi="Arial" w:eastAsia="Arial" w:cs="Arial"/>
          <w:b w:val="0"/>
          <w:i w:val="0"/>
          <w:strike w:val="0"/>
          <w:sz w:val="16"/>
        </w:rPr>
        <w:t xml:space="preserve">12(1). Контроль соблюдения потребителем введенного ограничения режима потребления осуществляется путем проверки показаний прибора учета, которым оснащены энергопринимающие устройства и (или) объекты электроэнергетики потребителя и который расположен в границах балансовой принадлежности этого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точки поставки установлены и введены в эксплуатацию в соответствии с Основными положениями интервальный и интегральный приборы учета, для контроля введенного ограничения режима потребления используется интервальный прибор учета.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точки поставки установлен и введен в эксплуатацию в соответствии с Основными положениями только интегральный прибор учета, на основании показаний которого осуществляется контроль соблюдения потребителем введенного ограничения режима потребления, почасовой объем потребления электрической энергии рассчитывается путем равномерного распределения количества электрической энергии, определенного по показаниям этого прибора учета за период с даты и времени составления акта о введении ограничения режима потребления или даты и времени предыдущей проверки введенного ограничения режима потребления до даты и времени текущей проверки, по часам суток в указанном периоде.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12(1) введен </w:t>
      </w:r>
      <w:hyperlink r:id="rId177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12(2). Нарушение введенного ограничения режима потребления и (или) невыполнение требования о самостоятельном ограничении режима потребления фиксируется,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контроля соблюдения потребителем введенного полного ограничения режима потребления нарушение введенного ограничения режима потребления и (или) невыполнение требования о самостоятельном ограничении режима потребления фиксируется: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энергопринимающих устройств и (или) объектов электроэнергетики потребителя, введение полного ограничения режима потребления которыми может привести к ограничению или прекращению подачи электрической энергии иным лицам, - если в результате проверки показаний прибора учета выявлено, что количество электрической энергии, потребленной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проверки введенного ограничения режима потребления до даты и времени текущей проверки, превышает величину, которая указана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иных потребителей - если из показаний прибора учета на дату и время проведения проверки введенного ограничения режима потребления и показаний прибора учета, снятых на дату и время введения полного ограничения режима потребления (дату и время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дату и время предыдущей проверки введенного ограничения режима потребления, следует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12(2) введен </w:t>
      </w:r>
      <w:hyperlink r:id="rId177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2" w:name="Par4982"/>
      <w:bookmarkEnd w:id="372"/>
      <w:r>
        <w:rPr>
          <w:rFonts w:ascii="Arial" w:hAnsi="Arial" w:eastAsia="Arial" w:cs="Arial"/>
          <w:b w:val="0"/>
          <w:i w:val="0"/>
          <w:strike w:val="0"/>
          <w:sz w:val="16"/>
        </w:rPr>
        <w:t xml:space="preserve">12(3). Нарушение введенного ограничения режима потребления и (или) невыполнение требования о самостоятельном ограничении режима потребления помимо способа, предполагающего проверку показаний приборов учета, может быть выявлено в результате применения иных способов контроля соблюдения потребителем введенного ограничения режима потребления (в том числе контроля мощности), которыми подтверждается потребление электрической энергии потребителем, в отношении энергопринимающих устройств и (или) объектов электроэнергетики которого введено полное ограничение режима потребления, или превышение потребителем в какой-либо час за период с даты и времени введения ограничения режима потребления (даты и времени составления акта о введении ограничения режима потребления исполнителем (субисполнителем) или инициатором введения ограничения в порядке, предусмотренном </w:t>
      </w:r>
      <w:hyperlink>
        <w:r>
          <w:rPr>
            <w:rFonts w:ascii="Arial" w:hAnsi="Arial" w:eastAsia="Arial" w:cs="Arial"/>
            <w:b w:val="0"/>
            <w:i w:val="0"/>
            <w:strike w:val="0"/>
            <w:color w:val="0000ff"/>
            <w:sz w:val="16"/>
          </w:rPr>
          <w:t xml:space="preserve">пунктом 7(1)</w:t>
        </w:r>
      </w:hyperlink>
      <w:r>
        <w:rPr>
          <w:rFonts w:ascii="Arial" w:hAnsi="Arial" w:eastAsia="Arial" w:cs="Arial"/>
          <w:b w:val="0"/>
          <w:i w:val="0"/>
          <w:strike w:val="0"/>
          <w:sz w:val="16"/>
        </w:rPr>
        <w:t xml:space="preserve"> настоящих Правил) или даты и времени предыдущей контрольной проверки введенного ограничения режима потребления до даты и времени текущей проверки соответственно величины, рассчитанной в соответствии с </w:t>
      </w:r>
      <w:hyperlink>
        <w:r>
          <w:rPr>
            <w:rFonts w:ascii="Arial" w:hAnsi="Arial" w:eastAsia="Arial" w:cs="Arial"/>
            <w:b w:val="0"/>
            <w:i w:val="0"/>
            <w:strike w:val="0"/>
            <w:color w:val="0000ff"/>
            <w:sz w:val="16"/>
          </w:rPr>
          <w:t xml:space="preserve">пунктами 5</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6</w:t>
        </w:r>
      </w:hyperlink>
      <w:r>
        <w:rPr>
          <w:rFonts w:ascii="Arial" w:hAnsi="Arial" w:eastAsia="Arial" w:cs="Arial"/>
          <w:b w:val="0"/>
          <w:i w:val="0"/>
          <w:strike w:val="0"/>
          <w:sz w:val="16"/>
        </w:rPr>
        <w:t xml:space="preserve"> настоящих Правил.</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12(3) введен </w:t>
      </w:r>
      <w:hyperlink r:id="rId177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12(4). По итогам осуществления проверки введенного ограничения режима потребления исполнителем (субисполнителем), инициатором введения ограничения составляется акт,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основание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описание точки поставки, сформированной в отношении энергопринимающих устройств и (или) объектов электроэнергетики, в отношении которых вводилось ограничение режима потребления,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тип введенного в отношении энергопринимающих устройств и (или) объектов электроэнергетики потребителя ограничения режима потребления (частичное или полное);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уровень частичного ограничения режима потребления - если в отношении энергопринимающих устройств и (или) объектов электроэнергетики потребителя введено частичное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уровень потребления иных лиц,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потребителя, в отношении которых вводится полное ограничение режима потребления, -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адрес, по которому были произведены действия по введению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дата и время осуществления проверки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номера, место установки и показания приборов учета на дату и время составления акта о введении ограничения режима потребления или дату и время предыдущей проверки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данные о почасовом объеме потребления электрической энергии за период с даты и времени введения ограничения режима потребления или даты предыдущей проверки введенного ограничения режима потребления, либо расчет почасового объема потребления электрической энергии за указанный период (если прибор учета является интегральным), либо указание на отсутствие потребления электрической энергии за указанный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выводы о нарушении или об отсутствии нарушения потребителем введенного в отношении его энергопринимающих устройств и (или) объектов электроэнергетики ограничения режима потребления либо о выполнении или невыполнении потребителем требования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сведения, на основании которых был сделан вывод о нарушении потребителем введенного в отношении его энергопринимающих устройств и (или) объектов электроэнергетики ограничения режима потребления либо о невыполнении потребителем требования о самостоятельном ограничении режима потребления, - если нарушение выявлено одним из способов, предусмотренных </w:t>
      </w:r>
      <w:hyperlink>
        <w:r>
          <w:rPr>
            <w:rFonts w:ascii="Arial" w:hAnsi="Arial" w:eastAsia="Arial" w:cs="Arial"/>
            <w:b w:val="0"/>
            <w:i w:val="0"/>
            <w:strike w:val="0"/>
            <w:color w:val="0000ff"/>
            <w:sz w:val="16"/>
          </w:rPr>
          <w:t xml:space="preserve">пунктом 12(3)</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 фамилия, имя и отчество (при наличии) лица, уполномоченного на подписание акта от имени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12(4) введен </w:t>
      </w:r>
      <w:hyperlink r:id="rId177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12(5). В случае если для проведения проверки введенного ограничения режима потребления исполнителю (субисполнителю), инициатору введения ограничения требуется доступ к энергопринимающим устройствам и (или) объектам электроэнергетики потребителя, в границах которых установлен прибор учета, используемый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исполнитель (субисполнитель), инициатор введения ограничения не менее чем за один рабочий день до даты проведения проверки введенного ограничения режима потребления направляет потребителю способом, предусмотренным </w:t>
      </w:r>
      <w:hyperlink>
        <w:r>
          <w:rPr>
            <w:rFonts w:ascii="Arial" w:hAnsi="Arial" w:eastAsia="Arial" w:cs="Arial"/>
            <w:b w:val="0"/>
            <w:i w:val="0"/>
            <w:strike w:val="0"/>
            <w:color w:val="0000ff"/>
            <w:sz w:val="16"/>
          </w:rPr>
          <w:t xml:space="preserve">пунктом 8</w:t>
        </w:r>
      </w:hyperlink>
      <w:r>
        <w:rPr>
          <w:rFonts w:ascii="Arial" w:hAnsi="Arial" w:eastAsia="Arial" w:cs="Arial"/>
          <w:b w:val="0"/>
          <w:i w:val="0"/>
          <w:strike w:val="0"/>
          <w:sz w:val="16"/>
        </w:rPr>
        <w:t xml:space="preserve"> настоящих Правил, уведомление о необходимости обеспечения доступа, содержащее дату и время проведения проверки введенного ограничения режима потребления, а также информацию о последствиях необеспечения такого доступа.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обязан в день и время, указанные в уведомлении, обеспечить соответствующим лицам доступ к принадлежащим ему энергопринимающим устройствам и (или) объектам электроэнергетики, в границах которых установлен прибор учета, используемый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необеспечения такого доступа в день и время, указанные в уведомлении, исполнитель (субисполнитель), инициатор введения ограничения составляет предусмотренный </w:t>
      </w:r>
      <w:hyperlink>
        <w:r>
          <w:rPr>
            <w:rFonts w:ascii="Arial" w:hAnsi="Arial" w:eastAsia="Arial" w:cs="Arial"/>
            <w:b w:val="0"/>
            <w:i w:val="0"/>
            <w:strike w:val="0"/>
            <w:color w:val="0000ff"/>
            <w:sz w:val="16"/>
          </w:rPr>
          <w:t xml:space="preserve">пунктом 7(2)</w:t>
        </w:r>
      </w:hyperlink>
      <w:r>
        <w:rPr>
          <w:rFonts w:ascii="Arial" w:hAnsi="Arial" w:eastAsia="Arial" w:cs="Arial"/>
          <w:b w:val="0"/>
          <w:i w:val="0"/>
          <w:strike w:val="0"/>
          <w:sz w:val="16"/>
        </w:rPr>
        <w:t xml:space="preserve"> настоящих Правил акт о необеспечении доступа.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12(5) введен </w:t>
      </w:r>
      <w:hyperlink r:id="rId177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Акт о введении ограничения режима потребления, акт о необеспечении доступа и акт проверки введенного ограничения режима потребления составляются в 3 экземплярах (в 4 экземплярах - если введение ограничения режима потребления осуществляется субисполнителем).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Соответствующий акт подписывается заинтересованными лицами, присутствующими при его составлении. В случае отказа потребителя от подписания акта, а также в случае отсутствия потребителя при составлении акта в акте делается запись об этом с указанием причин (при наличии такой информации). При этом акт составляется в присутствии 2 незаинтересованных лиц, которые своей подписью подтверждают достоверность информации, содержащейся в акте, о чем собственноручно выполняют соответствующую запись в акте. Указанные незаинтересованные лица вправе уточнить в акте, достоверность какой именно информации они подтверждают, при этом к информации, достоверность которой подтверждается указанными лицами, не могут быть отнесены выводы о нарушении потребителем введенного в отношении его энергопринимающих устройств и (или) объектов электроэнергетики ограничения режима потребления, а также выводы о невыполнении потребителем требования о самостоятельном ограничении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составлении акта в присутствии 2 незаинтересованных лиц в акте указываются в отношении каждого из них фамилия, имя и отчество (при наличии), фактическое место жительства, паспортные данные либо данные иного документа, удостоверяющего личность в соответствии с законодательством Российской Федерации, а также телефон этого лица.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Присутствующим при составлении акта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в отношении энергопринимающих устройств и (или) объектов электроэнергетики которого вводится или введено ограничение режима потребления, заключен договор энергоснабжения (купли-продажи (поставки) электрической энергии (мощности)), - при наличии этого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13 в ред. </w:t>
      </w:r>
      <w:hyperlink r:id="rId178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В случае если введение ограничения режима потребления в порядке, установленном настоящим разделом, требует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обязан согласовать необходимое изменение с субъектом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Согласование изменения технологического режима работы или эксплуатационного состояния энергопринимающих устройств и (или) объектов электроэнергетики, в отношении которых вводится ограничение режима потребления, осуществляется в порядке, установленном настоящим пунктом, с соблюдением требований, предусмотренных правилами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этих целях исполнитель (субисполнитель) направляет субъекту оперативно-диспетчерского управления в электроэнергетике диспетчерскую заявку на изменение технологического режима работы или эксплуатационного состояния энергопринимающих устройств и (или) объектов электроэнергетики (далее - диспетчерская заявка), которое должно начаться с даты, указанной в уведомлении о необходимости введения ограничения режима потребления (в уведомлении о введении ограничения режима потребления, направленном потребителю,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 Диспетчерская заявка подается в соответствующий диспетчерский центр субъекта оперативно-диспетчерского управления в электроэнергетике в порядке и в сроки, которые предусмотрены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но не менее чем за 7 рабочих дней до планируемой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осуществляет рассмотрение и согласование диспетчерской заявки исходя из необходимости обеспечения надежного и устойчивого функционирования энергетической системы, баланса производства и потребления электрической энергии, соблюдения установленных параметров качества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 согласовании диспетчерской заявки или об отказе в таком согласовании направляется исполнителю (субисполнителю), подготовившему соответствующую диспетчерскую заявку, а также владельцу соответствующих энергопринимающих устройств и (или) объектов электроэнергетики не позднее чем за 2 рабочих дня до даты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указанной в заявке.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решении об отказе в согласовании диспетчерской заявки указываются причины отказа, а также перечень условий,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 в ред. </w:t>
      </w:r>
      <w:hyperlink r:id="rId178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 случае если введение ограничения режима потребления в отношении энергопринимающих устройств и (или) объектов электроэнергетики потребителя в порядке, установленном настоящим разделом, требует изменения технологического режима работы или эксплуатационного состояния энергопринимающего устройства и (или)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исполнитель (субисполнитель) вправе (при получении письменного обращения об этом от инициатора введения ограничения до направления потребителю уведомления об ограничении режима потребления - обязан в течение 2 рабочих дней после дня получения письменного обращения) направить субъекту оперативно-диспетчерского управления в электроэнергетике запрос о предварительном согласовании даты, с которой возможно осуществить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запросе указываются энергопринимающие устройства и (или) объекты электроэнергетики, находящиеся в диспетчерском управлении или диспетчерском ведении субъекта оперативно-диспетчерского управления в электроэнергетике, технологический режим работы или эксплуатационное состояние которых планируется изменить для введения ограничения режима потребления, а также сведения о планируемом изменении их технологического режима работы или эксплуатационного состояния и предполагаемая дата его осуществления.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Данный запрос направляется способом, позволяющим подтвердить доставку запроса.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обязан направить в срок, не превышающий 5 рабочих дней после дня получения запроса, исполнителю (субисполнителю) ответ, содержащий информацию о предварительном согласовании предложенной в запросе даты изменения технологического режима работы или эксплуатационного состояния энергопринимающих устройств и (или) объектов электроэнергетики, находящихся в его диспетчерском управлении или диспетчерском ведении.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заявленную дату изменение технологического режима работы или эксплуатационного состояния энергопринимающих устройств и (или) объектов электроэнергетики осуществить невозможно, субъект оперативно-диспетчерского управления в электроэнергетике обязан указать причины отказа в согласовании и предложить иную дату или период, в которые такое изменение возможно осуществить.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запрос был направлен по обращению инициатора введения ограничения, исполнитель (субисполнитель) в течение 1 рабочего дня после дня получения информации направляет ответ, полученный им от субъекта оперативно-диспетчерского управления в электроэнергетике, инициатору введения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Предварительное согласование инициатором введения ограничения даты возможного изменения технологического режима работы или эксплуатационного состояния соответствующих энергопринимающих устройств и (или) объектов электроэнергетики не отменяет обязанности исполнителя (субисполнителя) согласовать такое изменение с субъектом оперативно-диспетчерского управления в электроэнергетике путем направления соответствующей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14(1) введен </w:t>
      </w:r>
      <w:hyperlink r:id="rId1782">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3" w:name="Par5028"/>
      <w:bookmarkEnd w:id="373"/>
      <w:r>
        <w:rPr>
          <w:rFonts w:ascii="Arial" w:hAnsi="Arial" w:eastAsia="Arial" w:cs="Arial"/>
          <w:b w:val="0"/>
          <w:i w:val="0"/>
          <w:strike w:val="0"/>
          <w:sz w:val="16"/>
        </w:rPr>
        <w:t xml:space="preserve">15. Высшее должностное лицо субъекта Российской Федерации (председатель высшего исполнительного органа субъекта Российской Федерации) ежегодно, до 1 июля, утверждает перечень потребителей, ограничение режима потребления электрической энергии которых может привести к экономическим, экологическим или социальным последствиям (далее - перечень), на основании обращений потребителей, сетевых организаций, гарантирующих поставщиков.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обязаны направлять высшему должностному лицу субъекта Российской Федерации (председателю высшего исполнительного органа субъекта Российской Федерации) обращения о включении в указанный перечень информации о принадлежащих им на праве собственности или на ином законном основании энергопринимающих устройствах и (или) объектах электроэнергетики, ограничение режима потребления которыми может привести к экономическим, экологическим или социальным последствиям, и о наличии либо об отсутствии соответствующих актов согласования технологической и (или) аварийной брони, а сетевые организации и гарантирующие поставщики при наличии у них соответствующей информации вправе направлять такие обращения в отношении указанных потребителей.</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 в ред. </w:t>
      </w:r>
      <w:hyperlink r:id="rId178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4" w:name="Par5033"/>
      <w:bookmarkEnd w:id="374"/>
      <w:r>
        <w:rPr>
          <w:rFonts w:ascii="Arial" w:hAnsi="Arial" w:eastAsia="Arial" w:cs="Arial"/>
          <w:b w:val="0"/>
          <w:i w:val="0"/>
          <w:strike w:val="0"/>
          <w:sz w:val="16"/>
        </w:rPr>
        <w:t xml:space="preserve">15(1). В отношении каждого из потребителей на основании информации, содержащейся в обращении, предусмотренном </w:t>
      </w:r>
      <w:hyperlink>
        <w:r>
          <w:rPr>
            <w:rFonts w:ascii="Arial" w:hAnsi="Arial" w:eastAsia="Arial" w:cs="Arial"/>
            <w:b w:val="0"/>
            <w:i w:val="0"/>
            <w:strike w:val="0"/>
            <w:color w:val="0000ff"/>
            <w:sz w:val="16"/>
          </w:rPr>
          <w:t xml:space="preserve">пунктом 15</w:t>
        </w:r>
      </w:hyperlink>
      <w:r>
        <w:rPr>
          <w:rFonts w:ascii="Arial" w:hAnsi="Arial" w:eastAsia="Arial" w:cs="Arial"/>
          <w:b w:val="0"/>
          <w:i w:val="0"/>
          <w:strike w:val="0"/>
          <w:sz w:val="16"/>
        </w:rPr>
        <w:t xml:space="preserve"> настоящих Правил, в перечне указываются: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наименование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принадлежащие потребителю на праве собственности или на ином законном основании энергопринимающие устройства и (или) объекты электроэнергетики, ограничение режима потребления которыми может привести к экономическим, экологическим или социальным последствиям;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информация о наличии или об отсутствии согласованных в отношении энергопринимающих устройств и (или) объектов электроэнергетики, включенных в перечень, актов согласования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электроприемники технологической брони, величина технологической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технологической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электроприемники аварийной брони, величина аварийной брони, а также наименование центра питания и линий электропередачи, посредством которых осуществляется электроснабжение указанных электроприемников с разбивкой по энергопринимающим устройствам и (или) объектам электроэнергетики, включенным в перечень, при наличии у потребителя электроприемников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15(1) введен </w:t>
      </w:r>
      <w:hyperlink r:id="rId1786">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5" w:name="Par5040"/>
      <w:bookmarkEnd w:id="375"/>
      <w:r>
        <w:rPr>
          <w:rFonts w:ascii="Arial" w:hAnsi="Arial" w:eastAsia="Arial" w:cs="Arial"/>
          <w:b w:val="0"/>
          <w:i w:val="0"/>
          <w:strike w:val="0"/>
          <w:sz w:val="16"/>
        </w:rPr>
        <w:t xml:space="preserve">15(2). Высшее должностное лицо субъекта Российской Федерации (председатель высшего исполнительного органа субъекта Российской Федерации) в течение 10 рабочих дней после дня утверждения перечня обеспечивает размещение перечня на своем официальном сайте в сети "Интернет" и его опубликование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Высшее должностное лицо субъекта Российской Федерации (председатель высшего исполнительного органа субъекта Российской Федерации) обязано осуществлять актуализацию перечня на основании обращений потребителей, сетевых организаций, гарантирующих поставщиков в порядке, установленном </w:t>
      </w:r>
      <w:hyperlink>
        <w:r>
          <w:rPr>
            <w:rFonts w:ascii="Arial" w:hAnsi="Arial" w:eastAsia="Arial" w:cs="Arial"/>
            <w:b w:val="0"/>
            <w:i w:val="0"/>
            <w:strike w:val="0"/>
            <w:color w:val="0000ff"/>
            <w:sz w:val="16"/>
          </w:rPr>
          <w:t xml:space="preserve">пунктами 15</w:t>
        </w:r>
      </w:hyperlink>
      <w:r>
        <w:rPr>
          <w:rFonts w:ascii="Arial" w:hAnsi="Arial" w:eastAsia="Arial" w:cs="Arial"/>
          <w:b w:val="0"/>
          <w:i w:val="0"/>
          <w:strike w:val="0"/>
          <w:sz w:val="16"/>
        </w:rPr>
        <w:t xml:space="preserve">, </w:t>
      </w:r>
      <w:hyperlink>
        <w:r>
          <w:rPr>
            <w:rFonts w:ascii="Arial" w:hAnsi="Arial" w:eastAsia="Arial" w:cs="Arial"/>
            <w:b w:val="0"/>
            <w:i w:val="0"/>
            <w:strike w:val="0"/>
            <w:color w:val="0000ff"/>
            <w:sz w:val="16"/>
          </w:rPr>
          <w:t xml:space="preserve">15(1)</w:t>
        </w:r>
      </w:hyperlink>
      <w:r>
        <w:rPr>
          <w:rFonts w:ascii="Arial" w:hAnsi="Arial" w:eastAsia="Arial" w:cs="Arial"/>
          <w:b w:val="0"/>
          <w:i w:val="0"/>
          <w:strike w:val="0"/>
          <w:sz w:val="16"/>
        </w:rPr>
        <w:t xml:space="preserve"> настоящих Правил и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 этом в случае если указанным должностным лицом принято решение о включении информации, содержащейся в таких обращениях, в перечень, актуализированная редакция утверждается в срок, не превышающий 30 дней после дня поступления соответствующего обращения.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8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15(2) введен </w:t>
      </w:r>
      <w:hyperlink r:id="rId1789">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6" w:name="Par5045"/>
      <w:bookmarkEnd w:id="376"/>
      <w:r>
        <w:rPr>
          <w:rFonts w:ascii="Arial" w:hAnsi="Arial" w:eastAsia="Arial" w:cs="Arial"/>
          <w:b w:val="0"/>
          <w:i w:val="0"/>
          <w:strike w:val="0"/>
          <w:sz w:val="16"/>
        </w:rPr>
        <w:t xml:space="preserve">16. Потребитель, ограничение режима потребления которого может привести к экономическим, экологическим или социальным последствиям, обязан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(или) мероприятия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проведения мероприятий по обеспечению готовности к введению полного ограничения режима потребления не должен превышать 6 месяцев либо, если в отношении потребителя согласованы технологическая и аварийная брони, - 6 месяцев за вычетом срока сокращения электроснабжения до уровня аварийной брони, указанного в акте согласования технологической и (или)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 в ред. </w:t>
      </w:r>
      <w:hyperlink r:id="rId179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7" w:name="Par5048"/>
      <w:bookmarkEnd w:id="377"/>
      <w:r>
        <w:rPr>
          <w:rFonts w:ascii="Arial" w:hAnsi="Arial" w:eastAsia="Arial" w:cs="Arial"/>
          <w:b w:val="0"/>
          <w:i w:val="0"/>
          <w:strike w:val="0"/>
          <w:sz w:val="16"/>
        </w:rPr>
        <w:t xml:space="preserve">16(1). Потребитель, ограничение режима потребления которого может привести к экономическим, экологическим или социальным последствиям, не устранивший основания для введения ограничения режима потребления, обязан после дня введения в отношении его энергопринимающих устройств и (или) объектов электроэнергетики частичного ограничения режима потребления до уровня аварийной брони либо после дня уведомления его о введении частичного ограничения режима потребления (если у такого потребителя отсутствует акт согласования технологической и (или) аварийной брони или в этом акте не указан уровень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3 дней представить исполнителю (субисполнителю) и инициатору введения ограничения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срок, предусмотренный соответствующим планом, выполнить указанные мероприятия;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течение 2 месяцев выполнить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 в случае если в установленный настоящим пунктом срок исполнителю (субисполнителю) не был представлен утвержденный план указанных мероприятий либо если предусмотренный планом срок проведения указанных мероприятий превышает срок, указанный в </w:t>
      </w:r>
      <w:hyperlink>
        <w:r>
          <w:rPr>
            <w:rFonts w:ascii="Arial" w:hAnsi="Arial" w:eastAsia="Arial" w:cs="Arial"/>
            <w:b w:val="0"/>
            <w:i w:val="0"/>
            <w:strike w:val="0"/>
            <w:color w:val="0000ff"/>
            <w:sz w:val="16"/>
          </w:rPr>
          <w:t xml:space="preserve">пункте 16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выполнения этих мероприятий потребитель обязан направить исполнителю (субисполнителю) и инициатору введения ограничения уведомление о готовности к введению полного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16(1) введен </w:t>
      </w:r>
      <w:hyperlink r:id="rId179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Введение ограничения режима потребления в отношении индивидуальных предпринимателей, граждан - потребителей электрической энергии, за исключением граждан - потребителей коммунальной услуги по электроснабжению, осуществляется в соответствии с требованиями, установленными настоящими Правилами.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 в ред. </w:t>
      </w:r>
      <w:hyperlink r:id="rId179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Введение ограничения режима потребления в отношении граждан - потребителей коммунальной услуги по электроснабжению осуществляется по основаниям и в порядке, которые установлены жилищным законодательством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17(1) введен </w:t>
      </w:r>
      <w:hyperlink r:id="rId179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В случае если до указанной в уведомлении о введении ограничения режима потребления даты введения ограничения режима потребления потребитель устранил основания для введения такого ограничения, ограничение режима потребления не вводится.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на дату, указанную в уведомлении об ограничении режима потребления, ранее введено полное ограничение режима потребления или частичное ограничение режима потребления до уровня, равного или превышающего уровень, указанный в данном уведомлении, ограничение режима потребления соответствующего типа считается введенным на дату и время, указанные в данном уведомлении.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Отказ потребителя от признания задолженности, указанной в уведомлении о введении ограничения режима потребления, не является препятствием для введения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18 в ред. </w:t>
      </w:r>
      <w:hyperlink r:id="rId179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8" w:name="Par5062"/>
      <w:bookmarkEnd w:id="378"/>
      <w:r>
        <w:rPr>
          <w:rFonts w:ascii="Arial" w:hAnsi="Arial" w:eastAsia="Arial" w:cs="Arial"/>
          <w:b w:val="0"/>
          <w:i w:val="0"/>
          <w:strike w:val="0"/>
          <w:sz w:val="16"/>
        </w:rPr>
        <w:t xml:space="preserve">19. Возобновление подачи электрической энергии или прекращение процедуры введения ограничения режима потребления с учетом положений </w:t>
      </w:r>
      <w:hyperlink>
        <w:r>
          <w:rPr>
            <w:rFonts w:ascii="Arial" w:hAnsi="Arial" w:eastAsia="Arial" w:cs="Arial"/>
            <w:b w:val="0"/>
            <w:i w:val="0"/>
            <w:strike w:val="0"/>
            <w:color w:val="0000ff"/>
            <w:sz w:val="16"/>
          </w:rPr>
          <w:t xml:space="preserve">пункта 19(2)</w:t>
        </w:r>
      </w:hyperlink>
      <w:r>
        <w:rPr>
          <w:rFonts w:ascii="Arial" w:hAnsi="Arial" w:eastAsia="Arial" w:cs="Arial"/>
          <w:b w:val="0"/>
          <w:i w:val="0"/>
          <w:strike w:val="0"/>
          <w:sz w:val="16"/>
        </w:rPr>
        <w:t xml:space="preserve"> настоящих Правил осуществляется после устранения потребителем оснований для введения ограничения режима потребления не позднее чем через 24 часа со времени получения инициатором введения ограничения уведомления об устранении потребителем оснований для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чем в течение 1 часа после получения указанного уведомления при условии устранения оснований для введения ограничения режима потребления инициатор введения ограничения обязан передать исполнителю (субисполнителю) и потребителю уведомление о возобновлении подачи электрической энергии или о прекращении процедуры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вводится субисполнителем, исполнитель по получении уведомления о возобновлении подачи электрической энергии или о прекращении процедуры введения ограничения режима потребления обязан передать его субисполнителю не позднее чем в течение одного часа после получения.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получения в установленном порядке уведомления о возобновлении подачи электрической энергии или о прекращении процедуры введения ограничения режима потребления исполнитель (субисполнитель) прекращает указанную процедуру, если на дату получения указанного уведомления ограничение режима потребления не введено, либо выполняет организационно-технические мероприятия, необходимые для возобновления снабжения электрической энергией потребителя, в отношении энергопринимающих устройств и (или) объектов электроэнергетики которого было введено ограничение режима потребления, в срок, не превышающий 23 часов, или субисполнитель - в срок, не превышающий 22 часов со времени получения соответствующего уведомления, с учетом положений </w:t>
      </w:r>
      <w:hyperlink>
        <w:r>
          <w:rPr>
            <w:rFonts w:ascii="Arial" w:hAnsi="Arial" w:eastAsia="Arial" w:cs="Arial"/>
            <w:b w:val="0"/>
            <w:i w:val="0"/>
            <w:strike w:val="0"/>
            <w:color w:val="0000ff"/>
            <w:sz w:val="16"/>
          </w:rPr>
          <w:t xml:space="preserve">пункта 19(2)</w:t>
        </w:r>
      </w:hyperlink>
      <w:r>
        <w:rPr>
          <w:rFonts w:ascii="Arial" w:hAnsi="Arial" w:eastAsia="Arial" w:cs="Arial"/>
          <w:b w:val="0"/>
          <w:i w:val="0"/>
          <w:strike w:val="0"/>
          <w:sz w:val="16"/>
        </w:rPr>
        <w:t xml:space="preserve"> настоящих Правил. При этом в случае если в отношении потребителя ограничение режима потребления было инициировано 2 и более лицами, имеющими в соответствии с </w:t>
      </w:r>
      <w:hyperlink>
        <w:r>
          <w:rPr>
            <w:rFonts w:ascii="Arial" w:hAnsi="Arial" w:eastAsia="Arial" w:cs="Arial"/>
            <w:b w:val="0"/>
            <w:i w:val="0"/>
            <w:strike w:val="0"/>
            <w:color w:val="0000ff"/>
            <w:sz w:val="16"/>
          </w:rPr>
          <w:t xml:space="preserve">пунктом 4</w:t>
        </w:r>
      </w:hyperlink>
      <w:r>
        <w:rPr>
          <w:rFonts w:ascii="Arial" w:hAnsi="Arial" w:eastAsia="Arial" w:cs="Arial"/>
          <w:b w:val="0"/>
          <w:i w:val="0"/>
          <w:strike w:val="0"/>
          <w:sz w:val="16"/>
        </w:rPr>
        <w:t xml:space="preserve"> настоящих Правил право инициировать введение ограничения режима потребления, возобновление подачи электрической энергии такому потребителю или прекращение процедуры введения ограничения режима потребления осуществляется только после устранения потребителем всех возникших в отношении его энергопринимающих устройств и (или) объектов электроэнергетики оснований для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лицом, непосредственно обязанным выполнить действия по возобновлению подачи электрической энергии или прекращению процедуры введения ограничения режима потребления, является инициатор введения ограничения, указанные действия осуществляются не позднее чем через 24 часа со времени получения этим лицом уведомления,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 при условии устранения соответствующих оснований. При этом направление уведомления о возобновлении подачи электрической энергии или о прекращении процедуры введения ограничения режима потребления не осуществляется.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настоящих Правил на срок, определенный в требовании судебного пристава-исполнителя, под устранением оснований для введения ограничения режима потребления понимается истечение срока, указанного в соответствующем требовании, либо поступление от судебного пристава-исполнителя сведений, свидетельствующих о необходимости возобновления подачи электрической энергии либо прекращения процедуры введения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абзацами вторым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третьим подпункта "б"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поступление денежных средств в размере задолженности в адрес инициатора введения ограничения. Возобновление подачи электрической энергии в случае введения ограничения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третьем подпункта "б" пункта 2</w:t>
        </w:r>
      </w:hyperlink>
      <w:r>
        <w:rPr>
          <w:rFonts w:ascii="Arial" w:hAnsi="Arial" w:eastAsia="Arial" w:cs="Arial"/>
          <w:b w:val="0"/>
          <w:i w:val="0"/>
          <w:strike w:val="0"/>
          <w:sz w:val="16"/>
        </w:rPr>
        <w:t xml:space="preserve"> настоящих Правил, также может быть осуществлено по соглашению инициатора введения ограничения и потребителя в порядке и в сроки, которые указаны в таком соглашении.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абзацами четвертым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пятым подпункта "б"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составление и подписание акта об устранении оснований для введения ограничения режима потребления потребителем и инициатором введения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"в"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соответственно заключение и начало исполнения потребителем условий нового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"г"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заключение лицом, осуществляющим бездоговорное потребление электрической энергии, договора, обеспечивающего продажу ему электрической энергии (мощности), и исполнение им обязательств по оплате электрической энергии, потребленной без заключенного в установленном порядке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подпунктами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завершение процедуры технологического присоединения энергопринимающих устройств потребителя к объектам электросетевого хозяйства в соответствии с </w:t>
      </w:r>
      <w:hyperlink r:id="rId1795">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(мощности),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в связи с выявлением обстоятельств, предусмотренных </w:t>
      </w:r>
      <w:hyperlink>
        <w:r>
          <w:rPr>
            <w:rFonts w:ascii="Arial" w:hAnsi="Arial" w:eastAsia="Arial" w:cs="Arial"/>
            <w:b w:val="0"/>
            <w:i w:val="0"/>
            <w:strike w:val="0"/>
            <w:color w:val="0000ff"/>
            <w:sz w:val="16"/>
          </w:rPr>
          <w:t xml:space="preserve">подпунктом "е" пункта 2</w:t>
        </w:r>
      </w:hyperlink>
      <w:r>
        <w:rPr>
          <w:rFonts w:ascii="Arial" w:hAnsi="Arial" w:eastAsia="Arial" w:cs="Arial"/>
          <w:b w:val="0"/>
          <w:i w:val="0"/>
          <w:strike w:val="0"/>
          <w:sz w:val="16"/>
        </w:rPr>
        <w:t xml:space="preserve"> настоящих Правил, под устранением оснований для введения ограничения режима потребления понимается получение инициатором введения ограничения уведомления, предусмотренного </w:t>
      </w:r>
      <w:hyperlink>
        <w:r>
          <w:rPr>
            <w:rFonts w:ascii="Arial" w:hAnsi="Arial" w:eastAsia="Arial" w:cs="Arial"/>
            <w:b w:val="0"/>
            <w:i w:val="0"/>
            <w:strike w:val="0"/>
            <w:color w:val="0000ff"/>
            <w:sz w:val="16"/>
          </w:rPr>
          <w:t xml:space="preserve">абзацем первым</w:t>
        </w:r>
      </w:hyperlink>
      <w:r>
        <w:rPr>
          <w:rFonts w:ascii="Arial" w:hAnsi="Arial" w:eastAsia="Arial" w:cs="Arial"/>
          <w:b w:val="0"/>
          <w:i w:val="0"/>
          <w:strike w:val="0"/>
          <w:sz w:val="16"/>
        </w:rPr>
        <w:t xml:space="preserve"> настоящего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может быть осуществлено на основании решения суда в порядке и в сроки, которые указаны в таком решении.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также осуществляется в случае признания ограничения режима потребления необоснованным инициатором введения такого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 в ред. </w:t>
      </w:r>
      <w:hyperlink r:id="rId179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19(1). При возобновлении подачи электрической энергии исполнителем (субисполнителем) составляется акт о возобновлении подачи электрической энергии, содержащий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полное и сокращенное (при наличии) наименование организации, ее адрес, идентификационный номер налогоплательщика и код причины постановки на учет в налоговом органе в соответствии с информацией, содержащейся в Едином государственном реестре юридических лиц;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индивидуального предпринимателя,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отчество (при наличии) и паспортные данные гражданина либо данные иного документа, удостоверяющего личность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описание точки поставки, сформированной в отношении энергопринимающих устройств и (или) объектов электроэнергетики, в отношении которых возобновлена подача электрической энергии, либо перечень точек поставки, если указанных точек 2 и более;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место, дата и время составления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и время возобновления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уровень, до которого возобновлена подача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адрес, по которому производятся действия по возобновлению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технические мероприятия на объектах электросетевого хозяйства исполнителя (субисполнителя), посредством которых осуществлено возобновление подачи электрической энергии, с указанием места установки включенных коммутационных аппаратов (при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номера, место установки и показания приборов учета, используемых в соответствии с </w:t>
      </w:r>
      <w:hyperlink>
        <w:r>
          <w:rPr>
            <w:rFonts w:ascii="Arial" w:hAnsi="Arial" w:eastAsia="Arial" w:cs="Arial"/>
            <w:b w:val="0"/>
            <w:i w:val="0"/>
            <w:strike w:val="0"/>
            <w:color w:val="0000ff"/>
            <w:sz w:val="16"/>
          </w:rPr>
          <w:t xml:space="preserve">пунктом 12(1)</w:t>
        </w:r>
      </w:hyperlink>
      <w:r>
        <w:rPr>
          <w:rFonts w:ascii="Arial" w:hAnsi="Arial" w:eastAsia="Arial" w:cs="Arial"/>
          <w:b w:val="0"/>
          <w:i w:val="0"/>
          <w:strike w:val="0"/>
          <w:sz w:val="16"/>
        </w:rPr>
        <w:t xml:space="preserve"> настоящих Правил для контроля соблюдения потребителем введенного ограничения режима потребления, на дату и время возобновления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фамилия, имя и отчество (при наличии) лица, уполномоченного на подписание акта от имени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подача электрической энергии не была возобновлена, исполнитель (субисполнитель) указывает в акте причины, по которым подача электрической энергии не была возобновлена.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о возобновлении подачи электрической энергии составляется в 3 экземплярах (в 4 экземплярах - если ограничение режима потребления введено субисполнителем) и подписывается заинтересованными лицами, присутствующими при его составлении.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Присутствующим при его составлении заинтересованным лицам - инициатору введения ограничения, исполнителю (если акт составляется субисполнителем) и потребителю - вручается по одному экземпляру акта. В случае отсутствия при составлении акта заинтересованных лиц (инициатора введения ограничения, исполнителя, потребителя) указанный акт направляется исполнителем (субисполнителем) в течение одного рабочего дня после дня его подписания отсутствовавшим при его составлении лицам.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ограничение режима потребления введено по инициативе сетевой организации, указанная сетевая организация (субисполнитель) в течение одного рабочего дня после дня подписания акта также направляет один экземпляр акта лицу, с которым потребителем заключен договор энергоснабжения (купли-продажи (поставки) электрической энергии (мощности)), - при наличии такого договора.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акт о возобновлении подачи электрической энергии был составлен инициатором введения ограничения, направление акта заинтересованным лицам, не присутствовавшим при его составлении, осуществляет инициатор введения ограничения в порядке, установленном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Возобновление подачи электрической энергии после введения ограничения режима потребления по всем основаниям, за исключением оснований, указанных в </w:t>
      </w:r>
      <w:hyperlink>
        <w:r>
          <w:rPr>
            <w:rFonts w:ascii="Arial" w:hAnsi="Arial" w:eastAsia="Arial" w:cs="Arial"/>
            <w:b w:val="0"/>
            <w:i w:val="0"/>
            <w:strike w:val="0"/>
            <w:color w:val="0000ff"/>
            <w:sz w:val="16"/>
          </w:rPr>
          <w:t xml:space="preserve">подпунктах "д"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не может рассматриваться как новое технологическое присоединение и не требует заключения нового договора об осуществлении технологического присоединения энергопринимающих устройств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19(1) введен </w:t>
      </w:r>
      <w:hyperlink r:id="rId179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79" w:name="Par5096"/>
      <w:bookmarkEnd w:id="379"/>
      <w:r>
        <w:rPr>
          <w:rFonts w:ascii="Arial" w:hAnsi="Arial" w:eastAsia="Arial" w:cs="Arial"/>
          <w:b w:val="0"/>
          <w:i w:val="0"/>
          <w:strike w:val="0"/>
          <w:sz w:val="16"/>
        </w:rPr>
        <w:t xml:space="preserve">19(2). В случае если для возобновления подачи электрической энергии требуется изменение технологического режима работы или эксплуатационного состояния энергопринимающих устройств и (или)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владелец соответствующих энергопринимающих устройств и (или) объектов электроэнергетики обязан подать диспетчерскую заявку в диспетчерский центр субъекта оперативно-диспетчерского управления в электроэнергетике в порядке, установленном правилами оформления, подачи, рассмотрения и согласования диспетчерских заявок, утвержденными субъектом оперативно-диспетчерского управления в электроэнергетике. Субъект оперативно-диспетчерского управления в электроэнергетике осуществляет рассмотрение и согласование диспетчерской заявки в срок, не превышающий одного рабочего дня.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 решению субъекта оперативно-диспетчерского управления в электроэнергетике указанный срок может быть продлен до 5 рабочих дней в случае необходимости: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согласования диспетчерской заявки с вышестоящим или смежным диспетчерским центром или получения от других субъектов электроэнергетики, потребителей подтверждения возможности ее выполнения;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согласования диспетчерской заявки с организацией, осуществляющей функции оперативно-диспетчерского управления зарубежной электроэнергетической системой;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проведения расчетов электроэнергетических режимов для определения алгоритмов работы и расчета параметров настройки устройств релейной защиты, противоаварийной и режимной автоматики на этом и (или) смежных или иным образом технологически связанных энергопринимающих устройствах и (или) объектах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проведения расчетов электроэнергетических режимов в целях определения мероприятий, направленных на исключение превышения параметров электроэнергетического режима сверх допустимых для этих параметров величин после изменения технологического режима работы или эксплуатационного состояния соответствующего энергопринимающего устройства и (или)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возобновления подачи электрической энергии потребителю определяется в согласованной диспетчерской заявке с учетом выполнения владельцем энергопринимающего устройства и (или) объекта электроэнергетики требований и мероприятий, определенных субъектом оперативно-диспетчерского управления в электроэнергетике в решении о согласовании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19(2) введен </w:t>
      </w:r>
      <w:hyperlink r:id="rId179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0" w:name="Par5104"/>
      <w:bookmarkEnd w:id="380"/>
      <w:r>
        <w:rPr>
          <w:rFonts w:ascii="Arial" w:hAnsi="Arial" w:eastAsia="Arial" w:cs="Arial"/>
          <w:b w:val="0"/>
          <w:i w:val="0"/>
          <w:strike w:val="0"/>
          <w:sz w:val="16"/>
        </w:rPr>
        <w:t xml:space="preserve">20. Инициатор введения ограничения, являющийся гарантирующим поставщиком, энергосбытовой (энергоснабжающей) организацией или производителем электрической энергии на розничном рынке,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втором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четвертом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компенсации понесенных расходов, связанных с оплатой действий исполнителя (субисполнителя) по введению ограничения режима потребления такого потребителя и возобновлению подачи электрической энергии, а также с совершением им действий, предусмотренных настоящими Правилами.</w:t>
      </w:r>
    </w:p>
    <w:p>
      <w:pPr>
        <w:spacing w:before="160" w:after="0" w:line="240" w:lineRule="auto"/>
        <w:ind w:left="0" w:firstLine="540"/>
        <w:jc w:val="both"/>
        <w:rPr>
          <w:rFonts w:ascii="Arial" w:hAnsi="Arial" w:eastAsia="Arial" w:cs="Arial"/>
          <w:b w:val="0"/>
          <w:i w:val="0"/>
          <w:strike w:val="0"/>
          <w:sz w:val="16"/>
        </w:rPr>
      </w:pPr>
      <w:bookmarkStart w:id="381" w:name="Par5105"/>
      <w:bookmarkEnd w:id="381"/>
      <w:r>
        <w:rPr>
          <w:rFonts w:ascii="Arial" w:hAnsi="Arial" w:eastAsia="Arial" w:cs="Arial"/>
          <w:b w:val="0"/>
          <w:i w:val="0"/>
          <w:strike w:val="0"/>
          <w:sz w:val="16"/>
        </w:rPr>
        <w:t xml:space="preserve">Инициатор введения ограничения, являющийся сетевой организацией, оказывающей услуги по передаче электрической энергии в точке (точках) поставки, сформированной в отношении энергопринимающих устройств и (или) объектов электроэнергетики, в отношении которых требуется введение ограничения режима потребления, в том числе в случае, когда энергопринимающие устройства и (или) объекты электроэнергетики потребителя присоединены к бесхозяйным объектам электросетевого хозяйства, сетевой организацией или иным лицом, не оказывающими услуг по передаче электрической энергии, к энергопринимающим устройствам и (или) объектам электроэнергетики которых технологически присоединены (в случае отсутствия надлежащего технологического присоединения - непосредственно присоединены) энергопринимающие устройства и (или) объекты электроэнергетики потребителя (лица, осуществляющего бездоговорное потребление электрической энергии), вправе потребовать в установленном законодательством Российской Федерации порядке с потребителя, в отношении которого было введено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третьем</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компенсации расходов, понесенных такой сетевой организацией (таким лицом) в связи с введением ограничения режима потребления и последующим возобновлением подачи электрической энергии, в том числе понесенных расходов на оплату действий субисполнителя по введению ограничения режима потребления и последующему возобновлению подачи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не вправе предъявлять потребителю требования о компенсации понесенных им расходов, указанных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в случае признания ограничения режима потребления незаконным по решению суда или признания ограничения режима потребления инициатором введения ограничения необоснованным, о чем последний уведомляет в письменной форме исполнителя (субисполнителя) 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компенсации понесенных инициатором введения ограничения расходов, указанных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втором</w:t>
        </w:r>
      </w:hyperlink>
      <w:r>
        <w:rPr>
          <w:rFonts w:ascii="Arial" w:hAnsi="Arial" w:eastAsia="Arial" w:cs="Arial"/>
          <w:b w:val="0"/>
          <w:i w:val="0"/>
          <w:strike w:val="0"/>
          <w:sz w:val="16"/>
        </w:rPr>
        <w:t xml:space="preserve"> настоящего пункта, не может превышать 10000 рублей (для граждан - потребителей электрической энергии - 1000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расходы на совершение действий по введению ограничения режима потребления и (или) последующему возобновлению подачи электрической энергии учтены в тарифах исполнителя на услуги по передаче электрической энергии, оплата таких действий исполнителя не производится, при этом инициатор введения ограничения также не вправе предъявлять потребителю требование о компенсации таких расходов. Информацию об учете указанных расходов в тарифах на услуги по передаче электрической энергии предоставляет исполнительный орган субъекта Российской Федерации в области государственного регулирования тарифов.</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79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20 в ред. </w:t>
      </w:r>
      <w:hyperlink r:id="rId180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2" w:name="Par5111"/>
      <w:bookmarkEnd w:id="382"/>
      <w:r>
        <w:rPr>
          <w:rFonts w:ascii="Arial" w:hAnsi="Arial" w:eastAsia="Arial" w:cs="Arial"/>
          <w:b w:val="0"/>
          <w:i w:val="0"/>
          <w:strike w:val="0"/>
          <w:sz w:val="16"/>
        </w:rPr>
        <w:t xml:space="preserve">21. В случае введения полного ограничения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абзаце втором подпункта "б" пункта 2</w:t>
        </w:r>
      </w:hyperlink>
      <w:r>
        <w:rPr>
          <w:rFonts w:ascii="Arial" w:hAnsi="Arial" w:eastAsia="Arial" w:cs="Arial"/>
          <w:b w:val="0"/>
          <w:i w:val="0"/>
          <w:strike w:val="0"/>
          <w:sz w:val="16"/>
        </w:rPr>
        <w:t xml:space="preserve"> настоящих Правил, с даты введения полного ограничения режима потребления электрической энергии, указанной в уведомлении о необходимости введения ограничения режима потребления, направляемом инициатором введения ограничения исполнителю (субисполнителю), а если указанное ограничение вводится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 с даты, следующей за датой, в которую исполнителем (субисполнителем) получено от потребителя уведомление о готовности к введению полного ограничения режима потребления, до даты прекращения процедуры введения ограничения режима потребления или возобновления подачи электрической энергии, осуществляемых в соответствии с </w:t>
      </w:r>
      <w:hyperlink>
        <w:r>
          <w:rPr>
            <w:rFonts w:ascii="Arial" w:hAnsi="Arial" w:eastAsia="Arial" w:cs="Arial"/>
            <w:b w:val="0"/>
            <w:i w:val="0"/>
            <w:strike w:val="0"/>
            <w:color w:val="0000ff"/>
            <w:sz w:val="16"/>
          </w:rPr>
          <w:t xml:space="preserve">пунктом 19</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исполнение обязательств гарантирующего поставщика, энергосбытовой (энергоснабжающей) организации, производителя электрической энергии (мощности) на розничных рынках по договору энергоснабжения (купли-продажи (поставки) электрической энергии (мощности)) приостанавливается;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является бездоговорным потреблением и влечет последствия бездоговорного потребления, указанные в Основных положениях;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потребление электрической энергии не может быть квалифицировано как потребление в рамках заключенного договора энергоснабжения (купли-продажи (поставки) электрической энергии (мощности)) по правилам </w:t>
      </w:r>
      <w:hyperlink r:id="rId1801">
        <w:r>
          <w:rPr>
            <w:rFonts w:ascii="Arial" w:hAnsi="Arial" w:eastAsia="Arial" w:cs="Arial"/>
            <w:b w:val="0"/>
            <w:i w:val="0"/>
            <w:strike w:val="0"/>
            <w:color w:val="0000ff"/>
            <w:sz w:val="16"/>
          </w:rPr>
          <w:t xml:space="preserve">пункта третьего статьи 438</w:t>
        </w:r>
      </w:hyperlink>
      <w:r>
        <w:rPr>
          <w:rFonts w:ascii="Arial" w:hAnsi="Arial" w:eastAsia="Arial" w:cs="Arial"/>
          <w:b w:val="0"/>
          <w:i w:val="0"/>
          <w:strike w:val="0"/>
          <w:sz w:val="16"/>
        </w:rPr>
        <w:t xml:space="preserve"> Гражданского кодекса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Действие настоящего пункта не распространяется на случаи введения ограничения режима потребления организацией по управлению единой национальной (общероссийской) электрической сетью.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 в ред. </w:t>
      </w:r>
      <w:hyperlink r:id="rId180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21(1). Исполнитель (субисполнитель) не несет ответственности перед инициатором введения ограничения за неисполнение или ненадлежащее исполнение обязанности по введению ограничения режима потребления, если такое неисполнение или ненадлежащее исполнение произошло вследствие: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действия обстоятельств непреодолимой силы;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невозможности выполнения исполнителем (субисполнителем) по независящим от него причинам условий, которые указаны в решении субъекта оперативно-диспетчерского управления в электроэнергетике об отказе в согласовании диспетчерской заявки и при выполнении которых изменение технологического режима работы или эксплуатационного состояния соответствующих энергопринимающих устройств и (или) объектов электроэнергетики может быть согласовано;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отсутствия технической возможности введения ограничения режима потребления энергопринимающими устройствами и (или) объектами электроэнергетики потребителя с объектов электросетевого хозяйства исполнителя (субисполнителя), а также отсутствия технической возможности совершения указанных действий без ограничения или прекращения подачи электрической энергии иным лицам, энергопринимающие устройства и (или) объекты электроэнергетики которых технологически присоединены к энергопринимающим устройствам и (или) объектам электроэнергетики этого потребителя.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21(1) введен </w:t>
      </w:r>
      <w:hyperlink r:id="rId180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3" w:name="Par5122"/>
      <w:bookmarkEnd w:id="383"/>
      <w:r>
        <w:rPr>
          <w:rFonts w:ascii="Arial" w:hAnsi="Arial" w:eastAsia="Arial" w:cs="Arial"/>
          <w:b w:val="0"/>
          <w:i w:val="0"/>
          <w:strike w:val="0"/>
          <w:sz w:val="16"/>
        </w:rPr>
        <w:t xml:space="preserve">22. Ограничение режима потребления по основанию, предусмотренному </w:t>
      </w:r>
      <w:hyperlink>
        <w:r>
          <w:rPr>
            <w:rFonts w:ascii="Arial" w:hAnsi="Arial" w:eastAsia="Arial" w:cs="Arial"/>
            <w:b w:val="0"/>
            <w:i w:val="0"/>
            <w:strike w:val="0"/>
            <w:color w:val="0000ff"/>
            <w:sz w:val="16"/>
          </w:rPr>
          <w:t xml:space="preserve">подпунктом "а" пункта 2</w:t>
        </w:r>
      </w:hyperlink>
      <w:r>
        <w:rPr>
          <w:rFonts w:ascii="Arial" w:hAnsi="Arial" w:eastAsia="Arial" w:cs="Arial"/>
          <w:b w:val="0"/>
          <w:i w:val="0"/>
          <w:strike w:val="0"/>
          <w:sz w:val="16"/>
        </w:rPr>
        <w:t xml:space="preserve"> настоящих Правил, вводится незамедлительно, а если в законном требовании судебного пристава-исполнителя (далее - требование) указан срок введения ограничения режима потребления, - в соответствующую дату, указанную в требовании.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Инициатор введения ограничения при получении требования незамедлительно направляет потребителю уведомление о введении ограничения режима потребления с указанием даты введения ограничения режима потребления (если в требовании указан срок введения ограничения) либо с указанием на незамедлительное введение этого ограничения (если в требовании такой срок не указан), а также уведомляет об этом лицо, с которым указанным в требовании потребителем заключен договор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в случаях, предусмотренных </w:t>
      </w:r>
      <w:hyperlink>
        <w:r>
          <w:rPr>
            <w:rFonts w:ascii="Arial" w:hAnsi="Arial" w:eastAsia="Arial" w:cs="Arial"/>
            <w:b w:val="0"/>
            <w:i w:val="0"/>
            <w:strike w:val="0"/>
            <w:color w:val="0000ff"/>
            <w:sz w:val="16"/>
          </w:rPr>
          <w:t xml:space="preserve">пунктом 10</w:t>
        </w:r>
      </w:hyperlink>
      <w:r>
        <w:rPr>
          <w:rFonts w:ascii="Arial" w:hAnsi="Arial" w:eastAsia="Arial" w:cs="Arial"/>
          <w:b w:val="0"/>
          <w:i w:val="0"/>
          <w:strike w:val="0"/>
          <w:sz w:val="16"/>
        </w:rPr>
        <w:t xml:space="preserve"> настоящих Правил, за инициатором введения ограничения сохраняется обязанность по направлению в уполномоченный орган субъекта Российской Федерации и федеральный орган исполнительной власти по делам гражданской обороны и чрезвычайным ситуациям информации о введении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22 в ред. </w:t>
      </w:r>
      <w:hyperlink r:id="rId180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w:t>
        </w:r>
      </w:hyperlink>
      <w:r>
        <w:rPr>
          <w:rFonts w:ascii="Arial" w:hAnsi="Arial" w:eastAsia="Arial" w:cs="Arial"/>
          <w:b w:val="0"/>
          <w:i w:val="0"/>
          <w:strike w:val="0"/>
          <w:sz w:val="16"/>
        </w:rPr>
        <w:t xml:space="preserve"> и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потребителя,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потребителя,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потребителя, ограничение режима потребления электрической энергии которого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w:t>
      </w:r>
    </w:p>
    <w:p>
      <w:pPr>
        <w:spacing w:before="160" w:after="0" w:line="240" w:lineRule="auto"/>
        <w:ind w:left="0" w:firstLine="540"/>
        <w:jc w:val="both"/>
        <w:rPr>
          <w:rFonts w:ascii="Arial" w:hAnsi="Arial" w:eastAsia="Arial" w:cs="Arial"/>
          <w:b w:val="0"/>
          <w:i w:val="0"/>
          <w:strike w:val="0"/>
          <w:sz w:val="16"/>
        </w:rPr>
      </w:pPr>
      <w:bookmarkStart w:id="384" w:name="Par5129"/>
      <w:bookmarkEnd w:id="384"/>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абзацах четвертом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пятом подпункта "б" пункта 2</w:t>
        </w:r>
      </w:hyperlink>
      <w:r>
        <w:rPr>
          <w:rFonts w:ascii="Arial" w:hAnsi="Arial" w:eastAsia="Arial" w:cs="Arial"/>
          <w:b w:val="0"/>
          <w:i w:val="0"/>
          <w:strike w:val="0"/>
          <w:sz w:val="16"/>
        </w:rPr>
        <w:t xml:space="preserve"> настоящих Правил и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 части, не связанной с прекращением обязательств по поставке электрической энергии (мощности) по договору энергоснабжения (купли-продажи (поставки) электрической энергии (мощности)), -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указанных обстоятельств,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наступлением обстоятельств, указанных в </w:t>
      </w:r>
      <w:hyperlink>
        <w:r>
          <w:rPr>
            <w:rFonts w:ascii="Arial" w:hAnsi="Arial" w:eastAsia="Arial" w:cs="Arial"/>
            <w:b w:val="0"/>
            <w:i w:val="0"/>
            <w:strike w:val="0"/>
            <w:color w:val="0000ff"/>
            <w:sz w:val="16"/>
          </w:rPr>
          <w:t xml:space="preserve">подпункте "в" пункта 2</w:t>
        </w:r>
      </w:hyperlink>
      <w:r>
        <w:rPr>
          <w:rFonts w:ascii="Arial" w:hAnsi="Arial" w:eastAsia="Arial" w:cs="Arial"/>
          <w:b w:val="0"/>
          <w:i w:val="0"/>
          <w:strike w:val="0"/>
          <w:sz w:val="16"/>
        </w:rPr>
        <w:t xml:space="preserve"> настоящих Правил, в части прекращения обязательств по поставке электрической энергии (мощности) по договору энергоснабжения (купли-продажи (поставки) электрической энергии (мощности)), - в день и время, указанные в уведомлении о необходимости введения ограничения режима потребления, которые не могут наступить ранее истечения 3 рабочих дней после дня и времени получения сетевой организацией, оказывающей потребителю услугу по передаче электрической энергии, уведомления о расторжении договора энергоснабжения или уведомления о намерении расторгнуть договор купли-продажи электрической энергии (мощности), предусмотренных Основными положениями, соответственно от гарантирующего поставщика или потребителя либо не ранее истечения 3 рабочих дней после дня и времени получения инициатором введения ограничения соответствующего уведомления от гарантирующего поставщика или потребителя, если направление исполнителю (субисполнителю) уведомления о необходимости введения ограничения режима потребления не осуществляется в соответствии с </w:t>
      </w:r>
      <w:hyperlink>
        <w:r>
          <w:rPr>
            <w:rFonts w:ascii="Arial" w:hAnsi="Arial" w:eastAsia="Arial" w:cs="Arial"/>
            <w:b w:val="0"/>
            <w:i w:val="0"/>
            <w:strike w:val="0"/>
            <w:color w:val="0000ff"/>
            <w:sz w:val="16"/>
          </w:rPr>
          <w:t xml:space="preserve">пунктом 1(2)</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а также за исключением информации о дате и времени введения ограничения режима потребления (если соответствующее ограничение режима потребления в соответствии с </w:t>
      </w:r>
      <w:hyperlink>
        <w:r>
          <w:rPr>
            <w:rFonts w:ascii="Arial" w:hAnsi="Arial" w:eastAsia="Arial" w:cs="Arial"/>
            <w:b w:val="0"/>
            <w:i w:val="0"/>
            <w:strike w:val="0"/>
            <w:color w:val="0000ff"/>
            <w:sz w:val="16"/>
          </w:rPr>
          <w:t xml:space="preserve">абзацем третьим</w:t>
        </w:r>
      </w:hyperlink>
      <w:r>
        <w:rPr>
          <w:rFonts w:ascii="Arial" w:hAnsi="Arial" w:eastAsia="Arial" w:cs="Arial"/>
          <w:b w:val="0"/>
          <w:i w:val="0"/>
          <w:strike w:val="0"/>
          <w:sz w:val="16"/>
        </w:rPr>
        <w:t xml:space="preserve"> настоящего пункта вводится незамедлительно по получении исполнителем (субисполнителем) уведомления о необходимости введения ограничения режима потребления либо незамедлительно по выявлении соответствующих обстоятельств).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настоящих Правил в части сроков введения ограничения режима потребления не распространяются на случаи срабатывания устройств релейной защиты, противоаварийной и режимной автоматики.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23 в ред. </w:t>
      </w:r>
      <w:hyperlink r:id="rId180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5" w:name="Par5134"/>
      <w:bookmarkEnd w:id="385"/>
      <w:r>
        <w:rPr>
          <w:rFonts w:ascii="Arial" w:hAnsi="Arial" w:eastAsia="Arial" w:cs="Arial"/>
          <w:b w:val="0"/>
          <w:i w:val="0"/>
          <w:strike w:val="0"/>
          <w:sz w:val="16"/>
        </w:rPr>
        <w:t xml:space="preserve">24.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"г"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Введение в соответствии с настоящими Правилами полного ограничения режима потребления в отношении энергопринимающих устройств и (или) объектов электроэнергетики лица, осуществляющего бездоговорное потребление электрической энергии, не имеющего в отношении этих устройств и (или) объектов акта согласования технологической и (или) аварийной брони и не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либо частичного ограничения режима потребления до уровня технологической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имеющего в отношении этих устройств и (или) объектов акт согласования технологической и (или) аварийной брони, в котором указана величина технологической брони, либо частичного ограничения режима потребления до уровня аварийной брони в отношении энергопринимающих устройств и (или) объектов электроэнергетики лица, осуществляющего бездоговорное потребление электрической энергии и относящегося к потребителям, ограничение режима потребления электрической энергии которых может привести к экономическим, экологическим или социальным последствиям и который имеет в отношении этих устройств и (или) объектов акт согласования технологической и (или) аварийной брони, в котором не указана величина технологической брони, осуществляется незамедлительно по выявлении факта бездоговорного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Соответствующее ограничение при необходимости проведения дополнительных мероприятий вводится не позднее 3 дней после дня выявления факта бездоговорного потребления, а если бездоговорное потребление выявлено в отношении лица, потребляющего электрическую энергию, которым или в интересах которого заключен с энергосбытовой (энергоснабжающей) организацией, у которой отсутствует право распоряжения электрической энергией, поставляемой такому лицу, и исполняется договор, обеспечивающий поставку ему электрической энергии (мощности), - по истечении 30 дней после дня получения таким лицом уведомления сетевой организации, содержащего указание на отсутствие у энергосбытовой (энергоснабжающей) организации права распоряжения электрической энергией в соответствующих точках поставки по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лицу, осуществляющему бездоговорное потребление электрической энергии, указывается информация, предусмотренная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 информации о дате и времени введения соответствующего ограничения режима потребления (если оно введено в соответствии с настоящим пунктом незамедлительно по выявлении факта бездоговорного потребления), а также информации о точках поставки (если в отношении энергопринимающих устройств и (или) объектов электроэнергетики, ограничение режима потребления которыми вводится, не сформированы точки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связи с выявлением факта бездоговорного потребления электрической энергии ограничение режима потребления вводится исполнителем (субисполнителем) в точках присоединения к электрической сети энергопринимающих устройств и (или) объектов электроэнергетики потребителя, ограничение режима потребления в отношении которых подлежит введению в соответствии с настоящими Правилами, если в отношении указанных устройств и (или) объектов не сформированы точки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введения ограничения режима потребления в отношении лица, осуществляющего бездоговорное потребление электрической энергии, под потребителем в рамках настоящих Правил понимается такое лицо.</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24 в ред. </w:t>
      </w:r>
      <w:hyperlink r:id="rId180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25. Полное ограничение режима потребления в связи с выявлением обстоятельств, указанных в </w:t>
      </w:r>
      <w:hyperlink>
        <w:r>
          <w:rPr>
            <w:rFonts w:ascii="Arial" w:hAnsi="Arial" w:eastAsia="Arial" w:cs="Arial"/>
            <w:b w:val="0"/>
            <w:i w:val="0"/>
            <w:strike w:val="0"/>
            <w:color w:val="0000ff"/>
            <w:sz w:val="16"/>
          </w:rPr>
          <w:t xml:space="preserve">подпункте "д" пункта 2</w:t>
        </w:r>
      </w:hyperlink>
      <w:r>
        <w:rPr>
          <w:rFonts w:ascii="Arial" w:hAnsi="Arial" w:eastAsia="Arial" w:cs="Arial"/>
          <w:b w:val="0"/>
          <w:i w:val="0"/>
          <w:strike w:val="0"/>
          <w:sz w:val="16"/>
        </w:rPr>
        <w:t xml:space="preserve"> настоящих Правил, вводится в следующем порядке.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выявивший факт ненадлежащего технологического присоединения, направляет уведомление, содержащее сведения о выявлении указанного факта, исполнителю, который незамедлительно по получении указанного уведомления обязан ввести полное ограничение режима потребления. При этом если энергопринимающие устройства и (или) объекты электроэнергетики присоединены к объектам электросетевого хозяйства субисполнителя, исполнитель обязан переслать уведомление или его копию субисполнителю в течение одного рабочего дня после дня получения уведомления, а субисполнитель обязан незамедлительно ввести полное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потребителем не заключен договор оказания услуг по передаче электрической энергии, гарантирующий поставщик направляет уведомление, содержащее сведения о выявлении указанного факта, субисполнителю, который незамедлительно со дня получения указанного уведомления обязан ввести полное ограничение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Одновременно с направлением уведомления исполнителю или субисполнителю гарантирующий поставщик информирует о выявлении факта ненадлежащего технологического присоединения также федеральный орган исполнительной власти, осуществляющий федеральный государственный энергетический надзор.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ограничение вводится независимо от факта получения соответствующей информации потребителем.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25 в ред. </w:t>
      </w:r>
      <w:hyperlink r:id="rId180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6" w:name="Par5147"/>
      <w:bookmarkEnd w:id="386"/>
      <w:r>
        <w:rPr>
          <w:rFonts w:ascii="Arial" w:hAnsi="Arial" w:eastAsia="Arial" w:cs="Arial"/>
          <w:b w:val="0"/>
          <w:i w:val="0"/>
          <w:strike w:val="0"/>
          <w:sz w:val="16"/>
        </w:rPr>
        <w:t xml:space="preserve">26. Ограничение режима потребления в связи с наступлением обстоятельств, указанных в </w:t>
      </w:r>
      <w:hyperlink>
        <w:r>
          <w:rPr>
            <w:rFonts w:ascii="Arial" w:hAnsi="Arial" w:eastAsia="Arial" w:cs="Arial"/>
            <w:b w:val="0"/>
            <w:i w:val="0"/>
            <w:strike w:val="0"/>
            <w:color w:val="0000ff"/>
            <w:sz w:val="16"/>
          </w:rPr>
          <w:t xml:space="preserve">подпункте "е" пункта 2</w:t>
        </w:r>
      </w:hyperlink>
      <w:r>
        <w:rPr>
          <w:rFonts w:ascii="Arial" w:hAnsi="Arial" w:eastAsia="Arial" w:cs="Arial"/>
          <w:b w:val="0"/>
          <w:i w:val="0"/>
          <w:strike w:val="0"/>
          <w:sz w:val="16"/>
        </w:rPr>
        <w:t xml:space="preserve"> настоящих Правил, вводится в порядке и в сроки, которые установлены договором энергоснабжения, договором купли-продажи (поставки) электрической энергии (мощности), договором оказания услуг по передаче электрической энергии либо отдельным соглашением с учетом требований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целей введения ограничения режима потребления потребитель, у которого отсутствует техническая возможность самостоятельного ограничения режима потребления, направляет гарантирующему поставщику (энергосбытовой, энергоснабжающей организации, производителю электрической энергии (мощности) на розничном рынке), с которым таким потребителем заключен договор энергоснабжения, договор купли-продажи (поставки) электрической энергии (мощности), или сетевой организации, с которой таким потребителем заключен договор оказания услуг по передаче электрической энергии, заявление о введении в отношении его энергопринимающих устройств и (или) объектов электроэнергетики ограничения режима потребления способом, определенным соответствующим договором, либо способом, позволяющим подтвердить доставку заявления (если соответствующим договором способ не определен).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Гарантирующий поставщик (энергосбытовая, энергоснабжающая организация, производитель электрической энергии (мощности) на розничном рынке), с которым потребителем заключен договор энергоснабжения (купли-продажи (поставки) электрической энергии (мощности)) и который получил от потребителя указанное заявление, обязан передать в течение одного рабочего дня заявление исполнителю. В случае если указанное заявление получено сетевой организацией, с которой таким потребителем заключен договор оказания услуг по передаче электрической энергии, последняя обязана уведомить об этом в течение одного рабочего дня после дня получения заявления лицо, с которым потребителем заключен договор энергоснабжения (купли-продажи (поставки)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26 в ред. </w:t>
      </w:r>
      <w:hyperlink r:id="rId180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87" w:name="Par5151"/>
      <w:bookmarkEnd w:id="387"/>
      <w:r>
        <w:rPr>
          <w:rFonts w:ascii="Arial" w:hAnsi="Arial" w:eastAsia="Arial" w:cs="Arial"/>
          <w:b w:val="0"/>
          <w:i w:val="0"/>
          <w:strike w:val="0"/>
          <w:sz w:val="16"/>
        </w:rPr>
        <w:t xml:space="preserve">27. Полное ограничение режима потребления в связи с выявлением обстоятельств, указанных в </w:t>
      </w:r>
      <w:hyperlink>
        <w:r>
          <w:rPr>
            <w:rFonts w:ascii="Arial" w:hAnsi="Arial" w:eastAsia="Arial" w:cs="Arial"/>
            <w:b w:val="0"/>
            <w:i w:val="0"/>
            <w:strike w:val="0"/>
            <w:color w:val="0000ff"/>
            <w:sz w:val="16"/>
          </w:rPr>
          <w:t xml:space="preserve">подпункте "ж" пункта 2</w:t>
        </w:r>
      </w:hyperlink>
      <w:r>
        <w:rPr>
          <w:rFonts w:ascii="Arial" w:hAnsi="Arial" w:eastAsia="Arial" w:cs="Arial"/>
          <w:b w:val="0"/>
          <w:i w:val="0"/>
          <w:strike w:val="0"/>
          <w:sz w:val="16"/>
        </w:rPr>
        <w:t xml:space="preserve"> настоящих Правил, вводится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полного ограничения режима потребления, указанная в уведомлении о введении ограничения режима потребления, должна соответствовать дню, следующему за днем окончания срока, на который осуществлялось технологическое присоединение с применением временной схемы электроснабжения, а если ограничение режима потребления вводится в связи с возникновением оснований для досрочного прекращения указанного технологического присоединения, - дню, следующему за днем отсоединения энергопринимающих устройств и (или) объектов электроэнергетики, технологическое присоединение которых осуществлено по временной схеме электроснабжения, указанным в обращении заявителя, или дню, следующему за днем расторжения договора об осуществлении технологического присоединения с применением постоянной схемы электроснабжения.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уведомлении, направленном потребителю, указывается информация, предусмотренная </w:t>
      </w:r>
      <w:hyperlink>
        <w:r>
          <w:rPr>
            <w:rFonts w:ascii="Arial" w:hAnsi="Arial" w:eastAsia="Arial" w:cs="Arial"/>
            <w:b w:val="0"/>
            <w:i w:val="0"/>
            <w:strike w:val="0"/>
            <w:color w:val="0000ff"/>
            <w:sz w:val="16"/>
          </w:rPr>
          <w:t xml:space="preserve">пунктом 8(1)</w:t>
        </w:r>
      </w:hyperlink>
      <w:r>
        <w:rPr>
          <w:rFonts w:ascii="Arial" w:hAnsi="Arial" w:eastAsia="Arial" w:cs="Arial"/>
          <w:b w:val="0"/>
          <w:i w:val="0"/>
          <w:strike w:val="0"/>
          <w:sz w:val="16"/>
        </w:rPr>
        <w:t xml:space="preserve"> настоящих Правил, за исключением информации о размере задолженности по оплате электрической энергии (мощности) и (или) услуг по передаче электрической энергии, услуг, оказание которых является неотъемлемой частью процесса поставки электрической энергии потребителям.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Указанное ограничение вводится в день полного ограничения режима потребления, указанный в уведомлении о введении ограничения, независимо от даты получения потребителем этого уведомления.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настоящего пункта применяются, если иное не установлено соглашением между сетевой организацией и потребителем, заключаемым при предоставлении потребителю автономных источников питания для обеспечения присоединяемых энергопринимающих устройств мощностью на период электроснабжения по временной схеме электроснабжения.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27 в ред. </w:t>
      </w:r>
      <w:hyperlink r:id="rId180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В случае выявления нарушения потребителем полного ограничения режима потребления, введенного в отношении его энергопринимающих устройств и (или) объектов электроэнергетики исполнителем (субисполнителем) со своих объектов электросетевого хозяйства при сохранении предусмотренных </w:t>
      </w:r>
      <w:hyperlink>
        <w:r>
          <w:rPr>
            <w:rFonts w:ascii="Arial" w:hAnsi="Arial" w:eastAsia="Arial" w:cs="Arial"/>
            <w:b w:val="0"/>
            <w:i w:val="0"/>
            <w:strike w:val="0"/>
            <w:color w:val="0000ff"/>
            <w:sz w:val="16"/>
          </w:rPr>
          <w:t xml:space="preserve">подпунктами "а"</w:t>
        </w:r>
      </w:hyperlink>
      <w:r>
        <w:rPr>
          <w:rFonts w:ascii="Arial" w:hAnsi="Arial" w:eastAsia="Arial" w:cs="Arial"/>
          <w:b w:val="0"/>
          <w:i w:val="0"/>
          <w:strike w:val="0"/>
          <w:sz w:val="16"/>
        </w:rPr>
        <w:t xml:space="preserve"> - </w:t>
      </w:r>
      <w:hyperlink>
        <w:r>
          <w:rPr>
            <w:rFonts w:ascii="Arial" w:hAnsi="Arial" w:eastAsia="Arial" w:cs="Arial"/>
            <w:b w:val="0"/>
            <w:i w:val="0"/>
            <w:strike w:val="0"/>
            <w:color w:val="0000ff"/>
            <w:sz w:val="16"/>
          </w:rPr>
          <w:t xml:space="preserve">"д"</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"ж" пункта 2</w:t>
        </w:r>
      </w:hyperlink>
      <w:r>
        <w:rPr>
          <w:rFonts w:ascii="Arial" w:hAnsi="Arial" w:eastAsia="Arial" w:cs="Arial"/>
          <w:b w:val="0"/>
          <w:i w:val="0"/>
          <w:strike w:val="0"/>
          <w:sz w:val="16"/>
        </w:rPr>
        <w:t xml:space="preserve"> настоящих Правил обстоятельств, послуживших основанием для введения указанного ограничения режима потребления, исполнитель (субисполнитель) вводит в отношении энергопринимающих устройств и (или) объектов электроэнергетики такого потребителя полное ограничение режима потребления незамедлительно. При этом процедура введения ограничения режима потребления, предусмотренная настоящими Правилами, повторно не проводится.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факте выявления нарушения потребителем полного ограничения режима потребления и незамедлительного ограничения режима потребления энергопринимающими устройствами и (или) объектами электроэнергетики потребителя в соответствии с настоящим пунктом исполнитель (субисполнитель) уведомляет инициатора введения ограничения.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28 в ред. </w:t>
      </w:r>
      <w:hyperlink r:id="rId181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В случае если в целях введения ограничения режима потребления действия, предусмотренные настоящими Правилами, должны выполняться несколькими сетевыми организациями и (или) иными лицами, к объектам электросетевого хозяйства которых технологически присоединен (в случае отсутствия надлежащего технологического присоединения - непосредственно присоединен) потребитель, в качестве исполнителей и (или) субисполнителей, положения настоящих Правил применяются в отношении каждой из указанных сетевых организаций и (или) каждого из указанных лиц, не оказывающих услуги по передаче электрической энергии,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определении уровня частичного ограничения режима потребления, а также уровня, до которого исполнители (субисполнители) обязаны ввести ограничение режима потребления (если введение полного ограничения режима потребления в отношении энергопринимающих устройств и (или) объектов электроэнергетики потребителя может привести к ограничению или прекращению подачи электрической энергии иным лицам), инициатор введения ограничения самостоятельно устанавливает для каждого исполнителя (субисполнителя) уровень, до которого такой исполнитель (субисполнитель) обязан сократить объем подачи электрической энергии потребителю, при этом частичное ограничение режима потребления может подразумевать полное прекращение подачи электрической энергии потребителю одним или несколькими из исполнителей (субисполнителей).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получения исполнителем (субисполнителем) уведомления о необходимости введения ограничения режима потребления, направляемого инициатором введения ограничения, которое содержит указание на необходимость прекращения подачи электрической энергии в отношении всех точек присоединения к электрической сети исполнителя (субисполнителя) энергопринимающих устройств и (или) объектов электроэнергетики потребителя, на правоотношения потребителя, инициатора и исполнителя (субисполнителя), связанные с введением ограничения режима потребления в отношении такого устройства и (или) объекта, распространяются положения настоящих Правил, регулирующие введение полного ограничения режима потребления, в том числе положения </w:t>
      </w:r>
      <w:hyperlink>
        <w:r>
          <w:rPr>
            <w:rFonts w:ascii="Arial" w:hAnsi="Arial" w:eastAsia="Arial" w:cs="Arial"/>
            <w:b w:val="0"/>
            <w:i w:val="0"/>
            <w:strike w:val="0"/>
            <w:color w:val="0000ff"/>
            <w:sz w:val="16"/>
          </w:rPr>
          <w:t xml:space="preserve">пункта 21</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предусмотренное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должно дополнительно содержать сведения, позволяющие идентифицировать исполнителей (субисполнителей), обязанных ввести ограничение режима потребления, с указанием уровня, до которого каждый из них обязан сократить или прекратить подачу электрической энергии потребителю, и точек поставки, в отношении которых соответствующим исполнителем (субисполнителем) должны быть осуществлены указанные действия, если такие точки в отношении энергопринимающих устройств и (или) объектов электроэнергетики, ограничение режима потребления которыми подлежит введению в соответствии с настоящими Правилами, сформированы.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отношении энергопринимающих устройств и (или) объектов электроэнергетики потребителя подлежит введению полное ограничение режима потребления и введение такого ограничения не может привести к ограничению или прекращению подачи электрической энергии иным лицам, уровень ограничения режима потребления для каждого исполнителя (субисполнителя) не устанавливается и дополнительная информация в уведомление, предусмотренное </w:t>
      </w:r>
      <w:hyperlink>
        <w:r>
          <w:rPr>
            <w:rFonts w:ascii="Arial" w:hAnsi="Arial" w:eastAsia="Arial" w:cs="Arial"/>
            <w:b w:val="0"/>
            <w:i w:val="0"/>
            <w:strike w:val="0"/>
            <w:color w:val="0000ff"/>
            <w:sz w:val="16"/>
          </w:rPr>
          <w:t xml:space="preserve">пунктами 8(1)</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8(2)</w:t>
        </w:r>
      </w:hyperlink>
      <w:r>
        <w:rPr>
          <w:rFonts w:ascii="Arial" w:hAnsi="Arial" w:eastAsia="Arial" w:cs="Arial"/>
          <w:b w:val="0"/>
          <w:i w:val="0"/>
          <w:strike w:val="0"/>
          <w:sz w:val="16"/>
        </w:rPr>
        <w:t xml:space="preserve"> настоящих Правил, не включается.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Уведомления, предусмотренные </w:t>
      </w:r>
      <w:hyperlink>
        <w:r>
          <w:rPr>
            <w:rFonts w:ascii="Arial" w:hAnsi="Arial" w:eastAsia="Arial" w:cs="Arial"/>
            <w:b w:val="0"/>
            <w:i w:val="0"/>
            <w:strike w:val="0"/>
            <w:color w:val="0000ff"/>
            <w:sz w:val="16"/>
          </w:rPr>
          <w:t xml:space="preserve">пунктом 9</w:t>
        </w:r>
      </w:hyperlink>
      <w:r>
        <w:rPr>
          <w:rFonts w:ascii="Arial" w:hAnsi="Arial" w:eastAsia="Arial" w:cs="Arial"/>
          <w:b w:val="0"/>
          <w:i w:val="0"/>
          <w:strike w:val="0"/>
          <w:sz w:val="16"/>
        </w:rPr>
        <w:t xml:space="preserve"> настоящих Правил, направляются каждому из исполнителей (субисполнителей), обязанных сократить объем или прекратить подачу электрической энергии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по введению ограничения режима потребления и возобновлению подачи электрической энергии или прекращению процедуры введения ограничения режима потребления электрической энергии распространяются на каждого исполнителя (субисполнителя) в части точек поставки (точек присоединения энергопринимающих устройств и (или) объектов электроэнергетики потребителя к электрической сети), расположенных на границе балансовой принадлежности объектов электросетевого хозяйства соответствующего исполнителя (субисполнителя), и их исполнение не зависит от возможности осуществления таких действий прочими исполнителями (субисполнителями). Каждый исполнитель (субисполнитель) обязан ввести ограничение режима потребления до уровня, указанного в отношении его в уведомлении о введении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предотвращения ограничения или прекращения подачи электрической энергии иным лицам потребитель обязан осуществлять самостоятельное ограничение режима потребления с учетом содержащихся в уведомлении о введении ограничения режима потребления сведений об установленном для каждого исполнителя (субисполнителя) уровне, до которого такой исполнитель (субисполнитель) обязан сократить объем подачи электрической энергии этому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Обязательства потребителя, предусмотренные настоящими Правилами, распространяются на отношения с каждым из исполнителей (субисполнителей), указанных в уведомлении о ведении ограничения, в том числе в части обязанностей обеспечивать доступ к принадлежащим этому потребителю энергопринимающим устройствам и (или) объектам электроэнергетики и приборам учета, предоставлять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ограничение режима потребления которого может привести к экономическим, экологическим или социальным последствиям, обязан направить уведомление о готовности к введению полного ограничения режима потребления инициатору введения ограничения и каждому исполнителю (субисполнителю), указанному в уведомлении о введении ограничения режима потребления. Исполнитель (субисполнитель), получивший указанное уведомление, вводит полное ограничение режима потребления в отношении энергопринимающих устройств и (или) объектов электроэнергетики потребителя в срок, предусмотренный </w:t>
      </w:r>
      <w:hyperlink>
        <w:r>
          <w:rPr>
            <w:rFonts w:ascii="Arial" w:hAnsi="Arial" w:eastAsia="Arial" w:cs="Arial"/>
            <w:b w:val="0"/>
            <w:i w:val="0"/>
            <w:strike w:val="0"/>
            <w:color w:val="0000ff"/>
            <w:sz w:val="16"/>
          </w:rPr>
          <w:t xml:space="preserve">пунктом 6</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Контроль соблюдения потребителем введенного в отношении его энергопринимающих устройств и (или) объектов электроэнергетики полного ограничения режима потребления осуществляется каждым исполнителем (субисполнителем) в части объема электрической энергии, переданной из его электрической сети потребителю.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Акты, подлежащие в соответствии с настоящими Правилами составлению инициатором введения ограничения, составляются в количестве экземпляров, предусмотренном настоящими Правилами и увеличенном на число исполнителей и субисполнителей, дополнительно участвующих в процедуре введения ограничения режима потребления по сравнению с общим порядком.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ограничение режима потребления которого может привести к экономическим, экологическим или социальным последствиям, обязан выполнить в срок, не превышающий 2 месяцев, мероприятия по установке за свой счет автономных источников питания, обеспечивающих безопасное функционирование его энергопринимающих устройств и (или) объектов электроэнергетики без необходимости потребления электрической энергии из внешней сети в случае непредставления в установленный </w:t>
      </w:r>
      <w:hyperlink>
        <w:r>
          <w:rPr>
            <w:rFonts w:ascii="Arial" w:hAnsi="Arial" w:eastAsia="Arial" w:cs="Arial"/>
            <w:b w:val="0"/>
            <w:i w:val="0"/>
            <w:strike w:val="0"/>
            <w:color w:val="0000ff"/>
            <w:sz w:val="16"/>
          </w:rPr>
          <w:t xml:space="preserve">пунктом 16(1)</w:t>
        </w:r>
      </w:hyperlink>
      <w:r>
        <w:rPr>
          <w:rFonts w:ascii="Arial" w:hAnsi="Arial" w:eastAsia="Arial" w:cs="Arial"/>
          <w:b w:val="0"/>
          <w:i w:val="0"/>
          <w:strike w:val="0"/>
          <w:sz w:val="16"/>
        </w:rPr>
        <w:t xml:space="preserve"> настоящих Правил срок хотя бы одному из исполнителей (субисполнителей), указанных в уведомлении о введении ограничения, утвержденного плана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Уведомление о возобновлении подачи электрической энергии или о прекращении процедуры введения ограничения режима потребления, предусмотренное </w:t>
      </w:r>
      <w:hyperlink>
        <w:r>
          <w:rPr>
            <w:rFonts w:ascii="Arial" w:hAnsi="Arial" w:eastAsia="Arial" w:cs="Arial"/>
            <w:b w:val="0"/>
            <w:i w:val="0"/>
            <w:strike w:val="0"/>
            <w:color w:val="0000ff"/>
            <w:sz w:val="16"/>
          </w:rPr>
          <w:t xml:space="preserve">пунктом 19</w:t>
        </w:r>
      </w:hyperlink>
      <w:r>
        <w:rPr>
          <w:rFonts w:ascii="Arial" w:hAnsi="Arial" w:eastAsia="Arial" w:cs="Arial"/>
          <w:b w:val="0"/>
          <w:i w:val="0"/>
          <w:strike w:val="0"/>
          <w:sz w:val="16"/>
        </w:rPr>
        <w:t xml:space="preserve"> настоящих Правил, направляется инициатором введения ограничения каждому исполнителю (субисполнителю).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29 в ред. </w:t>
      </w:r>
      <w:hyperlink r:id="rId181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III. Порядок введения ограничения режима</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потребления в целях проведения ремонтных работ на объектах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электроэнергетики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30. 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в порядке, установленном договором оказания услуг по передаче электрической энергии, уведомляет потребителя напрямую или (если это предусмотрено указанным договором) через действующего в его интересах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 При этом если договором оказания услуг по передаче электрической энергии, заключенным в отношении такого потребителя с действующим в его интересах гарантирующим поставщиком (энергосбытовой, энергоснабжающей организацией), предусмотрено, что такое уведомление потребителю передает гарантирующий поставщик (энергосбытовая, энергоснабжающая организация), то он обязан при получении от сетевой организации указанного уведомления в течение 1 суток передать его потребителю способом, позволяющим определить дату и время передачи.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Если проведение сетевой организацией ремонтных работ невозможно осуществить без введения ограничения режима потребления в отношении потребителей, присоединенных к сетям смежной сетевой организации, последняя вводит ограничение режима потребления после получения уведомления о проведении ремонтных работ от сетевой организации и о необходимости введения ограничения режима потребления, за исключением следующих случаев: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отсутствие технической возможности введения ограничения посредством технических мероприятий на объектах электросетевого хозяйства смежной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невозможность введения сетевой организацией ограничения вследствие получения от субъекта оперативно-диспетчерского управления в электроэнергетике решения об отказе в согласовании диспетчерской заявки или невозможность выполнения по независящим от нее обстоятельствам условий, необходимых для согласования диспетчерской заявки;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действие обстоятельств непреодолимой силы.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 Смежная сетевая организация не позднее 2 дней со дня получения от сетевой организации уведомления о проведении ремонтных работ и о необходимости введения ограничения режима потребления в отношении потребителей, присоединенных к сетям смежной сетевой организации, обязана уведомить потребителя о введении ограничения режима потребления напрямую или (если это предусмотрено договором оказания услуг по передаче электрической энергии) через действующего в его интересах гарантирующего поставщика (энергосбытовую, энергоснабжающую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32(1). В случае если проведение ремонтных работ на объекте по производству электрической энергии невозможно без ограничения режима потребления, собственник или иной законный владелец такого объекта в порядке, установленном договорами купли-продажи (поставки) электрической энергии (мощности) либо положениями о технологическом взаимодействии, уведомляет потребителей напрямую либо, если это предусмотрено указанными договорами или положениями, через соответствующую сетевую организацию (иного владельца объектов электросетевого хозяйства), действующего в интересах потребителей гарантирующего поставщика (энергосбытовую, энергоснабжающую организацию) о проведении таких работ, о сроках и объемах ограничения режима потребления в связи с их проведением.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если договором купли-продажи (поставки) электрической энергии (мощности) либо положением о технологическом взаимодействии предусмотрено, что такое уведомление потребителю передает сетевая организация (иной владелец объектов электросетевого хозяйства) или гарантирующий поставщик (энергосбытовая, энергоснабжающая организация), указанные лица обязаны при получении от собственника или иного законного владельца объекта по производству электрической энергии указанного уведомления в течение 1 суток передать его потребителю способом, позволяющим определить дату и время передачи.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32(1) введен </w:t>
      </w:r>
      <w:hyperlink r:id="rId1814">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33. При невозможности вывода в ремонт без ограничения режима потребления объекта электроэнергетики, находящегося в диспетчерском управлении или диспетчерском ведении субъекта оперативно-диспетчерского управления в электроэнергетике, владелец такого объекта подает в диспетчерский центр субъекта оперативно-диспетчерского управления в электроэнергетике предложение о его включении в сводный месячный график ремонта объектов диспетчеризации и диспетчерскую заявку, но не ранее уведомления соответствующих потребителей о планируемых сроках проведения ремонтных работ и сроках и объемах ограничения режима потребления.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5">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 оперативно-диспетчерского управления в электроэнергетике рассматривает представленное предложение о включении объекта электроэнергетики в сводный месячный график ремонта объектов диспетчеризации и осуществляет согласование диспетчерской заявки в соответствии с правилами вывода объектов электроэнергетики в ремонт и из эксплуатации.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Вместе с предложением о включении объекта в сводный месячный график ремонта объектов диспетчеризации и диспетчерской заявкой владелец объекта электроэнергетики представляет подписанный им документ, подтверждающий уведомление соответствующих потребителей о планируемых сроках проведения ремонтных работ и сроках и объемах ограничения режима потребления. Сроки проведения ремонтных работ, сроки и объемы ограничения режима потребления, указанные в уведомлении соответствующих потребителей, должны соответствовать срокам проведения ремонтных работ, указанным в предложении о включении объекта электроэнергетики в сводный месячный график ремонта объектов диспетчеризации или в диспетчерской заявке, и объемам ограничения режима потребления, необходимым для проведения ремонтных работ. При непредставлении такого документа включение объекта электроэнергетики в сводный месячный график ремонта не осуществляется, а диспетчерская заявка не подлежит согласованию.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7">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вывод в ремонт объекта электроэнергетики может вызвать отклонение параметров электроэнергетического режима, регулируемых диспетчерским центром субъекта оперативно-диспетчерского управления в электроэнергетике, от допустимых для таких параметров величин, объем и территория ввода ограничения режима потребления, необходимого для обеспечения вывода указанного объекта в ремонт, определяются диспетчерским центром при рассмотрении предложения о включении объекта электроэнергетики в сводный месячный график ремонта объектов диспетчеризации и согласовании диспетчерской заявки.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8">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bookmarkStart w:id="388" w:name="Par5200"/>
      <w:bookmarkEnd w:id="388"/>
      <w:r>
        <w:rPr>
          <w:rFonts w:ascii="Arial" w:hAnsi="Arial" w:eastAsia="Arial" w:cs="Arial"/>
          <w:b/>
          <w:i w:val="0"/>
          <w:strike w:val="0"/>
          <w:sz w:val="16"/>
        </w:rPr>
        <w:t xml:space="preserve">IV. Порядок введения ограничения режима потребления в целях</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предотвращения или ликвидации аварийных ситуаций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34. В случае возникновения (угрозы возникновения) аварийных электроэнергетических режимов по причине возникновения или угрозы возникновения выхода параметров электроэнергетического режима за пределы допустимых значений допускается ограничение режима потребления без согласования с потребителем при необходимости принятия неотложных мер (далее - аварийное ограничение). Аварийное ограничение вводится при условии невозможности предотвращения указанных обстоятельств путем использования технологических резервов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1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Аварийные ограничения осуществляются в соответствии с графиками аварийного ограничения режима потребления электрической энергии (мощности) (далее - графики аварийного ограничения), а также посредством действия аппаратуры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35. К графикам аварийного ограничения относятся: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графики ограничения режима потребления электрической энергии и графики ограничения режима потребления электрической мощности (далее - графики ограничения режима потребления), в соответствии с которыми потребители заранее уведомляются о необходимости ограничить потребление электрической энергии (мощности) и самостоятельно выполняют технические (технологические) мероприятия, обеспечивающие снижение потребления в объемах и в периоды суток, которые указаны в уведомлении. Реализация таких графиков может производиться без отключения энергопринимающих устройств и (или) линий электропередачи;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графики временного отключения потребления, в соответствии с которыми без предварительного уведомления потребителей сетевая организация или системный оператор производит отключение линий электропередачи и (или) электросетевого оборудования. При этом также может предусматриваться отключение электроустановок непосредственно персоналом потребителей. Графики временного отключения потребления вводятся в действие в случае невозможности введения в действие графиков ограничения режима потребления в сроки, необходимые для предупреждения или предотвращения аварийных электроэнергетических режимов, в случае невыполнения потребителями диспетчерских команд (распоряжений) субъекта оперативно-диспетчерского управления в электроэнергетике о введении в действие графиков ограничения режима потребления, а также в случае сохранения причин, послуживших основанием для введения в действие графиков ограничения режима потребления после введения ограничения режима потребления. Сетевая организация оповещает потребителей о введении в действие графиков временного отключения потребления незамедлительно после их введения.</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 Ответственность потребителей за реализацию графиков аварийного ограничения определяется условиями договора оказания услуг по передаче электрической энергии либо договора энергоснабжения (купли-продажи (поставки)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36(1). Графики аварийного ограничения разрабатываются и применяются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правила содержат: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разработки графиков аварийного ограничения, основания и порядок применения графиков аварийного ограничения, включая порядок взаимодействия между системным оператором (субъектом оперативно-диспетчерского управления в технологически изолированной территориальной электроэнергетической системе), сетевой организацией, смежными сетевыми организациями, иными собственниками и законными владельцами объектов электросетевого хозяйства, собственниками и иными законными владельцами объектов по производству электрической энергии, потребителями электрической энергии в процессе разработки, согласования, утверждения, изменения, доведения до потребителей и применения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формам графиков аварийного ограничения и иных документов, используемых в процессе разработки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определения величины технологической и (или) аварийной брони, требования к энергопринимающим устройствам, подключенным к электроприемникам технологической и (или) аварийной брони, а также форму акта согласования технологической и (или)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36(1) введен </w:t>
      </w:r>
      <w:hyperlink r:id="rId1821">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37. Графики аварийного ограничения разрабатываются сетевой организацией на основании требований к объемам, времени и местам ввода аварийного ограничения, определенных системным оператором (субъектом оперативно-диспетчерского управления в технологически изолированной территориальной электроэнергетической системе), в порядке, устанавливаемом </w:t>
      </w:r>
      <w:hyperlink r:id="rId18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Графики аварийного ограничения разрабатываются и утверждаются в соответствии с формами, установленными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это предусмотрено требованиями субъекта оперативно-диспетчерского управления в электроэнергетике, сетевая организация разрабатывает графики аварийного ограничения с разбивкой по отдельным энергоузлам (энергорайонам) в пределах территории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графики ограничения режима потребления могут быть включены энергопринимающие устройства потребителей любой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графики временного отключения потребления могут быть включены энергопринимающие устройства потребителей любой категории, за исключением электроприемников аварийной брони электроснабжения потребителей, имеющих акты согласования аварийной брони.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82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аварийной брони должны быть выделены потребителем или сетевой организацией за счет потребителя на отдельные питающие линии, по которым подача электрической энергии (мощности) не подлежит временному отключению.</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24.05.2017 </w:t>
      </w:r>
      <w:hyperlink r:id="rId1826">
        <w:r>
          <w:rPr>
            <w:rFonts w:ascii="Arial" w:hAnsi="Arial" w:eastAsia="Arial" w:cs="Arial"/>
            <w:b w:val="0"/>
            <w:i w:val="0"/>
            <w:strike w:val="0"/>
            <w:color w:val="0000ff"/>
            <w:sz w:val="16"/>
          </w:rPr>
          <w:t xml:space="preserve">N 624</w:t>
        </w:r>
      </w:hyperlink>
      <w:r>
        <w:rPr>
          <w:rFonts w:ascii="Arial" w:hAnsi="Arial" w:eastAsia="Arial" w:cs="Arial"/>
          <w:b w:val="0"/>
          <w:i w:val="0"/>
          <w:strike w:val="0"/>
          <w:sz w:val="16"/>
        </w:rPr>
        <w:t xml:space="preserve">, от 17.09.2018 </w:t>
      </w:r>
      <w:hyperlink r:id="rId1827">
        <w:r>
          <w:rPr>
            <w:rFonts w:ascii="Arial" w:hAnsi="Arial" w:eastAsia="Arial" w:cs="Arial"/>
            <w:b w:val="0"/>
            <w:i w:val="0"/>
            <w:strike w:val="0"/>
            <w:color w:val="0000ff"/>
            <w:sz w:val="16"/>
          </w:rPr>
          <w:t xml:space="preserve">N 1096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технической возможности выделения энергопринимающих устройств аварийной брони на отдельные питающие линии или экономической нецелесообразности выделения энергопринимающих устройств аварийной брони на отдельные питающие линии, при применении полного и (или) частичного ограничения режима потребления электрической энергии (мощности) минимально необходимый уровень потребления электрической энергии в соответствии с уровнем аварийной брони обеспечивается путем использования потребителем автономных резервных источников питания. Автономные резервные источники питания, обеспечивающие необходимую величину аварийной брони, устанавливаются потребителем и поддерживаются им в состоянии готовности к использованию при применении полного и (или) частичного ограничения режима потребления электрической энергии (мощности).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28">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17.09.2018 N 1096)</w:t>
      </w:r>
    </w:p>
    <w:p>
      <w:pPr>
        <w:spacing w:before="160" w:after="0" w:line="240" w:lineRule="auto"/>
        <w:ind w:left="0" w:firstLine="540"/>
        <w:jc w:val="both"/>
        <w:rPr>
          <w:rFonts w:ascii="Arial" w:hAnsi="Arial" w:eastAsia="Arial" w:cs="Arial"/>
          <w:b w:val="0"/>
          <w:i w:val="0"/>
          <w:strike w:val="0"/>
          <w:sz w:val="16"/>
        </w:rPr>
      </w:pPr>
      <w:bookmarkStart w:id="389" w:name="Par5230"/>
      <w:bookmarkEnd w:id="389"/>
      <w:r>
        <w:rPr>
          <w:rFonts w:ascii="Arial" w:hAnsi="Arial" w:eastAsia="Arial" w:cs="Arial"/>
          <w:b w:val="0"/>
          <w:i w:val="0"/>
          <w:strike w:val="0"/>
          <w:sz w:val="16"/>
        </w:rPr>
        <w:t xml:space="preserve">38. Субъектом оперативно-диспетчерского управления в электроэнергетике может быть предусмотрено аварийное ограничение суммарно по всем потребителям, подключенным к объектам электросетевого хозяйства всех сетевых организаций, осуществляющих деятельность на территории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ограничения режима потребления электрической энергии - на общую величину, составляющую не более 25 процентов суточного потребления электрической энергии энергосистемы на территории субъекта Российской Федерации, прогнозируемого диспетчерским центром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ограничения режима потребления мощности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соответствии с графиками временного отключения потребления - на общую величину, составляющую не более 20 процентов прогнозируемой диспетчерским центром субъекта оперативно-диспетчерского управления в электроэнергетике мощности потребления энергосистемы на территории субъекта Российской Федерации в часы максимальных нагрузок энергосистемы.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Суточное потребление электрической энергии энергосистемы на территории субъекта Российской Федерации определяется как разница между суммарным объемом электрической энергии, выработанной на электростанциях, расположенных на территории данного субъекта Российской Федерации, и сальдо перетоков электрической энергии энергосистемы. Мощность потребления энергосистемы на территории субъекта Российской Федерации определяется как разница между суммарной величиной генерации мощности на электростанциях, расположенных на территории данного субъекта Российской Федерации, в часы максимальных нагрузок энергосистемы и сальдо перетоков мощности энергосистемы.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29">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Распределение указанных в настоящем пункте величин аварийного ограничения между сетевыми организациями производится соответствующим субъектом оперативно-диспетчерского управления в электроэнергетике на основании оценки возможности возникновения дефицита электрической энергии (мощности) на определенных территориях и (или) угрозы возникновения аварийных электроэнергетических режимов, в том числе в ремонтных схемах.</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0">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к объемам аварийного ограничения мощности устанавливаются субъектом оперативно-диспетчерского управления в электроэнергетике раздельно для графиков ограничения режима потребления и для графиков временного отключения потребления, при этом в пределах согласованных субъектом оперативно-диспетчерского управления в электроэнергетике объемов допускается одновременное включение энергопринимающих устройств (линий электропередачи) в указанные графики.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суммарная величина аварийных ограничений на территории соответствующего субъекта Российской Федерации может быть увеличена по сравнению с величинами, предусмотренными настоящим пунктом, по решению диспетчерского центра субъекта оперативно-диспетчерского управления в электроэнергетике, согласованному со штабом по обеспечению безопасности электроснабжения, созданным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технологически изолированных территориальных электроэнергетических системах величина аварийного ограничения может быть увеличена в порядке, установленном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по решению соответствующих субъектов оперативно-диспетчерского управления, согласованному с уполномоченным органом соответствующего субъекта Российской Федерации.</w:t>
      </w:r>
    </w:p>
    <w:p>
      <w:pPr>
        <w:spacing w:before="160" w:after="0" w:line="240" w:lineRule="auto"/>
        <w:ind w:left="0" w:firstLine="540"/>
        <w:jc w:val="both"/>
        <w:rPr>
          <w:rFonts w:ascii="Arial" w:hAnsi="Arial" w:eastAsia="Arial" w:cs="Arial"/>
          <w:b w:val="0"/>
          <w:i w:val="0"/>
          <w:strike w:val="0"/>
          <w:sz w:val="16"/>
        </w:rPr>
      </w:pPr>
      <w:bookmarkStart w:id="390" w:name="Par5241"/>
      <w:bookmarkEnd w:id="390"/>
      <w:r>
        <w:rPr>
          <w:rFonts w:ascii="Arial" w:hAnsi="Arial" w:eastAsia="Arial" w:cs="Arial"/>
          <w:b w:val="0"/>
          <w:i w:val="0"/>
          <w:strike w:val="0"/>
          <w:sz w:val="16"/>
        </w:rPr>
        <w:t xml:space="preserve">39. Графики аварийного ограничения разрабатываются на период с 1 октября текущего года по 30 сентября следующего года и утверждаются сетевой организацией не позднее чем за 10 дней до начала очередного периода после согласования с соответствующим субъектом оперативно-диспетчерского управления в электроэнергетике и соответствующими исполнительными органами субъектов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1">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27.05.2023 N 825)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Утвержденные графики аварийного ограничения доводятся до сведения гарантирующих поставщиков (энергосбытовых, энергоснабжающих организаций) и их потребителей в порядке, предусмотренном договором энергоснабжения (купли-продажи (поставки) электрической энергии (мощности)) или договором оказания услуг по передаче электрической энергии. Утвержденные графики аварийного ограничения также публикуются сетевой организацией на своем сайте в сети "Интернет" в течение 10 рабочих дней после их утверждения.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осуществляет контроль технологической возможности реализации графиков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отсутствии утвержденных графиков аварийного ограничения сетевая организация вводит ограничение режима потребления по диспетчерской команде и (или) распоряжению системного оператора (субъекта оперативно-диспетчерского управления в технологически изолированной территориальной электроэнергетической системе) путем отключения линий электропередачи, питающих потребителей, в объемах, определенных субъектом оперативно-диспетчерского управления в электроэнергетике в соответствии с </w:t>
      </w:r>
      <w:hyperlink>
        <w:r>
          <w:rPr>
            <w:rFonts w:ascii="Arial" w:hAnsi="Arial" w:eastAsia="Arial" w:cs="Arial"/>
            <w:b w:val="0"/>
            <w:i w:val="0"/>
            <w:strike w:val="0"/>
            <w:color w:val="0000ff"/>
            <w:sz w:val="16"/>
          </w:rPr>
          <w:t xml:space="preserve">пунктом 38</w:t>
        </w:r>
      </w:hyperlink>
      <w:r>
        <w:rPr>
          <w:rFonts w:ascii="Arial" w:hAnsi="Arial" w:eastAsia="Arial" w:cs="Arial"/>
          <w:b w:val="0"/>
          <w:i w:val="0"/>
          <w:strike w:val="0"/>
          <w:sz w:val="16"/>
        </w:rPr>
        <w:t xml:space="preserve">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предоставляют субъекту оперативно-диспетчерского управления в электроэнергетике по его требованию не позднее 7 календарных дней со дня предъявления требования, но не чаще 1 раза в месяц, информацию о фактических значениях потребления мощности потребителями, включенными в графики аварийного ограничения, в часы максимальных и минимальных нагрузок энергосистемы.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2">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30.12.2012 N 1482)</w:t>
      </w:r>
    </w:p>
    <w:p>
      <w:pPr>
        <w:spacing w:before="160" w:after="0" w:line="240" w:lineRule="auto"/>
        <w:ind w:left="0" w:firstLine="540"/>
        <w:jc w:val="both"/>
        <w:rPr>
          <w:rFonts w:ascii="Arial" w:hAnsi="Arial" w:eastAsia="Arial" w:cs="Arial"/>
          <w:b w:val="0"/>
          <w:i w:val="0"/>
          <w:strike w:val="0"/>
          <w:sz w:val="16"/>
        </w:rPr>
      </w:pPr>
      <w:bookmarkStart w:id="391" w:name="Par5248"/>
      <w:bookmarkEnd w:id="391"/>
      <w:r>
        <w:rPr>
          <w:rFonts w:ascii="Arial" w:hAnsi="Arial" w:eastAsia="Arial" w:cs="Arial"/>
          <w:b w:val="0"/>
          <w:i w:val="0"/>
          <w:strike w:val="0"/>
          <w:sz w:val="16"/>
        </w:rPr>
        <w:t xml:space="preserve">39(1). В случае существенного изменения режима работы энергопринимающих установок потребителей, включенных в утвержденные графики аварийного ограничения, снижения или увеличения потребления электрической энергии и (или) мощности энергосистемы, в том числе в связи с завершением технологического присоединения к электрическим сетям и вводом в работу новых энергопринимающих устройств потребителей, возникновения (угрозы возникновения) дефицита электрической энергии и мощности или дефицита пропускной способности в контролируемых сечениях и на отдельных участках электрической сети, обусловленного в том числе длительным аварийным (неотложным) ремонтом объектов по производству электрической энергии и (или) объектов электросетевого хозяйства, решение о необходимости внесения изменений в утвержденные графики аварийного ограничения принимается субъектом оперативно-диспетчерского управления в электроэнергетике на основании оценки расчетов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w:t>
      </w:r>
    </w:p>
    <w:p>
      <w:pPr>
        <w:spacing w:before="160" w:after="0" w:line="240" w:lineRule="auto"/>
        <w:ind w:left="0" w:firstLine="540"/>
        <w:jc w:val="both"/>
        <w:rPr>
          <w:rFonts w:ascii="Arial" w:hAnsi="Arial" w:eastAsia="Arial" w:cs="Arial"/>
          <w:b w:val="0"/>
          <w:i w:val="0"/>
          <w:strike w:val="0"/>
          <w:sz w:val="16"/>
        </w:rPr>
      </w:pPr>
      <w:bookmarkStart w:id="392" w:name="Par5249"/>
      <w:bookmarkEnd w:id="392"/>
      <w:r>
        <w:rPr>
          <w:rFonts w:ascii="Arial" w:hAnsi="Arial" w:eastAsia="Arial" w:cs="Arial"/>
          <w:b w:val="0"/>
          <w:i w:val="0"/>
          <w:strike w:val="0"/>
          <w:sz w:val="16"/>
        </w:rPr>
        <w:t xml:space="preserve">В случае существенного изменения режима работы энергопринимающих установок потребителей, включенных в утвержденные графики аварийного ограничения, завершения технологического присоединения к электрическим сетям и ввода в работу новых энергопринимающих устройств потребителей решение о необходимости внесения изменений в утвержденные графики аварийного ограничения принимается сетевой организацией с соблюдением установленных субъектом оперативно-диспетчерского управления требований к объемам, времени и местам ввода аварийных ограничений.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w:t>
      </w:r>
      <w:hyperlink>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w:r>
          <w:rPr>
            <w:rFonts w:ascii="Arial" w:hAnsi="Arial" w:eastAsia="Arial" w:cs="Arial"/>
            <w:b w:val="0"/>
            <w:i w:val="0"/>
            <w:strike w:val="0"/>
            <w:color w:val="0000ff"/>
            <w:sz w:val="16"/>
          </w:rPr>
          <w:t xml:space="preserve">втором</w:t>
        </w:r>
      </w:hyperlink>
      <w:r>
        <w:rPr>
          <w:rFonts w:ascii="Arial" w:hAnsi="Arial" w:eastAsia="Arial" w:cs="Arial"/>
          <w:b w:val="0"/>
          <w:i w:val="0"/>
          <w:strike w:val="0"/>
          <w:sz w:val="16"/>
        </w:rPr>
        <w:t xml:space="preserve"> настоящего пункта решения подлежат согласованию со штабом по обеспечению безопасности электроснабжения, созданным в соответствующем субъекте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Внесение изменений в утвержденные графики аварийного ограничения в предусмотренных настоящим пунктом случаях осуществляется сетевой организацией на основании требований к объемам, времени и местам ввода аварийного ограничения, определенных субъектом оперативно-диспетчерского управления в электроэнергетике, в течение не более 14 календарных дней со дня согласования штабом по обеспечению безопасности электроснабжения соответствующего решения. Утверждение указанных изменений осуществляется сетевой организацией после согласования таких изменений с субъектом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(п. 39(1) введен </w:t>
      </w:r>
      <w:hyperlink r:id="rId1833">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40. В случае необходимости аварийного ограничения графики аварийного ограничения вводятся в действие соответствующим субъектом оперативно-диспетчерского управления в электроэнергетике путем выдачи диспетчерских команд и (или) распоряжений.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Диспетчерские распоряжения о введении в действие графиков ограничения режима потребления передаются соответствующим субъектом оперативно-диспетчерского управления в электроэнергетике в сетевые организации в порядке и в сроки, предусмотренные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Сетевая организация в свою очередь доводит информацию о введении в действие графиков ограничения режима потребления до субъектов электроэнергетики, указанных в </w:t>
      </w:r>
      <w:hyperlink>
        <w:r>
          <w:rPr>
            <w:rFonts w:ascii="Arial" w:hAnsi="Arial" w:eastAsia="Arial" w:cs="Arial"/>
            <w:b w:val="0"/>
            <w:i w:val="0"/>
            <w:strike w:val="0"/>
            <w:color w:val="0000ff"/>
            <w:sz w:val="16"/>
          </w:rPr>
          <w:t xml:space="preserve">пункте 42</w:t>
        </w:r>
      </w:hyperlink>
      <w:r>
        <w:rPr>
          <w:rFonts w:ascii="Arial" w:hAnsi="Arial" w:eastAsia="Arial" w:cs="Arial"/>
          <w:b w:val="0"/>
          <w:i w:val="0"/>
          <w:strike w:val="0"/>
          <w:sz w:val="16"/>
        </w:rPr>
        <w:t xml:space="preserve"> настоящих Правил, 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введении графиков аварийного ограничения потребители могут быть ограничены (отключены) сетевой организацией в подаче электрической энергии до величины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невыполнении потребителем диспетчерских команд (распоряжений) субъекта оперативно-диспетчерского управления в электроэнергетике, в том числе переданных через сетевую организацию, о введении в действие графиков аварийного ограничения, а также в случае несрабатывания противоаварийной автоматики сетевая организация вправе отключить указанного потребителя непосредственно от центров питания или ограничить его потребление вплоть до уровня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несоблюдения заданных объемов ввода аварийных ограничений в части графиков временного отключения потребления при возникновении (угрозе возникновения) аварийной перегрузки и повреждения линий электропередачи или иного электротехнического оборудования в целях предотвращения нарушения устойчивой работы энергосистемы, массового повреждения оборудования электрических станций, электрических сетей, а также оборудования потребителей, неорганизованных массовых отключений потребителей субъект оперативно-диспетчерского управления в электроэнергетике может выдать сетевой организации диспетчерскую команду (распоряжение) об отключении линий электропередачи и трансформаторов, питающих энергопринимающие устройства потребителей, не включенных в графики аварийного ограничения, из числа потребителей, перечень которых заранее согласован субъектом оперативно-диспетчерского управления в электроэнергетике и сетевой организацией и опубликован на сайте этой сетевой организации в сети "Интернет", а при отсутствии такого сайта - на официальном сайте субъекта Российской Федерации, и (или) муниципального образования, и (или) в официальных печатных изданиях. В указанный перечень не включаются электроприемники аварийной брони электроснабжения потребителей (отдельных объектов), включенных в перечень потребителей электрической энергии в субъекте Российской Федерации, которые отнесены к категориям потребителей, предусмотренным </w:t>
      </w:r>
      <w:hyperlink>
        <w:r>
          <w:rPr>
            <w:rFonts w:ascii="Arial" w:hAnsi="Arial" w:eastAsia="Arial" w:cs="Arial"/>
            <w:b w:val="0"/>
            <w:i w:val="0"/>
            <w:strike w:val="0"/>
            <w:color w:val="0000ff"/>
            <w:sz w:val="16"/>
          </w:rPr>
          <w:t xml:space="preserve">приложением</w:t>
        </w:r>
      </w:hyperlink>
      <w:r>
        <w:rPr>
          <w:rFonts w:ascii="Arial" w:hAnsi="Arial" w:eastAsia="Arial" w:cs="Arial"/>
          <w:b w:val="0"/>
          <w:i w:val="0"/>
          <w:strike w:val="0"/>
          <w:sz w:val="16"/>
        </w:rPr>
        <w:t xml:space="preserve"> к настоящим Правилам.</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4">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24.05.2017 N 624)</w:t>
      </w:r>
    </w:p>
    <w:p>
      <w:pPr>
        <w:spacing w:before="160" w:after="0" w:line="240" w:lineRule="auto"/>
        <w:ind w:left="0" w:firstLine="540"/>
        <w:jc w:val="both"/>
        <w:rPr>
          <w:rFonts w:ascii="Arial" w:hAnsi="Arial" w:eastAsia="Arial" w:cs="Arial"/>
          <w:b w:val="0"/>
          <w:i w:val="0"/>
          <w:strike w:val="0"/>
          <w:sz w:val="16"/>
        </w:rPr>
      </w:pPr>
      <w:bookmarkStart w:id="393" w:name="Par5259"/>
      <w:bookmarkEnd w:id="393"/>
      <w:r>
        <w:rPr>
          <w:rFonts w:ascii="Arial" w:hAnsi="Arial" w:eastAsia="Arial" w:cs="Arial"/>
          <w:b w:val="0"/>
          <w:i w:val="0"/>
          <w:strike w:val="0"/>
          <w:sz w:val="16"/>
        </w:rPr>
        <w:t xml:space="preserve">41. При возникновении (угрозе возникновения) отклонений технологических режимов работы электросетевого оборудования, не относящегося к объектам диспетчеризации субъекта оперативно-диспетчерского управления в электроэнергетике, от допустимых значений и при отсутствии диспетчерских команд (распоряжений) субъекта оперативно-диспетчерского управления в электроэнергетике о введении графиков временного отключения потребления сетевая организация вправе ввести в действие указанные графики самостоятельно.</w:t>
      </w:r>
    </w:p>
    <w:p>
      <w:pPr>
        <w:spacing w:before="160" w:after="0" w:line="240" w:lineRule="auto"/>
        <w:ind w:left="0" w:firstLine="540"/>
        <w:jc w:val="both"/>
        <w:rPr>
          <w:rFonts w:ascii="Arial" w:hAnsi="Arial" w:eastAsia="Arial" w:cs="Arial"/>
          <w:b w:val="0"/>
          <w:i w:val="0"/>
          <w:strike w:val="0"/>
          <w:sz w:val="16"/>
        </w:rPr>
      </w:pPr>
      <w:bookmarkStart w:id="394" w:name="Par5260"/>
      <w:bookmarkEnd w:id="394"/>
      <w:r>
        <w:rPr>
          <w:rFonts w:ascii="Arial" w:hAnsi="Arial" w:eastAsia="Arial" w:cs="Arial"/>
          <w:b w:val="0"/>
          <w:i w:val="0"/>
          <w:strike w:val="0"/>
          <w:sz w:val="16"/>
        </w:rPr>
        <w:t xml:space="preserve">42. О введении в действие графиков аварийного ограничения сетевая организация уведомляет соответствующих гарантирующих поставщиков (энергосбытовые, энергоснабжающие организации), собственников и иных законных владельцев электрических станций, к шинам распределительных устройств которых присоединены энергопринимающие устройства потребителей, и (или) потребителей в порядке и в сроки, установленные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Действия по временному отключению потребления электрической энергии (мощности) в порядке и в сроки, предусмотренные графиками временного отключения потребления, производятся: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уполномоченными лицами сетевой организации - по диспетчерской команде (распоряжению) субъекта оперативно-диспетчерского управления в электроэнергетике (в случае, предусмотренном </w:t>
      </w:r>
      <w:hyperlink>
        <w:r>
          <w:rPr>
            <w:rFonts w:ascii="Arial" w:hAnsi="Arial" w:eastAsia="Arial" w:cs="Arial"/>
            <w:b w:val="0"/>
            <w:i w:val="0"/>
            <w:strike w:val="0"/>
            <w:color w:val="0000ff"/>
            <w:sz w:val="16"/>
          </w:rPr>
          <w:t xml:space="preserve">пунктом 41</w:t>
        </w:r>
      </w:hyperlink>
      <w:r>
        <w:rPr>
          <w:rFonts w:ascii="Arial" w:hAnsi="Arial" w:eastAsia="Arial" w:cs="Arial"/>
          <w:b w:val="0"/>
          <w:i w:val="0"/>
          <w:strike w:val="0"/>
          <w:sz w:val="16"/>
        </w:rPr>
        <w:t xml:space="preserve"> настоящих Правил, -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уполномоченными работниками электрических станций в случае, если снабжение потребителей осуществляется непосредственно с шин распределительных устройств электрических станций,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уполномоченными лицами потребителей - по диспетчерской команде (распоряжению) субъекта оперативно-диспетчерского управления в электроэнергетике, в том числе передаваемой через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В период действия аварийного ограничения сетевая организация контролирует режим потребления электрической энергии с использованием всех доступных средств и незамедлительно информирует о состоянии этого режима соответствующий субъект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Сетевая организация представляет соответствующему субъекту оперативно-диспетчерского управления в электроэнергетике, гарантирующему поставщику (энергосбытовой, энергоснабжающей организации), потребителям в соответствии с договором энергоснабжения (купли-продажи (поставки) электрической энергии (мощности)) или договором оказания услуг по передаче электрической энергии сведения о фактической величине аварийного ограничения.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Кроме того, сведения о времени отключения и восстановления потребления электрической энергии по потребителям, включенным в графики аварийного ограничения, и тем, кто был отключен в соответствии с </w:t>
      </w:r>
      <w:hyperlink>
        <w:r>
          <w:rPr>
            <w:rFonts w:ascii="Arial" w:hAnsi="Arial" w:eastAsia="Arial" w:cs="Arial"/>
            <w:b w:val="0"/>
            <w:i w:val="0"/>
            <w:strike w:val="0"/>
            <w:color w:val="0000ff"/>
            <w:sz w:val="16"/>
          </w:rPr>
          <w:t xml:space="preserve">пунктом 39</w:t>
        </w:r>
      </w:hyperlink>
      <w:r>
        <w:rPr>
          <w:rFonts w:ascii="Arial" w:hAnsi="Arial" w:eastAsia="Arial" w:cs="Arial"/>
          <w:b w:val="0"/>
          <w:i w:val="0"/>
          <w:strike w:val="0"/>
          <w:sz w:val="16"/>
        </w:rPr>
        <w:t xml:space="preserve"> настоящих Правил, сетевая организация обязана разместить на своем сайте в сети "Интернет".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Необходимость применения противоаварийной автоматики, ее тип, факторы запуска и объемы управляющих воздействий, место ее установки и объекты воздействия определяются субъектом оперативно-диспетчерского управления в электроэнергетике на основании оценки расчетов возможных аварийных возмущений электроэнергетического режима и анализа угрозы возникновения дефицита электрической энергии и мощности, дефицита пропускной способности в контролируемых сечениях и на отдельных участках электрической сети в операционной зоне соответствующего диспетчерского центра.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Субъектом оперативно-диспетчерского управления в электроэнергетике выдаются обязательные задания по объемам нагрузки потребителей, подключаемой под действие противоаварийной автоматики, структуре противоаварийной автоматики и настройке устройств противоаварийной автоматики сетевым организациям, иным владельцам объектов электросетевого хозяйства, собственникам или иным владельцам электростанций либо непосредственно потребителям. Периодичность выдачи указанных заданий определяется субъектом оперативно-диспетчерского управления в электроэнергетике с учетом результатов мониторинга электроэнергетического режима энергосистемы, необходимости ввода в эксплуатацию новых или реконструируемых генерирующих мощностей, объектов электросетевого хозяйства и энергопринимающих устройств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Сроки выполнения указанных заданий субъекта оперативно-диспетчерского управления определяются в соответствии с правилами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(абзац введен </w:t>
      </w:r>
      <w:hyperlink r:id="rId1835">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иные владельцы объектов электросетевого хозяйства, а также собственники и иные владельцы электростанций, потребители, получившие от субъекта оперативно-диспетчерского управления в электроэнергетике задания, представляют указанному субъекту по его требованию не позднее 7 дней со дня предъявления требования, но не чаще 1 раза в месяц, информацию о фактических значениях потребления мощности энергопринимающих устройств, подключенных под действие противоаварийной автоматики, в часы максимальных и минимальных нагрузок энергосистемы. В случае если задание было получено через других субъектов электроэнергетики, соответствующая информация передается указанными лицами таким субъектам электроэнергетики для дальнейшей передачи субъекту оперативно-диспетчерского управления в электроэнергетике.</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3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13.08.2018 N 937)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В случае возникновения внерегламентных отключений ограничение режима потребления является следствием повреждения линий электропередачи и (или) оборудования, в том числе в результате стихийных явлений. Для обеспечения минимально необходимого уровня потребления электрической энергии в соответствии с уровнем технологической или аварийной брони в случае невозможности осуществить передачу электрической энергии из-за повреждения объектов электросетевого хозяйства сетевых организаций или оборудования объектов по производству электрической энергии задействуются резервные источники питания, предусмотренные категорией надежности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48. Сетевые организации и субъекты оперативно-диспетчерского управления в электроэнергетике предоставляют по запросу потребителей, в отношении которых было введено аварийное ограничение, и (или) организаций, осуществляющих снабжение электрической энергией таких потребителей, данные о периоде действия указанных в запросе аварийных ограничений и (или) внерегламентных отключений, основаниях введения аварийных ограничений, а также о причинах внерегламентных отключений.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outlineLvl w:val="1"/>
        <w:rPr>
          <w:rFonts w:ascii="Arial" w:hAnsi="Arial" w:eastAsia="Arial" w:cs="Arial"/>
          <w:b/>
          <w:i w:val="0"/>
          <w:strike w:val="0"/>
          <w:sz w:val="16"/>
        </w:rPr>
      </w:pPr>
      <w:r>
        <w:rPr>
          <w:rFonts w:ascii="Arial" w:hAnsi="Arial" w:eastAsia="Arial" w:cs="Arial"/>
          <w:b/>
          <w:i w:val="0"/>
          <w:strike w:val="0"/>
          <w:sz w:val="16"/>
        </w:rPr>
        <w:t xml:space="preserve">V. Порядок введения ограничения режима потребления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для предупреждения и ликвидации чрезвычайной ситуации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(введен </w:t>
      </w:r>
      <w:hyperlink r:id="rId1837">
        <w:r>
          <w:rPr>
            <w:rFonts w:ascii="Arial" w:hAnsi="Arial" w:eastAsia="Arial" w:cs="Arial"/>
            <w:b w:val="0"/>
            <w:i w:val="0"/>
            <w:strike w:val="0"/>
            <w:color w:val="0000ff"/>
            <w:sz w:val="16"/>
          </w:rPr>
          <w:t xml:space="preserve">Постановлением</w:t>
        </w:r>
      </w:hyperlink>
      <w:r>
        <w:rPr>
          <w:rFonts w:ascii="Arial" w:hAnsi="Arial" w:eastAsia="Arial" w:cs="Arial"/>
          <w:b w:val="0"/>
          <w:i w:val="0"/>
          <w:strike w:val="0"/>
          <w:sz w:val="16"/>
        </w:rPr>
        <w:t xml:space="preserve"> Правительства РФ от 27.05.2023 N 825)</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49. Ограничение режима потребления в связи с наступлением обстоятельства, указанного в </w:t>
      </w:r>
      <w:hyperlink>
        <w:r>
          <w:rPr>
            <w:rFonts w:ascii="Arial" w:hAnsi="Arial" w:eastAsia="Arial" w:cs="Arial"/>
            <w:b w:val="0"/>
            <w:i w:val="0"/>
            <w:strike w:val="0"/>
            <w:color w:val="0000ff"/>
            <w:sz w:val="16"/>
          </w:rPr>
          <w:t xml:space="preserve">подпункте "з(1)" пункта 2</w:t>
        </w:r>
      </w:hyperlink>
      <w:r>
        <w:rPr>
          <w:rFonts w:ascii="Arial" w:hAnsi="Arial" w:eastAsia="Arial" w:cs="Arial"/>
          <w:b w:val="0"/>
          <w:i w:val="0"/>
          <w:strike w:val="0"/>
          <w:sz w:val="16"/>
        </w:rPr>
        <w:t xml:space="preserve"> настоящих Правил (далее - ограничение режима потребления при чрезвычайной ситуации), вводится на основании решения штаба по обеспечению безопасности электроснабжения, созданного в соответствующем субъекте Российской Федерации, принятого в соответствии с </w:t>
      </w:r>
      <w:hyperlink r:id="rId1838">
        <w:r>
          <w:rPr>
            <w:rFonts w:ascii="Arial" w:hAnsi="Arial" w:eastAsia="Arial" w:cs="Arial"/>
            <w:b w:val="0"/>
            <w:i w:val="0"/>
            <w:strike w:val="0"/>
            <w:color w:val="0000ff"/>
            <w:sz w:val="16"/>
          </w:rPr>
          <w:t xml:space="preserve">пунктом 14(2)</w:t>
        </w:r>
      </w:hyperlink>
      <w:r>
        <w:rPr>
          <w:rFonts w:ascii="Arial" w:hAnsi="Arial" w:eastAsia="Arial" w:cs="Arial"/>
          <w:b w:val="0"/>
          <w:i w:val="0"/>
          <w:strike w:val="0"/>
          <w:sz w:val="16"/>
        </w:rPr>
        <w:t xml:space="preserve"> Правил создания и функционирования штабов по обеспечению безопасности электроснабжения, утвержденных постановлением Правительства Российской Федерации от 16 февраля 2008 г. N 86 "О штабах по обеспечению безопасности электроснабжения" (далее - решение штаба).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Ограничение режима потребления при чрезвычайной ситуации вводится без согласования с потребителями при условии невозможности предотвращения ограничения режима потребления при чрезвычайной ситуации путем использования технологических резервов мощности или автономных резервных источников питания.</w:t>
      </w:r>
    </w:p>
    <w:p>
      <w:pPr>
        <w:spacing w:before="160" w:after="0" w:line="240" w:lineRule="auto"/>
        <w:ind w:left="0" w:firstLine="540"/>
        <w:jc w:val="both"/>
        <w:rPr>
          <w:rFonts w:ascii="Arial" w:hAnsi="Arial" w:eastAsia="Arial" w:cs="Arial"/>
          <w:b w:val="0"/>
          <w:i w:val="0"/>
          <w:strike w:val="0"/>
          <w:sz w:val="16"/>
        </w:rPr>
      </w:pPr>
      <w:bookmarkStart w:id="395" w:name="Par5284"/>
      <w:bookmarkEnd w:id="395"/>
      <w:r>
        <w:rPr>
          <w:rFonts w:ascii="Arial" w:hAnsi="Arial" w:eastAsia="Arial" w:cs="Arial"/>
          <w:b w:val="0"/>
          <w:i w:val="0"/>
          <w:strike w:val="0"/>
          <w:sz w:val="16"/>
        </w:rPr>
        <w:t xml:space="preserve">50. Действия по введению ограничения режима потребления при чрезвычайной ситуации выполняются субъектами электроэнергетики и (или) иными лицами, владеющими на праве собственности или на ином законном основании указанными в решении штаба объектами электроэнергетики, изменение эксплуатационного состояния которых осуществляется в рамках принятия мер по предупреждению и ликвидации чрезвычайной ситуации. Такие субъекты электроэнергетики и (или) иные лица в сроки и способом, которые указаны в решении штаба, направляют гарантирующим поставщикам (энергосбытовым, энергоснабжающим организациям), смежным сетевым организациям и потребителям, с которыми этими субъектами электроэнергетики и (или) иными лицами заключены договоры энергоснабжения (купли-продажи (поставки) электрической энергии (мощности) или договоры оказания услуг по передаче электрической энергии,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получении уведомления, указанного в </w:t>
      </w:r>
      <w:hyperlink>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настоящего пункта, гарантирующие поставщики (энергосбытовые, энергоснабжающие организации), смежные сетевые организации в сроки и способом, которые указаны в решении штаба, направляют обслуживаемым ими потребителям уведомление о введении ограничения режима потребления при чрезвычайной ситуации, а также о причинах и предполагаемой продолжительности его действия.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ограничение режима потребления электрической энергии которых может привести к экономическим, экологическим или социальным последствиям, и потребители, которые имеют электроприемники технологической и (или) аварийной брони, обязаны реализовывать меры, обеспечивающие возможность введения в отношении таких потребителей ограничения режима потребления при чрезвычайной ситуации в сроки, установленные решением штаба.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51. Субъекты электроэнергетики и (или) иные лица, владеющие на праве собственности или на ином законном основании объектами электроэнергетики, эксплуатационное состояние которых изменено в рамках принятия мер по предупреждению и ликвидации чрезвычайной ситуации, при получении от штаба по обеспечению безопасности электроснабжения, созданного в соответствующем субъекте Российской Федерации, решения об отмене ограничения режима потребления при чрезвычайной ситуации осуществляют действия по возобновлению подачи электрической энергии потребителям, в отношении которых вводилось ограничение режима потребления при чрезвычайной ситуации.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52. В случае если введение ограничения режима потребления электрической энергии при чрезвычайной ситуации или возобновление подачи электрической энергии потребителям, в отношении которых вводилось ограничение режима потребления при чрезвычайной ситуации, требует изменения технологического режима работы или эксплуатационного состояния объектов электроэнергетики, находящихся в диспетчерском управлении или диспетчерском ведении субъекта оперативно-диспетчерского управления в электроэнергетике, субъект электроэнергетики и (или) иное лицо, выполняющие действия по введению ограничения режима потребления при чрезвычайной ситуации (возобновлению подачи электрической энергии потребителям, в отношении которых вводилось ограничение режима потребления при чрезвычайной ситуации), обязаны согласовать с субъектом оперативно-диспетчерского управления в электроэнергетике необходимое изменение технологического режима работы или эксплуатационного состояния указанных объектов электроэнергетики. Согласование такого изменения осуществляется с соблюдением требований, предусмотренных </w:t>
      </w:r>
      <w:hyperlink r:id="rId183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1"/>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полного и (или)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частичного ограничения режима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потребления электрической энергии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6" w:name="Par5299"/>
      <w:bookmarkEnd w:id="396"/>
      <w:r>
        <w:rPr>
          <w:rFonts w:ascii="Arial" w:hAnsi="Arial" w:eastAsia="Arial" w:cs="Arial"/>
          <w:b/>
          <w:i w:val="0"/>
          <w:strike w:val="0"/>
          <w:sz w:val="16"/>
        </w:rPr>
        <w:t xml:space="preserve">КАТЕГОРИИ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ПОТРЕБИТЕЛЕЙ ЭЛЕКТРИЧЕСКОЙ ЭНЕРГИИ (МОЩНОСТИ), ОГРАНИЧЕНИЕ</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РЕЖИМА ПОТРЕБЛЕНИЯ ЭЛЕКТРИЧЕСКОЙ ЭНЕРГИИ КОТОРЫХ МОЖЕТ</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ПРИВЕСТИ К ЭКОНОМИЧЕСКИМ, ЭКОЛОГИЧЕСКИМ,</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СОЦИАЛЬНЫМ ПОСЛЕДСТВИЯМ</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06.03.2015 </w:t>
            </w:r>
            <w:hyperlink r:id="rId1840">
              <w:r>
                <w:rPr>
                  <w:rFonts w:ascii="Arial" w:hAnsi="Arial" w:eastAsia="Arial" w:cs="Arial"/>
                  <w:b w:val="0"/>
                  <w:i w:val="0"/>
                  <w:strike w:val="0"/>
                  <w:color w:val="0000ff"/>
                  <w:sz w:val="16"/>
                </w:rPr>
                <w:t xml:space="preserve">N 201</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26.07.2018 </w:t>
            </w:r>
            <w:hyperlink r:id="rId1841">
              <w:r>
                <w:rPr>
                  <w:rFonts w:ascii="Arial" w:hAnsi="Arial" w:eastAsia="Arial" w:cs="Arial"/>
                  <w:b w:val="0"/>
                  <w:i w:val="0"/>
                  <w:strike w:val="0"/>
                  <w:color w:val="0000ff"/>
                  <w:sz w:val="16"/>
                </w:rPr>
                <w:t xml:space="preserve">N 875</w:t>
              </w:r>
            </w:hyperlink>
            <w:r>
              <w:rPr>
                <w:rFonts w:ascii="Arial" w:hAnsi="Arial" w:eastAsia="Arial" w:cs="Arial"/>
                <w:b w:val="0"/>
                <w:i w:val="0"/>
                <w:strike w:val="0"/>
                <w:color w:val="392c69"/>
                <w:sz w:val="16"/>
              </w:rPr>
              <w:t xml:space="preserve">, от 02.03.2019 </w:t>
            </w:r>
            <w:hyperlink r:id="rId1842">
              <w:r>
                <w:rPr>
                  <w:rFonts w:ascii="Arial" w:hAnsi="Arial" w:eastAsia="Arial" w:cs="Arial"/>
                  <w:b w:val="0"/>
                  <w:i w:val="0"/>
                  <w:strike w:val="0"/>
                  <w:color w:val="0000ff"/>
                  <w:sz w:val="16"/>
                </w:rPr>
                <w:t xml:space="preserve">N 227</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Государственные органы, в том числе Федеральная служба безопасности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Федеральная служба войск национальной гвардии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 а также организации связи - в отношении объектов сетей связи.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3">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02.03.2019 N 227)</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Организации, осуществляющие эксплуатацию объектов централизованного водоснабжения и (или) канализации населенных пунктов, - в отношении этих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Угольные и горнорудные предприятия - в отношении объектов вентиляции, водоотлива и основных подъемных устройств, а также метрополитен - в отношении объектов, используемых для обеспечения перевозки пассажиров.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Воинские части Министерства обороны Российской Федерации, Министерства внутренних дел Российской Федерации, войск национальной гвардии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и Главного управления специальных программ Президента Российской Федерации.</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Постановлений Правительства РФ от 26.07.2018 </w:t>
      </w:r>
      <w:hyperlink r:id="rId1844">
        <w:r>
          <w:rPr>
            <w:rFonts w:ascii="Arial" w:hAnsi="Arial" w:eastAsia="Arial" w:cs="Arial"/>
            <w:b w:val="0"/>
            <w:i w:val="0"/>
            <w:strike w:val="0"/>
            <w:color w:val="0000ff"/>
            <w:sz w:val="16"/>
          </w:rPr>
          <w:t xml:space="preserve">N 875</w:t>
        </w:r>
      </w:hyperlink>
      <w:r>
        <w:rPr>
          <w:rFonts w:ascii="Arial" w:hAnsi="Arial" w:eastAsia="Arial" w:cs="Arial"/>
          <w:b w:val="0"/>
          <w:i w:val="0"/>
          <w:strike w:val="0"/>
          <w:sz w:val="16"/>
        </w:rPr>
        <w:t xml:space="preserve">, от 02.03.2019 </w:t>
      </w:r>
      <w:hyperlink r:id="rId1845">
        <w:r>
          <w:rPr>
            <w:rFonts w:ascii="Arial" w:hAnsi="Arial" w:eastAsia="Arial" w:cs="Arial"/>
            <w:b w:val="0"/>
            <w:i w:val="0"/>
            <w:strike w:val="0"/>
            <w:color w:val="0000ff"/>
            <w:sz w:val="16"/>
          </w:rPr>
          <w:t xml:space="preserve">N 227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pPr>
        <w:spacing w:before="0" w:after="0" w:line="240" w:lineRule="auto"/>
        <w:ind w:left="0" w:firstLine="0"/>
        <w:jc w:val="both"/>
        <w:rPr>
          <w:rFonts w:ascii="Arial" w:hAnsi="Arial" w:eastAsia="Arial" w:cs="Arial"/>
          <w:b w:val="0"/>
          <w:i w:val="0"/>
          <w:strike w:val="0"/>
          <w:sz w:val="16"/>
        </w:rPr>
      </w:pPr>
      <w:r>
        <w:rPr>
          <w:rFonts w:ascii="Arial" w:hAnsi="Arial" w:eastAsia="Arial" w:cs="Arial"/>
          <w:b w:val="0"/>
          <w:i w:val="0"/>
          <w:strike w:val="0"/>
          <w:sz w:val="16"/>
        </w:rPr>
        <w:t xml:space="preserve">(в ред. </w:t>
      </w:r>
      <w:hyperlink r:id="rId1846">
        <w:r>
          <w:rPr>
            <w:rFonts w:ascii="Arial" w:hAnsi="Arial" w:eastAsia="Arial" w:cs="Arial"/>
            <w:b w:val="0"/>
            <w:i w:val="0"/>
            <w:strike w:val="0"/>
            <w:color w:val="0000ff"/>
            <w:sz w:val="16"/>
          </w:rPr>
          <w:t xml:space="preserve">Постановления</w:t>
        </w:r>
      </w:hyperlink>
      <w:r>
        <w:rPr>
          <w:rFonts w:ascii="Arial" w:hAnsi="Arial" w:eastAsia="Arial" w:cs="Arial"/>
          <w:b w:val="0"/>
          <w:i w:val="0"/>
          <w:strike w:val="0"/>
          <w:sz w:val="16"/>
        </w:rPr>
        <w:t xml:space="preserve"> Правительства РФ от 06.03.2015 N 201)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Федеральные ядерные центры и объекты, работающие с ядерным топливом и материалами.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Организации железнодорожного, водного и воздушного транспорта - в отношении объектов систем диспетчерского управления, блокировки, сигнализации и защиты железнодорожного, водного и воздушного транспорта, а также субъекты электроэнергетики - в отношении диспетчерских центров субъектов оперативно-диспетчерского управления в электроэнергетике и центров управления объектами электросетевого хозяйства.</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Утверждены</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постановлением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7" w:name="Par5329"/>
      <w:bookmarkEnd w:id="397"/>
      <w:r>
        <w:rPr>
          <w:rFonts w:ascii="Arial" w:hAnsi="Arial" w:eastAsia="Arial" w:cs="Arial"/>
          <w:b/>
          <w:i w:val="0"/>
          <w:strike w:val="0"/>
          <w:sz w:val="16"/>
        </w:rPr>
        <w:t xml:space="preserve">ИЗМЕНЕНИЯ,</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КОТОРЫЕ ВНОСЯТСЯ В АКТЫ ПРАВИТЕЛЬСТВА РОССИЙСКОЙ ФЕДЕРАЦИИ</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ПО ВОПРОСАМ ФУНКЦИОНИРОВАНИЯ РОЗНИЧНЫХ РЫНКОВ</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ЭЛЕКТРИЧЕСКОЙ ЭНЕРГИИ</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Список изменяющих документов</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(в ред. Постановлений Правительства РФ от 30.01.2019 </w:t>
            </w:r>
            <w:hyperlink r:id="rId1847">
              <w:r>
                <w:rPr>
                  <w:rFonts w:ascii="Arial" w:hAnsi="Arial" w:eastAsia="Arial" w:cs="Arial"/>
                  <w:b w:val="0"/>
                  <w:i w:val="0"/>
                  <w:strike w:val="0"/>
                  <w:color w:val="0000ff"/>
                  <w:sz w:val="16"/>
                </w:rPr>
                <w:t xml:space="preserve">N 64</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07.03.2020 </w:t>
            </w:r>
            <w:hyperlink r:id="rId1848">
              <w:r>
                <w:rPr>
                  <w:rFonts w:ascii="Arial" w:hAnsi="Arial" w:eastAsia="Arial" w:cs="Arial"/>
                  <w:b w:val="0"/>
                  <w:i w:val="0"/>
                  <w:strike w:val="0"/>
                  <w:color w:val="0000ff"/>
                  <w:sz w:val="16"/>
                </w:rPr>
                <w:t xml:space="preserve">N 246</w:t>
              </w:r>
            </w:hyperlink>
            <w:r>
              <w:rPr>
                <w:rFonts w:ascii="Arial" w:hAnsi="Arial" w:eastAsia="Arial" w:cs="Arial"/>
                <w:b w:val="0"/>
                <w:i w:val="0"/>
                <w:strike w:val="0"/>
                <w:color w:val="392c69"/>
                <w:sz w:val="16"/>
              </w:rPr>
              <w:t xml:space="preserve">, от 10.03.2020 </w:t>
            </w:r>
            <w:hyperlink r:id="rId1849">
              <w:r>
                <w:rPr>
                  <w:rFonts w:ascii="Arial" w:hAnsi="Arial" w:eastAsia="Arial" w:cs="Arial"/>
                  <w:b w:val="0"/>
                  <w:i w:val="0"/>
                  <w:strike w:val="0"/>
                  <w:color w:val="0000ff"/>
                  <w:sz w:val="16"/>
                </w:rPr>
                <w:t xml:space="preserve">N 262</w:t>
              </w:r>
            </w:hyperlink>
            <w:r>
              <w:rPr>
                <w:rFonts w:ascii="Arial" w:hAnsi="Arial" w:eastAsia="Arial" w:cs="Arial"/>
                <w:b w:val="0"/>
                <w:i w:val="0"/>
                <w:strike w:val="0"/>
                <w:color w:val="392c69"/>
                <w:sz w:val="16"/>
              </w:rPr>
              <w:t xml:space="preserve">, от 28.12.2020 </w:t>
            </w:r>
            <w:hyperlink r:id="rId1850">
              <w:r>
                <w:rPr>
                  <w:rFonts w:ascii="Arial" w:hAnsi="Arial" w:eastAsia="Arial" w:cs="Arial"/>
                  <w:b w:val="0"/>
                  <w:i w:val="0"/>
                  <w:strike w:val="0"/>
                  <w:color w:val="0000ff"/>
                  <w:sz w:val="16"/>
                </w:rPr>
                <w:t xml:space="preserve">N 2319</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30.06.2021 </w:t>
            </w:r>
            <w:hyperlink r:id="rId1851">
              <w:r>
                <w:rPr>
                  <w:rFonts w:ascii="Arial" w:hAnsi="Arial" w:eastAsia="Arial" w:cs="Arial"/>
                  <w:b w:val="0"/>
                  <w:i w:val="0"/>
                  <w:strike w:val="0"/>
                  <w:color w:val="0000ff"/>
                  <w:sz w:val="16"/>
                </w:rPr>
                <w:t xml:space="preserve">N 1071</w:t>
              </w:r>
            </w:hyperlink>
            <w:r>
              <w:rPr>
                <w:rFonts w:ascii="Arial" w:hAnsi="Arial" w:eastAsia="Arial" w:cs="Arial"/>
                <w:b w:val="0"/>
                <w:i w:val="0"/>
                <w:strike w:val="0"/>
                <w:color w:val="392c69"/>
                <w:sz w:val="16"/>
              </w:rPr>
              <w:t xml:space="preserve">, от 30.12.2022 </w:t>
            </w:r>
            <w:hyperlink r:id="rId1852">
              <w:r>
                <w:rPr>
                  <w:rFonts w:ascii="Arial" w:hAnsi="Arial" w:eastAsia="Arial" w:cs="Arial"/>
                  <w:b w:val="0"/>
                  <w:i w:val="0"/>
                  <w:strike w:val="0"/>
                  <w:color w:val="0000ff"/>
                  <w:sz w:val="16"/>
                </w:rPr>
                <w:t xml:space="preserve">N 2556</w:t>
              </w:r>
            </w:hyperlink>
            <w:r>
              <w:rPr>
                <w:rFonts w:ascii="Arial" w:hAnsi="Arial" w:eastAsia="Arial" w:cs="Arial"/>
                <w:b w:val="0"/>
                <w:i w:val="0"/>
                <w:strike w:val="0"/>
                <w:color w:val="392c69"/>
                <w:sz w:val="16"/>
              </w:rPr>
              <w:t xml:space="preserve">, от 31.08.2023 </w:t>
            </w:r>
            <w:hyperlink r:id="rId1853">
              <w:r>
                <w:rPr>
                  <w:rFonts w:ascii="Arial" w:hAnsi="Arial" w:eastAsia="Arial" w:cs="Arial"/>
                  <w:b w:val="0"/>
                  <w:i w:val="0"/>
                  <w:strike w:val="0"/>
                  <w:color w:val="0000ff"/>
                  <w:sz w:val="16"/>
                </w:rPr>
                <w:t xml:space="preserve">N 1416</w:t>
              </w:r>
            </w:hyperlink>
            <w:r>
              <w:rPr>
                <w:rFonts w:ascii="Arial" w:hAnsi="Arial" w:eastAsia="Arial" w:cs="Arial"/>
                <w:b w:val="0"/>
                <w:i w:val="0"/>
                <w:strike w:val="0"/>
                <w:color w:val="392c69"/>
                <w:sz w:val="16"/>
              </w:rPr>
              <w:t xml:space="preserve">,</w:t>
            </w:r>
          </w:p>
          <w:p>
            <w:pPr>
              <w:spacing w:before="0" w:after="0" w:line="240" w:lineRule="auto"/>
              <w:ind w:left="0" w:firstLine="0"/>
              <w:jc w:val="center"/>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от 07.02.2024 </w:t>
            </w:r>
            <w:hyperlink r:id="rId1854">
              <w:r>
                <w:rPr>
                  <w:rFonts w:ascii="Arial" w:hAnsi="Arial" w:eastAsia="Arial" w:cs="Arial"/>
                  <w:b w:val="0"/>
                  <w:i w:val="0"/>
                  <w:strike w:val="0"/>
                  <w:color w:val="0000ff"/>
                  <w:sz w:val="16"/>
                </w:rPr>
                <w:t xml:space="preserve">N 133</w:t>
              </w:r>
            </w:hyperlink>
            <w:r>
              <w:rPr>
                <w:rFonts w:ascii="Arial" w:hAnsi="Arial" w:eastAsia="Arial" w:cs="Arial"/>
                <w:b w:val="0"/>
                <w:i w:val="0"/>
                <w:strike w:val="0"/>
                <w:color w:val="392c69"/>
                <w:sz w:val="16"/>
              </w:rPr>
              <w:t xml:space="preserve">)</w:t>
            </w:r>
          </w:p>
        </w:tc>
        <w:tc>
          <w:tcPr>
            <w:tcW w:w="113" w:type="dxa"/>
            <w:shd w:val="clear" w:fill="f4f3f8"/>
            <w:tcMar>
              <w:left w:w="0" w:type="dxa"/>
              <w:top w:w="0" w:type="dxa"/>
              <w:right w:w="0" w:type="dxa"/>
              <w:bottom w:w="0" w:type="dxa"/>
            </w:tcMar>
            <w:vAlign w:val="top"/>
          </w:tcPr>
          <w:p>
            <w:pPr>
              <w:spacing w:before="0" w:after="0" w:line="240" w:lineRule="auto"/>
              <w:ind w:left="0" w:firstLine="0"/>
              <w:jc w:val="center"/>
              <w:rPr>
                <w:rFonts w:ascii="Arial" w:hAnsi="Arial" w:eastAsia="Arial" w:cs="Arial"/>
                <w:b w:val="0"/>
                <w:i w:val="0"/>
                <w:strike w:val="0"/>
                <w:color w:val="392c69"/>
                <w:sz w:val="16"/>
              </w:rPr>
            </w:pPr>
          </w:p>
        </w:tc>
      </w:tr>
    </w:tbl>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В </w:t>
      </w:r>
      <w:hyperlink r:id="rId1855">
        <w:r>
          <w:rPr>
            <w:rFonts w:ascii="Arial" w:hAnsi="Arial" w:eastAsia="Arial" w:cs="Arial"/>
            <w:b w:val="0"/>
            <w:i w:val="0"/>
            <w:strike w:val="0"/>
            <w:color w:val="0000ff"/>
            <w:sz w:val="16"/>
          </w:rPr>
          <w:t xml:space="preserve">стандартах</w:t>
        </w:r>
      </w:hyperlink>
      <w:r>
        <w:rPr>
          <w:rFonts w:ascii="Arial" w:hAnsi="Arial" w:eastAsia="Arial" w:cs="Arial"/>
          <w:b w:val="0"/>
          <w:i w:val="0"/>
          <w:strike w:val="0"/>
          <w:sz w:val="16"/>
        </w:rPr>
        <w:t xml:space="preserve"> раскрытия информации субъектами оптового и розничных рынков электрической энергии, утвержденных постановлением Правительства Российской Федерации от 21 января 2004 г. N 24 (Собрание законодательства Российской Федерации, 2004, N 4, ст. 282; 2009, N 17, ст. 2088; 2010, N 33, ст. 4431; 2011, N 45, ст. 6404;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1856">
        <w:r>
          <w:rPr>
            <w:rFonts w:ascii="Arial" w:hAnsi="Arial" w:eastAsia="Arial" w:cs="Arial"/>
            <w:b w:val="0"/>
            <w:i w:val="0"/>
            <w:strike w:val="0"/>
            <w:color w:val="0000ff"/>
            <w:sz w:val="16"/>
          </w:rPr>
          <w:t xml:space="preserve">пункт 9</w:t>
        </w:r>
      </w:hyperlink>
      <w:r>
        <w:rPr>
          <w:rFonts w:ascii="Arial" w:hAnsi="Arial" w:eastAsia="Arial" w:cs="Arial"/>
          <w:b w:val="0"/>
          <w:i w:val="0"/>
          <w:strike w:val="0"/>
          <w:sz w:val="16"/>
        </w:rPr>
        <w:t xml:space="preserve"> дополнить подпунктом "г"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предложение о размере цен (тарифов), долгосрочных параметров регулирования (при применении метода доходности инвестированного капитала или метода долгосрочной необходимой валовой выручки), подлежащих регулированию в соответствии с </w:t>
      </w:r>
      <w:hyperlink r:id="rId185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1858">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10(2)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Указанная в подпункте "г" пункта 9 настоящего документа информация подлежит раскрытию на официальных сайтах регулируемых организаций или на ином официальном сайте в сети Интернет, определяемом Правительством Российской Федерации, и (или) в периодическом печатном издании, в котором публикуются нормативные правовые акты органа исполнительной власти в области регулирования тарифов, - за 10 дней до представления в регулирующий орган предложения об установлении цен (тарифов) и (или) их предельных уровней, содержащего такую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1859">
        <w:r>
          <w:rPr>
            <w:rFonts w:ascii="Arial" w:hAnsi="Arial" w:eastAsia="Arial" w:cs="Arial"/>
            <w:b w:val="0"/>
            <w:i w:val="0"/>
            <w:strike w:val="0"/>
            <w:color w:val="0000ff"/>
            <w:sz w:val="16"/>
          </w:rPr>
          <w:t xml:space="preserve">пункте 11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60">
        <w:r>
          <w:rPr>
            <w:rFonts w:ascii="Arial" w:hAnsi="Arial" w:eastAsia="Arial" w:cs="Arial"/>
            <w:b w:val="0"/>
            <w:i w:val="0"/>
            <w:strike w:val="0"/>
            <w:color w:val="0000ff"/>
            <w:sz w:val="16"/>
          </w:rPr>
          <w:t xml:space="preserve">абзац шестнадцатый подпункта "б"</w:t>
        </w:r>
      </w:hyperlink>
      <w:r>
        <w:rPr>
          <w:rFonts w:ascii="Arial" w:hAnsi="Arial" w:eastAsia="Arial" w:cs="Arial"/>
          <w:b w:val="0"/>
          <w:i w:val="0"/>
          <w:strike w:val="0"/>
          <w:sz w:val="16"/>
        </w:rPr>
        <w:t xml:space="preserve"> дополнить словами: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 а с 1 июля 2012 г. - также по центрам питания ниже 35 кВ";</w:t>
      </w:r>
    </w:p>
    <w:p>
      <w:pPr>
        <w:spacing w:before="160" w:after="0" w:line="240" w:lineRule="auto"/>
        <w:ind w:left="0" w:firstLine="540"/>
        <w:jc w:val="both"/>
        <w:rPr>
          <w:rFonts w:ascii="Arial" w:hAnsi="Arial" w:eastAsia="Arial" w:cs="Arial"/>
          <w:b w:val="0"/>
          <w:i w:val="0"/>
          <w:strike w:val="0"/>
          <w:sz w:val="16"/>
        </w:rPr>
      </w:pPr>
      <w:hyperlink r:id="rId1861">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"в(1)"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"в(1)) о величине резервируемой максимальной мощности, определяемой в соответствии с </w:t>
      </w:r>
      <w:hyperlink r:id="rId18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в разбивке по уровням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w:t>
      </w:r>
      <w:hyperlink r:id="rId1863">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64">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после слов "подпункта "б" дополнить словами "и в подпункте "в(1)";</w:t>
      </w:r>
    </w:p>
    <w:p>
      <w:pPr>
        <w:spacing w:before="160" w:after="0" w:line="240" w:lineRule="auto"/>
        <w:ind w:left="0" w:firstLine="540"/>
        <w:jc w:val="both"/>
        <w:rPr>
          <w:rFonts w:ascii="Arial" w:hAnsi="Arial" w:eastAsia="Arial" w:cs="Arial"/>
          <w:b w:val="0"/>
          <w:i w:val="0"/>
          <w:strike w:val="0"/>
          <w:sz w:val="16"/>
        </w:rPr>
      </w:pPr>
      <w:hyperlink r:id="rId186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появление свободной для технологического присоединения потребителей трансформаторной мощности в центре питания связано с отказом потребителей услуг полностью или частично от максимальной мощности принадлежащих им энергопринимающих устройств, то информация, указанная в абзаце шестнадцатом подпункта "б" пункта 11 настоящего документа, подлежит опубликованию на официальном сайте сетевой организации или на ином официальном сайте в сети Интернет, определяемом Правительством Российской Федерации, в течение 3 дней со дня, с которого максимальная мощность потребителя услуг считается сниженной.";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186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17(1)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"17(1). Производители, являющиеся субъектами розничных рынков электрической энергии, по запросу Федеральной антимонопольной службы и ее территориальных органов предоставляют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объем продажи электрической энергии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величина мощности, соответствующая продаже электрической энергии гарантирующему поставщику.";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1867">
        <w:r>
          <w:rPr>
            <w:rFonts w:ascii="Arial" w:hAnsi="Arial" w:eastAsia="Arial" w:cs="Arial"/>
            <w:b w:val="0"/>
            <w:i w:val="0"/>
            <w:strike w:val="0"/>
            <w:color w:val="0000ff"/>
            <w:sz w:val="16"/>
          </w:rPr>
          <w:t xml:space="preserve">подпункт "и" пункта 20</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w:t>
      </w:r>
      <w:hyperlink r:id="rId1868">
        <w:r>
          <w:rPr>
            <w:rFonts w:ascii="Arial" w:hAnsi="Arial" w:eastAsia="Arial" w:cs="Arial"/>
            <w:b w:val="0"/>
            <w:i w:val="0"/>
            <w:strike w:val="0"/>
            <w:color w:val="0000ff"/>
            <w:sz w:val="16"/>
          </w:rPr>
          <w:t xml:space="preserve">абзацы седьмой</w:t>
        </w:r>
      </w:hyperlink>
      <w:r>
        <w:rPr>
          <w:rFonts w:ascii="Arial" w:hAnsi="Arial" w:eastAsia="Arial" w:cs="Arial"/>
          <w:b w:val="0"/>
          <w:i w:val="0"/>
          <w:strike w:val="0"/>
          <w:sz w:val="16"/>
        </w:rPr>
        <w:t xml:space="preserve"> и </w:t>
      </w:r>
      <w:hyperlink r:id="rId1869">
        <w:r>
          <w:rPr>
            <w:rFonts w:ascii="Arial" w:hAnsi="Arial" w:eastAsia="Arial" w:cs="Arial"/>
            <w:b w:val="0"/>
            <w:i w:val="0"/>
            <w:strike w:val="0"/>
            <w:color w:val="0000ff"/>
            <w:sz w:val="16"/>
          </w:rPr>
          <w:t xml:space="preserve">восьмой пункта 21</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1870">
        <w:r>
          <w:rPr>
            <w:rFonts w:ascii="Arial" w:hAnsi="Arial" w:eastAsia="Arial" w:cs="Arial"/>
            <w:b w:val="0"/>
            <w:i w:val="0"/>
            <w:strike w:val="0"/>
            <w:color w:val="0000ff"/>
            <w:sz w:val="16"/>
          </w:rPr>
          <w:t xml:space="preserve">пункт 22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Гарантирующие поставщики помимо информации, предусмотренной пунктами 9 и 20 настоящего документа, раскрывают следующую информацию: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размер регулируемой сбытовой надбавки с указанием решения уполномоченного регулирующего органа об установлении тарифа (информация подлежит опубликованию в официальном печатном издании не реже одного раза в год), а начиная с расчетного периода, с которого сбытовые надбавки гарантирующих поставщиков определяются в виде формулы, - сбытовые надбавки, рассчитанные гарантирующим поставщиком в соответствии с </w:t>
      </w:r>
      <w:hyperlink r:id="rId187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(в сроки, предусмотренные Основными положениями функционирования розничных рынков электрической энергии, но не реже одного раза в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предельные уровни нерегулируемых цен на электрическую энергию (мощность) в соответствующем расчетном периоде, дифференцированные по ценовым категориям, в том числе следующие составляющие расчета предельного уровня нерегулируемых цен на электрическую энергию (мощность) для первой ценовой категории, учтенные гарантирующим поставщиком при расчете указанного предельного уровня: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(мощность), используемая для расчета предельного уровня нерегулируемых цен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потребителями (покупателями), осуществляющими расчеты по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суммарная величина мощности, оплачиваемой потребителями (покупателями), осуществляющими расчеты по второй - шестой ценовым категориям, с разбивкой по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мощности населением и приравненными к нему категориями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покупки электрической энергии гарантирующим поставщиком у производителей электрической энергии (мощности) на розничных рынках;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суммарный объем потребления электрической энергии потребителями (покупателями), осуществляющими расчеты по второй - шестой ценовым категориям, с разбивкой по ценовым категориям, в том числе суммарный объем потребления электрической энергии в отношении потребителей (покупателей), осуществляющих расчеты по второй ценовой категории, с разбивкой по каждой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потребления электрической энергии населением и приравненными к нему категориями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изменения средневзвешенной нерегулируемой цены на электрическую энергию (мощность), связанная с учетом данных, относящихся к предыдущим расчетным периодам (при наличии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причины изменения средневзвешенной нерегулируемой цены на электрическую энергию (мощность), связанного с учетом данных, относящихся к предыдущим расчетным периодам (при наличии такого изменения);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информация о ценах и объемах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 а также 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определяемая коммерческим оператором оптового рынка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информация об основаниях для введения полного и (или) частичного ограничения режима потребления электрической энергии (публикуется на официальном сайте гарантирующего поставщика в сети Интернет или в официальном печатном издании);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информация о размере задолженности по оплате электрической энергии (предоставляется в течение 5 рабочих дней со дня получения запроса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1872">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22(1)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"22(1). Указанная в подпункте "б" пункта 22 настоящего документа информация подлежит опубликованию гарантирующими поставщиками в сроки, предусмотренные Основными положениями функционирования розничных рынков электрической энергии, но не реже одного раза в месяц, по форме согласно </w:t>
      </w:r>
      <w:hyperlink r:id="rId1873">
        <w:r>
          <w:rPr>
            <w:rFonts w:ascii="Arial" w:hAnsi="Arial" w:eastAsia="Arial" w:cs="Arial"/>
            <w:b w:val="0"/>
            <w:i w:val="0"/>
            <w:strike w:val="0"/>
            <w:color w:val="0000ff"/>
            <w:sz w:val="16"/>
          </w:rPr>
          <w:t xml:space="preserve">приложению</w:t>
        </w:r>
      </w:hyperlink>
      <w:r>
        <w:rPr>
          <w:rFonts w:ascii="Arial" w:hAnsi="Arial" w:eastAsia="Arial" w:cs="Arial"/>
          <w:b w:val="0"/>
          <w:i w:val="0"/>
          <w:strike w:val="0"/>
          <w:sz w:val="16"/>
        </w:rPr>
        <w:t xml:space="preserve"> к Правилам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1874">
        <w:r>
          <w:rPr>
            <w:rFonts w:ascii="Arial" w:hAnsi="Arial" w:eastAsia="Arial" w:cs="Arial"/>
            <w:b w:val="0"/>
            <w:i w:val="0"/>
            <w:strike w:val="0"/>
            <w:color w:val="0000ff"/>
            <w:sz w:val="16"/>
          </w:rPr>
          <w:t xml:space="preserve">абзацы одиннадцатый</w:t>
        </w:r>
      </w:hyperlink>
      <w:r>
        <w:rPr>
          <w:rFonts w:ascii="Arial" w:hAnsi="Arial" w:eastAsia="Arial" w:cs="Arial"/>
          <w:b w:val="0"/>
          <w:i w:val="0"/>
          <w:strike w:val="0"/>
          <w:sz w:val="16"/>
        </w:rPr>
        <w:t xml:space="preserve"> и </w:t>
      </w:r>
      <w:hyperlink r:id="rId1875">
        <w:r>
          <w:rPr>
            <w:rFonts w:ascii="Arial" w:hAnsi="Arial" w:eastAsia="Arial" w:cs="Arial"/>
            <w:b w:val="0"/>
            <w:i w:val="0"/>
            <w:strike w:val="0"/>
            <w:color w:val="0000ff"/>
            <w:sz w:val="16"/>
          </w:rPr>
          <w:t xml:space="preserve">двенадцатый пункта 24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прогнозных свободных (нерегулируемых) ценах на электрическую энергию (мощность) на следующий период регулирования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прогнозных свободных (нерегулируемых) ценах на электрическую энергию (мощность) на следующий месяц по субъектам Российской Федерации с указанием используемых параметров для прогноза этих цен, а также с указанием исключительно в информационных целях прогнозного максимального уровня нерегулируемых цен на электрическую энергию (мощность) для первой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1876">
        <w:r>
          <w:rPr>
            <w:rFonts w:ascii="Arial" w:hAnsi="Arial" w:eastAsia="Arial" w:cs="Arial"/>
            <w:b w:val="0"/>
            <w:i w:val="0"/>
            <w:strike w:val="0"/>
            <w:color w:val="0000ff"/>
            <w:sz w:val="16"/>
          </w:rPr>
          <w:t xml:space="preserve">абзац третий пункта 25</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"Информация, указанная в абзаце одиннадцатом пункта 24 настоящего документа, подлежит опубликованию на официальном сайте организации коммерческой инфраструктуры в сети Интернет в срок не позднее 1 октября текущего периода регулирования и актуализации в течение 13 месяцев со дня первой публикации - ежемесячно не позднее 2 дней до конца месяца, а также в течение 7 рабочих дней со дня официального опубликования нормативных правовых актов, положения которых потребуют изменения использованных при построении прогнозов исходных данных.".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В </w:t>
      </w:r>
      <w:hyperlink r:id="rId1877">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2006, N 37, ст. 3876; 2007, N 14, ст. 1687; N 31, ст. 4100; 2009, N 8, ст. 979; N 9, ст. 1103; N 17, ст. 2088; N 25, ст. 3073; N 41, ст. 4771; 2010, N 12, ст. 1333; N 40, ст. 5086; 2011, N 10, ст. 1406; 2012, N 4, ст. 504):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в </w:t>
      </w:r>
      <w:hyperlink r:id="rId1878">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79">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80">
        <w:r>
          <w:rPr>
            <w:rFonts w:ascii="Arial" w:hAnsi="Arial" w:eastAsia="Arial" w:cs="Arial"/>
            <w:b w:val="0"/>
            <w:i w:val="0"/>
            <w:strike w:val="0"/>
            <w:color w:val="0000ff"/>
            <w:sz w:val="16"/>
          </w:rPr>
          <w:t xml:space="preserve">абзацы пятый</w:t>
        </w:r>
      </w:hyperlink>
      <w:r>
        <w:rPr>
          <w:rFonts w:ascii="Arial" w:hAnsi="Arial" w:eastAsia="Arial" w:cs="Arial"/>
          <w:b w:val="0"/>
          <w:i w:val="0"/>
          <w:strike w:val="0"/>
          <w:sz w:val="16"/>
        </w:rPr>
        <w:t xml:space="preserve"> - </w:t>
      </w:r>
      <w:hyperlink r:id="rId1881">
        <w:r>
          <w:rPr>
            <w:rFonts w:ascii="Arial" w:hAnsi="Arial" w:eastAsia="Arial" w:cs="Arial"/>
            <w:b w:val="0"/>
            <w:i w:val="0"/>
            <w:strike w:val="0"/>
            <w:color w:val="0000ff"/>
            <w:sz w:val="16"/>
          </w:rPr>
          <w:t xml:space="preserve">седьмой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"документы о технологическом присоединении" - документы, составляемые в процессе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"заявленная мощность"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1882">
        <w:r>
          <w:rPr>
            <w:rFonts w:ascii="Arial" w:hAnsi="Arial" w:eastAsia="Arial" w:cs="Arial"/>
            <w:b w:val="0"/>
            <w:i w:val="0"/>
            <w:strike w:val="0"/>
            <w:color w:val="0000ff"/>
            <w:sz w:val="16"/>
          </w:rPr>
          <w:t xml:space="preserve">абзаца десятого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энергопринимающего устройства (объекта электроэнергетики);";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предложение первое </w:t>
      </w:r>
      <w:hyperlink r:id="rId1883">
        <w:r>
          <w:rPr>
            <w:rFonts w:ascii="Arial" w:hAnsi="Arial" w:eastAsia="Arial" w:cs="Arial"/>
            <w:b w:val="0"/>
            <w:i w:val="0"/>
            <w:strike w:val="0"/>
            <w:color w:val="0000ff"/>
            <w:sz w:val="16"/>
          </w:rPr>
          <w:t xml:space="preserve">пункта 4</w:t>
        </w:r>
      </w:hyperlink>
      <w:r>
        <w:rPr>
          <w:rFonts w:ascii="Arial" w:hAnsi="Arial" w:eastAsia="Arial" w:cs="Arial"/>
          <w:b w:val="0"/>
          <w:i w:val="0"/>
          <w:strike w:val="0"/>
          <w:sz w:val="16"/>
        </w:rPr>
        <w:t xml:space="preserve"> дополнить словами "(с 1 января 2013 г. - на условиях определения обязательств по оказанию услуг по передаче электрической энергии в отношении точек поставки каждого потребителя электрической энергии, обслуживаемого энергосбытовой организацией и гарантирующим поставщиком)";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4">
        <w:r>
          <w:rPr>
            <w:rFonts w:ascii="Arial" w:hAnsi="Arial" w:eastAsia="Arial" w:cs="Arial"/>
            <w:b w:val="0"/>
            <w:i w:val="0"/>
            <w:strike w:val="0"/>
            <w:color w:val="0000ff"/>
            <w:sz w:val="16"/>
          </w:rPr>
          <w:t xml:space="preserve">абзаце втором пункта 5</w:t>
        </w:r>
      </w:hyperlink>
      <w:r>
        <w:rPr>
          <w:rFonts w:ascii="Arial" w:hAnsi="Arial" w:eastAsia="Arial" w:cs="Arial"/>
          <w:b w:val="0"/>
          <w:i w:val="0"/>
          <w:strike w:val="0"/>
          <w:sz w:val="16"/>
        </w:rPr>
        <w:t xml:space="preserve"> слова "точкой присоединения" заменить словами "точкой поставки";</w:t>
      </w:r>
    </w:p>
    <w:p>
      <w:pPr>
        <w:spacing w:before="160" w:after="0" w:line="240" w:lineRule="auto"/>
        <w:ind w:left="0" w:firstLine="540"/>
        <w:jc w:val="both"/>
        <w:rPr>
          <w:rFonts w:ascii="Arial" w:hAnsi="Arial" w:eastAsia="Arial" w:cs="Arial"/>
          <w:b w:val="0"/>
          <w:i w:val="0"/>
          <w:strike w:val="0"/>
          <w:sz w:val="16"/>
        </w:rPr>
      </w:pPr>
      <w:hyperlink r:id="rId188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8(1)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"8(1). В целях выявления, определения и рационального использования величины мощности объектов электросетевого хозяйства сетевая организация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пунктом 15(1)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позднее 20-го числа месяца, следующего за окончанием каждого квартала, представляет в соответствующий орган исполнительной власти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6">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87">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"к электрической сети," дополнить словами "определенная в соответствии с пунктом 13(1)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"по каждой точке присоединения" заменить словами "по каждой точке поставки";</w:t>
      </w:r>
    </w:p>
    <w:p>
      <w:pPr>
        <w:spacing w:before="160" w:after="0" w:line="240" w:lineRule="auto"/>
        <w:ind w:left="0" w:firstLine="540"/>
        <w:jc w:val="both"/>
        <w:rPr>
          <w:rFonts w:ascii="Arial" w:hAnsi="Arial" w:eastAsia="Arial" w:cs="Arial"/>
          <w:b w:val="0"/>
          <w:i w:val="0"/>
          <w:strike w:val="0"/>
          <w:sz w:val="16"/>
        </w:rPr>
      </w:pPr>
      <w:hyperlink r:id="rId1888">
        <w:r>
          <w:rPr>
            <w:rFonts w:ascii="Arial" w:hAnsi="Arial" w:eastAsia="Arial" w:cs="Arial"/>
            <w:b w:val="0"/>
            <w:i w:val="0"/>
            <w:strike w:val="0"/>
            <w:color w:val="0000ff"/>
            <w:sz w:val="16"/>
          </w:rPr>
          <w:t xml:space="preserve">подпункт "б"</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порядок определения размера обязательств потребителя услуг по оплате услуг по передаче электрической энергии в соответствии с пунктом 15(1) настоящих Правил, включающий: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сведения об объеме электрической энергии (мощности), используемом для определения размера обязательств, или порядок определения такого объема;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порядок расчета стоимости услуг сетевой организации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1889">
        <w:r>
          <w:rPr>
            <w:rFonts w:ascii="Arial" w:hAnsi="Arial" w:eastAsia="Arial" w:cs="Arial"/>
            <w:b w:val="0"/>
            <w:i w:val="0"/>
            <w:strike w:val="0"/>
            <w:color w:val="0000ff"/>
            <w:sz w:val="16"/>
          </w:rPr>
          <w:t xml:space="preserve">подпункт "г"</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сведения о приборах учета электрической энергии (мощности),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pPr>
        <w:spacing w:before="160" w:after="0" w:line="240" w:lineRule="auto"/>
        <w:ind w:left="0" w:firstLine="540"/>
        <w:jc w:val="both"/>
        <w:rPr>
          <w:rFonts w:ascii="Arial" w:hAnsi="Arial" w:eastAsia="Arial" w:cs="Arial"/>
          <w:b w:val="0"/>
          <w:i w:val="0"/>
          <w:strike w:val="0"/>
          <w:sz w:val="16"/>
        </w:rPr>
      </w:pPr>
      <w:hyperlink r:id="rId189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подпунктами "д" и "е"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обязанность потребителя услуг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обязанность потребителя услуг, энергопринимающие устройства которого подключены к системам противоаварийной и режимной автоматики, установленным в соответствии с </w:t>
      </w:r>
      <w:hyperlink r:id="rId18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сетевой организации.";</w:t>
      </w:r>
    </w:p>
    <w:p>
      <w:pPr>
        <w:spacing w:before="160" w:after="0" w:line="240" w:lineRule="auto"/>
        <w:ind w:left="0" w:firstLine="540"/>
        <w:jc w:val="both"/>
        <w:rPr>
          <w:rFonts w:ascii="Arial" w:hAnsi="Arial" w:eastAsia="Arial" w:cs="Arial"/>
          <w:b w:val="0"/>
          <w:i w:val="0"/>
          <w:strike w:val="0"/>
          <w:sz w:val="16"/>
        </w:rPr>
      </w:pPr>
      <w:hyperlink r:id="rId1892">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13(1)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r:id="rId1893">
        <w:r>
          <w:rPr>
            <w:rFonts w:ascii="Arial" w:hAnsi="Arial" w:eastAsia="Arial" w:cs="Arial"/>
            <w:b w:val="0"/>
            <w:i w:val="0"/>
            <w:strike w:val="0"/>
            <w:color w:val="0000ff"/>
            <w:sz w:val="16"/>
          </w:rPr>
          <w:t xml:space="preserve">разделом IV</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в документах о технологическом присоединении величина максимальной мощности энергопринимающих устройств не указана, а также в случае утраты документов о технологическом присоединении величина максимальной мощности определяется, если иное не установлено соглашением сторон, исходя из наибольшего из почасовых объемов потребления электрической энергии, определенных по результатам проведения контрольных замеров за последние 5 лет либо за срок, когда контрольные замеры проводились, если этот срок составляет меньше 5 лет. В случае несогласия с указанной величиной потребитель вправе обратиться в сетевую организацию с заявлением о восстановлении ранее выданных технических условий в соответствии с </w:t>
      </w:r>
      <w:hyperlink r:id="rId1894">
        <w:r>
          <w:rPr>
            <w:rFonts w:ascii="Arial" w:hAnsi="Arial" w:eastAsia="Arial" w:cs="Arial"/>
            <w:b w:val="0"/>
            <w:i w:val="0"/>
            <w:strike w:val="0"/>
            <w:color w:val="0000ff"/>
            <w:sz w:val="16"/>
          </w:rPr>
          <w:t xml:space="preserve">пунктом 27</w:t>
        </w:r>
      </w:hyperlink>
      <w:r>
        <w:rPr>
          <w:rFonts w:ascii="Arial" w:hAnsi="Arial" w:eastAsia="Arial" w:cs="Arial"/>
          <w:b w:val="0"/>
          <w:i w:val="0"/>
          <w:strike w:val="0"/>
          <w:sz w:val="16"/>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5">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896">
        <w:r>
          <w:rPr>
            <w:rFonts w:ascii="Arial" w:hAnsi="Arial" w:eastAsia="Arial" w:cs="Arial"/>
            <w:b w:val="0"/>
            <w:i w:val="0"/>
            <w:strike w:val="0"/>
            <w:color w:val="0000ff"/>
            <w:sz w:val="16"/>
          </w:rPr>
          <w:t xml:space="preserve">подпункты "а"</w:t>
        </w:r>
      </w:hyperlink>
      <w:r>
        <w:rPr>
          <w:rFonts w:ascii="Arial" w:hAnsi="Arial" w:eastAsia="Arial" w:cs="Arial"/>
          <w:b w:val="0"/>
          <w:i w:val="0"/>
          <w:strike w:val="0"/>
          <w:sz w:val="16"/>
        </w:rPr>
        <w:t xml:space="preserve"> - </w:t>
      </w:r>
      <w:hyperlink r:id="rId1897">
        <w:r>
          <w:rPr>
            <w:rFonts w:ascii="Arial" w:hAnsi="Arial" w:eastAsia="Arial" w:cs="Arial"/>
            <w:b w:val="0"/>
            <w:i w:val="0"/>
            <w:strike w:val="0"/>
            <w:color w:val="0000ff"/>
            <w:sz w:val="16"/>
          </w:rPr>
          <w:t xml:space="preserve">"в"</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оплачивать услуги сетевой организации по передаче электрической энергии в размере и сроки, которые определены пунктами 15(1) и 15(2)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и соблюдать требования, установленные для технологического присоединения и эксплуатации указанных средств, приборов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898">
        <w:r>
          <w:rPr>
            <w:rFonts w:ascii="Arial" w:hAnsi="Arial" w:eastAsia="Arial" w:cs="Arial"/>
            <w:b w:val="0"/>
            <w:i w:val="0"/>
            <w:strike w:val="0"/>
            <w:color w:val="0000ff"/>
            <w:sz w:val="16"/>
          </w:rPr>
          <w:t xml:space="preserve">подпункте "ж"</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"сетевой организации" дополнить словами "и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"графиками ограничения (временного отключения) потребления" заменить словами "графиками аварийного ограничения режима потребления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hyperlink r:id="rId189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подпунктами "м" - "п"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допуска установленного прибора учета в эксплуатацию;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определения прибора учета, по которому осуществляются расчеты за оказанные услуги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эксплуатации прибора учета, в том числе обеспечение поверки прибора учета по истечении установленного для него межповерочного интервала;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восстановления учета в случае выхода из строя или утраты прибора учета, срок которого не может быть более 2 месяцев;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передачи данных приборов учета, если по условиям договора такая обязанность возложена на потребителя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сообщения о выходе прибора учета из эксплуатации;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 обеспечивать проведение замеров на энергопринимающих устройствах (объектах электроэнергетики), в отношении которых заключен договор, и предоставлять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0">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1">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"в точке присоединения энергопринимающих устройств" заменить словами "в точке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"к электрической сети"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2">
        <w:r>
          <w:rPr>
            <w:rFonts w:ascii="Arial" w:hAnsi="Arial" w:eastAsia="Arial" w:cs="Arial"/>
            <w:b w:val="0"/>
            <w:i w:val="0"/>
            <w:strike w:val="0"/>
            <w:color w:val="0000ff"/>
            <w:sz w:val="16"/>
          </w:rPr>
          <w:t xml:space="preserve">подпункте "в"</w:t>
        </w:r>
      </w:hyperlink>
      <w:r>
        <w:rPr>
          <w:rFonts w:ascii="Arial" w:hAnsi="Arial" w:eastAsia="Arial" w:cs="Arial"/>
          <w:b w:val="0"/>
          <w:i w:val="0"/>
          <w:strike w:val="0"/>
          <w:sz w:val="16"/>
        </w:rPr>
        <w:t xml:space="preserve"> слова "Министерством промышленности и энергетики Российской Федерации" заменить словами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hyperlink r:id="rId1903">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15(1) - 15(3)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"15(1). Обязательства потребителя услуг определяются в размере стоимости оказанных услуг, установленном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разделом V настоящих Правил, и объема оказанных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исходя из объема электрической энергии в целях компенсации нормативных технологических потерь в единой национальной (общероссийской) электрической сети и величины заявленной мощности.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 Начиная с 1 июля 2013 г. обязательства по оплате услуг по передаче электрической энергии, оказанных организацией по управлению единой национальной (общероссийской) электрической сетью (за исключением порядка определения объемов электрической энергии в целях компенсации потерь), определяются в порядке, указанном в настоящем пункте для прочих сетевых организаций.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зависимости от применяемого в отношении потребителя вида цены (тарифа) на услуги по передаче электрической энергии в соответствии с </w:t>
      </w:r>
      <w:hyperlink r:id="rId190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объем услуг по передаче электрической энергии, оказанных прочими сетевыми организациями, вне зависимости от величины, заявленной в соответствии с пунктом 47 настоящих Правил, определяется исходя из фактического объема потребления электрической энергии или исходя из фактического объема потребления электрической энергии и среднего арифметического значения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 позднее 1 января 2013 г. определение обязательств гарантирующего поставщика (энергосбытовой организации), действующего в интересах обслуживаемых им по договорам энергоснабжения потребителей электрической энергии, по оплате им услуг по передаче электрической энергии осуществляется в соответствии с требованиями настоящего пункта по совокупности точек поставки в границах балансовой принадлежности энергопринимающих устройств каждого из обслуживаемых им потребителей электрической энергии, в том числе исходя из варианта цены (тарифа), применяемого в отношении соответствующего потребителя в установленном порядке. Сетевая организация не вправе требовать применения иного способа определения обязательств по оплате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15(2). Оплата услуг по передаче электрической энергии, если иное не установлено соглашением сторон, должна осуществляться в следующие сроки: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гарантирующие поставщики оплачивают услуги по передаче электрической энергии, оказываемые в интересах обслуживаемых ими потребителей, до 15-го числа месяца, следующего за расчетным;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иные потребители услуг по передаче электрической энергии (за исключением населения) оплачивают 50 процентов стоимости оказываемых им услуг по передаче электрической энергии на условиях предоплаты.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15(3). Излишне уплаченная за услуги по передаче электрической энергии сумма засчитывается в счет платежа за следующий месяц.";</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5">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06">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"обеспечиваются сетевой организацией, если договором не предусмотрено, что указанные действия потребитель услуг совершает самостоятельно" заменить словами "обеспечиваются потребителем услуг, если договором не предусмотрено, что указанные действия осуществляет сетевая организация";</w:t>
      </w:r>
    </w:p>
    <w:p>
      <w:pPr>
        <w:spacing w:before="160" w:after="0" w:line="240" w:lineRule="auto"/>
        <w:ind w:left="0" w:firstLine="540"/>
        <w:jc w:val="both"/>
        <w:rPr>
          <w:rFonts w:ascii="Arial" w:hAnsi="Arial" w:eastAsia="Arial" w:cs="Arial"/>
          <w:b w:val="0"/>
          <w:i w:val="0"/>
          <w:strike w:val="0"/>
          <w:sz w:val="16"/>
        </w:rPr>
      </w:pPr>
      <w:hyperlink r:id="rId1907">
        <w:r>
          <w:rPr>
            <w:rFonts w:ascii="Arial" w:hAnsi="Arial" w:eastAsia="Arial" w:cs="Arial"/>
            <w:b w:val="0"/>
            <w:i w:val="0"/>
            <w:strike w:val="0"/>
            <w:color w:val="0000ff"/>
            <w:sz w:val="16"/>
          </w:rPr>
          <w:t xml:space="preserve">абзац третий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"Невыполнение потребителем услуг условий договора, касающихся обеспечения функционирования устройств релейной защиты, противоаварийной и режимной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pPr>
        <w:spacing w:before="160" w:after="0" w:line="240" w:lineRule="auto"/>
        <w:ind w:left="0" w:firstLine="540"/>
        <w:jc w:val="both"/>
        <w:rPr>
          <w:rFonts w:ascii="Arial" w:hAnsi="Arial" w:eastAsia="Arial" w:cs="Arial"/>
          <w:b w:val="0"/>
          <w:i w:val="0"/>
          <w:strike w:val="0"/>
          <w:sz w:val="16"/>
        </w:rPr>
      </w:pPr>
      <w:hyperlink r:id="rId1908">
        <w:r>
          <w:rPr>
            <w:rFonts w:ascii="Arial" w:hAnsi="Arial" w:eastAsia="Arial" w:cs="Arial"/>
            <w:b w:val="0"/>
            <w:i w:val="0"/>
            <w:strike w:val="0"/>
            <w:color w:val="0000ff"/>
            <w:sz w:val="16"/>
          </w:rPr>
          <w:t xml:space="preserve">пункт 18</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Лицо, которое намерено заключить договор (далее - заявитель), направляет в сетевую организацию: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заявление о заключении договора с указанием следующих сведений, подтверждаемых прилагаемыми к нему копиями документов: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акт об осуществлении технологического присоединения (при его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акт разграничения балансовой принадлежности электросетей и акт разграничения эксплуатационной ответственности сторон (при их наличии);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утратил силу. - </w:t>
      </w:r>
      <w:hyperlink r:id="rId1909">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30.12.2022 N 2556;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проект договора - по желанию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акт согласования технологической и (или) аварийной брони (при его наличии).";</w:t>
      </w:r>
    </w:p>
    <w:p>
      <w:pPr>
        <w:spacing w:before="160" w:after="0" w:line="240" w:lineRule="auto"/>
        <w:ind w:left="0" w:firstLine="540"/>
        <w:jc w:val="both"/>
        <w:rPr>
          <w:rFonts w:ascii="Arial" w:hAnsi="Arial" w:eastAsia="Arial" w:cs="Arial"/>
          <w:b w:val="0"/>
          <w:i w:val="0"/>
          <w:strike w:val="0"/>
          <w:sz w:val="16"/>
        </w:rPr>
      </w:pPr>
      <w:hyperlink r:id="rId191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18(1)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подпункте "а" пункта 18 настоящих Правил, с приложением подтверждающих эту информацию документов и по желанию - проект договора. В этом случае иные документы, указанные в пункте 18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pPr>
        <w:spacing w:before="160" w:after="0" w:line="240" w:lineRule="auto"/>
        <w:ind w:left="0" w:firstLine="540"/>
        <w:jc w:val="both"/>
        <w:rPr>
          <w:rFonts w:ascii="Arial" w:hAnsi="Arial" w:eastAsia="Arial" w:cs="Arial"/>
          <w:b w:val="0"/>
          <w:i w:val="0"/>
          <w:strike w:val="0"/>
          <w:sz w:val="16"/>
        </w:rPr>
      </w:pPr>
      <w:hyperlink r:id="rId1911">
        <w:r>
          <w:rPr>
            <w:rFonts w:ascii="Arial" w:hAnsi="Arial" w:eastAsia="Arial" w:cs="Arial"/>
            <w:b w:val="0"/>
            <w:i w:val="0"/>
            <w:strike w:val="0"/>
            <w:color w:val="0000ff"/>
            <w:sz w:val="16"/>
          </w:rPr>
          <w:t xml:space="preserve">пункт 19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подпунктах "в" - "е" пункта 13, подпунктах "а" - "в" (при наличии соответствующего оборудования), "л" и "м" пункта 14, подпунктах "а", "б" и "г" пункта 15 настоящих Правил.";</w:t>
      </w:r>
    </w:p>
    <w:p>
      <w:pPr>
        <w:spacing w:before="160" w:after="0" w:line="240" w:lineRule="auto"/>
        <w:ind w:left="0" w:firstLine="540"/>
        <w:jc w:val="both"/>
        <w:rPr>
          <w:rFonts w:ascii="Arial" w:hAnsi="Arial" w:eastAsia="Arial" w:cs="Arial"/>
          <w:b w:val="0"/>
          <w:i w:val="0"/>
          <w:strike w:val="0"/>
          <w:sz w:val="16"/>
        </w:rPr>
      </w:pPr>
      <w:hyperlink r:id="rId1912">
        <w:r>
          <w:rPr>
            <w:rFonts w:ascii="Arial" w:hAnsi="Arial" w:eastAsia="Arial" w:cs="Arial"/>
            <w:b w:val="0"/>
            <w:i w:val="0"/>
            <w:strike w:val="0"/>
            <w:color w:val="0000ff"/>
            <w:sz w:val="16"/>
          </w:rPr>
          <w:t xml:space="preserve">пункт 20</w:t>
        </w:r>
      </w:hyperlink>
      <w:r>
        <w:rPr>
          <w:rFonts w:ascii="Arial" w:hAnsi="Arial" w:eastAsia="Arial" w:cs="Arial"/>
          <w:b w:val="0"/>
          <w:i w:val="0"/>
          <w:strike w:val="0"/>
          <w:sz w:val="16"/>
        </w:rPr>
        <w:t xml:space="preserve"> дополнить словами "либо протокол разногласий к проекту договора в установленном порядке";</w:t>
      </w:r>
    </w:p>
    <w:p>
      <w:pPr>
        <w:spacing w:before="160" w:after="0" w:line="240" w:lineRule="auto"/>
        <w:ind w:left="0" w:firstLine="540"/>
        <w:jc w:val="both"/>
        <w:rPr>
          <w:rFonts w:ascii="Arial" w:hAnsi="Arial" w:eastAsia="Arial" w:cs="Arial"/>
          <w:b w:val="0"/>
          <w:i w:val="0"/>
          <w:strike w:val="0"/>
          <w:sz w:val="16"/>
        </w:rPr>
      </w:pPr>
      <w:hyperlink r:id="rId1913">
        <w:r>
          <w:rPr>
            <w:rFonts w:ascii="Arial" w:hAnsi="Arial" w:eastAsia="Arial" w:cs="Arial"/>
            <w:b w:val="0"/>
            <w:i w:val="0"/>
            <w:strike w:val="0"/>
            <w:color w:val="0000ff"/>
            <w:sz w:val="16"/>
          </w:rPr>
          <w:t xml:space="preserve">абзац второй пункта 23</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4">
        <w:r>
          <w:rPr>
            <w:rFonts w:ascii="Arial" w:hAnsi="Arial" w:eastAsia="Arial" w:cs="Arial"/>
            <w:b w:val="0"/>
            <w:i w:val="0"/>
            <w:strike w:val="0"/>
            <w:color w:val="0000ff"/>
            <w:sz w:val="16"/>
          </w:rPr>
          <w:t xml:space="preserve">пункте 24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915">
        <w:r>
          <w:rPr>
            <w:rFonts w:ascii="Arial" w:hAnsi="Arial" w:eastAsia="Arial" w:cs="Arial"/>
            <w:b w:val="0"/>
            <w:i w:val="0"/>
            <w:strike w:val="0"/>
            <w:color w:val="0000ff"/>
            <w:sz w:val="16"/>
          </w:rPr>
          <w:t xml:space="preserve">подпункт "б"</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16">
        <w:r>
          <w:rPr>
            <w:rFonts w:ascii="Arial" w:hAnsi="Arial" w:eastAsia="Arial" w:cs="Arial"/>
            <w:b w:val="0"/>
            <w:i w:val="0"/>
            <w:strike w:val="0"/>
            <w:color w:val="0000ff"/>
            <w:sz w:val="16"/>
          </w:rPr>
          <w:t xml:space="preserve">подпункте "в"</w:t>
        </w:r>
      </w:hyperlink>
      <w:r>
        <w:rPr>
          <w:rFonts w:ascii="Arial" w:hAnsi="Arial" w:eastAsia="Arial" w:cs="Arial"/>
          <w:b w:val="0"/>
          <w:i w:val="0"/>
          <w:strike w:val="0"/>
          <w:sz w:val="16"/>
        </w:rPr>
        <w:t xml:space="preserve"> слова "направления заявления о заключении договора лицом, которое не имеет технологического присоединения (непосредственного или опосредованного) к электрическим сетям этой сетевой организации" заменить словами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(или) имеют технологическое присоединение к объектам электросетевого хозяйства, которые выбыли из владения этой сетевой организации в установленном законом порядке";</w:t>
      </w:r>
    </w:p>
    <w:p>
      <w:pPr>
        <w:spacing w:before="160" w:after="0" w:line="240" w:lineRule="auto"/>
        <w:ind w:left="0" w:firstLine="540"/>
        <w:jc w:val="both"/>
        <w:rPr>
          <w:rFonts w:ascii="Arial" w:hAnsi="Arial" w:eastAsia="Arial" w:cs="Arial"/>
          <w:b w:val="0"/>
          <w:i w:val="0"/>
          <w:strike w:val="0"/>
          <w:sz w:val="16"/>
        </w:rPr>
      </w:pPr>
      <w:hyperlink r:id="rId1917">
        <w:r>
          <w:rPr>
            <w:rFonts w:ascii="Arial" w:hAnsi="Arial" w:eastAsia="Arial" w:cs="Arial"/>
            <w:b w:val="0"/>
            <w:i w:val="0"/>
            <w:strike w:val="0"/>
            <w:color w:val="0000ff"/>
            <w:sz w:val="16"/>
          </w:rPr>
          <w:t xml:space="preserve">пункт 26</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918">
        <w:r>
          <w:rPr>
            <w:rFonts w:ascii="Arial" w:hAnsi="Arial" w:eastAsia="Arial" w:cs="Arial"/>
            <w:b w:val="0"/>
            <w:i w:val="0"/>
            <w:strike w:val="0"/>
            <w:color w:val="0000ff"/>
            <w:sz w:val="16"/>
          </w:rPr>
          <w:t xml:space="preserve">пункты 28</w:t>
        </w:r>
      </w:hyperlink>
      <w:r>
        <w:rPr>
          <w:rFonts w:ascii="Arial" w:hAnsi="Arial" w:eastAsia="Arial" w:cs="Arial"/>
          <w:b w:val="0"/>
          <w:i w:val="0"/>
          <w:strike w:val="0"/>
          <w:sz w:val="16"/>
        </w:rPr>
        <w:t xml:space="preserve"> и </w:t>
      </w:r>
      <w:hyperlink r:id="rId1919">
        <w:r>
          <w:rPr>
            <w:rFonts w:ascii="Arial" w:hAnsi="Arial" w:eastAsia="Arial" w:cs="Arial"/>
            <w:b w:val="0"/>
            <w:i w:val="0"/>
            <w:strike w:val="0"/>
            <w:color w:val="0000ff"/>
            <w:sz w:val="16"/>
          </w:rPr>
          <w:t xml:space="preserve">29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Основными положениями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29. Сетевая организация в порядке и по основаниям, указанным в </w:t>
      </w:r>
      <w:hyperlink>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вводит ограничение режима потребления электрической энергии потребителем, что не влечет за собой расторжения договора.";</w:t>
      </w:r>
    </w:p>
    <w:p>
      <w:pPr>
        <w:spacing w:before="160" w:after="0" w:line="240" w:lineRule="auto"/>
        <w:ind w:left="0" w:firstLine="540"/>
        <w:jc w:val="both"/>
        <w:rPr>
          <w:rFonts w:ascii="Arial" w:hAnsi="Arial" w:eastAsia="Arial" w:cs="Arial"/>
          <w:b w:val="0"/>
          <w:i w:val="0"/>
          <w:strike w:val="0"/>
          <w:sz w:val="16"/>
        </w:rPr>
      </w:pPr>
      <w:hyperlink r:id="rId1920">
        <w:r>
          <w:rPr>
            <w:rFonts w:ascii="Arial" w:hAnsi="Arial" w:eastAsia="Arial" w:cs="Arial"/>
            <w:b w:val="0"/>
            <w:i w:val="0"/>
            <w:strike w:val="0"/>
            <w:color w:val="0000ff"/>
            <w:sz w:val="16"/>
          </w:rPr>
          <w:t xml:space="preserve">пункт 31</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hyperlink r:id="rId1921">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31(1) - 31(6)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"31(1). В целях исполнения договора в части условий о величинах технологической и (или) аварийной брони потребитель электрической энергии (мощности), ограничение режима потребления электрической энергии (мощности) которого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в том числе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пункте 31(2) настоящих Правил случаев, вправе составить и согласовать такой акт в порядке, установленном в пункте 31(4) настоящих Правил, как до заключения договора, так и после его заключения.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31(2). Акт согласования технологической и (или) аварийной брони может быть изменен: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при изменении схемы внутреннего электроснабжения потребителя и (или) категории надежности, если это не влечет изменение схемы внешнего электроснабжения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при изменении технологического процесса осуществляемой с использованием энергопринимающих устройств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других случаях, которые определяются при составлении акта.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31(4). Потребитель, указанный в пункте 31(1) настоящих Правил, составляет и направляет проект акта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присоединены (непосредственно или опосредованно) энергопринимающие устройства такого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обязана в течение 10 рабочих дней со дня получения проекта указанного акта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рассмотрении проекта акта согласования технологической и (или) аварийной брони сетевая организация вправе осуществить проверку представленных сведений с целью определения величины наименьшей потребляемой мощности и продолжительности времени, необходимых потребителю электрической энергии для безопасного завершения технологического процесса, цикла производства, а также минимального расхода электрической энергии (наименьшей мощности), обеспечивающего безопасное для жизни и здоровья людей и окружающей среды состояние энергопринимающего устройства с полностью остановленным технологическим процессом.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на соответствие требованиям, предусмотренным </w:t>
      </w:r>
      <w:hyperlink r:id="rId192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и использования противоаварийной автоматики, утверждаемыми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о сроке восстановления энергоснабжения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предусмотренных для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энергии, в интересах которого заключен договор) обязан обеспечить его установку и подключение в порядке, установленном </w:t>
      </w:r>
      <w:hyperlink r:id="rId192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предложения второе и третье </w:t>
      </w:r>
      <w:hyperlink r:id="rId1924">
        <w:r>
          <w:rPr>
            <w:rFonts w:ascii="Arial" w:hAnsi="Arial" w:eastAsia="Arial" w:cs="Arial"/>
            <w:b w:val="0"/>
            <w:i w:val="0"/>
            <w:strike w:val="0"/>
            <w:color w:val="0000ff"/>
            <w:sz w:val="16"/>
          </w:rPr>
          <w:t xml:space="preserve">пункта 34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"Услуга предоставляется в пределах величины максимальной мощности в точках поставки, соответствующих точкам присоединения объектов электросетевого хозяйства одной сетевой организации к объектам другой сетевой организации. Потребитель услуг, предоставляемых по такому договору, определяется в соответствии с пунктом 41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92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31.08.2023 N 1416;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6">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7">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слова "присоединенной (заявленной)" заменить словом "максимальной", слова "точке присоединения" заменить словами "точке поставки";</w:t>
      </w:r>
    </w:p>
    <w:p>
      <w:pPr>
        <w:spacing w:before="160" w:after="0" w:line="240" w:lineRule="auto"/>
        <w:ind w:left="0" w:firstLine="540"/>
        <w:jc w:val="both"/>
        <w:rPr>
          <w:rFonts w:ascii="Arial" w:hAnsi="Arial" w:eastAsia="Arial" w:cs="Arial"/>
          <w:b w:val="0"/>
          <w:i w:val="0"/>
          <w:strike w:val="0"/>
          <w:sz w:val="16"/>
        </w:rPr>
      </w:pPr>
      <w:hyperlink r:id="rId1928">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"з"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порядок взаимодействия сетевой организации, к объектам электросетевого хозяйства которой технологически присоединены энергопринимающие устройства потребителя электрической энергии и (или) которая имеет техническую возможность осуществлять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действия по введению полного и (или) частичного ограничения режима потребления электрической энергии в отношении такого потребителя, с сетевой организацией, имеющей договор в отношении энергопринимающих устройств этого потребителя, в процессе введения полного и (или) частичного ограничения режима потребления электрической энергии в отношении такого потребителя электрической энергии, а также ответственность за нарушение указанного порядка.";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29">
        <w:r>
          <w:rPr>
            <w:rFonts w:ascii="Arial" w:hAnsi="Arial" w:eastAsia="Arial" w:cs="Arial"/>
            <w:b w:val="0"/>
            <w:i w:val="0"/>
            <w:strike w:val="0"/>
            <w:color w:val="0000ff"/>
            <w:sz w:val="16"/>
          </w:rPr>
          <w:t xml:space="preserve">абзаце первом пункта 39</w:t>
        </w:r>
      </w:hyperlink>
      <w:r>
        <w:rPr>
          <w:rFonts w:ascii="Arial" w:hAnsi="Arial" w:eastAsia="Arial" w:cs="Arial"/>
          <w:b w:val="0"/>
          <w:i w:val="0"/>
          <w:strike w:val="0"/>
          <w:sz w:val="16"/>
        </w:rPr>
        <w:t xml:space="preserve"> слово "могут" заменить словом "должны";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1930">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30.06.2021 N 1071;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1">
        <w:r>
          <w:rPr>
            <w:rFonts w:ascii="Arial" w:hAnsi="Arial" w:eastAsia="Arial" w:cs="Arial"/>
            <w:b w:val="0"/>
            <w:i w:val="0"/>
            <w:strike w:val="0"/>
            <w:color w:val="0000ff"/>
            <w:sz w:val="16"/>
          </w:rPr>
          <w:t xml:space="preserve">пункте 43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2">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"присоединенной мощности" заменить словами "максимальной мощности", слова "должны соответствовать техническим регламентам и иным обязательным требованиям" заменить словами "должны соответствовать требованиям технических регламентов и иным обязательным требованиям, установленным иными нормативными актами";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3">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"в случае возникновения аварийной ситуации и (или) вывода объектов электроэнергетики в ремонт или из эксплуатации" заменить словами "в соответствии с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1934">
        <w:r>
          <w:rPr>
            <w:rFonts w:ascii="Arial" w:hAnsi="Arial" w:eastAsia="Arial" w:cs="Arial"/>
            <w:b w:val="0"/>
            <w:i w:val="0"/>
            <w:strike w:val="0"/>
            <w:color w:val="0000ff"/>
            <w:sz w:val="16"/>
          </w:rPr>
          <w:t xml:space="preserve">пункт 47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"47. Лицо, владеющее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субъект оптового рынка электрической энергии, осуществляющий экспорт (импорт) электрической энергии, заключившие договор с сетевой организацией, а также гарантирующий поставщик, энергосбытовая организация в отношении обслуживаемых по договору энергоснабжения потребителей электрической энергии обязаны не менее чем за 8 месяцев до наступления очередного расчетного периода регулирования уведомить сетевую организацию об объеме услуг по передаче электрической энергии, планируемом к потреблению в предстоящем расчетном периоде регулирования, в том числе о величине заявленной мощности, которая не может превышать максимальную мощность, определенную в договоре. При этом потребитель услуг, заключивший договор с организацией по управлению единой национальной (общероссийской) электрической сетью, за исключением территориальных сетевых организаций, определяет величину заявленной мощности как предельную величину планируемой к потреблению в предстоящем расчетном периоде регулирования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Планируемый к потреблению объем услуг, в том числе заявленная мощность, может быть использован в целях установления тарифов на услуги по передаче электрической энергии и не применяется для целей определения обязательств потребителя услуг по договору об оказании услуг по передаче электрической энергии (потребителя электрической энергии), если иное не установлено пунктом 15(1)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5">
        <w:r>
          <w:rPr>
            <w:rFonts w:ascii="Arial" w:hAnsi="Arial" w:eastAsia="Arial" w:cs="Arial"/>
            <w:b w:val="0"/>
            <w:i w:val="0"/>
            <w:strike w:val="0"/>
            <w:color w:val="0000ff"/>
            <w:sz w:val="16"/>
          </w:rPr>
          <w:t xml:space="preserve">пункте 48</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"Основами ценообразования в отношении электрической и тепловой энергии в Российской Федерации и Правилами государственного регулирования и применения тарифов на электрическую и тепловую энергию в Российской Федерации, утвержденными постановлением Правительства Российской Федерации от 26 февраля 2004 г. N 109" заменить словами "</w:t>
      </w:r>
      <w:hyperlink r:id="rId1936">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Правилами государственного регулирования (пересмотра, применения)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hyperlink r:id="rId1937">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1938">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39">
        <w:r>
          <w:rPr>
            <w:rFonts w:ascii="Arial" w:hAnsi="Arial" w:eastAsia="Arial" w:cs="Arial"/>
            <w:b w:val="0"/>
            <w:i w:val="0"/>
            <w:strike w:val="0"/>
            <w:color w:val="0000ff"/>
            <w:sz w:val="16"/>
          </w:rPr>
          <w:t xml:space="preserve">пунктах 1</w:t>
        </w:r>
      </w:hyperlink>
      <w:r>
        <w:rPr>
          <w:rFonts w:ascii="Arial" w:hAnsi="Arial" w:eastAsia="Arial" w:cs="Arial"/>
          <w:b w:val="0"/>
          <w:i w:val="0"/>
          <w:strike w:val="0"/>
          <w:sz w:val="16"/>
        </w:rPr>
        <w:t xml:space="preserve"> и </w:t>
      </w:r>
      <w:hyperlink r:id="rId1940">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1">
        <w:r>
          <w:rPr>
            <w:rFonts w:ascii="Arial" w:hAnsi="Arial" w:eastAsia="Arial" w:cs="Arial"/>
            <w:b w:val="0"/>
            <w:i w:val="0"/>
            <w:strike w:val="0"/>
            <w:color w:val="0000ff"/>
            <w:sz w:val="16"/>
          </w:rPr>
          <w:t xml:space="preserve">пункте 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2">
        <w:r>
          <w:rPr>
            <w:rFonts w:ascii="Arial" w:hAnsi="Arial" w:eastAsia="Arial" w:cs="Arial"/>
            <w:b w:val="0"/>
            <w:i w:val="0"/>
            <w:strike w:val="0"/>
            <w:color w:val="0000ff"/>
            <w:sz w:val="16"/>
          </w:rPr>
          <w:t xml:space="preserve">подпункте "а"</w:t>
        </w:r>
      </w:hyperlink>
      <w:r>
        <w:rPr>
          <w:rFonts w:ascii="Arial" w:hAnsi="Arial" w:eastAsia="Arial" w:cs="Arial"/>
          <w:b w:val="0"/>
          <w:i w:val="0"/>
          <w:strike w:val="0"/>
          <w:sz w:val="16"/>
        </w:rPr>
        <w:t xml:space="preserve"> слова "объема присоединенной мощности" заменить словами "объема максимальной мощности", слова "величины присоединенной мощности" заменить словами "величины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3">
        <w:r>
          <w:rPr>
            <w:rFonts w:ascii="Arial" w:hAnsi="Arial" w:eastAsia="Arial" w:cs="Arial"/>
            <w:b w:val="0"/>
            <w:i w:val="0"/>
            <w:strike w:val="0"/>
            <w:color w:val="0000ff"/>
            <w:sz w:val="16"/>
          </w:rPr>
          <w:t xml:space="preserve">подпункте "д"</w:t>
        </w:r>
      </w:hyperlink>
      <w:r>
        <w:rPr>
          <w:rFonts w:ascii="Arial" w:hAnsi="Arial" w:eastAsia="Arial" w:cs="Arial"/>
          <w:b w:val="0"/>
          <w:i w:val="0"/>
          <w:strike w:val="0"/>
          <w:sz w:val="16"/>
        </w:rPr>
        <w:t xml:space="preserve"> слова "и акта разграничения балансовой принадлежности и эксплуатационной ответственности" заменить словами ", акта разграничения балансовой принадлежности, акта разграничения эксплуатационной ответственности сторон, а также акта согласования технологической и (или) аварийной брони (для заявителей, указанных в пункте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4">
        <w:r>
          <w:rPr>
            <w:rFonts w:ascii="Arial" w:hAnsi="Arial" w:eastAsia="Arial" w:cs="Arial"/>
            <w:b w:val="0"/>
            <w:i w:val="0"/>
            <w:strike w:val="0"/>
            <w:color w:val="0000ff"/>
            <w:sz w:val="16"/>
          </w:rPr>
          <w:t xml:space="preserve">пункте 9</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5">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hyperlink r:id="rId194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"з(1)"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"з(1)) необходимость наличия технологической и (или) аварийной брони, определяемой в соответствии с требованиями пункта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7">
        <w:r>
          <w:rPr>
            <w:rFonts w:ascii="Arial" w:hAnsi="Arial" w:eastAsia="Arial" w:cs="Arial"/>
            <w:b w:val="0"/>
            <w:i w:val="0"/>
            <w:strike w:val="0"/>
            <w:color w:val="0000ff"/>
            <w:sz w:val="16"/>
          </w:rPr>
          <w:t xml:space="preserve">подпункте "к"</w:t>
        </w:r>
      </w:hyperlink>
      <w:r>
        <w:rPr>
          <w:rFonts w:ascii="Arial" w:hAnsi="Arial" w:eastAsia="Arial" w:cs="Arial"/>
          <w:b w:val="0"/>
          <w:i w:val="0"/>
          <w:strike w:val="0"/>
          <w:sz w:val="16"/>
        </w:rPr>
        <w:t xml:space="preserve"> слова "поэтапное распределение мощности" заменить словами "планируемое распределение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8">
        <w:r>
          <w:rPr>
            <w:rFonts w:ascii="Arial" w:hAnsi="Arial" w:eastAsia="Arial" w:cs="Arial"/>
            <w:b w:val="0"/>
            <w:i w:val="0"/>
            <w:strike w:val="0"/>
            <w:color w:val="0000ff"/>
            <w:sz w:val="16"/>
          </w:rPr>
          <w:t xml:space="preserve">пункте 12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49">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"суммарная присоединенная мощность" заменить словами "максимальная мощность", слова "не превышает 750 кВА" заменить словами "составляет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0">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1">
        <w:r>
          <w:rPr>
            <w:rFonts w:ascii="Arial" w:hAnsi="Arial" w:eastAsia="Arial" w:cs="Arial"/>
            <w:b w:val="0"/>
            <w:i w:val="0"/>
            <w:strike w:val="0"/>
            <w:color w:val="0000ff"/>
            <w:sz w:val="16"/>
          </w:rPr>
          <w:t xml:space="preserve">пункте 12(1)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2">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3">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4">
        <w:r>
          <w:rPr>
            <w:rFonts w:ascii="Arial" w:hAnsi="Arial" w:eastAsia="Arial" w:cs="Arial"/>
            <w:b w:val="0"/>
            <w:i w:val="0"/>
            <w:strike w:val="0"/>
            <w:color w:val="0000ff"/>
            <w:sz w:val="16"/>
          </w:rPr>
          <w:t xml:space="preserve">пункте 13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5">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6">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7">
        <w:r>
          <w:rPr>
            <w:rFonts w:ascii="Arial" w:hAnsi="Arial" w:eastAsia="Arial" w:cs="Arial"/>
            <w:b w:val="0"/>
            <w:i w:val="0"/>
            <w:strike w:val="0"/>
            <w:color w:val="0000ff"/>
            <w:sz w:val="16"/>
          </w:rPr>
          <w:t xml:space="preserve">пункте 14</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8">
        <w:r>
          <w:rPr>
            <w:rFonts w:ascii="Arial" w:hAnsi="Arial" w:eastAsia="Arial" w:cs="Arial"/>
            <w:b w:val="0"/>
            <w:i w:val="0"/>
            <w:strike w:val="0"/>
            <w:color w:val="0000ff"/>
            <w:sz w:val="16"/>
          </w:rPr>
          <w:t xml:space="preserve">абзаце первом</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59">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"максимальная мощность" заменить словами "запрашиваемая максимальная мощность";</w:t>
      </w:r>
    </w:p>
    <w:p>
      <w:pPr>
        <w:spacing w:before="160" w:after="0" w:line="240" w:lineRule="auto"/>
        <w:ind w:left="0" w:firstLine="540"/>
        <w:jc w:val="both"/>
        <w:rPr>
          <w:rFonts w:ascii="Arial" w:hAnsi="Arial" w:eastAsia="Arial" w:cs="Arial"/>
          <w:b w:val="0"/>
          <w:i w:val="0"/>
          <w:strike w:val="0"/>
          <w:sz w:val="16"/>
        </w:rPr>
      </w:pPr>
      <w:hyperlink r:id="rId196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14(1) и 14(2)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Энергопринимающие устройства, не отнесенные к первой или второй категориям надежности, относятся к третьей категории надежности.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 должно быть обеспечено наличие автономного резервного источника питания.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и категории которых определены в </w:t>
      </w:r>
      <w:hyperlink>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Правилам полного и (или) частичного ограничения режима потребления электрической энергии, составление акта согласования технологической и (или) аварийной брони является обязательным.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осуществлении технологического присоединения к объектам электросетевого хозяйства энергопринимающих устройств иных заявителей,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акт согласования технологической и (или) аварийной брони составляется в случае, если в заявке, подаваемой таким заявителем в соответствии с пунктом 9 настоящих Правил, указано о необходимости наличия технологической и (или)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Аварийная и (или) технологическая броня определяется на основании содержащейся в проектной документации схемы электроснабжения энергопринимающих устройств заявителя.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Проект акта согласования технологической и (или) аварийной брони составляется заявителем в 2 экземплярах и направляется в сетевую организацию. 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к величине технологической и (или) аварийной брони, то в качестве согласованной величины технологической и (или) аварийной брони принимается величина, указанная в замечаниях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технологической и (или) аварийной брони и требования к энергопринимающим устройствам, подключенным к токоприемникам технологической и (или) аварийной брони, определяются в соответствии с </w:t>
      </w:r>
      <w:hyperlink r:id="rId19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утверждаемыми Министерством энергетики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Акт согласования технологической и (или) аварийной брони содержит перечень энергопринимающих устройств, подключенных к токоприемникам технологической брони, величину технологической брони, сроки и объемы сокращения электроснабжения до уровня аварийной брони (при ее наличии) либо до полного ограничения и (или) перечень энергопринимающих устройств, подключенных к токоприемникам аварийной брони, величину аварийной брони и сроки и объемы сокращения электроснабжения до полного ограничения (за исключением случаев, когда сокращение электроснабжения не может быть осуществлено ниже уровня аварийной брони).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для отказа в подписании документов о технологическом присоединении.";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2">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с 1 июля 2020 года. - </w:t>
      </w:r>
      <w:hyperlink r:id="rId196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10.03.2020 N 262;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4">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составляет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5">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6">
        <w:r>
          <w:rPr>
            <w:rFonts w:ascii="Arial" w:hAnsi="Arial" w:eastAsia="Arial" w:cs="Arial"/>
            <w:b w:val="0"/>
            <w:i w:val="0"/>
            <w:strike w:val="0"/>
            <w:color w:val="0000ff"/>
            <w:sz w:val="16"/>
          </w:rPr>
          <w:t xml:space="preserve">пункте 16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7">
        <w:r>
          <w:rPr>
            <w:rFonts w:ascii="Arial" w:hAnsi="Arial" w:eastAsia="Arial" w:cs="Arial"/>
            <w:b w:val="0"/>
            <w:i w:val="0"/>
            <w:strike w:val="0"/>
            <w:color w:val="0000ff"/>
            <w:sz w:val="16"/>
          </w:rPr>
          <w:t xml:space="preserve">подпункте "б"</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8">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69">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превышает 750 кВА" заменить словами "максимальная мощность энергопринимающих устройств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hyperlink r:id="rId1970">
        <w:r>
          <w:rPr>
            <w:rFonts w:ascii="Arial" w:hAnsi="Arial" w:eastAsia="Arial" w:cs="Arial"/>
            <w:b w:val="0"/>
            <w:i w:val="0"/>
            <w:strike w:val="0"/>
            <w:color w:val="0000ff"/>
            <w:sz w:val="16"/>
          </w:rPr>
          <w:t xml:space="preserve">подпункт "ж"</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1">
        <w:r>
          <w:rPr>
            <w:rFonts w:ascii="Arial" w:hAnsi="Arial" w:eastAsia="Arial" w:cs="Arial"/>
            <w:b w:val="0"/>
            <w:i w:val="0"/>
            <w:strike w:val="0"/>
            <w:color w:val="0000ff"/>
            <w:sz w:val="16"/>
          </w:rPr>
          <w:t xml:space="preserve">пункте 16(2)</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2">
        <w:r>
          <w:rPr>
            <w:rFonts w:ascii="Arial" w:hAnsi="Arial" w:eastAsia="Arial" w:cs="Arial"/>
            <w:b w:val="0"/>
            <w:i w:val="0"/>
            <w:strike w:val="0"/>
            <w:color w:val="0000ff"/>
            <w:sz w:val="16"/>
          </w:rPr>
          <w:t xml:space="preserve">пункте 16(4)</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составляет менее 670 кВт";</w:t>
      </w:r>
    </w:p>
    <w:p>
      <w:pPr>
        <w:spacing w:before="0" w:after="0" w:line="240" w:lineRule="auto"/>
        <w:jc w:val="left"/>
        <w:rPr>
          <w:sz w:val="24"/>
        </w:rPr>
      </w:pP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fill="f4f3f8"/>
        <w:tblLayout w:type="autofit"/>
        <w:tblCellMar>
          <w:left w:w="0" w:type="dxa"/>
          <w:right w:w="0" w:type="dxa"/>
        </w:tblCellMar>
      </w:tblPr>
      <w:tblGrid>
        <w:gridCol w:w="60"/>
        <w:gridCol w:w="113"/>
        <w:gridCol w:w="9921"/>
        <w:gridCol w:w="113"/>
      </w:tblGrid>
      <w:tr>
        <w:tc>
          <w:tcPr>
            <w:tcW w:w="60" w:type="dxa"/>
            <w:shd w:val="clear" w:fill="ced3f1"/>
            <w:tcMar>
              <w:left w:w="0" w:type="dxa"/>
              <w:top w:w="0" w:type="dxa"/>
              <w:right w:w="0" w:type="dxa"/>
              <w:bottom w:w="0" w:type="dxa"/>
            </w:tcMar>
            <w:vAlign w:val="top"/>
          </w:tcPr>
          <w:p>
            <w:pPr>
              <w:spacing w:before="0" w:after="0" w:line="240" w:lineRule="auto"/>
              <w:jc w:val="left"/>
              <w:rPr>
                <w:sz w:val="24"/>
              </w:rPr>
            </w:pPr>
          </w:p>
        </w:tc>
        <w:tc>
          <w:tcPr>
            <w:tcW w:w="113" w:type="dxa"/>
            <w:shd w:val="clear" w:fill="f4f3f8"/>
            <w:tcMar>
              <w:left w:w="0" w:type="dxa"/>
              <w:top w:w="0" w:type="dxa"/>
              <w:right w:w="0" w:type="dxa"/>
              <w:bottom w:w="0" w:type="dxa"/>
            </w:tcMar>
            <w:vAlign w:val="top"/>
          </w:tcPr>
          <w:p>
            <w:pPr>
              <w:spacing w:before="0" w:after="0" w:line="240" w:lineRule="auto"/>
              <w:jc w:val="left"/>
              <w:rPr>
                <w:sz w:val="24"/>
              </w:rPr>
            </w:pPr>
          </w:p>
        </w:tc>
        <w:tc>
          <w:tcPr>
            <w:tcW w:w="9921" w:type="dxa"/>
            <w:shd w:val="clear" w:fill="f4f3f8"/>
            <w:tcMar>
              <w:left w:w="0" w:type="dxa"/>
              <w:top w:w="113" w:type="dxa"/>
              <w:right w:w="0" w:type="dxa"/>
              <w:bottom w:w="113" w:type="dxa"/>
            </w:tcMar>
            <w:vAlign w:val="top"/>
          </w:tcPr>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КонсультантПлюс: примечание.</w:t>
            </w:r>
          </w:p>
          <w:p>
            <w:pPr>
              <w:spacing w:before="0" w:after="0" w:line="240" w:lineRule="auto"/>
              <w:ind w:left="0" w:firstLine="0"/>
              <w:jc w:val="both"/>
              <w:rPr>
                <w:rFonts w:ascii="Arial" w:hAnsi="Arial" w:eastAsia="Arial" w:cs="Arial"/>
                <w:b w:val="0"/>
                <w:i w:val="0"/>
                <w:strike w:val="0"/>
                <w:color w:val="392c69"/>
                <w:sz w:val="16"/>
              </w:rPr>
            </w:pPr>
            <w:r>
              <w:rPr>
                <w:rFonts w:ascii="Arial" w:hAnsi="Arial" w:eastAsia="Arial" w:cs="Arial"/>
                <w:b w:val="0"/>
                <w:i w:val="0"/>
                <w:strike w:val="0"/>
                <w:color w:val="392c69"/>
                <w:sz w:val="16"/>
              </w:rPr>
              <w:t xml:space="preserve">Абз. 49 (в части, касающейся абз. 2 п. 17) с </w:t>
            </w:r>
            <w:hyperlink r:id="rId1973">
              <w:r>
                <w:rPr>
                  <w:rFonts w:ascii="Arial" w:hAnsi="Arial" w:eastAsia="Arial" w:cs="Arial"/>
                  <w:b w:val="0"/>
                  <w:i w:val="0"/>
                  <w:strike w:val="0"/>
                  <w:color w:val="0000ff"/>
                  <w:sz w:val="16"/>
                </w:rPr>
                <w:t xml:space="preserve">01.07.2020</w:t>
              </w:r>
            </w:hyperlink>
            <w:r>
              <w:rPr>
                <w:rFonts w:ascii="Arial" w:hAnsi="Arial" w:eastAsia="Arial" w:cs="Arial"/>
                <w:b w:val="0"/>
                <w:i w:val="0"/>
                <w:strike w:val="0"/>
                <w:color w:val="392c69"/>
                <w:sz w:val="16"/>
              </w:rPr>
              <w:t xml:space="preserve"> утратил силу (</w:t>
            </w:r>
            <w:hyperlink r:id="rId197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color w:val="392c69"/>
                <w:sz w:val="16"/>
              </w:rPr>
              <w:t xml:space="preserve"> Правительства РФ от 10.03.2020 N 262).</w:t>
            </w:r>
          </w:p>
        </w:tc>
        <w:tc>
          <w:tcPr>
            <w:tcW w:w="113" w:type="dxa"/>
            <w:shd w:val="clear" w:fill="f4f3f8"/>
            <w:tcMar>
              <w:left w:w="0" w:type="dxa"/>
              <w:top w:w="0" w:type="dxa"/>
              <w:right w:w="0" w:type="dxa"/>
              <w:bottom w:w="0" w:type="dxa"/>
            </w:tcMar>
            <w:vAlign w:val="top"/>
          </w:tcPr>
          <w:p>
            <w:pPr>
              <w:spacing w:before="0" w:after="0" w:line="240" w:lineRule="auto"/>
              <w:ind w:left="0" w:firstLine="0"/>
              <w:jc w:val="both"/>
              <w:rPr>
                <w:rFonts w:ascii="Arial" w:hAnsi="Arial" w:eastAsia="Arial" w:cs="Arial"/>
                <w:b w:val="0"/>
                <w:i w:val="0"/>
                <w:strike w:val="0"/>
                <w:color w:val="392c69"/>
                <w:sz w:val="16"/>
              </w:rPr>
            </w:pPr>
          </w:p>
        </w:tc>
      </w:tr>
    </w:tbl>
    <w:p>
      <w:pPr>
        <w:spacing w:before="20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5">
        <w:r>
          <w:rPr>
            <w:rFonts w:ascii="Arial" w:hAnsi="Arial" w:eastAsia="Arial" w:cs="Arial"/>
            <w:b w:val="0"/>
            <w:i w:val="0"/>
            <w:strike w:val="0"/>
            <w:color w:val="0000ff"/>
            <w:sz w:val="16"/>
          </w:rPr>
          <w:t xml:space="preserve">абзацах первом</w:t>
        </w:r>
      </w:hyperlink>
      <w:r>
        <w:rPr>
          <w:rFonts w:ascii="Arial" w:hAnsi="Arial" w:eastAsia="Arial" w:cs="Arial"/>
          <w:b w:val="0"/>
          <w:i w:val="0"/>
          <w:strike w:val="0"/>
          <w:sz w:val="16"/>
        </w:rPr>
        <w:t xml:space="preserve"> и </w:t>
      </w:r>
      <w:hyperlink r:id="rId1976">
        <w:r>
          <w:rPr>
            <w:rFonts w:ascii="Arial" w:hAnsi="Arial" w:eastAsia="Arial" w:cs="Arial"/>
            <w:b w:val="0"/>
            <w:i w:val="0"/>
            <w:strike w:val="0"/>
            <w:color w:val="0000ff"/>
            <w:sz w:val="16"/>
          </w:rPr>
          <w:t xml:space="preserve">втором пункта 17</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7">
        <w:r>
          <w:rPr>
            <w:rFonts w:ascii="Arial" w:hAnsi="Arial" w:eastAsia="Arial" w:cs="Arial"/>
            <w:b w:val="0"/>
            <w:i w:val="0"/>
            <w:strike w:val="0"/>
            <w:color w:val="0000ff"/>
            <w:sz w:val="16"/>
          </w:rPr>
          <w:t xml:space="preserve">абзаце первом пункта 19</w:t>
        </w:r>
      </w:hyperlink>
      <w:r>
        <w:rPr>
          <w:rFonts w:ascii="Arial" w:hAnsi="Arial" w:eastAsia="Arial" w:cs="Arial"/>
          <w:b w:val="0"/>
          <w:i w:val="0"/>
          <w:strike w:val="0"/>
          <w:sz w:val="16"/>
        </w:rPr>
        <w:t xml:space="preserve"> слова "и акт об осуществлении технологического присоединения" заменить словами ", акт об осуществлении технологического присоединения и акт согласования технологической и (или) аварийной брони (для заявителей, указанных в пункте 14(2)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8">
        <w:r>
          <w:rPr>
            <w:rFonts w:ascii="Arial" w:hAnsi="Arial" w:eastAsia="Arial" w:cs="Arial"/>
            <w:b w:val="0"/>
            <w:i w:val="0"/>
            <w:strike w:val="0"/>
            <w:color w:val="0000ff"/>
            <w:sz w:val="16"/>
          </w:rPr>
          <w:t xml:space="preserve">пункте 20</w:t>
        </w:r>
      </w:hyperlink>
      <w:r>
        <w:rPr>
          <w:rFonts w:ascii="Arial" w:hAnsi="Arial" w:eastAsia="Arial" w:cs="Arial"/>
          <w:b w:val="0"/>
          <w:i w:val="0"/>
          <w:strike w:val="0"/>
          <w:sz w:val="16"/>
        </w:rPr>
        <w:t xml:space="preserve"> слова "о суммарной мощности" заменить словами "о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79">
        <w:r>
          <w:rPr>
            <w:rFonts w:ascii="Arial" w:hAnsi="Arial" w:eastAsia="Arial" w:cs="Arial"/>
            <w:b w:val="0"/>
            <w:i w:val="0"/>
            <w:strike w:val="0"/>
            <w:color w:val="0000ff"/>
            <w:sz w:val="16"/>
          </w:rPr>
          <w:t xml:space="preserve">пункте 21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0">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"присоединенную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1">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2">
        <w:r>
          <w:rPr>
            <w:rFonts w:ascii="Arial" w:hAnsi="Arial" w:eastAsia="Arial" w:cs="Arial"/>
            <w:b w:val="0"/>
            <w:i w:val="0"/>
            <w:strike w:val="0"/>
            <w:color w:val="0000ff"/>
            <w:sz w:val="16"/>
          </w:rPr>
          <w:t xml:space="preserve">пункте 25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1983">
        <w:r>
          <w:rPr>
            <w:rFonts w:ascii="Arial" w:hAnsi="Arial" w:eastAsia="Arial" w:cs="Arial"/>
            <w:b w:val="0"/>
            <w:i w:val="0"/>
            <w:strike w:val="0"/>
            <w:color w:val="0000ff"/>
            <w:sz w:val="16"/>
          </w:rPr>
          <w:t xml:space="preserve">подпункт "а(1)"</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hyperlink r:id="rId1984">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"а(2)"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5">
        <w:r>
          <w:rPr>
            <w:rFonts w:ascii="Arial" w:hAnsi="Arial" w:eastAsia="Arial" w:cs="Arial"/>
            <w:b w:val="0"/>
            <w:i w:val="0"/>
            <w:strike w:val="0"/>
            <w:color w:val="0000ff"/>
            <w:sz w:val="16"/>
          </w:rPr>
          <w:t xml:space="preserve">подпункте "г"</w:t>
        </w:r>
      </w:hyperlink>
      <w:r>
        <w:rPr>
          <w:rFonts w:ascii="Arial" w:hAnsi="Arial" w:eastAsia="Arial" w:cs="Arial"/>
          <w:b w:val="0"/>
          <w:i w:val="0"/>
          <w:strike w:val="0"/>
          <w:sz w:val="16"/>
        </w:rPr>
        <w:t xml:space="preserve"> слова "всей присоединяемой мощности энергопринимающих устройств" заменить словами "всей мощности присоединяемых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198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"е"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требования по установке автономного резервного источника питания (при присоединении энергопринимающих устройств первой категории надежности, внезапный перерыв снабжения электрической энергией которых может повлечь угрозу жизни и здоровью людей, экологической безопасности либо безопасности государства).";</w:t>
      </w:r>
    </w:p>
    <w:p>
      <w:pPr>
        <w:spacing w:before="160" w:after="0" w:line="240" w:lineRule="auto"/>
        <w:ind w:left="0" w:firstLine="540"/>
        <w:jc w:val="both"/>
        <w:rPr>
          <w:rFonts w:ascii="Arial" w:hAnsi="Arial" w:eastAsia="Arial" w:cs="Arial"/>
          <w:b w:val="0"/>
          <w:i w:val="0"/>
          <w:strike w:val="0"/>
          <w:sz w:val="16"/>
        </w:rPr>
      </w:pPr>
      <w:hyperlink r:id="rId1987">
        <w:r>
          <w:rPr>
            <w:rFonts w:ascii="Arial" w:hAnsi="Arial" w:eastAsia="Arial" w:cs="Arial"/>
            <w:b w:val="0"/>
            <w:i w:val="0"/>
            <w:strike w:val="0"/>
            <w:color w:val="0000ff"/>
            <w:sz w:val="16"/>
          </w:rPr>
          <w:t xml:space="preserve">пункт 25(1)</w:t>
        </w:r>
      </w:hyperlink>
      <w:r>
        <w:rPr>
          <w:rFonts w:ascii="Arial" w:hAnsi="Arial" w:eastAsia="Arial" w:cs="Arial"/>
          <w:b w:val="0"/>
          <w:i w:val="0"/>
          <w:strike w:val="0"/>
          <w:sz w:val="16"/>
        </w:rPr>
        <w:t xml:space="preserve"> дополнить подпунктом "а(1)"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"а(1)) максимальная мощность в соответствии с заявкой и ее распределение по каждой точке присоединения к объектам электросетевого хозяйства;";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8">
        <w:r>
          <w:rPr>
            <w:rFonts w:ascii="Arial" w:hAnsi="Arial" w:eastAsia="Arial" w:cs="Arial"/>
            <w:b w:val="0"/>
            <w:i w:val="0"/>
            <w:strike w:val="0"/>
            <w:color w:val="0000ff"/>
            <w:sz w:val="16"/>
          </w:rPr>
          <w:t xml:space="preserve">пункте 26</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89">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"суммарная присоединенная мощность энергопринимающих устройств которых не превышает 750 кВА" заменить словами "максимальная мощность энергопринимающих устройств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hyperlink r:id="rId1990">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"Требования, предъявляемые к приборам учета электрической энергии и мощности (активной и реактивной) в соответствии с пунктами 25 и 25(1) настоящих Правил, должны соответствовать требованиям, установленным </w:t>
      </w:r>
      <w:hyperlink r:id="rId199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 для субъектов оптового рынка и Основными положениями функционирования розничных рынков электрической энергии - для субъектов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2">
        <w:r>
          <w:rPr>
            <w:rFonts w:ascii="Arial" w:hAnsi="Arial" w:eastAsia="Arial" w:cs="Arial"/>
            <w:b w:val="0"/>
            <w:i w:val="0"/>
            <w:strike w:val="0"/>
            <w:color w:val="0000ff"/>
            <w:sz w:val="16"/>
          </w:rPr>
          <w:t xml:space="preserve">пункте 27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3">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слов "сетевая организация" дополнить словами "не позднее 7 дней со дня получения заявления о восстановлении ранее выданных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"присоединенной (максимальной)" заменить словами "максимальной";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4">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слова "равной фактически потребляемой максимальной мощности за последние 5 лет, либо исходя из представленных заявителями иных достоверных данных об объемах ранее присоединенной в установленном порядке максимальной мощности" заменить словами "определенной исходя из представленных заявителями данных об объемах максимальной мощности энергопринимающих устройств, ранее присоединенных в установленном порядке. При этом новые технические условия должны быть выданы не позднее чем через 45 дней со дня обращения заявителя в сетевую организацию";</w:t>
      </w:r>
    </w:p>
    <w:p>
      <w:pPr>
        <w:spacing w:before="160" w:after="0" w:line="240" w:lineRule="auto"/>
        <w:ind w:left="0" w:firstLine="540"/>
        <w:jc w:val="both"/>
        <w:rPr>
          <w:rFonts w:ascii="Arial" w:hAnsi="Arial" w:eastAsia="Arial" w:cs="Arial"/>
          <w:b w:val="0"/>
          <w:i w:val="0"/>
          <w:strike w:val="0"/>
          <w:sz w:val="16"/>
        </w:rPr>
      </w:pPr>
      <w:hyperlink r:id="rId199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шестым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подготовки и выдачи дубликатов технических условий или новых технических условий сетевая организация не вправе запрашивать у лица, обратившегося с заявлением о восстановлении ранее выданных технических условий, материалы, подготовка и предоставление которых потребует от такого лица осуществления действий, которые невозможно осуществить в сроки, установленные для выдачи сетевой организацией дубликатов технических условий или новых технических условий.";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6">
        <w:r>
          <w:rPr>
            <w:rFonts w:ascii="Arial" w:hAnsi="Arial" w:eastAsia="Arial" w:cs="Arial"/>
            <w:b w:val="0"/>
            <w:i w:val="0"/>
            <w:strike w:val="0"/>
            <w:color w:val="0000ff"/>
            <w:sz w:val="16"/>
          </w:rPr>
          <w:t xml:space="preserve">подпункте "б" пункта 28</w:t>
        </w:r>
      </w:hyperlink>
      <w:r>
        <w:rPr>
          <w:rFonts w:ascii="Arial" w:hAnsi="Arial" w:eastAsia="Arial" w:cs="Arial"/>
          <w:b w:val="0"/>
          <w:i w:val="0"/>
          <w:strike w:val="0"/>
          <w:sz w:val="16"/>
        </w:rPr>
        <w:t xml:space="preserve"> слова "присоединяемую мощность" заменить словами "максимальную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7">
        <w:r>
          <w:rPr>
            <w:rFonts w:ascii="Arial" w:hAnsi="Arial" w:eastAsia="Arial" w:cs="Arial"/>
            <w:b w:val="0"/>
            <w:i w:val="0"/>
            <w:strike w:val="0"/>
            <w:color w:val="0000ff"/>
            <w:sz w:val="16"/>
          </w:rPr>
          <w:t xml:space="preserve">абзаце третьем пункта 30(3)</w:t>
        </w:r>
      </w:hyperlink>
      <w:r>
        <w:rPr>
          <w:rFonts w:ascii="Arial" w:hAnsi="Arial" w:eastAsia="Arial" w:cs="Arial"/>
          <w:b w:val="0"/>
          <w:i w:val="0"/>
          <w:strike w:val="0"/>
          <w:sz w:val="16"/>
        </w:rPr>
        <w:t xml:space="preserve"> слова "присоединяемая мощность которых превышает 750 кВА" заменить словами "максимальная мощность которых составляет не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8">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раздела IV слова "присоединенной мощности" заменить словами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1999">
        <w:r>
          <w:rPr>
            <w:rFonts w:ascii="Arial" w:hAnsi="Arial" w:eastAsia="Arial" w:cs="Arial"/>
            <w:b w:val="0"/>
            <w:i w:val="0"/>
            <w:strike w:val="0"/>
            <w:color w:val="0000ff"/>
            <w:sz w:val="16"/>
          </w:rPr>
          <w:t xml:space="preserve">пунктах 34</w:t>
        </w:r>
      </w:hyperlink>
      <w:r>
        <w:rPr>
          <w:rFonts w:ascii="Arial" w:hAnsi="Arial" w:eastAsia="Arial" w:cs="Arial"/>
          <w:b w:val="0"/>
          <w:i w:val="0"/>
          <w:strike w:val="0"/>
          <w:sz w:val="16"/>
        </w:rPr>
        <w:t xml:space="preserve"> и </w:t>
      </w:r>
      <w:hyperlink r:id="rId2000">
        <w:r>
          <w:rPr>
            <w:rFonts w:ascii="Arial" w:hAnsi="Arial" w:eastAsia="Arial" w:cs="Arial"/>
            <w:b w:val="0"/>
            <w:i w:val="0"/>
            <w:strike w:val="0"/>
            <w:color w:val="0000ff"/>
            <w:sz w:val="16"/>
          </w:rPr>
          <w:t xml:space="preserve">35</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1">
        <w:r>
          <w:rPr>
            <w:rFonts w:ascii="Arial" w:hAnsi="Arial" w:eastAsia="Arial" w:cs="Arial"/>
            <w:b w:val="0"/>
            <w:i w:val="0"/>
            <w:strike w:val="0"/>
            <w:color w:val="0000ff"/>
            <w:sz w:val="16"/>
          </w:rPr>
          <w:t xml:space="preserve">пунктах 36</w:t>
        </w:r>
      </w:hyperlink>
      <w:r>
        <w:rPr>
          <w:rFonts w:ascii="Arial" w:hAnsi="Arial" w:eastAsia="Arial" w:cs="Arial"/>
          <w:b w:val="0"/>
          <w:i w:val="0"/>
          <w:strike w:val="0"/>
          <w:sz w:val="16"/>
        </w:rPr>
        <w:t xml:space="preserve"> и </w:t>
      </w:r>
      <w:hyperlink r:id="rId2002">
        <w:r>
          <w:rPr>
            <w:rFonts w:ascii="Arial" w:hAnsi="Arial" w:eastAsia="Arial" w:cs="Arial"/>
            <w:b w:val="0"/>
            <w:i w:val="0"/>
            <w:strike w:val="0"/>
            <w:color w:val="0000ff"/>
            <w:sz w:val="16"/>
          </w:rPr>
          <w:t xml:space="preserve">37</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3">
        <w:r>
          <w:rPr>
            <w:rFonts w:ascii="Arial" w:hAnsi="Arial" w:eastAsia="Arial" w:cs="Arial"/>
            <w:b w:val="0"/>
            <w:i w:val="0"/>
            <w:strike w:val="0"/>
            <w:color w:val="0000ff"/>
            <w:sz w:val="16"/>
          </w:rPr>
          <w:t xml:space="preserve">пункте 38</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 слова "присоединенной и" исключить;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4">
        <w:r>
          <w:rPr>
            <w:rFonts w:ascii="Arial" w:hAnsi="Arial" w:eastAsia="Arial" w:cs="Arial"/>
            <w:b w:val="0"/>
            <w:i w:val="0"/>
            <w:strike w:val="0"/>
            <w:color w:val="0000ff"/>
            <w:sz w:val="16"/>
          </w:rPr>
          <w:t xml:space="preserve">пунктах 39</w:t>
        </w:r>
      </w:hyperlink>
      <w:r>
        <w:rPr>
          <w:rFonts w:ascii="Arial" w:hAnsi="Arial" w:eastAsia="Arial" w:cs="Arial"/>
          <w:b w:val="0"/>
          <w:i w:val="0"/>
          <w:strike w:val="0"/>
          <w:sz w:val="16"/>
        </w:rPr>
        <w:t xml:space="preserve"> и </w:t>
      </w:r>
      <w:hyperlink r:id="rId2005">
        <w:r>
          <w:rPr>
            <w:rFonts w:ascii="Arial" w:hAnsi="Arial" w:eastAsia="Arial" w:cs="Arial"/>
            <w:b w:val="0"/>
            <w:i w:val="0"/>
            <w:strike w:val="0"/>
            <w:color w:val="0000ff"/>
            <w:sz w:val="16"/>
          </w:rPr>
          <w:t xml:space="preserve">40</w:t>
        </w:r>
      </w:hyperlink>
      <w:r>
        <w:rPr>
          <w:rFonts w:ascii="Arial" w:hAnsi="Arial" w:eastAsia="Arial" w:cs="Arial"/>
          <w:b w:val="0"/>
          <w:i w:val="0"/>
          <w:strike w:val="0"/>
          <w:sz w:val="16"/>
        </w:rPr>
        <w:t xml:space="preserve"> слова "присоединенная мощность" в соответствующем падеже заменить словами "максимальная мощность"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6">
        <w:r>
          <w:rPr>
            <w:rFonts w:ascii="Arial" w:hAnsi="Arial" w:eastAsia="Arial" w:cs="Arial"/>
            <w:b w:val="0"/>
            <w:i w:val="0"/>
            <w:strike w:val="0"/>
            <w:color w:val="0000ff"/>
            <w:sz w:val="16"/>
          </w:rPr>
          <w:t xml:space="preserve">пункте 43</w:t>
        </w:r>
      </w:hyperlink>
      <w:r>
        <w:rPr>
          <w:rFonts w:ascii="Arial" w:hAnsi="Arial" w:eastAsia="Arial" w:cs="Arial"/>
          <w:b w:val="0"/>
          <w:i w:val="0"/>
          <w:strike w:val="0"/>
          <w:sz w:val="16"/>
        </w:rPr>
        <w:t xml:space="preserve"> слова "об объеме присоединенной (максимальной) мощности" заменить словами "об объеме максимальной мощности";</w:t>
      </w:r>
    </w:p>
    <w:p>
      <w:pPr>
        <w:spacing w:before="160" w:after="0" w:line="240" w:lineRule="auto"/>
        <w:ind w:left="0" w:firstLine="540"/>
        <w:jc w:val="both"/>
        <w:rPr>
          <w:rFonts w:ascii="Arial" w:hAnsi="Arial" w:eastAsia="Arial" w:cs="Arial"/>
          <w:b w:val="0"/>
          <w:i w:val="0"/>
          <w:strike w:val="0"/>
          <w:sz w:val="16"/>
        </w:rPr>
      </w:pPr>
      <w:hyperlink r:id="rId2007">
        <w:r>
          <w:rPr>
            <w:rFonts w:ascii="Arial" w:hAnsi="Arial" w:eastAsia="Arial" w:cs="Arial"/>
            <w:b w:val="0"/>
            <w:i w:val="0"/>
            <w:strike w:val="0"/>
            <w:color w:val="0000ff"/>
            <w:sz w:val="16"/>
          </w:rPr>
          <w:t xml:space="preserve">раздел VI</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8">
        <w:r>
          <w:rPr>
            <w:rFonts w:ascii="Arial" w:hAnsi="Arial" w:eastAsia="Arial" w:cs="Arial"/>
            <w:b w:val="0"/>
            <w:i w:val="0"/>
            <w:strike w:val="0"/>
            <w:color w:val="0000ff"/>
            <w:sz w:val="16"/>
          </w:rPr>
          <w:t xml:space="preserve">приложении N 1</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09">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0">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1">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2">
        <w:r>
          <w:rPr>
            <w:rFonts w:ascii="Arial" w:hAnsi="Arial" w:eastAsia="Arial" w:cs="Arial"/>
            <w:b w:val="0"/>
            <w:i w:val="0"/>
            <w:strike w:val="0"/>
            <w:color w:val="0000ff"/>
            <w:sz w:val="16"/>
          </w:rPr>
          <w:t xml:space="preserve">сноске 5</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3">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4">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2015">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6">
        <w:r>
          <w:rPr>
            <w:rFonts w:ascii="Arial" w:hAnsi="Arial" w:eastAsia="Arial" w:cs="Arial"/>
            <w:b w:val="0"/>
            <w:i w:val="0"/>
            <w:strike w:val="0"/>
            <w:color w:val="0000ff"/>
            <w:sz w:val="16"/>
          </w:rPr>
          <w:t xml:space="preserve">приложении N 2</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7">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8">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19">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0">
        <w:r>
          <w:rPr>
            <w:rFonts w:ascii="Arial" w:hAnsi="Arial" w:eastAsia="Arial" w:cs="Arial"/>
            <w:b w:val="0"/>
            <w:i w:val="0"/>
            <w:strike w:val="0"/>
            <w:color w:val="0000ff"/>
            <w:sz w:val="16"/>
          </w:rPr>
          <w:t xml:space="preserve">сноске 5</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1">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2">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2023">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4">
        <w:r>
          <w:rPr>
            <w:rFonts w:ascii="Arial" w:hAnsi="Arial" w:eastAsia="Arial" w:cs="Arial"/>
            <w:b w:val="0"/>
            <w:i w:val="0"/>
            <w:strike w:val="0"/>
            <w:color w:val="0000ff"/>
            <w:sz w:val="16"/>
          </w:rPr>
          <w:t xml:space="preserve">приложении N 3</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5">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6">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2027">
        <w:r>
          <w:rPr>
            <w:rFonts w:ascii="Arial" w:hAnsi="Arial" w:eastAsia="Arial" w:cs="Arial"/>
            <w:b w:val="0"/>
            <w:i w:val="0"/>
            <w:strike w:val="0"/>
            <w:color w:val="0000ff"/>
            <w:sz w:val="16"/>
          </w:rPr>
          <w:t xml:space="preserve">раздел V</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8">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29">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0">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 учетом ранее присоединенной в данной точке присоединения мощности)" заменить словами "(с учетом ранее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hyperlink r:id="rId2031">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2">
        <w:r>
          <w:rPr>
            <w:rFonts w:ascii="Arial" w:hAnsi="Arial" w:eastAsia="Arial" w:cs="Arial"/>
            <w:b w:val="0"/>
            <w:i w:val="0"/>
            <w:strike w:val="0"/>
            <w:color w:val="0000ff"/>
            <w:sz w:val="16"/>
          </w:rPr>
          <w:t xml:space="preserve">приложении N 4</w:t>
        </w:r>
      </w:hyperlink>
      <w:r>
        <w:rPr>
          <w:rFonts w:ascii="Arial" w:hAnsi="Arial" w:eastAsia="Arial" w:cs="Arial"/>
          <w:b w:val="0"/>
          <w:i w:val="0"/>
          <w:strike w:val="0"/>
          <w:sz w:val="16"/>
        </w:rPr>
        <w:t xml:space="preserve"> к указанным Правилам: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3">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4">
        <w:r>
          <w:rPr>
            <w:rFonts w:ascii="Arial" w:hAnsi="Arial" w:eastAsia="Arial" w:cs="Arial"/>
            <w:b w:val="0"/>
            <w:i w:val="0"/>
            <w:strike w:val="0"/>
            <w:color w:val="0000ff"/>
            <w:sz w:val="16"/>
          </w:rPr>
          <w:t xml:space="preserve">абзаце пятом пункта 1</w:t>
        </w:r>
      </w:hyperlink>
      <w:r>
        <w:rPr>
          <w:rFonts w:ascii="Arial" w:hAnsi="Arial" w:eastAsia="Arial" w:cs="Arial"/>
          <w:b w:val="0"/>
          <w:i w:val="0"/>
          <w:strike w:val="0"/>
          <w:sz w:val="16"/>
        </w:rPr>
        <w:t xml:space="preserve"> слова "ранее присоединенная в точке присоединения, указанной в пункте 3 настоящего договора, мощность" заменить словами "максимальная мощность ранее присоединенных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5">
        <w:r>
          <w:rPr>
            <w:rFonts w:ascii="Arial" w:hAnsi="Arial" w:eastAsia="Arial" w:cs="Arial"/>
            <w:b w:val="0"/>
            <w:i w:val="0"/>
            <w:strike w:val="0"/>
            <w:color w:val="0000ff"/>
            <w:sz w:val="16"/>
          </w:rPr>
          <w:t xml:space="preserve">сноске 1</w:t>
        </w:r>
      </w:hyperlink>
      <w:r>
        <w:rPr>
          <w:rFonts w:ascii="Arial" w:hAnsi="Arial" w:eastAsia="Arial" w:cs="Arial"/>
          <w:b w:val="0"/>
          <w:i w:val="0"/>
          <w:strike w:val="0"/>
          <w:sz w:val="16"/>
        </w:rPr>
        <w:t xml:space="preserve"> слова "присоединенной в данной точке присоединения мощности" заменить словами "присоединенных в данной точке присоединения энергопринимающих устройств";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6">
        <w:r>
          <w:rPr>
            <w:rFonts w:ascii="Arial" w:hAnsi="Arial" w:eastAsia="Arial" w:cs="Arial"/>
            <w:b w:val="0"/>
            <w:i w:val="0"/>
            <w:strike w:val="0"/>
            <w:color w:val="0000ff"/>
            <w:sz w:val="16"/>
          </w:rPr>
          <w:t xml:space="preserve">приложении</w:t>
        </w:r>
      </w:hyperlink>
      <w:r>
        <w:rPr>
          <w:rFonts w:ascii="Arial" w:hAnsi="Arial" w:eastAsia="Arial" w:cs="Arial"/>
          <w:b w:val="0"/>
          <w:i w:val="0"/>
          <w:strike w:val="0"/>
          <w:sz w:val="16"/>
        </w:rPr>
        <w:t xml:space="preserve"> к типовому договору об осуществлении технологического присоединения к электрическим сетям: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37">
        <w:r>
          <w:rPr>
            <w:rFonts w:ascii="Arial" w:hAnsi="Arial" w:eastAsia="Arial" w:cs="Arial"/>
            <w:b w:val="0"/>
            <w:i w:val="0"/>
            <w:strike w:val="0"/>
            <w:color w:val="0000ff"/>
            <w:sz w:val="16"/>
          </w:rPr>
          <w:t xml:space="preserve">наименовании</w:t>
        </w:r>
      </w:hyperlink>
      <w:r>
        <w:rPr>
          <w:rFonts w:ascii="Arial" w:hAnsi="Arial" w:eastAsia="Arial" w:cs="Arial"/>
          <w:b w:val="0"/>
          <w:i w:val="0"/>
          <w:strike w:val="0"/>
          <w:sz w:val="16"/>
        </w:rPr>
        <w:t xml:space="preserve"> слова "суммарная присоединенная мощность которых не превышает 750 кВА" заменить словами "максимальная мощность которых свыше 100 кВт и менее 670 кВт";</w:t>
      </w:r>
    </w:p>
    <w:p>
      <w:pPr>
        <w:spacing w:before="160" w:after="0" w:line="240" w:lineRule="auto"/>
        <w:ind w:left="0" w:firstLine="540"/>
        <w:jc w:val="both"/>
        <w:rPr>
          <w:rFonts w:ascii="Arial" w:hAnsi="Arial" w:eastAsia="Arial" w:cs="Arial"/>
          <w:b w:val="0"/>
          <w:i w:val="0"/>
          <w:strike w:val="0"/>
          <w:sz w:val="16"/>
        </w:rPr>
      </w:pPr>
      <w:hyperlink r:id="rId2038">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Точка(и) присоединения (вводные распределительные устройства, линии электропередачи, базовые подстанции, генераторы) и максимальная мощность энергопринимающих устройств по каждой точке присоединения ______________ (кВт).".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В </w:t>
      </w:r>
      <w:hyperlink r:id="rId2039">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оптового рынка электрической энергии и мощности, утвержденных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(Собрание законодательства Российской Федерации, 2011, N 14, ст. 1916;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2040">
        <w:r>
          <w:rPr>
            <w:rFonts w:ascii="Arial" w:hAnsi="Arial" w:eastAsia="Arial" w:cs="Arial"/>
            <w:b w:val="0"/>
            <w:i w:val="0"/>
            <w:strike w:val="0"/>
            <w:color w:val="0000ff"/>
            <w:sz w:val="16"/>
          </w:rPr>
          <w:t xml:space="preserve">пункт 7</w:t>
        </w:r>
      </w:hyperlink>
      <w:r>
        <w:rPr>
          <w:rFonts w:ascii="Arial" w:hAnsi="Arial" w:eastAsia="Arial" w:cs="Arial"/>
          <w:b w:val="0"/>
          <w:i w:val="0"/>
          <w:strike w:val="0"/>
          <w:sz w:val="16"/>
        </w:rPr>
        <w:t xml:space="preserve"> после </w:t>
      </w:r>
      <w:hyperlink r:id="rId2041">
        <w:r>
          <w:rPr>
            <w:rFonts w:ascii="Arial" w:hAnsi="Arial" w:eastAsia="Arial" w:cs="Arial"/>
            <w:b w:val="0"/>
            <w:i w:val="0"/>
            <w:strike w:val="0"/>
            <w:color w:val="0000ff"/>
            <w:sz w:val="16"/>
          </w:rPr>
          <w:t xml:space="preserve">абзаца четвертого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2042">
        <w:r>
          <w:rPr>
            <w:rFonts w:ascii="Arial" w:hAnsi="Arial" w:eastAsia="Arial" w:cs="Arial"/>
            <w:b w:val="0"/>
            <w:i w:val="0"/>
            <w:strike w:val="0"/>
            <w:color w:val="0000ff"/>
            <w:sz w:val="16"/>
          </w:rPr>
          <w:t xml:space="preserve">пункт 13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Ограничения режима потребления электрической энергии на оптовом рынке вводятся по основаниям и в порядке, которые предусмотрены </w:t>
      </w:r>
      <w:hyperlink>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2043">
        <w:r>
          <w:rPr>
            <w:rFonts w:ascii="Arial" w:hAnsi="Arial" w:eastAsia="Arial" w:cs="Arial"/>
            <w:b w:val="0"/>
            <w:i w:val="0"/>
            <w:strike w:val="0"/>
            <w:color w:val="0000ff"/>
            <w:sz w:val="16"/>
          </w:rPr>
          <w:t xml:space="preserve">пункте 15</w:t>
        </w:r>
      </w:hyperlink>
      <w:r>
        <w:rPr>
          <w:rFonts w:ascii="Arial" w:hAnsi="Arial" w:eastAsia="Arial" w:cs="Arial"/>
          <w:b w:val="0"/>
          <w:i w:val="0"/>
          <w:strike w:val="0"/>
          <w:sz w:val="16"/>
        </w:rPr>
        <w:t xml:space="preserve"> слова "Результаты расчета" заменить словами "Результаты расчета, максимальный час фактической пиковой нагрузки для каждых рабочих суток расчетного периода для субъекта Российской Федерации", слова "прогнозные значения средневзвешенных свободных (нерегулируемых) цен электрической энергии и (или) мощности" заменить словами "прогнозные значения составляющих предельных уровней нерегулируемых цен, указанных в пункте 183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2044">
        <w:r>
          <w:rPr>
            <w:rFonts w:ascii="Arial" w:hAnsi="Arial" w:eastAsia="Arial" w:cs="Arial"/>
            <w:b w:val="0"/>
            <w:i w:val="0"/>
            <w:strike w:val="0"/>
            <w:color w:val="0000ff"/>
            <w:sz w:val="16"/>
          </w:rPr>
          <w:t xml:space="preserve">абзацы шестой</w:t>
        </w:r>
      </w:hyperlink>
      <w:r>
        <w:rPr>
          <w:rFonts w:ascii="Arial" w:hAnsi="Arial" w:eastAsia="Arial" w:cs="Arial"/>
          <w:b w:val="0"/>
          <w:i w:val="0"/>
          <w:strike w:val="0"/>
          <w:sz w:val="16"/>
        </w:rPr>
        <w:t xml:space="preserve"> и </w:t>
      </w:r>
      <w:hyperlink r:id="rId2045">
        <w:r>
          <w:rPr>
            <w:rFonts w:ascii="Arial" w:hAnsi="Arial" w:eastAsia="Arial" w:cs="Arial"/>
            <w:b w:val="0"/>
            <w:i w:val="0"/>
            <w:strike w:val="0"/>
            <w:color w:val="0000ff"/>
            <w:sz w:val="16"/>
          </w:rPr>
          <w:t xml:space="preserve">седьмой пункта 27</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 утратил силу. - </w:t>
      </w:r>
      <w:hyperlink r:id="rId204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четвертый - пятый утратили силу. - </w:t>
      </w:r>
      <w:hyperlink r:id="rId2047">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w:t>
      </w:r>
      <w:hyperlink r:id="rId2048">
        <w:r>
          <w:rPr>
            <w:rFonts w:ascii="Arial" w:hAnsi="Arial" w:eastAsia="Arial" w:cs="Arial"/>
            <w:b w:val="0"/>
            <w:i w:val="0"/>
            <w:strike w:val="0"/>
            <w:color w:val="0000ff"/>
            <w:sz w:val="16"/>
          </w:rPr>
          <w:t xml:space="preserve">пункте 31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49">
        <w:r>
          <w:rPr>
            <w:rFonts w:ascii="Arial" w:hAnsi="Arial" w:eastAsia="Arial" w:cs="Arial"/>
            <w:b w:val="0"/>
            <w:i w:val="0"/>
            <w:strike w:val="0"/>
            <w:color w:val="0000ff"/>
            <w:sz w:val="16"/>
          </w:rPr>
          <w:t xml:space="preserve">абзац первый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w:t>
      </w:r>
      <w:hyperlink r:id="rId2050">
        <w:r>
          <w:rPr>
            <w:rFonts w:ascii="Arial" w:hAnsi="Arial" w:eastAsia="Arial" w:cs="Arial"/>
            <w:b w:val="0"/>
            <w:i w:val="0"/>
            <w:strike w:val="0"/>
            <w:color w:val="0000ff"/>
            <w:sz w:val="16"/>
          </w:rPr>
          <w:t xml:space="preserve">законом</w:t>
        </w:r>
      </w:hyperlink>
      <w:r>
        <w:rPr>
          <w:rFonts w:ascii="Arial" w:hAnsi="Arial" w:eastAsia="Arial" w:cs="Arial"/>
          <w:b w:val="0"/>
          <w:i w:val="0"/>
          <w:strike w:val="0"/>
          <w:sz w:val="16"/>
        </w:rPr>
        <w:t xml:space="preserve"> "Об электроэнергетике" реализуют производимые электрическую энергию и мощность только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51">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"до 1 января 2012 г. " заменить словами "до 1 января 2013 г. ";</w:t>
      </w:r>
    </w:p>
    <w:p>
      <w:pPr>
        <w:spacing w:before="160" w:after="0" w:line="240" w:lineRule="auto"/>
        <w:ind w:left="0" w:firstLine="540"/>
        <w:jc w:val="both"/>
        <w:rPr>
          <w:rFonts w:ascii="Arial" w:hAnsi="Arial" w:eastAsia="Arial" w:cs="Arial"/>
          <w:b w:val="0"/>
          <w:i w:val="0"/>
          <w:strike w:val="0"/>
          <w:sz w:val="16"/>
        </w:rPr>
      </w:pPr>
      <w:hyperlink r:id="rId2052">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"Подтверждение о нераспространении на указанных субъектов требования Федерального </w:t>
      </w:r>
      <w:hyperlink r:id="rId2053">
        <w:r>
          <w:rPr>
            <w:rFonts w:ascii="Arial" w:hAnsi="Arial" w:eastAsia="Arial" w:cs="Arial"/>
            <w:b w:val="0"/>
            <w:i w:val="0"/>
            <w:strike w:val="0"/>
            <w:color w:val="0000ff"/>
            <w:sz w:val="16"/>
          </w:rPr>
          <w:t xml:space="preserve">закона</w:t>
        </w:r>
      </w:hyperlink>
      <w:r>
        <w:rPr>
          <w:rFonts w:ascii="Arial" w:hAnsi="Arial" w:eastAsia="Arial" w:cs="Arial"/>
          <w:b w:val="0"/>
          <w:i w:val="0"/>
          <w:strike w:val="0"/>
          <w:sz w:val="16"/>
        </w:rPr>
        <w:t xml:space="preserve">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w:t>
      </w:r>
      <w:hyperlink r:id="rId2054">
        <w:r>
          <w:rPr>
            <w:rFonts w:ascii="Arial" w:hAnsi="Arial" w:eastAsia="Arial" w:cs="Arial"/>
            <w:b w:val="0"/>
            <w:i w:val="0"/>
            <w:strike w:val="0"/>
            <w:color w:val="0000ff"/>
            <w:sz w:val="16"/>
          </w:rPr>
          <w:t xml:space="preserve">пункт 39</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w:t>
      </w:r>
      <w:hyperlink r:id="rId2055">
        <w:r>
          <w:rPr>
            <w:rFonts w:ascii="Arial" w:hAnsi="Arial" w:eastAsia="Arial" w:cs="Arial"/>
            <w:b w:val="0"/>
            <w:i w:val="0"/>
            <w:strike w:val="0"/>
            <w:color w:val="0000ff"/>
            <w:sz w:val="16"/>
          </w:rPr>
          <w:t xml:space="preserve">абзац четвертый пункта 122</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Москвы и Московской области, а также единым для г. Санкт-Петербурга и Ленинградской области.";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2056">
        <w:r>
          <w:rPr>
            <w:rFonts w:ascii="Arial" w:hAnsi="Arial" w:eastAsia="Arial" w:cs="Arial"/>
            <w:b w:val="0"/>
            <w:i w:val="0"/>
            <w:strike w:val="0"/>
            <w:color w:val="0000ff"/>
            <w:sz w:val="16"/>
          </w:rPr>
          <w:t xml:space="preserve">пункт 167</w:t>
        </w:r>
      </w:hyperlink>
      <w:r>
        <w:rPr>
          <w:rFonts w:ascii="Arial" w:hAnsi="Arial" w:eastAsia="Arial" w:cs="Arial"/>
          <w:b w:val="0"/>
          <w:i w:val="0"/>
          <w:strike w:val="0"/>
          <w:sz w:val="16"/>
        </w:rPr>
        <w:t xml:space="preserve"> дополнить абзацами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2057">
        <w:r>
          <w:rPr>
            <w:rFonts w:ascii="Arial" w:hAnsi="Arial" w:eastAsia="Arial" w:cs="Arial"/>
            <w:b w:val="0"/>
            <w:i w:val="0"/>
            <w:strike w:val="0"/>
            <w:color w:val="0000ff"/>
            <w:sz w:val="16"/>
          </w:rPr>
          <w:t xml:space="preserve">абзац четвертый пункта 176</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покупки мощности определяется организацией коммерческой инфраструктуры 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2058">
        <w:r>
          <w:rPr>
            <w:rFonts w:ascii="Arial" w:hAnsi="Arial" w:eastAsia="Arial" w:cs="Arial"/>
            <w:b w:val="0"/>
            <w:i w:val="0"/>
            <w:strike w:val="0"/>
            <w:color w:val="0000ff"/>
            <w:sz w:val="16"/>
          </w:rPr>
          <w:t xml:space="preserve">абзацы пятый</w:t>
        </w:r>
      </w:hyperlink>
      <w:r>
        <w:rPr>
          <w:rFonts w:ascii="Arial" w:hAnsi="Arial" w:eastAsia="Arial" w:cs="Arial"/>
          <w:b w:val="0"/>
          <w:i w:val="0"/>
          <w:strike w:val="0"/>
          <w:sz w:val="16"/>
        </w:rPr>
        <w:t xml:space="preserve"> - </w:t>
      </w:r>
      <w:hyperlink r:id="rId2059">
        <w:r>
          <w:rPr>
            <w:rFonts w:ascii="Arial" w:hAnsi="Arial" w:eastAsia="Arial" w:cs="Arial"/>
            <w:b w:val="0"/>
            <w:i w:val="0"/>
            <w:strike w:val="0"/>
            <w:color w:val="0000ff"/>
            <w:sz w:val="16"/>
          </w:rPr>
          <w:t xml:space="preserve">седьмой пункта 179</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"Цена на электрическую энергию в указанных договорах не должна превышать минимальную из следующих величин: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увеличенный в 2 раза тариф на электрическую энергию, установленный для поставщика электрической энергии по указанному договору.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2060">
        <w:r>
          <w:rPr>
            <w:rFonts w:ascii="Arial" w:hAnsi="Arial" w:eastAsia="Arial" w:cs="Arial"/>
            <w:b w:val="0"/>
            <w:i w:val="0"/>
            <w:strike w:val="0"/>
            <w:color w:val="0000ff"/>
            <w:sz w:val="16"/>
          </w:rPr>
          <w:t xml:space="preserve">пункт 183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w:t>
      </w:r>
      <w:hyperlink r:id="rId206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зонам суток расчетного периода средневзвешенная нерегулируемая цена на электрическую энергию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средневзвешенная нерегулируемая цена на мощность на оптовом рынке.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w:t>
      </w:r>
      <w:hyperlink r:id="rId206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w:t>
      </w:r>
      <w:hyperlink r:id="rId2063">
        <w:r>
          <w:rPr>
            <w:rFonts w:ascii="Arial" w:hAnsi="Arial" w:eastAsia="Arial" w:cs="Arial"/>
            <w:b w:val="0"/>
            <w:i w:val="0"/>
            <w:strike w:val="0"/>
            <w:color w:val="0000ff"/>
            <w:sz w:val="16"/>
          </w:rPr>
          <w:t xml:space="preserve">пункты 184</w:t>
        </w:r>
      </w:hyperlink>
      <w:r>
        <w:rPr>
          <w:rFonts w:ascii="Arial" w:hAnsi="Arial" w:eastAsia="Arial" w:cs="Arial"/>
          <w:b w:val="0"/>
          <w:i w:val="0"/>
          <w:strike w:val="0"/>
          <w:sz w:val="16"/>
        </w:rPr>
        <w:t xml:space="preserve"> - </w:t>
      </w:r>
      <w:hyperlink r:id="rId2064">
        <w:r>
          <w:rPr>
            <w:rFonts w:ascii="Arial" w:hAnsi="Arial" w:eastAsia="Arial" w:cs="Arial"/>
            <w:b w:val="0"/>
            <w:i w:val="0"/>
            <w:strike w:val="0"/>
            <w:color w:val="0000ff"/>
            <w:sz w:val="16"/>
          </w:rPr>
          <w:t xml:space="preserve">191</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 </w:t>
      </w:r>
      <w:hyperlink r:id="rId2065">
        <w:r>
          <w:rPr>
            <w:rFonts w:ascii="Arial" w:hAnsi="Arial" w:eastAsia="Arial" w:cs="Arial"/>
            <w:b w:val="0"/>
            <w:i w:val="0"/>
            <w:strike w:val="0"/>
            <w:color w:val="0000ff"/>
            <w:sz w:val="16"/>
          </w:rPr>
          <w:t xml:space="preserve">пункт 192</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составляющие предельных уровней нерегулируемых цен, указанные в пункте 183 настоящих Правил;</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фактический объем потребления электрической энергии гарантирующим поставщиком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фактического пикового потребления гарантирующего поставщика на оптовом рынке за соответствующий расчетный период;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w:t>
      </w:r>
      <w:hyperlink r:id="rId206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максимальный час фактической пиковой нагрузки для каждых рабочих суток расчетного периода для субъектов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В </w:t>
      </w:r>
      <w:hyperlink r:id="rId2067">
        <w:r>
          <w:rPr>
            <w:rFonts w:ascii="Arial" w:hAnsi="Arial" w:eastAsia="Arial" w:cs="Arial"/>
            <w:b w:val="0"/>
            <w:i w:val="0"/>
            <w:strike w:val="0"/>
            <w:color w:val="0000ff"/>
            <w:sz w:val="16"/>
          </w:rPr>
          <w:t xml:space="preserve">постановлении</w:t>
        </w:r>
      </w:hyperlink>
      <w:r>
        <w:rPr>
          <w:rFonts w:ascii="Arial" w:hAnsi="Arial" w:eastAsia="Arial" w:cs="Arial"/>
          <w:b w:val="0"/>
          <w:i w:val="0"/>
          <w:strike w:val="0"/>
          <w:sz w:val="16"/>
        </w:rPr>
        <w:t xml:space="preserve"> Правительства Российской Федерации от 29 декабря 2011 г. N 1178 "О ценообразовании в области регулируемых цен (тарифов) в электроэнергетике" (Собрание законодательства Российской Федерации, 2012, N 4, ст. 504; N 16, ст. 1883):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w:t>
      </w:r>
      <w:hyperlink r:id="rId2068">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Органам исполнительной власти субъектов Российской Федерации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до 1 июня 2012 г. принять решения об установлении (пересмотре)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долгосрочных параметров регулирования деятельности территориальных сетевых организаций, доля Российской Федерации, субъекта Российской Федерации и открытого акционерного общества "Холдинг МРСК" в уставном капитале которых в совокупности составляет не менее 50 процентов плюс одна голосующая акция, а также иных территориальных сетевых организаций, в отношении которых применяется в том числе метод долгосрочной индексации необходимой валовой выручки, при условии согласования с Федеральной службой по тарифам соответствующих долгосрочных параметров регулирования деятельности организаций, в отношении которых применяется метод доходности инвестированного капитала;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тарифов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на второе полугодие 2012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Установление (пересмотр) осуществить исходя из увеличения с 1 июля 2012 г. не более чем на 11 процентов среднего по субъекту Российской Федерации одноставочного котлового тарифа на услуги по передаче электрической энергии по электрическим сетям, принадлежащим на праве собственности или на ином законном основании территориальным сетевым организациям, по отношению к уровню среднего по субъекту Российской Федерации одноставочного котлового тарифа по состоянию на дату принятия решений о пересмотре (установлении)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установить (пересмотреть) с 1 июля 2012 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на второе полугодие 2012 года;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на второе полугодие 2012 года, исходя из их увеличения с 1 июля 2012 г. не более чем на 11 процентов по отношению к уровню соответствующих цен (тарифов), установленных на дату их установления (пересмотра) с 1 июля 2012 г. ";</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w:t>
      </w:r>
      <w:hyperlink r:id="rId2069">
        <w:r>
          <w:rPr>
            <w:rFonts w:ascii="Arial" w:hAnsi="Arial" w:eastAsia="Arial" w:cs="Arial"/>
            <w:b w:val="0"/>
            <w:i w:val="0"/>
            <w:strike w:val="0"/>
            <w:color w:val="0000ff"/>
            <w:sz w:val="16"/>
          </w:rPr>
          <w:t xml:space="preserve">пункт 10</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Установить, что корректировка цен (тарифов) на услуги по передаче электрической энергии, связанная с учетом степени загрузки центров питания, осуществляется с даты начала оплаты резервируемой максимальной мощности потребителями электрической энергии, определенной в соответствии с актом Правительства Российской Федерации, устанавливающим особенности определения стоимости услуг по передаче электрической энергии с учетом оплаты резервируемой максимальной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70">
        <w:r>
          <w:rPr>
            <w:rFonts w:ascii="Arial" w:hAnsi="Arial" w:eastAsia="Arial" w:cs="Arial"/>
            <w:b w:val="0"/>
            <w:i w:val="0"/>
            <w:strike w:val="0"/>
            <w:color w:val="0000ff"/>
            <w:sz w:val="16"/>
          </w:rPr>
          <w:t xml:space="preserve">пункт 11</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"Положения пункта 65(1) Основ ценообразования в области регулируемых цен (тарифов) в электроэнергетике, утвержденных настоящим постановлением, применяются при государственном регулировании сбытовых надбавок гарантирующих поставщиков с даты вступления в силу в установленном порядке методических указаний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утверждаемых Федеральной службой по тарифам.";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в </w:t>
      </w:r>
      <w:hyperlink r:id="rId2071">
        <w:r>
          <w:rPr>
            <w:rFonts w:ascii="Arial" w:hAnsi="Arial" w:eastAsia="Arial" w:cs="Arial"/>
            <w:b w:val="0"/>
            <w:i w:val="0"/>
            <w:strike w:val="0"/>
            <w:color w:val="0000ff"/>
            <w:sz w:val="16"/>
          </w:rPr>
          <w:t xml:space="preserve">Основах</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2072">
        <w:r>
          <w:rPr>
            <w:rFonts w:ascii="Arial" w:hAnsi="Arial" w:eastAsia="Arial" w:cs="Arial"/>
            <w:b w:val="0"/>
            <w:i w:val="0"/>
            <w:strike w:val="0"/>
            <w:color w:val="0000ff"/>
            <w:sz w:val="16"/>
          </w:rPr>
          <w:t xml:space="preserve">подпункт 7 пункта 18</w:t>
        </w:r>
      </w:hyperlink>
      <w:r>
        <w:rPr>
          <w:rFonts w:ascii="Arial" w:hAnsi="Arial" w:eastAsia="Arial" w:cs="Arial"/>
          <w:b w:val="0"/>
          <w:i w:val="0"/>
          <w:strike w:val="0"/>
          <w:sz w:val="16"/>
        </w:rPr>
        <w:t xml:space="preserve"> дополнить словами ", за исключением расходов сетевых организаций на установку приборов учета в соответствии с законодательством Российской Федерации об энергосбережении и о повышении энергетической эффективности для потребителей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третий - пятый утратили силу. - </w:t>
      </w:r>
      <w:hyperlink r:id="rId2073">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07.03.2020 N 246;</w:t>
      </w:r>
    </w:p>
    <w:p>
      <w:pPr>
        <w:spacing w:before="160" w:after="0" w:line="240" w:lineRule="auto"/>
        <w:ind w:left="0" w:firstLine="540"/>
        <w:jc w:val="both"/>
        <w:rPr>
          <w:rFonts w:ascii="Arial" w:hAnsi="Arial" w:eastAsia="Arial" w:cs="Arial"/>
          <w:b w:val="0"/>
          <w:i w:val="0"/>
          <w:strike w:val="0"/>
          <w:sz w:val="16"/>
        </w:rPr>
      </w:pPr>
      <w:hyperlink r:id="rId2074">
        <w:r>
          <w:rPr>
            <w:rFonts w:ascii="Arial" w:hAnsi="Arial" w:eastAsia="Arial" w:cs="Arial"/>
            <w:b w:val="0"/>
            <w:i w:val="0"/>
            <w:strike w:val="0"/>
            <w:color w:val="0000ff"/>
            <w:sz w:val="16"/>
          </w:rPr>
          <w:t xml:space="preserve">абзацы четвертый</w:t>
        </w:r>
      </w:hyperlink>
      <w:r>
        <w:rPr>
          <w:rFonts w:ascii="Arial" w:hAnsi="Arial" w:eastAsia="Arial" w:cs="Arial"/>
          <w:b w:val="0"/>
          <w:i w:val="0"/>
          <w:strike w:val="0"/>
          <w:sz w:val="16"/>
        </w:rPr>
        <w:t xml:space="preserve"> и </w:t>
      </w:r>
      <w:hyperlink r:id="rId2075">
        <w:r>
          <w:rPr>
            <w:rFonts w:ascii="Arial" w:hAnsi="Arial" w:eastAsia="Arial" w:cs="Arial"/>
            <w:b w:val="0"/>
            <w:i w:val="0"/>
            <w:strike w:val="0"/>
            <w:color w:val="0000ff"/>
            <w:sz w:val="16"/>
          </w:rPr>
          <w:t xml:space="preserve">пятый пункта 60</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седьмой - восьмой утратили силу. - </w:t>
      </w:r>
      <w:hyperlink r:id="rId207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07.02.2024 N 133;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77">
        <w:r>
          <w:rPr>
            <w:rFonts w:ascii="Arial" w:hAnsi="Arial" w:eastAsia="Arial" w:cs="Arial"/>
            <w:b w:val="0"/>
            <w:i w:val="0"/>
            <w:strike w:val="0"/>
            <w:color w:val="0000ff"/>
            <w:sz w:val="16"/>
          </w:rPr>
          <w:t xml:space="preserve">пункте 63</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78">
        <w:r>
          <w:rPr>
            <w:rFonts w:ascii="Arial" w:hAnsi="Arial" w:eastAsia="Arial" w:cs="Arial"/>
            <w:b w:val="0"/>
            <w:i w:val="0"/>
            <w:strike w:val="0"/>
            <w:color w:val="0000ff"/>
            <w:sz w:val="16"/>
          </w:rPr>
          <w:t xml:space="preserve">абзац четвертый</w:t>
        </w:r>
      </w:hyperlink>
      <w:r>
        <w:rPr>
          <w:rFonts w:ascii="Arial" w:hAnsi="Arial" w:eastAsia="Arial" w:cs="Arial"/>
          <w:b w:val="0"/>
          <w:i w:val="0"/>
          <w:strike w:val="0"/>
          <w:sz w:val="16"/>
        </w:rPr>
        <w:t xml:space="preserve"> дополнить предложением следующего содержания: "При этом размер таких надбавок определяется в соответствии с </w:t>
      </w:r>
      <w:hyperlink>
        <w:r>
          <w:rPr>
            <w:rFonts w:ascii="Arial" w:hAnsi="Arial" w:eastAsia="Arial" w:cs="Arial"/>
            <w:b w:val="0"/>
            <w:i w:val="0"/>
            <w:strike w:val="0"/>
            <w:color w:val="0000ff"/>
            <w:sz w:val="16"/>
          </w:rPr>
          <w:t xml:space="preserve">пунктами 65</w:t>
        </w:r>
      </w:hyperlink>
      <w:r>
        <w:rPr>
          <w:rFonts w:ascii="Arial" w:hAnsi="Arial" w:eastAsia="Arial" w:cs="Arial"/>
          <w:b w:val="0"/>
          <w:i w:val="0"/>
          <w:strike w:val="0"/>
          <w:sz w:val="16"/>
        </w:rPr>
        <w:t xml:space="preserve"> и 65(1) настоящего документа;";</w:t>
      </w:r>
    </w:p>
    <w:p>
      <w:pPr>
        <w:spacing w:before="160" w:after="0" w:line="240" w:lineRule="auto"/>
        <w:ind w:left="0" w:firstLine="540"/>
        <w:jc w:val="both"/>
        <w:rPr>
          <w:rFonts w:ascii="Arial" w:hAnsi="Arial" w:eastAsia="Arial" w:cs="Arial"/>
          <w:b w:val="0"/>
          <w:i w:val="0"/>
          <w:strike w:val="0"/>
          <w:sz w:val="16"/>
        </w:rPr>
      </w:pPr>
      <w:hyperlink r:id="rId2079">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65(1)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"65(1). Сбытовые надбавки устанавливаются для следующих групп (подгрупп)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население и приравненные к нему категории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сетевые организации, покупающие электрическую энергию для компенсации потерь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прочие потребители, дифференцированно по подгруппам, предусмотренным методическими указаниями по расчету сбытовых надбавок гарантирующих поставщиков, в том числе определяющих порядок расчета сбытовых надбавок в виде формулы для группы (подгрупп) "прочие потребители" исходя из размера доходности продаж гарантирующих поставщиков, дифференцированного по группам (подгруппам) потребителей, и параметров деятельности гарантирующих поставщиков, а также размер доходности продаж гарантирующих поставщиков (далее - методические указания по расчету сбытовых надбавок гарантирующих поставщиков) в зависимости от величины максимальной мощности принадлежащих им энергопринимающих устройств (менее 100 кВт, от 100 до 670 кВт, от 670 кВт до 10 МВт, не менее 10 МВт). При этом величина сбытовой надбавки устанавливается в зависимости от территориальных, зональных и иных параметров деятельности гарантирующих поставщиков в соответствии с методическими указаниями по расчету сбытовых надбавок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в отношении населения и приравненных к нему категорий потребителей, а также в отношении сетевых организаций могут дифференцироваться в соответствии с методическими указаниями,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в отношении населения и приравненных к нему категорий потребителей устанавливаются органами исполнительной власти субъектов Российской Федерации в области государственного регулирования тарифов исходя из экономически обоснованных расходов соответствующего гарантирующего поставщика, связанных с обслуживанием указанной группы потребителей, в том числе финансируемых за счет прибыли, в порядке, предусмотренном методическими указаниями по расчету сбытовых надбавок гарантирующих поставщиков,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в отношении прочих потребителей устанавливаются органами исполнительной власти субъектов Российской Федерации в области государственного регулирования тарифов в виде формулы, как процент от цен (тарифов) на электрическую энергию и (или) мощность, которые рассчитываются в порядке, установленном методическими указаниями по расчету сбытовых надбавок гарантирующих поставщиков, утверждаемыми в соответствии с настоящим документом, исходя из размера доходности продаж по каждой из групп (подгрупп)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гарантирующих поставщиков, действующих на территориях, объединенных в ценовые зоны оптового рынка, под ценами (тарифами) на электрическую энергию и (или) мощность понимаются указанные в методических указаниях по расчету сбытовых надбавок гарантирующих поставщиков, утверждаемых в соответствии с настоящим документом, составляющие нерегулируемых цен на электрическую энергию и (или) мощность (составляющие предельных уровней нерегулируемых цен) для ценовой категории, к которой относится потребитель. Сбытовые надбавки применяются к тем же объемам, что и указанные выше составляющие нерегулируемых цен на электрическую энергию и (или) мощность (составляющие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На территориях, не объединенных в ценовые зоны оптового рынка, сбытовые надбавки гарантирующих поставщиков в отношении указанных групп потребителей устанавливаются в соответствии с методическими указаниями по расчету сбытовых надбавок гарантирующих поставщиков, утверждаемыми в соответствии с настоящим документом, в рублях за единицу электрической энергии и (или) мощности и учитываются при установлении регулируемых цен (тарифов) на электрическую энергию (мощность).</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Сбытовые надбавки гарантирующих поставщиков в отношении сетевых организаций устанавливаются органами исполнительной власти субъектов Российской Федерации в области государственного регулирования тарифов в рублях за единицу электрической энергии и (или) мощности исходя из средневзвешенной доходности продаж и прогнозируемой стоимости 1 киловатт-часа электрической энергии и мощности, которые приобретаются на оптовом и розничном рынках в целях компенсации потерь электрической энергии, с учетом особенностей, установленных методическими указаниями по расчету сбытовых надбавок гарантирующих поставщиков, утверждаемыми в соответствии с настоящим документом.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Размер доходности продаж гарантирующих поставщиков устанавливается в методических указаниях по расчету сбытовых надбавок гарантирующих поставщиков, утверждаемых в соответствии с настоящим документом, в зависимости от следующих параметров деятельности гарантирующих поставщиков: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электрической энергии (мощности), поставляемой гарантирующим поставщиком потребителям и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доля потребления населением и приравненными к нему категориями потребителей в объеме электрической энергии (мощности), поставляемой гарантирующим поставщиком потребителям и сетевым организациям;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территориальные особенности зоны деятельности гарантирующего поставщика.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сбытовых надбавок в отношении населения и приравненных к нему категорий потребителей, а также при определении размера доходности продаж гарантирующих поставщиков учитываются следующие расходы, связанные с обеспечением предпринимательской деятельности в качестве гарантирующего поставщика в отношении соответствующих групп (подгрупп) потребителей (покупателей):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осуществление деятельности гарантирующего поставщика и обеспечение соблюдения стандартов по качеству обслуживания потребителей (покупателей) электрической энергии, соответствующих требованиям, установленным Основными положениями функционирования розничных рынков электрической энергии, в том числе расходы на создание центров очного и заочного обслуживания потребителей, ведение баз данных потребителей в соответствии с требованиями законодательства Российской Федерации о защите персональных данных, обеспечение размещения необходимой потребителям информации, обеспечение различных способов внесения платы и комиссионное вознаграждение за сбор платежей, а также расходы, связанные с выполнением иных обязательных требований в соответствии с законодательством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гарантирующего поставщика, связанные с организацией принятия им на обслуживание покупателей электрической энергии с применением особого порядка и совершением иных действий, подлежащих исполнению в соответствии с Основными положениями функционирования розничных рынков электрической энергии, включая расходы на обслуживание заемных средств;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а также кредитов, привлекаемых для целей обеспечения стандартов качества обслуживания;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формирование резерва по сомнительным долгам, а в отсутствие такого резерва - расходы по списанию задолженности, признанной безнадежной к взысканию в предшествующий период регулирования.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сбытовых надбавок в отношении населения и приравненных к нему категорий потребителей расходы на формирование резерва по сомнительным долгам учитываются исходя из динамики дебиторской задолженности за предшествующий год.</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обслуживание кредитов, необходимых для поддержания достаточного размера оборотного капитала при просрочке платежей со стороны покупателей электрической энергии (мощности), учитываются исходя из процентной ставки, не превышающей средней ставки рефинансирования, рассчитанной на основании установленных Центральным банком Российской Федерации на год, предшествующий расчетному периоду регулирования, увеличенной на 4 процентных пункта.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смены в соответствии с Основными положениями функционирования розничных рынков электрической энергии гарантирующего поставщика в течение периода регулирования до начала следующего периода регулирования применяются сбытовые надбавки, установленные для организации, ранее осуществлявшей функции гарантирующего поставщика. С начала следующего расчетного периода регулирования применяются сбытовые надбавки, установленные органом исполнительной власти субъекта Российской Федерации в области государственного регулирования тарифов, в том числе с учетом уровня доходности продаж, указанного в заявке на участие в конкурсе организации, которой присвоен статус гарантирующего поставщика по результатам конкурса в соответствии с Основными положениями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2080">
        <w:r>
          <w:rPr>
            <w:rFonts w:ascii="Arial" w:hAnsi="Arial" w:eastAsia="Arial" w:cs="Arial"/>
            <w:b w:val="0"/>
            <w:i w:val="0"/>
            <w:strike w:val="0"/>
            <w:color w:val="0000ff"/>
            <w:sz w:val="16"/>
          </w:rPr>
          <w:t xml:space="preserve">пункт 70</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"Выбор варианта цены (тарифа) производится потребителем путем направления письменного уведомления гарантирующему поставщику (энергосбытовой, энергоснабжающей организации) с даты, указанной в уведомлении, но не ранее даты ввода в эксплуатацию соответствующих приборов учета, позволяющих получать данные о потреблении электрической энергии по зонам суток (при выборе одноставочной, дифференцированной по 2 и 3 зонам суток цены (тарифа)).";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тридцать шестой - пятьдесят первый утратили силу. - </w:t>
      </w:r>
      <w:hyperlink r:id="rId208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30.01.2019 N 64;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82">
        <w:r>
          <w:rPr>
            <w:rFonts w:ascii="Arial" w:hAnsi="Arial" w:eastAsia="Arial" w:cs="Arial"/>
            <w:b w:val="0"/>
            <w:i w:val="0"/>
            <w:strike w:val="0"/>
            <w:color w:val="0000ff"/>
            <w:sz w:val="16"/>
          </w:rPr>
          <w:t xml:space="preserve">абзаце восьмом пункта 80</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08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84">
        <w:r>
          <w:rPr>
            <w:rFonts w:ascii="Arial" w:hAnsi="Arial" w:eastAsia="Arial" w:cs="Arial"/>
            <w:b w:val="0"/>
            <w:i w:val="0"/>
            <w:strike w:val="0"/>
            <w:color w:val="0000ff"/>
            <w:sz w:val="16"/>
          </w:rPr>
          <w:t xml:space="preserve">пункте 81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85">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в соответствии с Правилами недискриминационного доступа к услугам по передаче электрической энергии и оказания этих услуг" заменить словами "определяемая в соответствии с </w:t>
      </w:r>
      <w:hyperlink r:id="rId208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и прогнозным балансом";</w:t>
      </w:r>
    </w:p>
    <w:p>
      <w:pPr>
        <w:spacing w:before="160" w:after="0" w:line="240" w:lineRule="auto"/>
        <w:ind w:left="0" w:firstLine="540"/>
        <w:jc w:val="both"/>
        <w:rPr>
          <w:rFonts w:ascii="Arial" w:hAnsi="Arial" w:eastAsia="Arial" w:cs="Arial"/>
          <w:b w:val="0"/>
          <w:i w:val="0"/>
          <w:strike w:val="0"/>
          <w:sz w:val="16"/>
        </w:rPr>
      </w:pPr>
      <w:hyperlink r:id="rId2087">
        <w:r>
          <w:rPr>
            <w:rFonts w:ascii="Arial" w:hAnsi="Arial" w:eastAsia="Arial" w:cs="Arial"/>
            <w:b w:val="0"/>
            <w:i w:val="0"/>
            <w:strike w:val="0"/>
            <w:color w:val="0000ff"/>
            <w:sz w:val="16"/>
          </w:rPr>
          <w:t xml:space="preserve">абзац пятнадцатый</w:t>
        </w:r>
      </w:hyperlink>
      <w:r>
        <w:rPr>
          <w:rFonts w:ascii="Arial" w:hAnsi="Arial" w:eastAsia="Arial" w:cs="Arial"/>
          <w:b w:val="0"/>
          <w:i w:val="0"/>
          <w:strike w:val="0"/>
          <w:sz w:val="16"/>
        </w:rPr>
        <w:t xml:space="preserve"> заменить текстом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расчетов за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потребители (за исключением населения и (или) приравненных к нему категорий потребителей, потребителей, энергопринимающие устройства которых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территориальным сетевым организациям объектам электросетевого хозяйства, входящим в единую национальную (общероссийскую) электрическую сеть, или гарантирующих поставщиков (энергосбытовых организаций, энергоснабжающих организаций), действующих в интересах указанных потребителей), а также до 31 декабря 2012 г. включительно гарантирующие поставщики (энергосбытовые организации, энергоснабжающие организациями), действующие в интересах указанных потребителей, самостоятельно выбирают вариант тарифа на период регулирования путем направления письменного уведомления в сетевую организацию (гарантирующему поставщику (энергосбытовой организации, энергоснабжающей организации), действующему в интересах указанных потребителей) в течение 1 месяца со дня официального опубликования решений органов исполнительной власти субъектов Российской Федерации в области государственного регулирования тарифов об установлении соответствующих цен (тарифов). Указанные лица вправе (в том числе в течение периода регулирования) выбрать двухставочную цену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Выбранный вариант тарифа применяется для расчетов за услуги по передаче электрической энергии со дня введения в действие указанных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обязаны в течение 5 дней со дня получения соответствующего уведомления потребителя направить информацию о выбранном варианте тарифа в сетевую организацию, с которой заключен договор на оказание услуг по передаче электрической энергии в интересах данного потребителя.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Гарантирующие поставщики (энергосбытовые организации, энергоснабжающие организации) в расчетах за услуги по передаче электрической энергии, оказанные территориальными сетевыми организациями, начиная с 1 января 2013 г. применяют только цены (тарифы), выбранные обслуживаемыми ими потребителями в соответствии с настоящим пунктом.";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2088">
        <w:r>
          <w:rPr>
            <w:rFonts w:ascii="Arial" w:hAnsi="Arial" w:eastAsia="Arial" w:cs="Arial"/>
            <w:b w:val="0"/>
            <w:i w:val="0"/>
            <w:strike w:val="0"/>
            <w:color w:val="0000ff"/>
            <w:sz w:val="16"/>
          </w:rPr>
          <w:t xml:space="preserve">абзаца семнадцатого</w:t>
        </w:r>
      </w:hyperlink>
      <w:r>
        <w:rPr>
          <w:rFonts w:ascii="Arial" w:hAnsi="Arial" w:eastAsia="Arial" w:cs="Arial"/>
          <w:b w:val="0"/>
          <w:i w:val="0"/>
          <w:strike w:val="0"/>
          <w:sz w:val="16"/>
        </w:rPr>
        <w:t xml:space="preserve"> дополнить абзацами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"Потребители электрической энергии, энергопринимающие устройства которых опосредованно присоединены к электрическим сетям сетевой организации через энергетические установки производителей электрической энергии, оплачивают услуги по передаче электрической энергии с учетом следующих особенностей: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расходы на содержание электрических сетей оплачиваются в полном объеме;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нормативные потери оплачиваются только в части объемов электрической энергии, не обеспеченных выработкой электрической энергии соответствующей электрической станцией;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при расчете и применении тарифа на услуги по передаче электрической энергии за уровень напряжения принимается наиболее высокий уровень напряжения, на котором энергетические установки производителя электрической энергии присоединены к электрическим сетям сетевой организации.";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после </w:t>
      </w:r>
      <w:hyperlink r:id="rId2089">
        <w:r>
          <w:rPr>
            <w:rFonts w:ascii="Arial" w:hAnsi="Arial" w:eastAsia="Arial" w:cs="Arial"/>
            <w:b w:val="0"/>
            <w:i w:val="0"/>
            <w:strike w:val="0"/>
            <w:color w:val="0000ff"/>
            <w:sz w:val="16"/>
          </w:rPr>
          <w:t xml:space="preserve">абзаца двадцатого</w:t>
        </w:r>
      </w:hyperlink>
      <w:r>
        <w:rPr>
          <w:rFonts w:ascii="Arial" w:hAnsi="Arial" w:eastAsia="Arial" w:cs="Arial"/>
          <w:b w:val="0"/>
          <w:i w:val="0"/>
          <w:strike w:val="0"/>
          <w:sz w:val="16"/>
        </w:rPr>
        <w:t xml:space="preserve"> дополнить абзацем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"Дополнительные доходы, возникшие у территориальной сетевой организации вследствие взыскания стоимости выявленного в порядке, предусмотренном Основными положениями функционирования розничных рынков электрической энергии, объема бездоговорного потребления электрической энергии с лиц, осуществляющих бездоговорное потребление электрической энергии, подлежат исключению из необходимой валовой выручки, рассчитываемой на следующий расчетный период регулирования. Под дополнительными доходами в настоящем пункте понимается величина, равная произведению выявленного объема бездоговорного потребления электрической энергии и разницы между ценой, применяемой в соответствии с Основными положениями функционирования розничных рынков электрической энергии для определения стоимости объемов бездоговорного потребления электрической энергии, уменьшенной на величину составляющей, отражающей стоимость услуг по передаче электрической энергии, и ценой, по которой указанная территориальная сетевая организация приобретала электрическую энергию (мощность) в целях компенсации потерь в тот же расчетный период, в котором составлен акт о неучтенном потреблении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в </w:t>
      </w:r>
      <w:hyperlink r:id="rId2090">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государственного регулирования (пересмотра, применения) цен (тарифов) в электроэнергетике, утвержденных указанным постановлением:</w:t>
      </w:r>
    </w:p>
    <w:p>
      <w:pPr>
        <w:spacing w:before="160" w:after="0" w:line="240" w:lineRule="auto"/>
        <w:ind w:left="0" w:firstLine="540"/>
        <w:jc w:val="both"/>
        <w:rPr>
          <w:rFonts w:ascii="Arial" w:hAnsi="Arial" w:eastAsia="Arial" w:cs="Arial"/>
          <w:b w:val="0"/>
          <w:i w:val="0"/>
          <w:strike w:val="0"/>
          <w:sz w:val="16"/>
        </w:rPr>
      </w:pPr>
      <w:hyperlink r:id="rId2091">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пунктом 9(1)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Регулирующий орган отказывает в открытии дела об установлении цены (тарифа), в случае если регулируемая организация не опубликовала предложение о размере цен (тарифов) и долгосрочных параметров регулирования (при применении метода доходности инвестированного капитала или метода долгосрочной индексации необходимой валовой выручки), подлежащих регулированию, в порядке, установленном стандартами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pPr>
        <w:spacing w:before="160" w:after="0" w:line="240" w:lineRule="auto"/>
        <w:ind w:left="0" w:firstLine="540"/>
        <w:jc w:val="both"/>
        <w:rPr>
          <w:rFonts w:ascii="Arial" w:hAnsi="Arial" w:eastAsia="Arial" w:cs="Arial"/>
          <w:b w:val="0"/>
          <w:i w:val="0"/>
          <w:strike w:val="0"/>
          <w:sz w:val="16"/>
        </w:rPr>
      </w:pPr>
      <w:hyperlink r:id="rId2092">
        <w:r>
          <w:rPr>
            <w:rFonts w:ascii="Arial" w:hAnsi="Arial" w:eastAsia="Arial" w:cs="Arial"/>
            <w:b w:val="0"/>
            <w:i w:val="0"/>
            <w:strike w:val="0"/>
            <w:color w:val="0000ff"/>
            <w:sz w:val="16"/>
          </w:rPr>
          <w:t xml:space="preserve">пункт 15</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93">
        <w:r>
          <w:rPr>
            <w:rFonts w:ascii="Arial" w:hAnsi="Arial" w:eastAsia="Arial" w:cs="Arial"/>
            <w:b w:val="0"/>
            <w:i w:val="0"/>
            <w:strike w:val="0"/>
            <w:color w:val="0000ff"/>
            <w:sz w:val="16"/>
          </w:rPr>
          <w:t xml:space="preserve">пункте 17</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094">
        <w:r>
          <w:rPr>
            <w:rFonts w:ascii="Arial" w:hAnsi="Arial" w:eastAsia="Arial" w:cs="Arial"/>
            <w:b w:val="0"/>
            <w:i w:val="0"/>
            <w:strike w:val="0"/>
            <w:color w:val="0000ff"/>
            <w:sz w:val="16"/>
          </w:rPr>
          <w:t xml:space="preserve">подпункт 12</w:t>
        </w:r>
      </w:hyperlink>
      <w:r>
        <w:rPr>
          <w:rFonts w:ascii="Arial" w:hAnsi="Arial" w:eastAsia="Arial" w:cs="Arial"/>
          <w:b w:val="0"/>
          <w:i w:val="0"/>
          <w:strike w:val="0"/>
          <w:sz w:val="16"/>
        </w:rPr>
        <w:t xml:space="preserve"> дополнить словами ", в том числе дополнительно полученных сетевой организацией доходов, возникших в предшествующий период регулирования вследствие взыскания стоимости выявленного объема бездоговорного потребления электрической энергии с лиц, осуществляющих бездоговорное потребление электрической энергии";</w:t>
      </w:r>
    </w:p>
    <w:p>
      <w:pPr>
        <w:spacing w:before="160" w:after="0" w:line="240" w:lineRule="auto"/>
        <w:ind w:left="0" w:firstLine="540"/>
        <w:jc w:val="both"/>
        <w:rPr>
          <w:rFonts w:ascii="Arial" w:hAnsi="Arial" w:eastAsia="Arial" w:cs="Arial"/>
          <w:b w:val="0"/>
          <w:i w:val="0"/>
          <w:strike w:val="0"/>
          <w:sz w:val="16"/>
        </w:rPr>
      </w:pPr>
      <w:hyperlink r:id="rId2095">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подпунктом 14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один из следующих документов, подтверждающих обязанность потребителя оплатить расходы сетевой организации, связанные с установкой для него приборов учета в соответствии с законодательством Российской Федерации об энергосбережении и о повышении энергетической эффективности: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договор, регулирующий условия установки прибора учета электрической энергии, заключенный между потребителем услуг и сетевой организацией;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вступившее в законную силу решение суда о принудительном взыскании расходов, связанных с установкой прибора учета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96">
        <w:r>
          <w:rPr>
            <w:rFonts w:ascii="Arial" w:hAnsi="Arial" w:eastAsia="Arial" w:cs="Arial"/>
            <w:b w:val="0"/>
            <w:i w:val="0"/>
            <w:strike w:val="0"/>
            <w:color w:val="0000ff"/>
            <w:sz w:val="16"/>
          </w:rPr>
          <w:t xml:space="preserve">абзаце четвертом пункта 30</w:t>
        </w:r>
      </w:hyperlink>
      <w:r>
        <w:rPr>
          <w:rFonts w:ascii="Arial" w:hAnsi="Arial" w:eastAsia="Arial" w:cs="Arial"/>
          <w:b w:val="0"/>
          <w:i w:val="0"/>
          <w:strike w:val="0"/>
          <w:sz w:val="16"/>
        </w:rPr>
        <w:t xml:space="preserve"> слова "ставки за 1 кВт мощности, - при установлении 2-ставочных тарифов" заменить словами "ставки (ставок) за 1 кВт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97">
        <w:r>
          <w:rPr>
            <w:rFonts w:ascii="Arial" w:hAnsi="Arial" w:eastAsia="Arial" w:cs="Arial"/>
            <w:b w:val="0"/>
            <w:i w:val="0"/>
            <w:strike w:val="0"/>
            <w:color w:val="0000ff"/>
            <w:sz w:val="16"/>
          </w:rPr>
          <w:t xml:space="preserve">пункте 35</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098">
        <w:r>
          <w:rPr>
            <w:rFonts w:ascii="Arial" w:hAnsi="Arial" w:eastAsia="Arial" w:cs="Arial"/>
            <w:b w:val="0"/>
            <w:i w:val="0"/>
            <w:strike w:val="0"/>
            <w:color w:val="0000ff"/>
            <w:sz w:val="16"/>
          </w:rPr>
          <w:t xml:space="preserve">абзаце втором</w:t>
        </w:r>
      </w:hyperlink>
      <w:r>
        <w:rPr>
          <w:rFonts w:ascii="Arial" w:hAnsi="Arial" w:eastAsia="Arial" w:cs="Arial"/>
          <w:b w:val="0"/>
          <w:i w:val="0"/>
          <w:strike w:val="0"/>
          <w:sz w:val="16"/>
        </w:rPr>
        <w:t xml:space="preserve"> слова "в пределах которой сетевая организация принимает на себя обязательства обеспечить передачу электрической энергии потребителям услуг" заменить словом "определяемой";</w:t>
      </w:r>
    </w:p>
    <w:p>
      <w:pPr>
        <w:spacing w:before="160" w:after="0" w:line="240" w:lineRule="auto"/>
        <w:ind w:left="0" w:firstLine="540"/>
        <w:jc w:val="both"/>
        <w:rPr>
          <w:rFonts w:ascii="Arial" w:hAnsi="Arial" w:eastAsia="Arial" w:cs="Arial"/>
          <w:b w:val="0"/>
          <w:i w:val="0"/>
          <w:strike w:val="0"/>
          <w:sz w:val="16"/>
        </w:rPr>
      </w:pPr>
      <w:hyperlink r:id="rId2099">
        <w:r>
          <w:rPr>
            <w:rFonts w:ascii="Arial" w:hAnsi="Arial" w:eastAsia="Arial" w:cs="Arial"/>
            <w:b w:val="0"/>
            <w:i w:val="0"/>
            <w:strike w:val="0"/>
            <w:color w:val="0000ff"/>
            <w:sz w:val="16"/>
          </w:rPr>
          <w:t xml:space="preserve">абзацы третий</w:t>
        </w:r>
      </w:hyperlink>
      <w:r>
        <w:rPr>
          <w:rFonts w:ascii="Arial" w:hAnsi="Arial" w:eastAsia="Arial" w:cs="Arial"/>
          <w:b w:val="0"/>
          <w:i w:val="0"/>
          <w:strike w:val="0"/>
          <w:sz w:val="16"/>
        </w:rPr>
        <w:t xml:space="preserve"> и </w:t>
      </w:r>
      <w:hyperlink r:id="rId2100">
        <w:r>
          <w:rPr>
            <w:rFonts w:ascii="Arial" w:hAnsi="Arial" w:eastAsia="Arial" w:cs="Arial"/>
            <w:b w:val="0"/>
            <w:i w:val="0"/>
            <w:strike w:val="0"/>
            <w:color w:val="0000ff"/>
            <w:sz w:val="16"/>
          </w:rPr>
          <w:t xml:space="preserve">четвертый</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В </w:t>
      </w:r>
      <w:hyperlink r:id="rId2101">
        <w:r>
          <w:rPr>
            <w:rFonts w:ascii="Arial" w:hAnsi="Arial" w:eastAsia="Arial" w:cs="Arial"/>
            <w:b w:val="0"/>
            <w:i w:val="0"/>
            <w:strike w:val="0"/>
            <w:color w:val="0000ff"/>
            <w:sz w:val="16"/>
          </w:rPr>
          <w:t xml:space="preserve">Правилах</w:t>
        </w:r>
      </w:hyperlink>
      <w:r>
        <w:rPr>
          <w:rFonts w:ascii="Arial" w:hAnsi="Arial" w:eastAsia="Arial" w:cs="Arial"/>
          <w:b w:val="0"/>
          <w:i w:val="0"/>
          <w:strike w:val="0"/>
          <w:sz w:val="16"/>
        </w:rPr>
        <w:t xml:space="preserve"> определения и применения гарантирующими поставщиками нерегулируемых цен на электрическую энергию (мощность),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 по </w:t>
      </w:r>
      <w:hyperlink r:id="rId2102">
        <w:r>
          <w:rPr>
            <w:rFonts w:ascii="Arial" w:hAnsi="Arial" w:eastAsia="Arial" w:cs="Arial"/>
            <w:b w:val="0"/>
            <w:i w:val="0"/>
            <w:strike w:val="0"/>
            <w:color w:val="0000ff"/>
            <w:sz w:val="16"/>
          </w:rPr>
          <w:t xml:space="preserve">тексту</w:t>
        </w:r>
      </w:hyperlink>
      <w:r>
        <w:rPr>
          <w:rFonts w:ascii="Arial" w:hAnsi="Arial" w:eastAsia="Arial" w:cs="Arial"/>
          <w:b w:val="0"/>
          <w:i w:val="0"/>
          <w:strike w:val="0"/>
          <w:sz w:val="16"/>
        </w:rPr>
        <w:t xml:space="preserve"> слова "покупатель (потребитель)" в соответствующих числе и падеже заменить словами "потребитель (покупатель)" в соответствующих числе и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слова "энергетические установки производителя" и "энергетические установки производителя электрической энергии" в соответствующем падеже заменить словами "объекты по производству электрической энергии (мощности) производителя электрической энергии (мощности)" в соответствующем падеже;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б) в </w:t>
      </w:r>
      <w:hyperlink r:id="rId2103">
        <w:r>
          <w:rPr>
            <w:rFonts w:ascii="Arial" w:hAnsi="Arial" w:eastAsia="Arial" w:cs="Arial"/>
            <w:b w:val="0"/>
            <w:i w:val="0"/>
            <w:strike w:val="0"/>
            <w:color w:val="0000ff"/>
            <w:sz w:val="16"/>
          </w:rPr>
          <w:t xml:space="preserve">пункте 1</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104">
        <w:r>
          <w:rPr>
            <w:rFonts w:ascii="Arial" w:hAnsi="Arial" w:eastAsia="Arial" w:cs="Arial"/>
            <w:b w:val="0"/>
            <w:i w:val="0"/>
            <w:strike w:val="0"/>
            <w:color w:val="0000ff"/>
            <w:sz w:val="16"/>
          </w:rPr>
          <w:t xml:space="preserve">абзац первый</w:t>
        </w:r>
      </w:hyperlink>
      <w:r>
        <w:rPr>
          <w:rFonts w:ascii="Arial" w:hAnsi="Arial" w:eastAsia="Arial" w:cs="Arial"/>
          <w:b w:val="0"/>
          <w:i w:val="0"/>
          <w:strike w:val="0"/>
          <w:sz w:val="16"/>
        </w:rPr>
        <w:t xml:space="preserve"> дополнить словами ", в том числе порядок определения коммерческим оператором оптового рынка составляющих предельных уровней нерегулируемых цен";</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105">
        <w:r>
          <w:rPr>
            <w:rFonts w:ascii="Arial" w:hAnsi="Arial" w:eastAsia="Arial" w:cs="Arial"/>
            <w:b w:val="0"/>
            <w:i w:val="0"/>
            <w:strike w:val="0"/>
            <w:color w:val="0000ff"/>
            <w:sz w:val="16"/>
          </w:rPr>
          <w:t xml:space="preserve">абзаце четвертом</w:t>
        </w:r>
      </w:hyperlink>
      <w:r>
        <w:rPr>
          <w:rFonts w:ascii="Arial" w:hAnsi="Arial" w:eastAsia="Arial" w:cs="Arial"/>
          <w:b w:val="0"/>
          <w:i w:val="0"/>
          <w:strike w:val="0"/>
          <w:sz w:val="16"/>
        </w:rPr>
        <w:t xml:space="preserve"> после слов "из совокупных объемов потребления" дополнить словами "потребителя (покупателя)";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106">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после слов "категориями потребителей в" дополнить словом "фактическом";</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в </w:t>
      </w:r>
      <w:hyperlink r:id="rId2107">
        <w:r>
          <w:rPr>
            <w:rFonts w:ascii="Arial" w:hAnsi="Arial" w:eastAsia="Arial" w:cs="Arial"/>
            <w:b w:val="0"/>
            <w:i w:val="0"/>
            <w:strike w:val="0"/>
            <w:color w:val="0000ff"/>
            <w:sz w:val="16"/>
          </w:rPr>
          <w:t xml:space="preserve">пункте 2</w:t>
        </w:r>
      </w:hyperlink>
      <w:r>
        <w:rPr>
          <w:rFonts w:ascii="Arial" w:hAnsi="Arial" w:eastAsia="Arial" w:cs="Arial"/>
          <w:b w:val="0"/>
          <w:i w:val="0"/>
          <w:strike w:val="0"/>
          <w:sz w:val="16"/>
        </w:rPr>
        <w:t xml:space="preserve">:</w:t>
      </w:r>
    </w:p>
    <w:p>
      <w:pPr>
        <w:spacing w:before="160" w:after="0" w:line="240" w:lineRule="auto"/>
        <w:ind w:left="0" w:firstLine="540"/>
        <w:jc w:val="both"/>
        <w:rPr>
          <w:rFonts w:ascii="Arial" w:hAnsi="Arial" w:eastAsia="Arial" w:cs="Arial"/>
          <w:b w:val="0"/>
          <w:i w:val="0"/>
          <w:strike w:val="0"/>
          <w:sz w:val="16"/>
        </w:rPr>
      </w:pPr>
      <w:hyperlink r:id="rId2108">
        <w:r>
          <w:rPr>
            <w:rFonts w:ascii="Arial" w:hAnsi="Arial" w:eastAsia="Arial" w:cs="Arial"/>
            <w:b w:val="0"/>
            <w:i w:val="0"/>
            <w:strike w:val="0"/>
            <w:color w:val="0000ff"/>
            <w:sz w:val="16"/>
          </w:rPr>
          <w:t xml:space="preserve">абзац второй</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109">
        <w:r>
          <w:rPr>
            <w:rFonts w:ascii="Arial" w:hAnsi="Arial" w:eastAsia="Arial" w:cs="Arial"/>
            <w:b w:val="0"/>
            <w:i w:val="0"/>
            <w:strike w:val="0"/>
            <w:color w:val="0000ff"/>
            <w:sz w:val="16"/>
          </w:rPr>
          <w:t xml:space="preserve">абзаце третьем</w:t>
        </w:r>
      </w:hyperlink>
      <w:r>
        <w:rPr>
          <w:rFonts w:ascii="Arial" w:hAnsi="Arial" w:eastAsia="Arial" w:cs="Arial"/>
          <w:b w:val="0"/>
          <w:i w:val="0"/>
          <w:strike w:val="0"/>
          <w:sz w:val="16"/>
        </w:rPr>
        <w:t xml:space="preserve"> слова "свободных договоров с производителем - участником оптового рынка" заменить словами "свободного договора купли-продажи электрической энергии с производителем - участником оптового рынка в интересах всех обслуживаемых гарантирующим поставщиком потребителей (покупателей) в его зоне деятельности";</w:t>
      </w:r>
    </w:p>
    <w:p>
      <w:pPr>
        <w:spacing w:before="160" w:after="0" w:line="240" w:lineRule="auto"/>
        <w:ind w:left="0" w:firstLine="540"/>
        <w:jc w:val="both"/>
        <w:rPr>
          <w:rFonts w:ascii="Arial" w:hAnsi="Arial" w:eastAsia="Arial" w:cs="Arial"/>
          <w:b w:val="0"/>
          <w:i w:val="0"/>
          <w:strike w:val="0"/>
          <w:sz w:val="16"/>
        </w:rPr>
      </w:pPr>
      <w:hyperlink r:id="rId2110">
        <w:r>
          <w:rPr>
            <w:rFonts w:ascii="Arial" w:hAnsi="Arial" w:eastAsia="Arial" w:cs="Arial"/>
            <w:b w:val="0"/>
            <w:i w:val="0"/>
            <w:strike w:val="0"/>
            <w:color w:val="0000ff"/>
            <w:sz w:val="16"/>
          </w:rPr>
          <w:t xml:space="preserve">абзац четвертый</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присоединения энергопринимающих устройств потребителя (покупателя)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предельные уровни нерегулируемых цен определяются за вычетом ставки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При этом для расчетов с потребителем (покупателем) используются предельные уровни нерегулируемых цен, рассчитанные гарантирующим поставщиком для наиболее высокого уровня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 скорректированные на ставку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этой сетевой организации. Эти предельные уровни нерегулируемых цен определяются по формуле (29) и применяются гарантирующим поставщиком к объемам покупки электрической энергии (мощности), обеспеченным собственной выработкой производителя электрической энергии (мощности), в точках поставки, расположенных на границе балансовой принадлежности энергопринимающих устройств потребителя (покупателя) и объектов по производству электрической энергии (мощности) производителя электрической энергии (мощности).";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111">
        <w:r>
          <w:rPr>
            <w:rFonts w:ascii="Arial" w:hAnsi="Arial" w:eastAsia="Arial" w:cs="Arial"/>
            <w:b w:val="0"/>
            <w:i w:val="0"/>
            <w:strike w:val="0"/>
            <w:color w:val="0000ff"/>
            <w:sz w:val="16"/>
          </w:rPr>
          <w:t xml:space="preserve">абзаце пятом</w:t>
        </w:r>
      </w:hyperlink>
      <w:r>
        <w:rPr>
          <w:rFonts w:ascii="Arial" w:hAnsi="Arial" w:eastAsia="Arial" w:cs="Arial"/>
          <w:b w:val="0"/>
          <w:i w:val="0"/>
          <w:strike w:val="0"/>
          <w:sz w:val="16"/>
        </w:rPr>
        <w:t xml:space="preserve"> после слов "по передаче электрической энергии" дополнить словами "по формулам (30 - 32)";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w:t>
      </w:r>
      <w:hyperlink r:id="rId2112">
        <w:r>
          <w:rPr>
            <w:rFonts w:ascii="Arial" w:hAnsi="Arial" w:eastAsia="Arial" w:cs="Arial"/>
            <w:b w:val="0"/>
            <w:i w:val="0"/>
            <w:strike w:val="0"/>
            <w:color w:val="0000ff"/>
            <w:sz w:val="16"/>
          </w:rPr>
          <w:t xml:space="preserve">абзаце шестом</w:t>
        </w:r>
      </w:hyperlink>
      <w:r>
        <w:rPr>
          <w:rFonts w:ascii="Arial" w:hAnsi="Arial" w:eastAsia="Arial" w:cs="Arial"/>
          <w:b w:val="0"/>
          <w:i w:val="0"/>
          <w:strike w:val="0"/>
          <w:sz w:val="16"/>
        </w:rPr>
        <w:t xml:space="preserve"> слова "потребителей, не относящихся к населению и организациям, оказывающим услуги по передаче электрической энергии" заменить словами "потребителей, не относящихся к организациям, оказывающим услуги по передаче электрической энергии, населению и приравненным к нему категориям";</w:t>
      </w:r>
    </w:p>
    <w:p>
      <w:pPr>
        <w:spacing w:before="160" w:after="0" w:line="240" w:lineRule="auto"/>
        <w:ind w:left="0" w:firstLine="540"/>
        <w:jc w:val="both"/>
        <w:rPr>
          <w:rFonts w:ascii="Arial" w:hAnsi="Arial" w:eastAsia="Arial" w:cs="Arial"/>
          <w:b w:val="0"/>
          <w:i w:val="0"/>
          <w:strike w:val="0"/>
          <w:sz w:val="16"/>
        </w:rPr>
      </w:pPr>
      <w:hyperlink r:id="rId2113">
        <w:r>
          <w:rPr>
            <w:rFonts w:ascii="Arial" w:hAnsi="Arial" w:eastAsia="Arial" w:cs="Arial"/>
            <w:b w:val="0"/>
            <w:i w:val="0"/>
            <w:strike w:val="0"/>
            <w:color w:val="0000ff"/>
            <w:sz w:val="16"/>
          </w:rPr>
          <w:t xml:space="preserve">абзац седьмой</w:t>
        </w:r>
      </w:hyperlink>
      <w:r>
        <w:rPr>
          <w:rFonts w:ascii="Arial" w:hAnsi="Arial" w:eastAsia="Arial" w:cs="Arial"/>
          <w:b w:val="0"/>
          <w:i w:val="0"/>
          <w:strike w:val="0"/>
          <w:sz w:val="16"/>
        </w:rPr>
        <w:t xml:space="preserve"> дополнить словами "по формулам (33 - 34)";</w:t>
      </w:r>
    </w:p>
    <w:p>
      <w:pPr>
        <w:spacing w:before="160" w:after="0" w:line="240" w:lineRule="auto"/>
        <w:ind w:left="0" w:firstLine="540"/>
        <w:jc w:val="both"/>
        <w:rPr>
          <w:rFonts w:ascii="Arial" w:hAnsi="Arial" w:eastAsia="Arial" w:cs="Arial"/>
          <w:b w:val="0"/>
          <w:i w:val="0"/>
          <w:strike w:val="0"/>
          <w:sz w:val="16"/>
        </w:rPr>
      </w:pPr>
      <w:hyperlink r:id="rId2114">
        <w:r>
          <w:rPr>
            <w:rFonts w:ascii="Arial" w:hAnsi="Arial" w:eastAsia="Arial" w:cs="Arial"/>
            <w:b w:val="0"/>
            <w:i w:val="0"/>
            <w:strike w:val="0"/>
            <w:color w:val="0000ff"/>
            <w:sz w:val="16"/>
          </w:rPr>
          <w:t xml:space="preserve">абзацы восьмой</w:t>
        </w:r>
      </w:hyperlink>
      <w:r>
        <w:rPr>
          <w:rFonts w:ascii="Arial" w:hAnsi="Arial" w:eastAsia="Arial" w:cs="Arial"/>
          <w:b w:val="0"/>
          <w:i w:val="0"/>
          <w:strike w:val="0"/>
          <w:sz w:val="16"/>
        </w:rPr>
        <w:t xml:space="preserve"> - </w:t>
      </w:r>
      <w:hyperlink r:id="rId2115">
        <w:r>
          <w:rPr>
            <w:rFonts w:ascii="Arial" w:hAnsi="Arial" w:eastAsia="Arial" w:cs="Arial"/>
            <w:b w:val="0"/>
            <w:i w:val="0"/>
            <w:strike w:val="0"/>
            <w:color w:val="0000ff"/>
            <w:sz w:val="16"/>
          </w:rPr>
          <w:t xml:space="preserve">десятый</w:t>
        </w:r>
      </w:hyperlink>
      <w:r>
        <w:rPr>
          <w:rFonts w:ascii="Arial" w:hAnsi="Arial" w:eastAsia="Arial" w:cs="Arial"/>
          <w:b w:val="0"/>
          <w:i w:val="0"/>
          <w:strike w:val="0"/>
          <w:sz w:val="16"/>
        </w:rPr>
        <w:t xml:space="preserve"> признать утратившими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абзацы десятый - одиннадцатый утратили силу. - </w:t>
      </w:r>
      <w:hyperlink r:id="rId211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РФ от 28.12.2020 N 2319;</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 </w:t>
      </w:r>
      <w:hyperlink r:id="rId2117">
        <w:r>
          <w:rPr>
            <w:rFonts w:ascii="Arial" w:hAnsi="Arial" w:eastAsia="Arial" w:cs="Arial"/>
            <w:b w:val="0"/>
            <w:i w:val="0"/>
            <w:strike w:val="0"/>
            <w:color w:val="0000ff"/>
            <w:sz w:val="16"/>
          </w:rPr>
          <w:t xml:space="preserve">пункты 3</w:t>
        </w:r>
      </w:hyperlink>
      <w:r>
        <w:rPr>
          <w:rFonts w:ascii="Arial" w:hAnsi="Arial" w:eastAsia="Arial" w:cs="Arial"/>
          <w:b w:val="0"/>
          <w:i w:val="0"/>
          <w:strike w:val="0"/>
          <w:sz w:val="16"/>
        </w:rPr>
        <w:t xml:space="preserve"> - </w:t>
      </w:r>
      <w:hyperlink r:id="rId2118">
        <w:r>
          <w:rPr>
            <w:rFonts w:ascii="Arial" w:hAnsi="Arial" w:eastAsia="Arial" w:cs="Arial"/>
            <w:b w:val="0"/>
            <w:i w:val="0"/>
            <w:strike w:val="0"/>
            <w:color w:val="0000ff"/>
            <w:sz w:val="16"/>
          </w:rPr>
          <w:t xml:space="preserve">10</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Гарантирующие поставщики определяют нерегулируемые цены в рамках предельных уровней нерегулируемых цен, дифференцируемых по ценовым категориям в соответствии с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применяется ставка на мощность нерегулируемых цен в рамках ставок предельных уровней, дифференцированных по третьей - шестой ценовым категориям, равен величине мощности, оплачиваемой на розничном рынке потребителем (покупателем), определяемой в соответствии с Основными положениями функционирования розничных рынков.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 мощности, к которому применяется ставка тарифа на услуги по передаче электрической энергии за содержание электрических сетей в рамках предельного уровня нерегулируемых цен для четвертой и шестой ценовых категорий, равен величине мощности, используемой для определения размера обязательств потребителя (покупателя) по оплате услуг по передаче электрической энергии в соответствии с </w:t>
      </w:r>
      <w:hyperlink r:id="rId211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Предельные уровни нерегулируемых цен дифференцируются по группам (подгруппам) потребителей начиная с расчетного периода, с которого сбытовые надбавки гарантирующих поставщиков определяются в виде формулы в соответствии с </w:t>
      </w:r>
      <w:hyperlink r:id="rId212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Предельный уровень нерегулируемых цен для первой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0" cy="193040"/>
                <wp:effectExtent l="0" t="0" r="0" b="0"/>
                <wp:docPr id="322" name="_x0000_s3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1"/>
                        <a:stretch/>
                      </pic:blipFill>
                      <pic:spPr>
                        <a:xfrm>
                          <a:off x="0" y="0"/>
                          <a:ext cx="2133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1" o:spid="_x0000_s321" type="#_x0000_t75" style="width:168.00pt;height:15.20pt;mso-wrap-distance-left:0.00pt;mso-wrap-distance-top:0.00pt;mso-wrap-distance-right:0.00pt;mso-wrap-distance-bottom:0.00pt;" stroked="f">
                <v:path textboxrect="0,0,0,0"/>
                <v:imagedata r:id="rId2121" o:title=""/>
              </v:shape>
            </w:pict>
          </mc:Fallback>
        </mc:AlternateContent>
      </w:r>
      <w:r>
        <w:rPr>
          <w:rFonts w:ascii="Arial" w:hAnsi="Arial" w:eastAsia="Arial" w:cs="Arial"/>
          <w:b w:val="0"/>
          <w:i w:val="0"/>
          <w:strike w:val="0"/>
          <w:sz w:val="16"/>
        </w:rPr>
        <w:t xml:space="preserve">, (1)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205105"/>
                <wp:effectExtent l="0" t="0" r="0" b="0"/>
                <wp:docPr id="323" name="_x0000_s3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2"/>
                        <a:stretch/>
                      </pic:blipFill>
                      <pic:spPr>
                        <a:xfrm>
                          <a:off x="0" y="0"/>
                          <a:ext cx="4572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2" o:spid="_x0000_s322" type="#_x0000_t75" style="width:36.00pt;height:16.15pt;mso-wrap-distance-left:0.00pt;mso-wrap-distance-top:0.00pt;mso-wrap-distance-right:0.00pt;mso-wrap-distance-bottom:0.00pt;" stroked="f">
                <v:path textboxrect="0,0,0,0"/>
                <v:imagedata r:id="rId2122" o:title=""/>
              </v:shape>
            </w:pict>
          </mc:Fallback>
        </mc:AlternateContent>
      </w:r>
      <w:r>
        <w:rPr>
          <w:rFonts w:ascii="Arial" w:hAnsi="Arial" w:eastAsia="Arial" w:cs="Arial"/>
          <w:b w:val="0"/>
          <w:i w:val="0"/>
          <w:strike w:val="0"/>
          <w:sz w:val="16"/>
        </w:rPr>
        <w:t xml:space="preserve"> - предельный уровень нерегулируемых цен для первой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за расчетный период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93040"/>
                <wp:effectExtent l="0" t="0" r="0" b="0"/>
                <wp:docPr id="324" name="_x0000_s3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3"/>
                        <a:stretch/>
                      </pic:blipFill>
                      <pic:spPr>
                        <a:xfrm>
                          <a:off x="0" y="0"/>
                          <a:ext cx="4559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3" o:spid="_x0000_s323" type="#_x0000_t75" style="width:35.90pt;height:15.20pt;mso-wrap-distance-left:0.00pt;mso-wrap-distance-top:0.00pt;mso-wrap-distance-right:0.00pt;mso-wrap-distance-bottom:0.00pt;" stroked="f">
                <v:path textboxrect="0,0,0,0"/>
                <v:imagedata r:id="rId2123"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рассчитываемая гарантирующим поставщиком и опубликованная им на своем сайте в сети Интернет, рублей/МВт·ч, которая: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рассчитывается гарантирующим поставщиком по формуле (2);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2013 г. рассчитывается гарантирующим поставщиком по формуле (3);</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25" name="_x0000_s3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4"/>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4" o:spid="_x0000_s324" type="#_x0000_t75" style="width:21.60pt;height:16.15pt;mso-wrap-distance-left:0.00pt;mso-wrap-distance-top:0.00pt;mso-wrap-distance-right:0.00pt;mso-wrap-distance-bottom:0.00pt;" stroked="f">
                <v:path textboxrect="0,0,0,0"/>
                <v:imagedata r:id="rId2124"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26" name="_x0000_s3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5"/>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5" o:spid="_x0000_s325" type="#_x0000_t75" style="width:19.40pt;height:15.20pt;mso-wrap-distance-left:0.00pt;mso-wrap-distance-top:0.00pt;mso-wrap-distance-right:0.00pt;mso-wrap-distance-bottom:0.00pt;" stroked="f">
                <v:path textboxrect="0,0,0,0"/>
                <v:imagedata r:id="rId2125"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которая рассчитывается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105"/>
                <wp:effectExtent l="0" t="0" r="0" b="0"/>
                <wp:docPr id="327" name="_x0000_s3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6"/>
                        <a:stretch/>
                      </pic:blipFill>
                      <pic:spPr>
                        <a:xfrm>
                          <a:off x="0" y="0"/>
                          <a:ext cx="3581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6" o:spid="_x0000_s326" type="#_x0000_t75" style="width:28.20pt;height:16.15pt;mso-wrap-distance-left:0.00pt;mso-wrap-distance-top:0.00pt;mso-wrap-distance-right:0.00pt;mso-wrap-distance-bottom:0.00pt;" stroked="f">
                <v:path textboxrect="0,0,0,0"/>
                <v:imagedata r:id="rId2126"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расчетного периода (m) для первой ценовой категории и n-й группы (подгруппы) потребителей в соответствии с </w:t>
      </w:r>
      <w:hyperlink r:id="rId212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4(1). Средневзвешенная нерегулируемая цена на электрическую энергию (мощность), используемая для расчета предельного уровня нерегулируемых цен для первой ценовой категории за расчетный период (m), рассчитывается гарантирующим поставщиком,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1 июля 2013 г.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06240" cy="223520"/>
                <wp:effectExtent l="0" t="0" r="0" b="0"/>
                <wp:docPr id="328" name="_x0000_s3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8"/>
                        <a:stretch/>
                      </pic:blipFill>
                      <pic:spPr>
                        <a:xfrm>
                          <a:off x="0" y="0"/>
                          <a:ext cx="420624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7" o:spid="_x0000_s327" type="#_x0000_t75" style="width:331.20pt;height:17.60pt;mso-wrap-distance-left:0.00pt;mso-wrap-distance-top:0.00pt;mso-wrap-distance-right:0.00pt;mso-wrap-distance-bottom:0.00pt;" stroked="f">
                <v:path textboxrect="0,0,0,0"/>
                <v:imagedata r:id="rId2128" o:title=""/>
              </v:shape>
            </w:pict>
          </mc:Fallback>
        </mc:AlternateContent>
      </w:r>
      <w:r>
        <w:rPr>
          <w:rFonts w:ascii="Arial" w:hAnsi="Arial" w:eastAsia="Arial" w:cs="Arial"/>
          <w:b w:val="0"/>
          <w:i w:val="0"/>
          <w:strike w:val="0"/>
          <w:sz w:val="16"/>
        </w:rPr>
        <w:t xml:space="preserve">, (2)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с 1 июля 2013 г. -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46960" cy="193040"/>
                <wp:effectExtent l="0" t="0" r="0" b="0"/>
                <wp:docPr id="329" name="_x0000_s3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29"/>
                        <a:stretch/>
                      </pic:blipFill>
                      <pic:spPr>
                        <a:xfrm>
                          <a:off x="0" y="0"/>
                          <a:ext cx="23469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8" o:spid="_x0000_s328" type="#_x0000_t75" style="width:184.80pt;height:15.20pt;mso-wrap-distance-left:0.00pt;mso-wrap-distance-top:0.00pt;mso-wrap-distance-right:0.00pt;mso-wrap-distance-bottom:0.00pt;" stroked="f">
                <v:path textboxrect="0,0,0,0"/>
                <v:imagedata r:id="rId2129" o:title=""/>
              </v:shape>
            </w:pict>
          </mc:Fallback>
        </mc:AlternateContent>
      </w:r>
      <w:r>
        <w:rPr>
          <w:rFonts w:ascii="Arial" w:hAnsi="Arial" w:eastAsia="Arial" w:cs="Arial"/>
          <w:b w:val="0"/>
          <w:i w:val="0"/>
          <w:strike w:val="0"/>
          <w:sz w:val="16"/>
        </w:rPr>
        <w:t xml:space="preserve">, (3)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30" name="_x0000_s3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0"/>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29" o:spid="_x0000_s329" type="#_x0000_t75" style="width:28.10pt;height:15.20pt;mso-wrap-distance-left:0.00pt;mso-wrap-distance-top:0.00pt;mso-wrap-distance-right:0.00pt;mso-wrap-distance-bottom:0.00pt;" stroked="f">
                <v:path textboxrect="0,0,0,0"/>
                <v:imagedata r:id="rId2130"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8910" cy="180975"/>
                <wp:effectExtent l="0" t="0" r="0" b="0"/>
                <wp:docPr id="331" name="_x0000_s3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1"/>
                        <a:stretch/>
                      </pic:blipFill>
                      <pic:spPr>
                        <a:xfrm>
                          <a:off x="0" y="0"/>
                          <a:ext cx="16891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0" o:spid="_x0000_s330" type="#_x0000_t75" style="width:13.30pt;height:14.25pt;mso-wrap-distance-left:0.00pt;mso-wrap-distance-top:0.00pt;mso-wrap-distance-right:0.00pt;mso-wrap-distance-bottom:0.00pt;" stroked="f">
                <v:path textboxrect="0,0,0,0"/>
                <v:imagedata r:id="rId2131"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за расчетный период (m) по формуле (4),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32" name="_x0000_s3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2"/>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1" o:spid="_x0000_s331" type="#_x0000_t75" style="width:31.20pt;height:15.20pt;mso-wrap-distance-left:0.00pt;mso-wrap-distance-top:0.00pt;mso-wrap-distance-right:0.00pt;mso-wrap-distance-bottom:0.00pt;" stroked="f">
                <v:path textboxrect="0,0,0,0"/>
                <v:imagedata r:id="rId2132"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7545" cy="193040"/>
                <wp:effectExtent l="0" t="0" r="0" b="0"/>
                <wp:docPr id="333" name="_x0000_s3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3"/>
                        <a:stretch/>
                      </pic:blipFill>
                      <pic:spPr>
                        <a:xfrm>
                          <a:off x="0" y="0"/>
                          <a:ext cx="6775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2" o:spid="_x0000_s332" type="#_x0000_t75" style="width:53.35pt;height:15.20pt;mso-wrap-distance-left:0.00pt;mso-wrap-distance-top:0.00pt;mso-wrap-distance-right:0.00pt;mso-wrap-distance-bottom:0.00pt;" stroked="f">
                <v:path textboxrect="0,0,0,0"/>
                <v:imagedata r:id="rId2133" o:title=""/>
              </v:shape>
            </w:pict>
          </mc:Fallback>
        </mc:AlternateContent>
      </w:r>
      <w:r>
        <w:rPr>
          <w:rFonts w:ascii="Arial" w:hAnsi="Arial" w:eastAsia="Arial" w:cs="Arial"/>
          <w:b w:val="0"/>
          <w:i w:val="0"/>
          <w:strike w:val="0"/>
          <w:sz w:val="16"/>
        </w:rPr>
        <w:t xml:space="preserve"> - величина изменения средневзвешенной нерегулируемой цены на электрическую энергию (мощность) за расчетный период (m), используемая в расчете средневзвешенной нерегулируемой цены на электрическую энергию (мощность) по формулам (2) или (3),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определяемая гарантирующим поставщиком по формуле (6),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4(2). Коэффициент оплаты мощности потребителями (покупателями), осуществляющими расчеты по первой ценовой категории, определяемый гарантирующим поставщиком по формуле, 1/час:</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28720" cy="725170"/>
                <wp:effectExtent l="0" t="0" r="0" b="0"/>
                <wp:docPr id="334" name="_x0000_s3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4"/>
                        <a:stretch/>
                      </pic:blipFill>
                      <pic:spPr>
                        <a:xfrm>
                          <a:off x="0" y="0"/>
                          <a:ext cx="3728720" cy="7251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3" o:spid="_x0000_s333" type="#_x0000_t75" style="width:293.60pt;height:57.10pt;mso-wrap-distance-left:0.00pt;mso-wrap-distance-top:0.00pt;mso-wrap-distance-right:0.00pt;mso-wrap-distance-bottom:0.00pt;" stroked="f">
                <v:path textboxrect="0,0,0,0"/>
                <v:imagedata r:id="rId2134" o:title=""/>
              </v:shape>
            </w:pict>
          </mc:Fallback>
        </mc:AlternateContent>
      </w:r>
      <w:r>
        <w:rPr>
          <w:rFonts w:ascii="Arial" w:hAnsi="Arial" w:eastAsia="Arial" w:cs="Arial"/>
          <w:b w:val="0"/>
          <w:i w:val="0"/>
          <w:strike w:val="0"/>
          <w:sz w:val="16"/>
        </w:rPr>
        <w:t xml:space="preserve"> (4)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5" name="_x0000_s3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5"/>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4" o:spid="_x0000_s334" type="#_x0000_t75" style="width:24.00pt;height:16.15pt;mso-wrap-distance-left:0.00pt;mso-wrap-distance-top:0.00pt;mso-wrap-distance-right:0.00pt;mso-wrap-distance-bottom:0.00pt;" stroked="f">
                <v:path textboxrect="0,0,0,0"/>
                <v:imagedata r:id="rId2135"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за расчетный период (m) на оптовом рынке, определенный коммерческим оператором, опубликованный на официальных сайтах коммерческого оператора и гарантирующего поставщика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6" name="_x0000_s3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6"/>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5" o:spid="_x0000_s335" type="#_x0000_t75" style="width:24.00pt;height:16.15pt;mso-wrap-distance-left:0.00pt;mso-wrap-distance-top:0.00pt;mso-wrap-distance-right:0.00pt;mso-wrap-distance-bottom:0.00pt;" stroked="f">
                <v:path textboxrect="0,0,0,0"/>
                <v:imagedata r:id="rId2136" o:title=""/>
              </v:shape>
            </w:pict>
          </mc:Fallback>
        </mc:AlternateContent>
      </w:r>
      <w:r>
        <w:rPr>
          <w:rFonts w:ascii="Arial" w:hAnsi="Arial" w:eastAsia="Arial" w:cs="Arial"/>
          <w:b w:val="0"/>
          <w:i w:val="0"/>
          <w:strike w:val="0"/>
          <w:sz w:val="16"/>
        </w:rPr>
        <w:t xml:space="preserve"> - величина мощности, соответствующей покупке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37" name="_x0000_s3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7"/>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6" o:spid="_x0000_s336" type="#_x0000_t75" style="width:26.40pt;height:16.15pt;mso-wrap-distance-left:0.00pt;mso-wrap-distance-top:0.00pt;mso-wrap-distance-right:0.00pt;mso-wrap-distance-bottom:0.00pt;" stroked="f">
                <v:path textboxrect="0,0,0,0"/>
                <v:imagedata r:id="rId2137" o:title=""/>
              </v:shape>
            </w:pict>
          </mc:Fallback>
        </mc:AlternateContent>
      </w:r>
      <w:r>
        <w:rPr>
          <w:rFonts w:ascii="Arial" w:hAnsi="Arial" w:eastAsia="Arial" w:cs="Arial"/>
          <w:b w:val="0"/>
          <w:i w:val="0"/>
          <w:strike w:val="0"/>
          <w:sz w:val="16"/>
        </w:rPr>
        <w:t xml:space="preserve"> - сумма величин мощности, оплачиваемой на розничном рынке за расчетный период (m) потребителями (покупателями), осуществляющими расчеты по второй - шестой ценовым категориям, опубликованная на официальном сайте гарантирующего поставщика в сети Интернет,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045" cy="193040"/>
                <wp:effectExtent l="0" t="0" r="0" b="0"/>
                <wp:docPr id="338" name="_x0000_s3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8"/>
                        <a:stretch/>
                      </pic:blipFill>
                      <pic:spPr>
                        <a:xfrm>
                          <a:off x="0" y="0"/>
                          <a:ext cx="4870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7" o:spid="_x0000_s337" type="#_x0000_t75" style="width:38.35pt;height:15.20pt;mso-wrap-distance-left:0.00pt;mso-wrap-distance-top:0.00pt;mso-wrap-distance-right:0.00pt;mso-wrap-distance-bottom:0.00pt;" stroked="f">
                <v:path textboxrect="0,0,0,0"/>
                <v:imagedata r:id="rId2138" o:title=""/>
              </v:shape>
            </w:pict>
          </mc:Fallback>
        </mc:AlternateContent>
      </w:r>
      <w:r>
        <w:rPr>
          <w:rFonts w:ascii="Arial" w:hAnsi="Arial" w:eastAsia="Arial" w:cs="Arial"/>
          <w:b w:val="0"/>
          <w:i w:val="0"/>
          <w:strike w:val="0"/>
          <w:sz w:val="16"/>
        </w:rPr>
        <w:t xml:space="preserve"> - объем потребления мощности в соответствующий расчетный период (m)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 До 1 января 2013 г. объем потребления мощности населением и приравненными к нему категориями потребителей принимается равным указанному значению, уменьшенному на величину покупки резервной мощности, учтенной в утвержденном на 2012 год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39" name="_x0000_s3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39"/>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8" o:spid="_x0000_s338" type="#_x0000_t75" style="width:24.00pt;height:16.15pt;mso-wrap-distance-left:0.00pt;mso-wrap-distance-top:0.00pt;mso-wrap-distance-right:0.00pt;mso-wrap-distance-bottom:0.00pt;" stroked="f">
                <v:path textboxrect="0,0,0,0"/>
                <v:imagedata r:id="rId2139"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за расчетный период (m) на оптовом рынке, определяемый коммерческим оператором и опубликованный на официальных сайтах коммерческого оператора и гарантирующего поставщика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40" name="_x0000_s3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0"/>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39" o:spid="_x0000_s339" type="#_x0000_t75" style="width:26.40pt;height:16.15pt;mso-wrap-distance-left:0.00pt;mso-wrap-distance-top:0.00pt;mso-wrap-distance-right:0.00pt;mso-wrap-distance-bottom:0.00pt;" stroked="f">
                <v:path textboxrect="0,0,0,0"/>
                <v:imagedata r:id="rId2140" o:title=""/>
              </v:shape>
            </w:pict>
          </mc:Fallback>
        </mc:AlternateContent>
      </w:r>
      <w:r>
        <w:rPr>
          <w:rFonts w:ascii="Arial" w:hAnsi="Arial" w:eastAsia="Arial" w:cs="Arial"/>
          <w:b w:val="0"/>
          <w:i w:val="0"/>
          <w:strike w:val="0"/>
          <w:sz w:val="16"/>
        </w:rPr>
        <w:t xml:space="preserve"> - объем покупки электрической энергии гарантирующим поставщиком у производителей электрической энергии (мощности) на розничных рынках в соответствии с Основными положениями функционирования розничных рынков электрической энергии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41" name="_x0000_s3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1"/>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0" o:spid="_x0000_s340" type="#_x0000_t75" style="width:31.20pt;height:15.20pt;mso-wrap-distance-left:0.00pt;mso-wrap-distance-top:0.00pt;mso-wrap-distance-right:0.00pt;mso-wrap-distance-bottom:0.00pt;" stroked="f">
                <v:path textboxrect="0,0,0,0"/>
                <v:imagedata r:id="rId2141"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второй - шестой ценовым категориям, опубликованных на официальном сайте гарантирующего поставщика в сети Интернет,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193040"/>
                <wp:effectExtent l="0" t="0" r="0" b="0"/>
                <wp:docPr id="342" name="_x0000_s3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2"/>
                        <a:stretch/>
                      </pic:blipFill>
                      <pic:spPr>
                        <a:xfrm>
                          <a:off x="0" y="0"/>
                          <a:ext cx="5334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1" o:spid="_x0000_s341" type="#_x0000_t75" style="width:42.00pt;height:15.20pt;mso-wrap-distance-left:0.00pt;mso-wrap-distance-top:0.00pt;mso-wrap-distance-right:0.00pt;mso-wrap-distance-bottom:0.00pt;" stroked="f">
                <v:path textboxrect="0,0,0,0"/>
                <v:imagedata r:id="rId2142" o:title=""/>
              </v:shape>
            </w:pict>
          </mc:Fallback>
        </mc:AlternateContent>
      </w:r>
      <w:r>
        <w:rPr>
          <w:rFonts w:ascii="Arial" w:hAnsi="Arial" w:eastAsia="Arial" w:cs="Arial"/>
          <w:b w:val="0"/>
          <w:i w:val="0"/>
          <w:strike w:val="0"/>
          <w:sz w:val="16"/>
        </w:rPr>
        <w:t xml:space="preserve"> - объем потребления электрической энергии населением и приравненными к нему категориями потребителей, равный установленным значениям для соответствующего гарантирующего поставщика в утвержденном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для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4(3). Величина мощности, оплачиваемой на розничном рынке за расчетный период (m) потребителями (покупателями), осуществляющими расчеты по второй ценовой категории для расчета коэффициента оплаты мощности потребителями (покупателями), осуществляющими расчеты по первой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67765" cy="274320"/>
                <wp:effectExtent l="0" t="0" r="0" b="0"/>
                <wp:docPr id="343" name="_x0000_s3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3"/>
                        <a:stretch/>
                      </pic:blipFill>
                      <pic:spPr>
                        <a:xfrm>
                          <a:off x="0" y="0"/>
                          <a:ext cx="1167765" cy="274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2" o:spid="_x0000_s342" type="#_x0000_t75" style="width:91.95pt;height:21.60pt;mso-wrap-distance-left:0.00pt;mso-wrap-distance-top:0.00pt;mso-wrap-distance-right:0.00pt;mso-wrap-distance-bottom:0.00pt;" stroked="f">
                <v:path textboxrect="0,0,0,0"/>
                <v:imagedata r:id="rId2143" o:title=""/>
              </v:shape>
            </w:pict>
          </mc:Fallback>
        </mc:AlternateContent>
      </w:r>
      <w:r>
        <w:rPr>
          <w:rFonts w:ascii="Arial" w:hAnsi="Arial" w:eastAsia="Arial" w:cs="Arial"/>
          <w:b w:val="0"/>
          <w:i w:val="0"/>
          <w:strike w:val="0"/>
          <w:sz w:val="16"/>
        </w:rPr>
        <w:t xml:space="preserve">, (5)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 - множество зон суток расчетного периода (m), по которым дифференцируется предельный уровень нерегулируемых цен, соответствующий второй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44" name="_x0000_s3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4"/>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3" o:spid="_x0000_s343" type="#_x0000_t75" style="width:26.40pt;height:16.15pt;mso-wrap-distance-left:0.00pt;mso-wrap-distance-top:0.00pt;mso-wrap-distance-right:0.00pt;mso-wrap-distance-bottom:0.00pt;" stroked="f">
                <v:path textboxrect="0,0,0,0"/>
                <v:imagedata r:id="rId2144" o:title=""/>
              </v:shape>
            </w:pict>
          </mc:Fallback>
        </mc:AlternateContent>
      </w:r>
      <w:r>
        <w:rPr>
          <w:rFonts w:ascii="Arial" w:hAnsi="Arial" w:eastAsia="Arial" w:cs="Arial"/>
          <w:b w:val="0"/>
          <w:i w:val="0"/>
          <w:strike w:val="0"/>
          <w:sz w:val="16"/>
        </w:rPr>
        <w:t xml:space="preserve"> - объем потребления электрической энергии потребителями (покупателями), осуществляющими расчеты по второй ценовой категории, в зоне суток (z)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1615" cy="193040"/>
                <wp:effectExtent l="0" t="0" r="0" b="0"/>
                <wp:docPr id="345" name="_x0000_s3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5"/>
                        <a:stretch/>
                      </pic:blipFill>
                      <pic:spPr>
                        <a:xfrm>
                          <a:off x="0" y="0"/>
                          <a:ext cx="2216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4" o:spid="_x0000_s344" type="#_x0000_t75" style="width:17.45pt;height:15.20pt;mso-wrap-distance-left:0.00pt;mso-wrap-distance-top:0.00pt;mso-wrap-distance-right:0.00pt;mso-wrap-distance-bottom:0.00pt;" stroked="f">
                <v:path textboxrect="0,0,0,0"/>
                <v:imagedata r:id="rId2145" o:title=""/>
              </v:shape>
            </w:pict>
          </mc:Fallback>
        </mc:AlternateContent>
      </w:r>
      <w:r>
        <w:rPr>
          <w:rFonts w:ascii="Arial" w:hAnsi="Arial" w:eastAsia="Arial" w:cs="Arial"/>
          <w:b w:val="0"/>
          <w:i w:val="0"/>
          <w:strike w:val="0"/>
          <w:sz w:val="16"/>
        </w:rPr>
        <w:t xml:space="preserve"> - коэффициент оплаты мощности для зоны суток (z) за расчетный период (m), определяемый коммерческим оператором оптового рынка для каждого гарантирующего поставщика в отношении его зоны деятельности по формуле (57) и опубликованный на официальных сайтах коммерческого оператора оптового рынка и гарантирующего поставщика в сети Интернет,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4(4). Величина изменения средневзвешенной нерегулируемой цены на электрическую энергию (мощность) за расчетный период (m), связанная с учетом данных за предыдущие расчетные периоды в случаях, предусмотренных Основными положениями функционирования розничных рынков электрической энергии, используемая в расчете средневзвешенной нерегулируемой цены на электрическую энергию (мощность) в соответствии с формулами (2) или (3), определяется гарантирующим поставщиком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65120" cy="246380"/>
                <wp:effectExtent l="0" t="0" r="0" b="0"/>
                <wp:docPr id="346" name="_x0000_s3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6"/>
                        <a:stretch/>
                      </pic:blipFill>
                      <pic:spPr>
                        <a:xfrm>
                          <a:off x="0" y="0"/>
                          <a:ext cx="2865120" cy="2463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5" o:spid="_x0000_s345" type="#_x0000_t75" style="width:225.60pt;height:19.40pt;mso-wrap-distance-left:0.00pt;mso-wrap-distance-top:0.00pt;mso-wrap-distance-right:0.00pt;mso-wrap-distance-bottom:0.00pt;" stroked="f">
                <v:path textboxrect="0,0,0,0"/>
                <v:imagedata r:id="rId2146" o:title=""/>
              </v:shape>
            </w:pict>
          </mc:Fallback>
        </mc:AlternateContent>
      </w:r>
      <w:r>
        <w:rPr>
          <w:rFonts w:ascii="Arial" w:hAnsi="Arial" w:eastAsia="Arial" w:cs="Arial"/>
          <w:b w:val="0"/>
          <w:i w:val="0"/>
          <w:strike w:val="0"/>
          <w:sz w:val="16"/>
        </w:rPr>
        <w:t xml:space="preserve">, (6)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347" name="_x0000_s3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7"/>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6" o:spid="_x0000_s346" type="#_x0000_t75" style="width:25.30pt;height:15.20pt;mso-wrap-distance-left:0.00pt;mso-wrap-distance-top:0.00pt;mso-wrap-distance-right:0.00pt;mso-wrap-distance-bottom:0.00pt;" stroked="f">
                <v:path textboxrect="0,0,0,0"/>
                <v:imagedata r:id="rId2147" o:title=""/>
              </v:shape>
            </w:pict>
          </mc:Fallback>
        </mc:AlternateContent>
      </w:r>
      <w:r>
        <w:rPr>
          <w:rFonts w:ascii="Arial" w:hAnsi="Arial" w:eastAsia="Arial" w:cs="Arial"/>
          <w:b w:val="0"/>
          <w:i w:val="0"/>
          <w:strike w:val="0"/>
          <w:sz w:val="16"/>
        </w:rPr>
        <w:t xml:space="preserve"> - расчетная (вспомогательная) величина изменения средневзвешенной нерегулируемой цены на электрическую энергию (мощность) за расчетный период (m), определяемая гарантирующим поставщиком по формуле (7),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48" name="_x0000_s3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8"/>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7" o:spid="_x0000_s347" type="#_x0000_t75" style="width:28.10pt;height:15.20pt;mso-wrap-distance-left:0.00pt;mso-wrap-distance-top:0.00pt;mso-wrap-distance-right:0.00pt;mso-wrap-distance-bottom:0.00pt;" stroked="f">
                <v:path textboxrect="0,0,0,0"/>
                <v:imagedata r:id="rId214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8910" cy="180975"/>
                <wp:effectExtent l="0" t="0" r="0" b="0"/>
                <wp:docPr id="349" name="_x0000_s3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49"/>
                        <a:stretch/>
                      </pic:blipFill>
                      <pic:spPr>
                        <a:xfrm>
                          <a:off x="0" y="0"/>
                          <a:ext cx="16891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8" o:spid="_x0000_s348" type="#_x0000_t75" style="width:13.30pt;height:14.25pt;mso-wrap-distance-left:0.00pt;mso-wrap-distance-top:0.00pt;mso-wrap-distance-right:0.00pt;mso-wrap-distance-bottom:0.00pt;" stroked="f">
                <v:path textboxrect="0,0,0,0"/>
                <v:imagedata r:id="rId2149"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за расчетный период (m), определяемый гарантирующим поставщиком по формуле (4) с учетом данных, известных в расчетный период (m),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50" name="_x0000_s3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0"/>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49" o:spid="_x0000_s349" type="#_x0000_t75" style="width:31.20pt;height:15.20pt;mso-wrap-distance-left:0.00pt;mso-wrap-distance-top:0.00pt;mso-wrap-distance-right:0.00pt;mso-wrap-distance-bottom:0.00pt;" stroked="f">
                <v:path textboxrect="0,0,0,0"/>
                <v:imagedata r:id="rId2150"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4(5). Расчетная (вспомогательная) величина изменения средневзвешенной нерегулируемой цены на электрическую энергию (мощность) за расчетный период (m) рассчитывается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49600" cy="457200"/>
                <wp:effectExtent l="0" t="0" r="0" b="0"/>
                <wp:docPr id="351" name="_x0000_s3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1"/>
                        <a:stretch/>
                      </pic:blipFill>
                      <pic:spPr>
                        <a:xfrm>
                          <a:off x="0" y="0"/>
                          <a:ext cx="314960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0" o:spid="_x0000_s350" type="#_x0000_t75" style="width:248.00pt;height:36.00pt;mso-wrap-distance-left:0.00pt;mso-wrap-distance-top:0.00pt;mso-wrap-distance-right:0.00pt;mso-wrap-distance-bottom:0.00pt;" stroked="f">
                <v:path textboxrect="0,0,0,0"/>
                <v:imagedata r:id="rId2151" o:title=""/>
              </v:shape>
            </w:pict>
          </mc:Fallback>
        </mc:AlternateContent>
      </w:r>
      <w:r>
        <w:rPr>
          <w:rFonts w:ascii="Arial" w:hAnsi="Arial" w:eastAsia="Arial" w:cs="Arial"/>
          <w:b w:val="0"/>
          <w:i w:val="0"/>
          <w:strike w:val="0"/>
          <w:sz w:val="16"/>
        </w:rPr>
        <w:t xml:space="preserve">, (7)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M - множество всех расчетных периодов (t) с апреля 2012 г. до периода (m-1) включительно;</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04545" cy="193040"/>
                <wp:effectExtent l="0" t="0" r="0" b="0"/>
                <wp:docPr id="352" name="_x0000_s3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2"/>
                        <a:stretch/>
                      </pic:blipFill>
                      <pic:spPr>
                        <a:xfrm>
                          <a:off x="0" y="0"/>
                          <a:ext cx="8045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1" o:spid="_x0000_s351" type="#_x0000_t75" style="width:63.35pt;height:15.20pt;mso-wrap-distance-left:0.00pt;mso-wrap-distance-top:0.00pt;mso-wrap-distance-right:0.00pt;mso-wrap-distance-bottom:0.00pt;" stroked="f">
                <v:path textboxrect="0,0,0,0"/>
                <v:imagedata r:id="rId215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за предыдущий расчетный период (t), определяемая с учетом данных, известных в расчетный период (m), по формуле (8),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353" name="_x0000_s3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3"/>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2" o:spid="_x0000_s352" type="#_x0000_t75" style="width:54.85pt;height:15.20pt;mso-wrap-distance-left:0.00pt;mso-wrap-distance-top:0.00pt;mso-wrap-distance-right:0.00pt;mso-wrap-distance-bottom:0.00pt;" stroked="f">
                <v:path textboxrect="0,0,0,0"/>
                <v:imagedata r:id="rId2153"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с гарантирующим поставщиком по первой ценовой категории, определенных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93040"/>
                <wp:effectExtent l="0" t="0" r="0" b="0"/>
                <wp:docPr id="354" name="_x0000_s3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4"/>
                        <a:stretch/>
                      </pic:blipFill>
                      <pic:spPr>
                        <a:xfrm>
                          <a:off x="0" y="0"/>
                          <a:ext cx="4559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3" o:spid="_x0000_s353" type="#_x0000_t75" style="width:35.90pt;height:15.20pt;mso-wrap-distance-left:0.00pt;mso-wrap-distance-top:0.00pt;mso-wrap-distance-right:0.00pt;mso-wrap-distance-bottom:0.00pt;" stroked="f">
                <v:path textboxrect="0,0,0,0"/>
                <v:imagedata r:id="rId2154"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за предыдущий расчетный период (t), определяемая гарантирующим поставщиком в соответствии с настоящими Правилами по формулам (2) или (3) и опубликованная на официальном сайте гарантирующего поставщика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355" name="_x0000_s3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5"/>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4" o:spid="_x0000_s354" type="#_x0000_t75" style="width:26.40pt;height:15.20pt;mso-wrap-distance-left:0.00pt;mso-wrap-distance-top:0.00pt;mso-wrap-distance-right:0.00pt;mso-wrap-distance-bottom:0.00pt;" stroked="f">
                <v:path textboxrect="0,0,0,0"/>
                <v:imagedata r:id="rId2155"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предыдущий расчетный период (t) потребителями (покупателями), осуществлявшими расчеты по первой ценовой категории, с учетом данных, известных в расчетный период (t),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356" name="_x0000_s3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6"/>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5" o:spid="_x0000_s355" type="#_x0000_t75" style="width:26.40pt;height:15.20pt;mso-wrap-distance-left:0.00pt;mso-wrap-distance-top:0.00pt;mso-wrap-distance-right:0.00pt;mso-wrap-distance-bottom:0.00pt;" stroked="f">
                <v:path textboxrect="0,0,0,0"/>
                <v:imagedata r:id="rId2156" o:title=""/>
              </v:shape>
            </w:pict>
          </mc:Fallback>
        </mc:AlternateContent>
      </w:r>
      <w:r>
        <w:rPr>
          <w:rFonts w:ascii="Arial" w:hAnsi="Arial" w:eastAsia="Arial" w:cs="Arial"/>
          <w:b w:val="0"/>
          <w:i w:val="0"/>
          <w:strike w:val="0"/>
          <w:sz w:val="16"/>
        </w:rPr>
        <w:t xml:space="preserve"> - сумма объемов потребления электрической энергии за расчетный период (m) потребителями (покупателями), осуществляющими расчеты по первой ценовой категории, с учетом данных, известных в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4(6). Средневзвешенная нерегулируемая цена на электрическую энергию (мощность) за предыдущий расчетный период (t), определенная с учетом данных, известных в расчетный период (m), рублей/МВт·ч, рассчитывается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06320" cy="193040"/>
                <wp:effectExtent l="0" t="0" r="0" b="0"/>
                <wp:docPr id="357" name="_x0000_s3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7"/>
                        <a:stretch/>
                      </pic:blipFill>
                      <pic:spPr>
                        <a:xfrm>
                          <a:off x="0" y="0"/>
                          <a:ext cx="2306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6" o:spid="_x0000_s356" type="#_x0000_t75" style="width:181.60pt;height:15.20pt;mso-wrap-distance-left:0.00pt;mso-wrap-distance-top:0.00pt;mso-wrap-distance-right:0.00pt;mso-wrap-distance-bottom:0.00pt;" stroked="f">
                <v:path textboxrect="0,0,0,0"/>
                <v:imagedata r:id="rId2157" o:title=""/>
              </v:shape>
            </w:pict>
          </mc:Fallback>
        </mc:AlternateContent>
      </w:r>
      <w:r>
        <w:rPr>
          <w:rFonts w:ascii="Arial" w:hAnsi="Arial" w:eastAsia="Arial" w:cs="Arial"/>
          <w:b w:val="0"/>
          <w:i w:val="0"/>
          <w:strike w:val="0"/>
          <w:sz w:val="16"/>
        </w:rPr>
        <w:t xml:space="preserve">, (8)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358" name="_x0000_s3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8"/>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7" o:spid="_x0000_s357" type="#_x0000_t75" style="width:28.10pt;height:15.20pt;mso-wrap-distance-left:0.00pt;mso-wrap-distance-top:0.00pt;mso-wrap-distance-right:0.00pt;mso-wrap-distance-bottom:0.00pt;" stroked="f">
                <v:path textboxrect="0,0,0,0"/>
                <v:imagedata r:id="rId215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определенная коммерческим оператором оптового рынка для соответствующего гарантирующего поставщика по результатам конкурентных отборов на сутки вперед и для балансирования системы в соответствии с настоящими Правилами в отношении предыдущего расчетного периода (t),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93040"/>
                <wp:effectExtent l="0" t="0" r="0" b="0"/>
                <wp:docPr id="359" name="_x0000_s3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59"/>
                        <a:stretch/>
                      </pic:blipFill>
                      <pic:spPr>
                        <a:xfrm>
                          <a:off x="0" y="0"/>
                          <a:ext cx="457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8" o:spid="_x0000_s358" type="#_x0000_t75" style="width:36.00pt;height:15.20pt;mso-wrap-distance-left:0.00pt;mso-wrap-distance-top:0.00pt;mso-wrap-distance-right:0.00pt;mso-wrap-distance-bottom:0.00pt;" stroked="f">
                <v:path textboxrect="0,0,0,0"/>
                <v:imagedata r:id="rId2159" o:title=""/>
              </v:shape>
            </w:pict>
          </mc:Fallback>
        </mc:AlternateContent>
      </w:r>
      <w:r>
        <w:rPr>
          <w:rFonts w:ascii="Arial" w:hAnsi="Arial" w:eastAsia="Arial" w:cs="Arial"/>
          <w:b w:val="0"/>
          <w:i w:val="0"/>
          <w:strike w:val="0"/>
          <w:sz w:val="16"/>
        </w:rPr>
        <w:t xml:space="preserve"> - коэффициент оплаты мощности потребителями (покупателями), осуществляющими расчеты по первой ценовой категории, за расчетный период (t), предшествующий расчетному периоду (m), определяемый гарантирующим поставщиком по формуле (4) с учетом данных, известных в расчетный период (m), 1/час;</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60" name="_x0000_s3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0"/>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59" o:spid="_x0000_s359" type="#_x0000_t75" style="width:31.20pt;height:15.20pt;mso-wrap-distance-left:0.00pt;mso-wrap-distance-top:0.00pt;mso-wrap-distance-right:0.00pt;mso-wrap-distance-bottom:0.00pt;" stroked="f">
                <v:path textboxrect="0,0,0,0"/>
                <v:imagedata r:id="rId2160"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определенная коммерческим оператором оптового рынка для соответствующего гарантирующего поставщика в соответствии с настоящими Правилами в отношении расчетного периода (t),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Предельный уровень нерегулируемых цен для второй ценовой категории определяется гарантирующим поставщиком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33600" cy="193040"/>
                <wp:effectExtent l="0" t="0" r="0" b="0"/>
                <wp:docPr id="361" name="_x0000_s3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1"/>
                        <a:stretch/>
                      </pic:blipFill>
                      <pic:spPr>
                        <a:xfrm>
                          <a:off x="0" y="0"/>
                          <a:ext cx="2133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0" o:spid="_x0000_s360" type="#_x0000_t75" style="width:168.00pt;height:15.20pt;mso-wrap-distance-left:0.00pt;mso-wrap-distance-top:0.00pt;mso-wrap-distance-right:0.00pt;mso-wrap-distance-bottom:0.00pt;" stroked="f">
                <v:path textboxrect="0,0,0,0"/>
                <v:imagedata r:id="rId2161" o:title=""/>
              </v:shape>
            </w:pict>
          </mc:Fallback>
        </mc:AlternateContent>
      </w:r>
      <w:r>
        <w:rPr>
          <w:rFonts w:ascii="Arial" w:hAnsi="Arial" w:eastAsia="Arial" w:cs="Arial"/>
          <w:b w:val="0"/>
          <w:i w:val="0"/>
          <w:strike w:val="0"/>
          <w:sz w:val="16"/>
        </w:rPr>
        <w:t xml:space="preserve">, (9)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205105"/>
                <wp:effectExtent l="0" t="0" r="0" b="0"/>
                <wp:docPr id="362" name="_x0000_s3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2"/>
                        <a:stretch/>
                      </pic:blipFill>
                      <pic:spPr>
                        <a:xfrm>
                          <a:off x="0" y="0"/>
                          <a:ext cx="4572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1" o:spid="_x0000_s361" type="#_x0000_t75" style="width:36.00pt;height:16.15pt;mso-wrap-distance-left:0.00pt;mso-wrap-distance-top:0.00pt;mso-wrap-distance-right:0.00pt;mso-wrap-distance-bottom:0.00pt;" stroked="f">
                <v:path textboxrect="0,0,0,0"/>
                <v:imagedata r:id="rId2162" o:title=""/>
              </v:shape>
            </w:pict>
          </mc:Fallback>
        </mc:AlternateContent>
      </w:r>
      <w:r>
        <w:rPr>
          <w:rFonts w:ascii="Arial" w:hAnsi="Arial" w:eastAsia="Arial" w:cs="Arial"/>
          <w:b w:val="0"/>
          <w:i w:val="0"/>
          <w:strike w:val="0"/>
          <w:sz w:val="16"/>
        </w:rPr>
        <w:t xml:space="preserve"> - предельный уровень нерегулируемых цен для второй ценовой категории, в рамках которого нерегулируемая цена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зоне суток (z)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363" name="_x0000_s3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3"/>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2" o:spid="_x0000_s362" type="#_x0000_t75" style="width:35.90pt;height:16.15pt;mso-wrap-distance-left:0.00pt;mso-wrap-distance-top:0.00pt;mso-wrap-distance-right:0.00pt;mso-wrap-distance-bottom:0.00pt;" stroked="f">
                <v:path textboxrect="0,0,0,0"/>
                <v:imagedata r:id="rId2163"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расчетного периода (m), определенная в отношении гарантирующего поставщика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64" name="_x0000_s3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4"/>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3" o:spid="_x0000_s363" type="#_x0000_t75" style="width:21.60pt;height:16.15pt;mso-wrap-distance-left:0.00pt;mso-wrap-distance-top:0.00pt;mso-wrap-distance-right:0.00pt;mso-wrap-distance-bottom:0.00pt;" stroked="f">
                <v:path textboxrect="0,0,0,0"/>
                <v:imagedata r:id="rId2164"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65" name="_x0000_s3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5"/>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4" o:spid="_x0000_s364" type="#_x0000_t75" style="width:19.40pt;height:15.20pt;mso-wrap-distance-left:0.00pt;mso-wrap-distance-top:0.00pt;mso-wrap-distance-right:0.00pt;mso-wrap-distance-bottom:0.00pt;" stroked="f">
                <v:path textboxrect="0,0,0,0"/>
                <v:imagedata r:id="rId2165"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8140" cy="205105"/>
                <wp:effectExtent l="0" t="0" r="0" b="0"/>
                <wp:docPr id="366" name="_x0000_s3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6"/>
                        <a:stretch/>
                      </pic:blipFill>
                      <pic:spPr>
                        <a:xfrm>
                          <a:off x="0" y="0"/>
                          <a:ext cx="3581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5" o:spid="_x0000_s365" type="#_x0000_t75" style="width:28.20pt;height:16.15pt;mso-wrap-distance-left:0.00pt;mso-wrap-distance-top:0.00pt;mso-wrap-distance-right:0.00pt;mso-wrap-distance-bottom:0.00pt;" stroked="f">
                <v:path textboxrect="0,0,0,0"/>
                <v:imagedata r:id="rId2166"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(мощности) и определяемая в отношении зоны суток (z) расчетного периода (m) для второй ценовой категории и n-й группы (подгруппы) потребителей в соответствии с </w:t>
      </w:r>
      <w:hyperlink r:id="rId216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Предельный уровень нерегулируемых цен для третьей ценовой категории состоит из ставки за электрическую энергию и ставки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123440" cy="193040"/>
                <wp:effectExtent l="0" t="0" r="0" b="0"/>
                <wp:docPr id="367" name="_x0000_s3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8"/>
                        <a:stretch/>
                      </pic:blipFill>
                      <pic:spPr>
                        <a:xfrm>
                          <a:off x="0" y="0"/>
                          <a:ext cx="21234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6" o:spid="_x0000_s366" type="#_x0000_t75" style="width:167.20pt;height:15.20pt;mso-wrap-distance-left:0.00pt;mso-wrap-distance-top:0.00pt;mso-wrap-distance-right:0.00pt;mso-wrap-distance-bottom:0.00pt;" stroked="f">
                <v:path textboxrect="0,0,0,0"/>
                <v:imagedata r:id="rId2168" o:title=""/>
              </v:shape>
            </w:pict>
          </mc:Fallback>
        </mc:AlternateContent>
      </w:r>
      <w:r>
        <w:rPr>
          <w:rFonts w:ascii="Arial" w:hAnsi="Arial" w:eastAsia="Arial" w:cs="Arial"/>
          <w:b w:val="0"/>
          <w:i w:val="0"/>
          <w:strike w:val="0"/>
          <w:sz w:val="16"/>
        </w:rPr>
        <w:t xml:space="preserve">, (10)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68" name="_x0000_s3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69"/>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7" o:spid="_x0000_s367" type="#_x0000_t75" style="width:112.80pt;height:15.20pt;mso-wrap-distance-left:0.00pt;mso-wrap-distance-top:0.00pt;mso-wrap-distance-right:0.00pt;mso-wrap-distance-bottom:0.00pt;" stroked="f">
                <v:path textboxrect="0,0,0,0"/>
                <v:imagedata r:id="rId2169" o:title=""/>
              </v:shape>
            </w:pict>
          </mc:Fallback>
        </mc:AlternateContent>
      </w:r>
      <w:r>
        <w:rPr>
          <w:rFonts w:ascii="Arial" w:hAnsi="Arial" w:eastAsia="Arial" w:cs="Arial"/>
          <w:b w:val="0"/>
          <w:i w:val="0"/>
          <w:strike w:val="0"/>
          <w:sz w:val="16"/>
        </w:rPr>
        <w:t xml:space="preserve">, (11)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2605" cy="205105"/>
                <wp:effectExtent l="0" t="0" r="0" b="0"/>
                <wp:docPr id="369" name="_x0000_s3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0"/>
                        <a:stretch/>
                      </pic:blipFill>
                      <pic:spPr>
                        <a:xfrm>
                          <a:off x="0" y="0"/>
                          <a:ext cx="5226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8" o:spid="_x0000_s368" type="#_x0000_t75" style="width:41.15pt;height:16.15pt;mso-wrap-distance-left:0.00pt;mso-wrap-distance-top:0.00pt;mso-wrap-distance-right:0.00pt;mso-wrap-distance-bottom:0.00pt;" stroked="f">
                <v:path textboxrect="0,0,0,0"/>
                <v:imagedata r:id="rId2170"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третьей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205105"/>
                <wp:effectExtent l="0" t="0" r="0" b="0"/>
                <wp:docPr id="370" name="_x0000_s3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1"/>
                        <a:stretch/>
                      </pic:blipFill>
                      <pic:spPr>
                        <a:xfrm>
                          <a:off x="0" y="0"/>
                          <a:ext cx="4864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69" o:spid="_x0000_s369" type="#_x0000_t75" style="width:38.30pt;height:16.15pt;mso-wrap-distance-left:0.00pt;mso-wrap-distance-top:0.00pt;mso-wrap-distance-right:0.00pt;mso-wrap-distance-bottom:0.00pt;" stroked="f">
                <v:path textboxrect="0,0,0,0"/>
                <v:imagedata r:id="rId2171"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371" name="_x0000_s3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2"/>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0" o:spid="_x0000_s370" type="#_x0000_t75" style="width:21.60pt;height:16.15pt;mso-wrap-distance-left:0.00pt;mso-wrap-distance-top:0.00pt;mso-wrap-distance-right:0.00pt;mso-wrap-distance-bottom:0.00pt;" stroked="f">
                <v:path textboxrect="0,0,0,0"/>
                <v:imagedata r:id="rId2172"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72" name="_x0000_s3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3"/>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1" o:spid="_x0000_s371" type="#_x0000_t75" style="width:19.40pt;height:15.20pt;mso-wrap-distance-left:0.00pt;mso-wrap-distance-top:0.00pt;mso-wrap-distance-right:0.00pt;mso-wrap-distance-bottom:0.00pt;" stroked="f">
                <v:path textboxrect="0,0,0,0"/>
                <v:imagedata r:id="rId2173"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73" name="_x0000_s3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4"/>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2" o:spid="_x0000_s372" type="#_x0000_t75" style="width:24.00pt;height:16.15pt;mso-wrap-distance-left:0.00pt;mso-wrap-distance-top:0.00pt;mso-wrap-distance-right:0.00pt;mso-wrap-distance-bottom:0.00pt;" stroked="f">
                <v:path textboxrect="0,0,0,0"/>
                <v:imagedata r:id="rId2174"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17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374" name="_x0000_s3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6"/>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3" o:spid="_x0000_s373" type="#_x0000_t75" style="width:42.00pt;height:16.15pt;mso-wrap-distance-left:0.00pt;mso-wrap-distance-top:0.00pt;mso-wrap-distance-right:0.00pt;mso-wrap-distance-bottom:0.00pt;" stroked="f">
                <v:path textboxrect="0,0,0,0"/>
                <v:imagedata r:id="rId2176" o:title=""/>
              </v:shape>
            </w:pict>
          </mc:Fallback>
        </mc:AlternateContent>
      </w:r>
      <w:r>
        <w:rPr>
          <w:rFonts w:ascii="Arial" w:hAnsi="Arial" w:eastAsia="Arial" w:cs="Arial"/>
          <w:b w:val="0"/>
          <w:i w:val="0"/>
          <w:strike w:val="0"/>
          <w:sz w:val="16"/>
        </w:rPr>
        <w:t xml:space="preserve"> - ставка за мощность предельного уровня нерегулируемых цен для третьей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75" name="_x0000_s3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7"/>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4" o:spid="_x0000_s374" type="#_x0000_t75" style="width:31.20pt;height:15.20pt;mso-wrap-distance-left:0.00pt;mso-wrap-distance-top:0.00pt;mso-wrap-distance-right:0.00pt;mso-wrap-distance-bottom:0.00pt;" stroked="f">
                <v:path textboxrect="0,0,0,0"/>
                <v:imagedata r:id="rId2177"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376" name="_x0000_s3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78"/>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5" o:spid="_x0000_s375" type="#_x0000_t75" style="width:24.55pt;height:16.15pt;mso-wrap-distance-left:0.00pt;mso-wrap-distance-top:0.00pt;mso-wrap-distance-right:0.00pt;mso-wrap-distance-bottom:0.00pt;" stroked="f">
                <v:path textboxrect="0,0,0,0"/>
                <v:imagedata r:id="rId217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79">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Предельный уровень нерегулируемых цен для четвертой ценовой категории состоит из ставки за электрическую энергию и ставок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0" cy="193040"/>
                <wp:effectExtent l="0" t="0" r="0" b="0"/>
                <wp:docPr id="377" name="_x0000_s3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0"/>
                        <a:stretch/>
                      </pic:blipFill>
                      <pic:spPr>
                        <a:xfrm>
                          <a:off x="0" y="0"/>
                          <a:ext cx="22352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6" o:spid="_x0000_s376" type="#_x0000_t75" style="width:176.00pt;height:15.20pt;mso-wrap-distance-left:0.00pt;mso-wrap-distance-top:0.00pt;mso-wrap-distance-right:0.00pt;mso-wrap-distance-bottom:0.00pt;" stroked="f">
                <v:path textboxrect="0,0,0,0"/>
                <v:imagedata r:id="rId2180" o:title=""/>
              </v:shape>
            </w:pict>
          </mc:Fallback>
        </mc:AlternateContent>
      </w:r>
      <w:r>
        <w:rPr>
          <w:rFonts w:ascii="Arial" w:hAnsi="Arial" w:eastAsia="Arial" w:cs="Arial"/>
          <w:b w:val="0"/>
          <w:i w:val="0"/>
          <w:strike w:val="0"/>
          <w:sz w:val="16"/>
        </w:rPr>
        <w:t xml:space="preserve">, (12)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78" name="_x0000_s3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1"/>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7" o:spid="_x0000_s377" type="#_x0000_t75" style="width:112.80pt;height:15.20pt;mso-wrap-distance-left:0.00pt;mso-wrap-distance-top:0.00pt;mso-wrap-distance-right:0.00pt;mso-wrap-distance-bottom:0.00pt;" stroked="f">
                <v:path textboxrect="0,0,0,0"/>
                <v:imagedata r:id="rId2181" o:title=""/>
              </v:shape>
            </w:pict>
          </mc:Fallback>
        </mc:AlternateContent>
      </w:r>
      <w:r>
        <w:rPr>
          <w:rFonts w:ascii="Arial" w:hAnsi="Arial" w:eastAsia="Arial" w:cs="Arial"/>
          <w:b w:val="0"/>
          <w:i w:val="0"/>
          <w:strike w:val="0"/>
          <w:sz w:val="16"/>
        </w:rPr>
        <w:t xml:space="preserve">, (13)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53770" cy="205105"/>
                <wp:effectExtent l="0" t="0" r="0" b="0"/>
                <wp:docPr id="379" name="_x0000_s3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2"/>
                        <a:stretch/>
                      </pic:blipFill>
                      <pic:spPr>
                        <a:xfrm>
                          <a:off x="0" y="0"/>
                          <a:ext cx="9537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8" o:spid="_x0000_s378" type="#_x0000_t75" style="width:75.10pt;height:16.15pt;mso-wrap-distance-left:0.00pt;mso-wrap-distance-top:0.00pt;mso-wrap-distance-right:0.00pt;mso-wrap-distance-bottom:0.00pt;" stroked="f">
                <v:path textboxrect="0,0,0,0"/>
                <v:imagedata r:id="rId2182" o:title=""/>
              </v:shape>
            </w:pict>
          </mc:Fallback>
        </mc:AlternateContent>
      </w:r>
      <w:r>
        <w:rPr>
          <w:rFonts w:ascii="Arial" w:hAnsi="Arial" w:eastAsia="Arial" w:cs="Arial"/>
          <w:b w:val="0"/>
          <w:i w:val="0"/>
          <w:strike w:val="0"/>
          <w:sz w:val="16"/>
        </w:rPr>
        <w:t xml:space="preserve">, (14)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8320" cy="205105"/>
                <wp:effectExtent l="0" t="0" r="0" b="0"/>
                <wp:docPr id="380" name="_x0000_s3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3"/>
                        <a:stretch/>
                      </pic:blipFill>
                      <pic:spPr>
                        <a:xfrm>
                          <a:off x="0" y="0"/>
                          <a:ext cx="528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79" o:spid="_x0000_s379" type="#_x0000_t75" style="width:41.60pt;height:16.15pt;mso-wrap-distance-left:0.00pt;mso-wrap-distance-top:0.00pt;mso-wrap-distance-right:0.00pt;mso-wrap-distance-bottom:0.00pt;" stroked="f">
                <v:path textboxrect="0,0,0,0"/>
                <v:imagedata r:id="rId2183"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четвертой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объему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205105"/>
                <wp:effectExtent l="0" t="0" r="0" b="0"/>
                <wp:docPr id="381" name="_x0000_s3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4"/>
                        <a:stretch/>
                      </pic:blipFill>
                      <pic:spPr>
                        <a:xfrm>
                          <a:off x="0" y="0"/>
                          <a:ext cx="4864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0" o:spid="_x0000_s380" type="#_x0000_t75" style="width:38.30pt;height:16.15pt;mso-wrap-distance-left:0.00pt;mso-wrap-distance-top:0.00pt;mso-wrap-distance-right:0.00pt;mso-wrap-distance-bottom:0.00pt;" stroked="f">
                <v:path textboxrect="0,0,0,0"/>
                <v:imagedata r:id="rId2184"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в отношении часа (h) расчетного периода (m), определенная и опубликованная коммерческим оператором оптового рынка на своем сайте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82" name="_x0000_s3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5"/>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1" o:spid="_x0000_s381" type="#_x0000_t75" style="width:26.40pt;height:16.15pt;mso-wrap-distance-left:0.00pt;mso-wrap-distance-top:0.00pt;mso-wrap-distance-right:0.00pt;mso-wrap-distance-bottom:0.00pt;" stroked="f">
                <v:path textboxrect="0,0,0,0"/>
                <v:imagedata r:id="rId2185"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383" name="_x0000_s3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6"/>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2" o:spid="_x0000_s382" type="#_x0000_t75" style="width:19.40pt;height:15.20pt;mso-wrap-distance-left:0.00pt;mso-wrap-distance-top:0.00pt;mso-wrap-distance-right:0.00pt;mso-wrap-distance-bottom:0.00pt;" stroked="f">
                <v:path textboxrect="0,0,0,0"/>
                <v:imagedata r:id="rId2186"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384" name="_x0000_s3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7"/>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3" o:spid="_x0000_s383" type="#_x0000_t75" style="width:24.00pt;height:16.15pt;mso-wrap-distance-left:0.00pt;mso-wrap-distance-top:0.00pt;mso-wrap-distance-right:0.00pt;mso-wrap-distance-bottom:0.00pt;" stroked="f">
                <v:path textboxrect="0,0,0,0"/>
                <v:imagedata r:id="rId2187"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и определяемая в отношении часа (h) расчетного периода (m) и n-й группы (подгруппы) потребителей для третьей и четвертой ценовых категорий в соответствии с </w:t>
      </w:r>
      <w:hyperlink r:id="rId218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385" name="_x0000_s3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89"/>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4" o:spid="_x0000_s384" type="#_x0000_t75" style="width:42.00pt;height:16.15pt;mso-wrap-distance-left:0.00pt;mso-wrap-distance-top:0.00pt;mso-wrap-distance-right:0.00pt;mso-wrap-distance-bottom:0.00pt;" stroked="f">
                <v:path textboxrect="0,0,0,0"/>
                <v:imagedata r:id="rId2189" o:title=""/>
              </v:shape>
            </w:pict>
          </mc:Fallback>
        </mc:AlternateContent>
      </w:r>
      <w:r>
        <w:rPr>
          <w:rFonts w:ascii="Arial" w:hAnsi="Arial" w:eastAsia="Arial" w:cs="Arial"/>
          <w:b w:val="0"/>
          <w:i w:val="0"/>
          <w:strike w:val="0"/>
          <w:sz w:val="16"/>
        </w:rPr>
        <w:t xml:space="preserve"> - ставка за мощность предельного уровня нерегулируемых цен для четвертой ценовой категории, определяемая гарантирующим поставщиком в отношении поставляемого за расчетный период (m) потребителю (покупателю), принадлежащему к n-й группе (подгруппе) потребителей, объема мощности,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386" name="_x0000_s3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0"/>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5" o:spid="_x0000_s385" type="#_x0000_t75" style="width:31.20pt;height:15.20pt;mso-wrap-distance-left:0.00pt;mso-wrap-distance-top:0.00pt;mso-wrap-distance-right:0.00pt;mso-wrap-distance-bottom:0.00pt;" stroked="f">
                <v:path textboxrect="0,0,0,0"/>
                <v:imagedata r:id="rId2190"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387" name="_x0000_s3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1"/>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6" o:spid="_x0000_s386" type="#_x0000_t75" style="width:24.55pt;height:16.15pt;mso-wrap-distance-left:0.00pt;mso-wrap-distance-top:0.00pt;mso-wrap-distance-right:0.00pt;mso-wrap-distance-bottom:0.00pt;" stroked="f">
                <v:path textboxrect="0,0,0,0"/>
                <v:imagedata r:id="rId219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192">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8320" cy="205105"/>
                <wp:effectExtent l="0" t="0" r="0" b="0"/>
                <wp:docPr id="388" name="_x0000_s3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3"/>
                        <a:stretch/>
                      </pic:blipFill>
                      <pic:spPr>
                        <a:xfrm>
                          <a:off x="0" y="0"/>
                          <a:ext cx="528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7" o:spid="_x0000_s387" type="#_x0000_t75" style="width:41.60pt;height:16.15pt;mso-wrap-distance-left:0.00pt;mso-wrap-distance-top:0.00pt;mso-wrap-distance-right:0.00pt;mso-wrap-distance-bottom:0.00pt;" stroked="f">
                <v:path textboxrect="0,0,0,0"/>
                <v:imagedata r:id="rId2193"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четвертой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19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389" name="_x0000_s3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5"/>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8" o:spid="_x0000_s388" type="#_x0000_t75" style="width:26.40pt;height:16.15pt;mso-wrap-distance-left:0.00pt;mso-wrap-distance-top:0.00pt;mso-wrap-distance-right:0.00pt;mso-wrap-distance-bottom:0.00pt;" stroked="f">
                <v:path textboxrect="0,0,0,0"/>
                <v:imagedata r:id="rId2195"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Предельный уровень нерегулируемых цен для пятой ценовой категории состоит из ставок за электрическую энергию и ставки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75840" cy="193040"/>
                <wp:effectExtent l="0" t="0" r="0" b="0"/>
                <wp:docPr id="390" name="_x0000_s3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6"/>
                        <a:stretch/>
                      </pic:blipFill>
                      <pic:spPr>
                        <a:xfrm>
                          <a:off x="0" y="0"/>
                          <a:ext cx="22758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89" o:spid="_x0000_s389" type="#_x0000_t75" style="width:179.20pt;height:15.20pt;mso-wrap-distance-left:0.00pt;mso-wrap-distance-top:0.00pt;mso-wrap-distance-right:0.00pt;mso-wrap-distance-bottom:0.00pt;" stroked="f">
                <v:path textboxrect="0,0,0,0"/>
                <v:imagedata r:id="rId2196" o:title=""/>
              </v:shape>
            </w:pict>
          </mc:Fallback>
        </mc:AlternateContent>
      </w:r>
      <w:r>
        <w:rPr>
          <w:rFonts w:ascii="Arial" w:hAnsi="Arial" w:eastAsia="Arial" w:cs="Arial"/>
          <w:b w:val="0"/>
          <w:i w:val="0"/>
          <w:strike w:val="0"/>
          <w:sz w:val="16"/>
        </w:rPr>
        <w:t xml:space="preserve">, (15)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83360" cy="193040"/>
                <wp:effectExtent l="0" t="0" r="0" b="0"/>
                <wp:docPr id="391" name="_x0000_s3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7"/>
                        <a:stretch/>
                      </pic:blipFill>
                      <pic:spPr>
                        <a:xfrm>
                          <a:off x="0" y="0"/>
                          <a:ext cx="14833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0" o:spid="_x0000_s390" type="#_x0000_t75" style="width:116.80pt;height:15.20pt;mso-wrap-distance-left:0.00pt;mso-wrap-distance-top:0.00pt;mso-wrap-distance-right:0.00pt;mso-wrap-distance-bottom:0.00pt;" stroked="f">
                <v:path textboxrect="0,0,0,0"/>
                <v:imagedata r:id="rId2197" o:title=""/>
              </v:shape>
            </w:pict>
          </mc:Fallback>
        </mc:AlternateContent>
      </w:r>
      <w:r>
        <w:rPr>
          <w:rFonts w:ascii="Arial" w:hAnsi="Arial" w:eastAsia="Arial" w:cs="Arial"/>
          <w:b w:val="0"/>
          <w:i w:val="0"/>
          <w:strike w:val="0"/>
          <w:sz w:val="16"/>
        </w:rPr>
        <w:t xml:space="preserve">, (16)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193040"/>
                <wp:effectExtent l="0" t="0" r="0" b="0"/>
                <wp:docPr id="392" name="_x0000_s3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8"/>
                        <a:stretch/>
                      </pic:blipFill>
                      <pic:spPr>
                        <a:xfrm>
                          <a:off x="0" y="0"/>
                          <a:ext cx="1463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1" o:spid="_x0000_s391" type="#_x0000_t75" style="width:115.20pt;height:15.20pt;mso-wrap-distance-left:0.00pt;mso-wrap-distance-top:0.00pt;mso-wrap-distance-right:0.00pt;mso-wrap-distance-bottom:0.00pt;" stroked="f">
                <v:path textboxrect="0,0,0,0"/>
                <v:imagedata r:id="rId2198" o:title=""/>
              </v:shape>
            </w:pict>
          </mc:Fallback>
        </mc:AlternateContent>
      </w:r>
      <w:r>
        <w:rPr>
          <w:rFonts w:ascii="Arial" w:hAnsi="Arial" w:eastAsia="Arial" w:cs="Arial"/>
          <w:b w:val="0"/>
          <w:i w:val="0"/>
          <w:strike w:val="0"/>
          <w:sz w:val="16"/>
        </w:rPr>
        <w:t xml:space="preserve">, (17)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96720" cy="223520"/>
                <wp:effectExtent l="0" t="0" r="0" b="0"/>
                <wp:docPr id="393" name="_x0000_s3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99"/>
                        <a:stretch/>
                      </pic:blipFill>
                      <pic:spPr>
                        <a:xfrm>
                          <a:off x="0" y="0"/>
                          <a:ext cx="169672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2" o:spid="_x0000_s392" type="#_x0000_t75" style="width:133.60pt;height:17.60pt;mso-wrap-distance-left:0.00pt;mso-wrap-distance-top:0.00pt;mso-wrap-distance-right:0.00pt;mso-wrap-distance-bottom:0.00pt;" stroked="f">
                <v:path textboxrect="0,0,0,0"/>
                <v:imagedata r:id="rId2199" o:title=""/>
              </v:shape>
            </w:pict>
          </mc:Fallback>
        </mc:AlternateContent>
      </w:r>
      <w:r>
        <w:rPr>
          <w:rFonts w:ascii="Arial" w:hAnsi="Arial" w:eastAsia="Arial" w:cs="Arial"/>
          <w:b w:val="0"/>
          <w:i w:val="0"/>
          <w:strike w:val="0"/>
          <w:sz w:val="16"/>
        </w:rPr>
        <w:t xml:space="preserve">, (18)</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35760" cy="223520"/>
                <wp:effectExtent l="0" t="0" r="0" b="0"/>
                <wp:docPr id="394" name="_x0000_s3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0"/>
                        <a:stretch/>
                      </pic:blipFill>
                      <pic:spPr>
                        <a:xfrm>
                          <a:off x="0" y="0"/>
                          <a:ext cx="163576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3" o:spid="_x0000_s393" type="#_x0000_t75" style="width:128.80pt;height:17.60pt;mso-wrap-distance-left:0.00pt;mso-wrap-distance-top:0.00pt;mso-wrap-distance-right:0.00pt;mso-wrap-distance-bottom:0.00pt;" stroked="f">
                <v:path textboxrect="0,0,0,0"/>
                <v:imagedata r:id="rId2200" o:title=""/>
              </v:shape>
            </w:pict>
          </mc:Fallback>
        </mc:AlternateContent>
      </w:r>
      <w:r>
        <w:rPr>
          <w:rFonts w:ascii="Arial" w:hAnsi="Arial" w:eastAsia="Arial" w:cs="Arial"/>
          <w:b w:val="0"/>
          <w:i w:val="0"/>
          <w:strike w:val="0"/>
          <w:sz w:val="16"/>
        </w:rPr>
        <w:t xml:space="preserve">, (19)</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193040"/>
                <wp:effectExtent l="0" t="0" r="0" b="0"/>
                <wp:docPr id="395" name="_x0000_s3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1"/>
                        <a:stretch/>
                      </pic:blipFill>
                      <pic:spPr>
                        <a:xfrm>
                          <a:off x="0" y="0"/>
                          <a:ext cx="143256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4" o:spid="_x0000_s394" type="#_x0000_t75" style="width:112.80pt;height:15.20pt;mso-wrap-distance-left:0.00pt;mso-wrap-distance-top:0.00pt;mso-wrap-distance-right:0.00pt;mso-wrap-distance-bottom:0.00pt;" stroked="f">
                <v:path textboxrect="0,0,0,0"/>
                <v:imagedata r:id="rId2201" o:title=""/>
              </v:shape>
            </w:pict>
          </mc:Fallback>
        </mc:AlternateContent>
      </w:r>
      <w:r>
        <w:rPr>
          <w:rFonts w:ascii="Arial" w:hAnsi="Arial" w:eastAsia="Arial" w:cs="Arial"/>
          <w:b w:val="0"/>
          <w:i w:val="0"/>
          <w:strike w:val="0"/>
          <w:sz w:val="16"/>
        </w:rPr>
        <w:t xml:space="preserve">, (20)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6" name="_x0000_s3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2"/>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5" o:spid="_x0000_s395" type="#_x0000_t75" style="width:43.20pt;height:15.20pt;mso-wrap-distance-left:0.00pt;mso-wrap-distance-top:0.00pt;mso-wrap-distance-right:0.00pt;mso-wrap-distance-bottom:0.00pt;" stroked="f">
                <v:path textboxrect="0,0,0,0"/>
                <v:imagedata r:id="rId220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7" name="_x0000_s3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3"/>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6" o:spid="_x0000_s396" type="#_x0000_t75" style="width:43.20pt;height:15.20pt;mso-wrap-distance-left:0.00pt;mso-wrap-distance-top:0.00pt;mso-wrap-distance-right:0.00pt;mso-wrap-distance-bottom:0.00pt;" stroked="f">
                <v:path textboxrect="0,0,0,0"/>
                <v:imagedata r:id="rId220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8" name="_x0000_s3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4"/>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7" o:spid="_x0000_s397" type="#_x0000_t75" style="width:43.20pt;height:15.20pt;mso-wrap-distance-left:0.00pt;mso-wrap-distance-top:0.00pt;mso-wrap-distance-right:0.00pt;mso-wrap-distance-bottom:0.00pt;" stroked="f">
                <v:path textboxrect="0,0,0,0"/>
                <v:imagedata r:id="rId2204"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399" name="_x0000_s3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5"/>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8" o:spid="_x0000_s398" type="#_x0000_t75" style="width:43.20pt;height:15.20pt;mso-wrap-distance-left:0.00pt;mso-wrap-distance-top:0.00pt;mso-wrap-distance-right:0.00pt;mso-wrap-distance-bottom:0.00pt;" stroked="f">
                <v:path textboxrect="0,0,0,0"/>
                <v:imagedata r:id="rId2205"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0" name="_x0000_s4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6"/>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99" o:spid="_x0000_s399" type="#_x0000_t75" style="width:43.20pt;height:15.20pt;mso-wrap-distance-left:0.00pt;mso-wrap-distance-top:0.00pt;mso-wrap-distance-right:0.00pt;mso-wrap-distance-bottom:0.00pt;" stroked="f">
                <v:path textboxrect="0,0,0,0"/>
                <v:imagedata r:id="rId2206" o:title=""/>
              </v:shape>
            </w:pict>
          </mc:Fallback>
        </mc:AlternateContent>
      </w:r>
      <w:r>
        <w:rPr>
          <w:rFonts w:ascii="Arial" w:hAnsi="Arial" w:eastAsia="Arial" w:cs="Arial"/>
          <w:b w:val="0"/>
          <w:i w:val="0"/>
          <w:strike w:val="0"/>
          <w:sz w:val="16"/>
        </w:rPr>
        <w:t xml:space="preserve"> - ставки за электрическую энергию предельного уровня нерегулируемых цен для пятой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1" name="_x0000_s4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7"/>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0" o:spid="_x0000_s400" type="#_x0000_t75" style="width:43.20pt;height:15.20pt;mso-wrap-distance-left:0.00pt;mso-wrap-distance-top:0.00pt;mso-wrap-distance-right:0.00pt;mso-wrap-distance-bottom:0.00pt;" stroked="f">
                <v:path textboxrect="0,0,0,0"/>
                <v:imagedata r:id="rId2207"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пятой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205105"/>
                <wp:effectExtent l="0" t="0" r="0" b="0"/>
                <wp:docPr id="402" name="_x0000_s4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8"/>
                        <a:stretch/>
                      </pic:blipFill>
                      <pic:spPr>
                        <a:xfrm>
                          <a:off x="0" y="0"/>
                          <a:ext cx="54419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1" o:spid="_x0000_s401" type="#_x0000_t75" style="width:42.85pt;height:16.15pt;mso-wrap-distance-left:0.00pt;mso-wrap-distance-top:0.00pt;mso-wrap-distance-right:0.00pt;mso-wrap-distance-bottom:0.00pt;" stroked="f">
                <v:path textboxrect="0,0,0,0"/>
                <v:imagedata r:id="rId2208"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403" name="_x0000_s4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09"/>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2" o:spid="_x0000_s402" type="#_x0000_t75" style="width:21.60pt;height:16.15pt;mso-wrap-distance-left:0.00pt;mso-wrap-distance-top:0.00pt;mso-wrap-distance-right:0.00pt;mso-wrap-distance-bottom:0.00pt;" stroked="f">
                <v:path textboxrect="0,0,0,0"/>
                <v:imagedata r:id="rId2209" o:title=""/>
              </v:shape>
            </w:pict>
          </mc:Fallback>
        </mc:AlternateContent>
      </w:r>
      <w:r>
        <w:rPr>
          <w:rFonts w:ascii="Arial" w:hAnsi="Arial" w:eastAsia="Arial" w:cs="Arial"/>
          <w:b w:val="0"/>
          <w:i w:val="0"/>
          <w:strike w:val="0"/>
          <w:sz w:val="16"/>
        </w:rPr>
        <w:t xml:space="preserve"> - дифференцированный по уровням напряжения одноставочный тариф на услуги по передаче электрической энергии с учетом стоимости нормативных технологических потерь электрической энергии в электрических сетях, определяемый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404" name="_x0000_s4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0"/>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3" o:spid="_x0000_s403" type="#_x0000_t75" style="width:19.40pt;height:15.20pt;mso-wrap-distance-left:0.00pt;mso-wrap-distance-top:0.00pt;mso-wrap-distance-right:0.00pt;mso-wrap-distance-bottom:0.00pt;" stroked="f">
                <v:path textboxrect="0,0,0,0"/>
                <v:imagedata r:id="rId2210"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в соответствии с формулой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05" name="_x0000_s4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1"/>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4" o:spid="_x0000_s404" type="#_x0000_t75" style="width:25.30pt;height:16.15pt;mso-wrap-distance-left:0.00pt;mso-wrap-distance-top:0.00pt;mso-wrap-distance-right:0.00pt;mso-wrap-distance-bottom:0.00pt;" stroked="f">
                <v:path textboxrect="0,0,0,0"/>
                <v:imagedata r:id="rId221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6" name="_x0000_s4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2"/>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5" o:spid="_x0000_s405" type="#_x0000_t75" style="width:43.20pt;height:15.20pt;mso-wrap-distance-left:0.00pt;mso-wrap-distance-top:0.00pt;mso-wrap-distance-right:0.00pt;mso-wrap-distance-bottom:0.00pt;" stroked="f">
                <v:path textboxrect="0,0,0,0"/>
                <v:imagedata r:id="rId2212"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13">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07" name="_x0000_s4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4"/>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6" o:spid="_x0000_s406" type="#_x0000_t75" style="width:43.20pt;height:15.20pt;mso-wrap-distance-left:0.00pt;mso-wrap-distance-top:0.00pt;mso-wrap-distance-right:0.00pt;mso-wrap-distance-bottom:0.00pt;" stroked="f">
                <v:path textboxrect="0,0,0,0"/>
                <v:imagedata r:id="rId2214"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408" name="_x0000_s4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5"/>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7" o:spid="_x0000_s407" type="#_x0000_t75" style="width:35.40pt;height:16.15pt;mso-wrap-distance-left:0.00pt;mso-wrap-distance-top:0.00pt;mso-wrap-distance-right:0.00pt;mso-wrap-distance-bottom:0.00pt;" stroked="f">
                <v:path textboxrect="0,0,0,0"/>
                <v:imagedata r:id="rId2215"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09" name="_x0000_s4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6"/>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8" o:spid="_x0000_s408" type="#_x0000_t75" style="width:26.40pt;height:16.15pt;mso-wrap-distance-left:0.00pt;mso-wrap-distance-top:0.00pt;mso-wrap-distance-right:0.00pt;mso-wrap-distance-bottom:0.00pt;" stroked="f">
                <v:path textboxrect="0,0,0,0"/>
                <v:imagedata r:id="rId2216"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10" name="_x0000_s4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7"/>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09" o:spid="_x0000_s409" type="#_x0000_t75" style="width:43.20pt;height:15.20pt;mso-wrap-distance-left:0.00pt;mso-wrap-distance-top:0.00pt;mso-wrap-distance-right:0.00pt;mso-wrap-distance-bottom:0.00pt;" stroked="f">
                <v:path textboxrect="0,0,0,0"/>
                <v:imagedata r:id="rId2217"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1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1" name="_x0000_s4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19"/>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0" o:spid="_x0000_s410" type="#_x0000_t75" style="width:42.00pt;height:16.15pt;mso-wrap-distance-left:0.00pt;mso-wrap-distance-top:0.00pt;mso-wrap-distance-right:0.00pt;mso-wrap-distance-bottom:0.00pt;" stroked="f">
                <v:path textboxrect="0,0,0,0"/>
                <v:imagedata r:id="rId2219"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принадлежащего к n-й группе (подгруппе) потребителей, за расчетный период (m), определяемая гарантирующим поставщиком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12" name="_x0000_s4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0"/>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1" o:spid="_x0000_s411" type="#_x0000_t75" style="width:33.15pt;height:16.15pt;mso-wrap-distance-left:0.00pt;mso-wrap-distance-top:0.00pt;mso-wrap-distance-right:0.00pt;mso-wrap-distance-bottom:0.00pt;" stroked="f">
                <v:path textboxrect="0,0,0,0"/>
                <v:imagedata r:id="rId2220"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13" name="_x0000_s4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1"/>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2" o:spid="_x0000_s412" type="#_x0000_t75" style="width:26.40pt;height:16.15pt;mso-wrap-distance-left:0.00pt;mso-wrap-distance-top:0.00pt;mso-wrap-distance-right:0.00pt;mso-wrap-distance-bottom:0.00pt;" stroked="f">
                <v:path textboxrect="0,0,0,0"/>
                <v:imagedata r:id="rId2221"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4" name="_x0000_s4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2"/>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3" o:spid="_x0000_s413" type="#_x0000_t75" style="width:42.00pt;height:16.15pt;mso-wrap-distance-left:0.00pt;mso-wrap-distance-top:0.00pt;mso-wrap-distance-right:0.00pt;mso-wrap-distance-bottom:0.00pt;" stroked="f">
                <v:path textboxrect="0,0,0,0"/>
                <v:imagedata r:id="rId2222"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23">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15" name="_x0000_s4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4"/>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4" o:spid="_x0000_s414" type="#_x0000_t75" style="width:42.00pt;height:16.15pt;mso-wrap-distance-left:0.00pt;mso-wrap-distance-top:0.00pt;mso-wrap-distance-right:0.00pt;mso-wrap-distance-bottom:0.00pt;" stroked="f">
                <v:path textboxrect="0,0,0,0"/>
                <v:imagedata r:id="rId2224"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93040"/>
                <wp:effectExtent l="0" t="0" r="0" b="0"/>
                <wp:docPr id="416" name="_x0000_s4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5"/>
                        <a:stretch/>
                      </pic:blipFill>
                      <pic:spPr>
                        <a:xfrm>
                          <a:off x="0" y="0"/>
                          <a:ext cx="736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5" o:spid="_x0000_s415" type="#_x0000_t75" style="width:58.00pt;height:15.20pt;mso-wrap-distance-left:0.00pt;mso-wrap-distance-top:0.00pt;mso-wrap-distance-right:0.00pt;mso-wrap-distance-bottom:0.00pt;" stroked="f">
                <v:path textboxrect="0,0,0,0"/>
                <v:imagedata r:id="rId2225"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93040"/>
                <wp:effectExtent l="0" t="0" r="0" b="0"/>
                <wp:docPr id="417" name="_x0000_s4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6"/>
                        <a:stretch/>
                      </pic:blipFill>
                      <pic:spPr>
                        <a:xfrm>
                          <a:off x="0" y="0"/>
                          <a:ext cx="7366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6" o:spid="_x0000_s416" type="#_x0000_t75" style="width:58.00pt;height:15.20pt;mso-wrap-distance-left:0.00pt;mso-wrap-distance-top:0.00pt;mso-wrap-distance-right:0.00pt;mso-wrap-distance-bottom:0.00pt;" stroked="f">
                <v:path textboxrect="0,0,0,0"/>
                <v:imagedata r:id="rId2226"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418" name="_x0000_s4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7"/>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7" o:spid="_x0000_s417" type="#_x0000_t75" style="width:43.90pt;height:15.20pt;mso-wrap-distance-left:0.00pt;mso-wrap-distance-top:0.00pt;mso-wrap-distance-right:0.00pt;mso-wrap-distance-bottom:0.00pt;" stroked="f">
                <v:path textboxrect="0,0,0,0"/>
                <v:imagedata r:id="rId2227"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определенная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19" name="_x0000_s4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8"/>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8" o:spid="_x0000_s418" type="#_x0000_t75" style="width:26.40pt;height:16.15pt;mso-wrap-distance-left:0.00pt;mso-wrap-distance-top:0.00pt;mso-wrap-distance-right:0.00pt;mso-wrap-distance-bottom:0.00pt;" stroked="f">
                <v:path textboxrect="0,0,0,0"/>
                <v:imagedata r:id="rId222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420" name="_x0000_s4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29"/>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19" o:spid="_x0000_s419" type="#_x0000_t75" style="width:42.00pt;height:16.15pt;mso-wrap-distance-left:0.00pt;mso-wrap-distance-top:0.00pt;mso-wrap-distance-right:0.00pt;mso-wrap-distance-bottom:0.00pt;" stroked="f">
                <v:path textboxrect="0,0,0,0"/>
                <v:imagedata r:id="rId2229"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3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21" name="_x0000_s4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1"/>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0" o:spid="_x0000_s420" type="#_x0000_t75" style="width:43.20pt;height:15.20pt;mso-wrap-distance-left:0.00pt;mso-wrap-distance-top:0.00pt;mso-wrap-distance-right:0.00pt;mso-wrap-distance-bottom:0.00pt;" stroked="f">
                <v:path textboxrect="0,0,0,0"/>
                <v:imagedata r:id="rId2231"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пятой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422" name="_x0000_s4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2"/>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1" o:spid="_x0000_s421" type="#_x0000_t75" style="width:55.20pt;height:15.20pt;mso-wrap-distance-left:0.00pt;mso-wrap-distance-top:0.00pt;mso-wrap-distance-right:0.00pt;mso-wrap-distance-bottom:0.00pt;" stroked="f">
                <v:path textboxrect="0,0,0,0"/>
                <v:imagedata r:id="rId2232"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01040" cy="193040"/>
                <wp:effectExtent l="0" t="0" r="0" b="0"/>
                <wp:docPr id="423" name="_x0000_s4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3"/>
                        <a:stretch/>
                      </pic:blipFill>
                      <pic:spPr>
                        <a:xfrm>
                          <a:off x="0" y="0"/>
                          <a:ext cx="7010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2" o:spid="_x0000_s422" type="#_x0000_t75" style="width:55.20pt;height:15.20pt;mso-wrap-distance-left:0.00pt;mso-wrap-distance-top:0.00pt;mso-wrap-distance-right:0.00pt;mso-wrap-distance-bottom:0.00pt;" stroked="f">
                <v:path textboxrect="0,0,0,0"/>
                <v:imagedata r:id="rId2233"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22605" cy="193040"/>
                <wp:effectExtent l="0" t="0" r="0" b="0"/>
                <wp:docPr id="424" name="_x0000_s4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4"/>
                        <a:stretch/>
                      </pic:blipFill>
                      <pic:spPr>
                        <a:xfrm>
                          <a:off x="0" y="0"/>
                          <a:ext cx="5226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3" o:spid="_x0000_s423" type="#_x0000_t75" style="width:41.15pt;height:15.20pt;mso-wrap-distance-left:0.00pt;mso-wrap-distance-top:0.00pt;mso-wrap-distance-right:0.00pt;mso-wrap-distance-bottom:0.00pt;" stroked="f">
                <v:path textboxrect="0,0,0,0"/>
                <v:imagedata r:id="rId2234"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425" name="_x0000_s4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5"/>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4" o:spid="_x0000_s424" type="#_x0000_t75" style="width:26.40pt;height:16.15pt;mso-wrap-distance-left:0.00pt;mso-wrap-distance-top:0.00pt;mso-wrap-distance-right:0.00pt;mso-wrap-distance-bottom:0.00pt;" stroked="f">
                <v:path textboxrect="0,0,0,0"/>
                <v:imagedata r:id="rId2235"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426" name="_x0000_s4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6"/>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5" o:spid="_x0000_s425" type="#_x0000_t75" style="width:43.20pt;height:15.20pt;mso-wrap-distance-left:0.00pt;mso-wrap-distance-top:0.00pt;mso-wrap-distance-right:0.00pt;mso-wrap-distance-bottom:0.00pt;" stroked="f">
                <v:path textboxrect="0,0,0,0"/>
                <v:imagedata r:id="rId2236"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3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75895"/>
                <wp:effectExtent l="0" t="0" r="0" b="0"/>
                <wp:docPr id="427" name="_x0000_s4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8"/>
                        <a:stretch/>
                      </pic:blipFill>
                      <pic:spPr>
                        <a:xfrm>
                          <a:off x="0" y="0"/>
                          <a:ext cx="4572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6" o:spid="_x0000_s426" type="#_x0000_t75" style="width:36.00pt;height:13.85pt;mso-wrap-distance-left:0.00pt;mso-wrap-distance-top:0.00pt;mso-wrap-distance-right:0.00pt;mso-wrap-distance-bottom:0.00pt;" stroked="f">
                <v:path textboxrect="0,0,0,0"/>
                <v:imagedata r:id="rId2238" o:title=""/>
              </v:shape>
            </w:pict>
          </mc:Fallback>
        </mc:AlternateContent>
      </w:r>
      <w:r>
        <w:rPr>
          <w:rFonts w:ascii="Arial" w:hAnsi="Arial" w:eastAsia="Arial" w:cs="Arial"/>
          <w:b w:val="0"/>
          <w:i w:val="0"/>
          <w:strike w:val="0"/>
          <w:sz w:val="16"/>
        </w:rPr>
        <w:t xml:space="preserve"> - ставка за мощность, приобретаемую потребителем (покупателем), предельного уровня нерегулируемых цен для пятой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428" name="_x0000_s4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39"/>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7" o:spid="_x0000_s427" type="#_x0000_t75" style="width:26.40pt;height:13.30pt;mso-wrap-distance-left:0.00pt;mso-wrap-distance-top:0.00pt;mso-wrap-distance-right:0.00pt;mso-wrap-distance-bottom:0.00pt;" stroked="f">
                <v:path textboxrect="0,0,0,0"/>
                <v:imagedata r:id="rId2239"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75895"/>
                <wp:effectExtent l="0" t="0" r="0" b="0"/>
                <wp:docPr id="429" name="_x0000_s4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0"/>
                        <a:stretch/>
                      </pic:blipFill>
                      <pic:spPr>
                        <a:xfrm>
                          <a:off x="0" y="0"/>
                          <a:ext cx="27432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8" o:spid="_x0000_s428" type="#_x0000_t75" style="width:21.60pt;height:13.85pt;mso-wrap-distance-left:0.00pt;mso-wrap-distance-top:0.00pt;mso-wrap-distance-right:0.00pt;mso-wrap-distance-bottom:0.00pt;" stroked="f">
                <v:path textboxrect="0,0,0,0"/>
                <v:imagedata r:id="rId2240"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241">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Предельный уровень нерегулируемых цен для шестой ценовой категории состоит из ставок за электрическую энергию и ставок за мощность и определяется гарантирующим поставщиком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90700" cy="175895"/>
                <wp:effectExtent l="0" t="0" r="0" b="0"/>
                <wp:docPr id="430" name="_x0000_s4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2"/>
                        <a:stretch/>
                      </pic:blipFill>
                      <pic:spPr>
                        <a:xfrm>
                          <a:off x="0" y="0"/>
                          <a:ext cx="17907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29" o:spid="_x0000_s429" type="#_x0000_t75" style="width:141.00pt;height:13.85pt;mso-wrap-distance-left:0.00pt;mso-wrap-distance-top:0.00pt;mso-wrap-distance-right:0.00pt;mso-wrap-distance-bottom:0.00pt;" stroked="f">
                <v:path textboxrect="0,0,0,0"/>
                <v:imagedata r:id="rId2242" o:title=""/>
              </v:shape>
            </w:pict>
          </mc:Fallback>
        </mc:AlternateContent>
      </w:r>
      <w:r>
        <w:rPr>
          <w:rFonts w:ascii="Arial" w:hAnsi="Arial" w:eastAsia="Arial" w:cs="Arial"/>
          <w:b w:val="0"/>
          <w:i w:val="0"/>
          <w:strike w:val="0"/>
          <w:sz w:val="16"/>
        </w:rPr>
        <w:t xml:space="preserve">, (21)</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8560" cy="175895"/>
                <wp:effectExtent l="0" t="0" r="0" b="0"/>
                <wp:docPr id="431" name="_x0000_s4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3"/>
                        <a:stretch/>
                      </pic:blipFill>
                      <pic:spPr>
                        <a:xfrm>
                          <a:off x="0" y="0"/>
                          <a:ext cx="117856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0" o:spid="_x0000_s430" type="#_x0000_t75" style="width:92.80pt;height:13.85pt;mso-wrap-distance-left:0.00pt;mso-wrap-distance-top:0.00pt;mso-wrap-distance-right:0.00pt;mso-wrap-distance-bottom:0.00pt;" stroked="f">
                <v:path textboxrect="0,0,0,0"/>
                <v:imagedata r:id="rId2243" o:title=""/>
              </v:shape>
            </w:pict>
          </mc:Fallback>
        </mc:AlternateContent>
      </w:r>
      <w:r>
        <w:rPr>
          <w:rFonts w:ascii="Arial" w:hAnsi="Arial" w:eastAsia="Arial" w:cs="Arial"/>
          <w:b w:val="0"/>
          <w:i w:val="0"/>
          <w:strike w:val="0"/>
          <w:sz w:val="16"/>
        </w:rPr>
        <w:t xml:space="preserve">, (22)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57605" cy="175895"/>
                <wp:effectExtent l="0" t="0" r="0" b="0"/>
                <wp:docPr id="432" name="_x0000_s4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4"/>
                        <a:stretch/>
                      </pic:blipFill>
                      <pic:spPr>
                        <a:xfrm>
                          <a:off x="0" y="0"/>
                          <a:ext cx="115760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1" o:spid="_x0000_s431" type="#_x0000_t75" style="width:91.15pt;height:13.85pt;mso-wrap-distance-left:0.00pt;mso-wrap-distance-top:0.00pt;mso-wrap-distance-right:0.00pt;mso-wrap-distance-bottom:0.00pt;" stroked="f">
                <v:path textboxrect="0,0,0,0"/>
                <v:imagedata r:id="rId2244" o:title=""/>
              </v:shape>
            </w:pict>
          </mc:Fallback>
        </mc:AlternateContent>
      </w:r>
      <w:r>
        <w:rPr>
          <w:rFonts w:ascii="Arial" w:hAnsi="Arial" w:eastAsia="Arial" w:cs="Arial"/>
          <w:b w:val="0"/>
          <w:i w:val="0"/>
          <w:strike w:val="0"/>
          <w:sz w:val="16"/>
        </w:rPr>
        <w:t xml:space="preserve">, (23)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16050" cy="193040"/>
                <wp:effectExtent l="0" t="0" r="0" b="0"/>
                <wp:docPr id="433" name="_x0000_s4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5"/>
                        <a:stretch/>
                      </pic:blipFill>
                      <pic:spPr>
                        <a:xfrm>
                          <a:off x="0" y="0"/>
                          <a:ext cx="141605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2" o:spid="_x0000_s432" type="#_x0000_t75" style="width:111.50pt;height:15.20pt;mso-wrap-distance-left:0.00pt;mso-wrap-distance-top:0.00pt;mso-wrap-distance-right:0.00pt;mso-wrap-distance-bottom:0.00pt;" stroked="f">
                <v:path textboxrect="0,0,0,0"/>
                <v:imagedata r:id="rId2245" o:title=""/>
              </v:shape>
            </w:pict>
          </mc:Fallback>
        </mc:AlternateContent>
      </w:r>
      <w:r>
        <w:rPr>
          <w:rFonts w:ascii="Arial" w:hAnsi="Arial" w:eastAsia="Arial" w:cs="Arial"/>
          <w:b w:val="0"/>
          <w:i w:val="0"/>
          <w:strike w:val="0"/>
          <w:sz w:val="16"/>
        </w:rPr>
        <w:t xml:space="preserve">, (24)</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361440" cy="193040"/>
                <wp:effectExtent l="0" t="0" r="0" b="0"/>
                <wp:docPr id="434" name="_x0000_s4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6"/>
                        <a:stretch/>
                      </pic:blipFill>
                      <pic:spPr>
                        <a:xfrm>
                          <a:off x="0" y="0"/>
                          <a:ext cx="13614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3" o:spid="_x0000_s433" type="#_x0000_t75" style="width:107.20pt;height:15.20pt;mso-wrap-distance-left:0.00pt;mso-wrap-distance-top:0.00pt;mso-wrap-distance-right:0.00pt;mso-wrap-distance-bottom:0.00pt;" stroked="f">
                <v:path textboxrect="0,0,0,0"/>
                <v:imagedata r:id="rId2246" o:title=""/>
              </v:shape>
            </w:pict>
          </mc:Fallback>
        </mc:AlternateContent>
      </w:r>
      <w:r>
        <w:rPr>
          <w:rFonts w:ascii="Arial" w:hAnsi="Arial" w:eastAsia="Arial" w:cs="Arial"/>
          <w:b w:val="0"/>
          <w:i w:val="0"/>
          <w:strike w:val="0"/>
          <w:sz w:val="16"/>
        </w:rPr>
        <w:t xml:space="preserve">, (25)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16965" cy="175895"/>
                <wp:effectExtent l="0" t="0" r="0" b="0"/>
                <wp:docPr id="435" name="_x0000_s4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7"/>
                        <a:stretch/>
                      </pic:blipFill>
                      <pic:spPr>
                        <a:xfrm>
                          <a:off x="0" y="0"/>
                          <a:ext cx="111696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4" o:spid="_x0000_s434" type="#_x0000_t75" style="width:87.95pt;height:13.85pt;mso-wrap-distance-left:0.00pt;mso-wrap-distance-top:0.00pt;mso-wrap-distance-right:0.00pt;mso-wrap-distance-bottom:0.00pt;" stroked="f">
                <v:path textboxrect="0,0,0,0"/>
                <v:imagedata r:id="rId2247" o:title=""/>
              </v:shape>
            </w:pict>
          </mc:Fallback>
        </mc:AlternateContent>
      </w:r>
      <w:r>
        <w:rPr>
          <w:rFonts w:ascii="Arial" w:hAnsi="Arial" w:eastAsia="Arial" w:cs="Arial"/>
          <w:b w:val="0"/>
          <w:i w:val="0"/>
          <w:strike w:val="0"/>
          <w:sz w:val="16"/>
        </w:rPr>
        <w:t xml:space="preserve">, (26)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175895"/>
                <wp:effectExtent l="0" t="0" r="0" b="0"/>
                <wp:docPr id="436" name="_x0000_s4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8"/>
                        <a:stretch/>
                      </pic:blipFill>
                      <pic:spPr>
                        <a:xfrm>
                          <a:off x="0" y="0"/>
                          <a:ext cx="7366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5" o:spid="_x0000_s435" type="#_x0000_t75" style="width:58.00pt;height:13.85pt;mso-wrap-distance-left:0.00pt;mso-wrap-distance-top:0.00pt;mso-wrap-distance-right:0.00pt;mso-wrap-distance-bottom:0.00pt;" stroked="f">
                <v:path textboxrect="0,0,0,0"/>
                <v:imagedata r:id="rId2248" o:title=""/>
              </v:shape>
            </w:pict>
          </mc:Fallback>
        </mc:AlternateContent>
      </w:r>
      <w:r>
        <w:rPr>
          <w:rFonts w:ascii="Arial" w:hAnsi="Arial" w:eastAsia="Arial" w:cs="Arial"/>
          <w:b w:val="0"/>
          <w:i w:val="0"/>
          <w:strike w:val="0"/>
          <w:sz w:val="16"/>
        </w:rPr>
        <w:t xml:space="preserve">, (27)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7" name="_x0000_s4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49"/>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6" o:spid="_x0000_s436" type="#_x0000_t75" style="width:37.85pt;height:13.85pt;mso-wrap-distance-left:0.00pt;mso-wrap-distance-top:0.00pt;mso-wrap-distance-right:0.00pt;mso-wrap-distance-bottom:0.00pt;" stroked="f">
                <v:path textboxrect="0,0,0,0"/>
                <v:imagedata r:id="rId224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8" name="_x0000_s4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0"/>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7" o:spid="_x0000_s437" type="#_x0000_t75" style="width:37.85pt;height:13.85pt;mso-wrap-distance-left:0.00pt;mso-wrap-distance-top:0.00pt;mso-wrap-distance-right:0.00pt;mso-wrap-distance-bottom:0.00pt;" stroked="f">
                <v:path textboxrect="0,0,0,0"/>
                <v:imagedata r:id="rId225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39" name="_x0000_s4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1"/>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8" o:spid="_x0000_s438" type="#_x0000_t75" style="width:37.85pt;height:13.85pt;mso-wrap-distance-left:0.00pt;mso-wrap-distance-top:0.00pt;mso-wrap-distance-right:0.00pt;mso-wrap-distance-bottom:0.00pt;" stroked="f">
                <v:path textboxrect="0,0,0,0"/>
                <v:imagedata r:id="rId2251"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0" name="_x0000_s4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2"/>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39" o:spid="_x0000_s439" type="#_x0000_t75" style="width:37.85pt;height:13.85pt;mso-wrap-distance-left:0.00pt;mso-wrap-distance-top:0.00pt;mso-wrap-distance-right:0.00pt;mso-wrap-distance-bottom:0.00pt;" stroked="f">
                <v:path textboxrect="0,0,0,0"/>
                <v:imagedata r:id="rId225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1" name="_x0000_s4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3"/>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0" o:spid="_x0000_s440" type="#_x0000_t75" style="width:37.85pt;height:13.85pt;mso-wrap-distance-left:0.00pt;mso-wrap-distance-top:0.00pt;mso-wrap-distance-right:0.00pt;mso-wrap-distance-bottom:0.00pt;" stroked="f">
                <v:path textboxrect="0,0,0,0"/>
                <v:imagedata r:id="rId2253" o:title=""/>
              </v:shape>
            </w:pict>
          </mc:Fallback>
        </mc:AlternateContent>
      </w:r>
      <w:r>
        <w:rPr>
          <w:rFonts w:ascii="Arial" w:hAnsi="Arial" w:eastAsia="Arial" w:cs="Arial"/>
          <w:b w:val="0"/>
          <w:i w:val="0"/>
          <w:strike w:val="0"/>
          <w:sz w:val="16"/>
        </w:rPr>
        <w:t xml:space="preserve"> - ставки за электрическую энергию предельного уровня нерегулируемых цен для шестой ценовой категории;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2" name="_x0000_s4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4"/>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1" o:spid="_x0000_s441" type="#_x0000_t75" style="width:37.85pt;height:13.85pt;mso-wrap-distance-left:0.00pt;mso-wrap-distance-top:0.00pt;mso-wrap-distance-right:0.00pt;mso-wrap-distance-bottom:0.00pt;" stroked="f">
                <v:path textboxrect="0,0,0,0"/>
                <v:imagedata r:id="rId2254"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определяемая гарантирующим поставщиком для потребителей (покупателей), рассчитывающихся по шестой ценовой категории, в рамках которой ставка за электрическую энергию нерегулируемой цены применяется к фактически поставленному потребителю (покупателю), принадлежащему к n-й группе (подгруппе) потребителей, почасовому объему покупки электрической энергии по нерегулируемой цене на j-м уровне напряжения в час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175895"/>
                <wp:effectExtent l="0" t="0" r="0" b="0"/>
                <wp:docPr id="443" name="_x0000_s4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5"/>
                        <a:stretch/>
                      </pic:blipFill>
                      <pic:spPr>
                        <a:xfrm>
                          <a:off x="0" y="0"/>
                          <a:ext cx="45593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2" o:spid="_x0000_s442" type="#_x0000_t75" style="width:35.90pt;height:13.85pt;mso-wrap-distance-left:0.00pt;mso-wrap-distance-top:0.00pt;mso-wrap-distance-right:0.00pt;mso-wrap-distance-bottom:0.00pt;" stroked="f">
                <v:path textboxrect="0,0,0,0"/>
                <v:imagedata r:id="rId2255"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ценовых заявок на сутки вперед в отношении поставляемого в час (h) расчетного периода (m) объема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175895"/>
                <wp:effectExtent l="0" t="0" r="0" b="0"/>
                <wp:docPr id="444" name="_x0000_s4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6"/>
                        <a:stretch/>
                      </pic:blipFill>
                      <pic:spPr>
                        <a:xfrm>
                          <a:off x="0" y="0"/>
                          <a:ext cx="28003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3" o:spid="_x0000_s443" type="#_x0000_t75" style="width:22.05pt;height:13.85pt;mso-wrap-distance-left:0.00pt;mso-wrap-distance-top:0.00pt;mso-wrap-distance-right:0.00pt;mso-wrap-distance-bottom:0.00pt;" stroked="f">
                <v:path textboxrect="0,0,0,0"/>
                <v:imagedata r:id="rId2256"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1615" cy="168910"/>
                <wp:effectExtent l="0" t="0" r="0" b="0"/>
                <wp:docPr id="445" name="_x0000_s4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7"/>
                        <a:stretch/>
                      </pic:blipFill>
                      <pic:spPr>
                        <a:xfrm>
                          <a:off x="0" y="0"/>
                          <a:ext cx="22161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4" o:spid="_x0000_s444" type="#_x0000_t75" style="width:17.45pt;height:13.30pt;mso-wrap-distance-left:0.00pt;mso-wrap-distance-top:0.00pt;mso-wrap-distance-right:0.00pt;mso-wrap-distance-bottom:0.00pt;" stroked="f">
                <v:path textboxrect="0,0,0,0"/>
                <v:imagedata r:id="rId2257" o:title=""/>
              </v:shape>
            </w:pict>
          </mc:Fallback>
        </mc:AlternateContent>
      </w:r>
      <w:r>
        <w:rPr>
          <w:rFonts w:ascii="Arial" w:hAnsi="Arial" w:eastAsia="Arial" w:cs="Arial"/>
          <w:b w:val="0"/>
          <w:i w:val="0"/>
          <w:strike w:val="0"/>
          <w:sz w:val="16"/>
        </w:rPr>
        <w:t xml:space="preserve"> - плата за иные услуги, оказание которых является неотъемлемой частью процесса поставки электрической энергии потребителям, рассчитываемая в отношении расчетного периода (m) по формуле (28),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46" name="_x0000_s4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8"/>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5" o:spid="_x0000_s445" type="#_x0000_t75" style="width:23.50pt;height:13.85pt;mso-wrap-distance-left:0.00pt;mso-wrap-distance-top:0.00pt;mso-wrap-distance-right:0.00pt;mso-wrap-distance-bottom:0.00pt;" stroked="f">
                <v:path textboxrect="0,0,0,0"/>
                <v:imagedata r:id="rId225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7" name="_x0000_s4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59"/>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6" o:spid="_x0000_s446" type="#_x0000_t75" style="width:37.85pt;height:13.85pt;mso-wrap-distance-left:0.00pt;mso-wrap-distance-top:0.00pt;mso-wrap-distance-right:0.00pt;mso-wrap-distance-bottom:0.00pt;" stroked="f">
                <v:path textboxrect="0,0,0,0"/>
                <v:imagedata r:id="rId2259"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6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48" name="_x0000_s4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1"/>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7" o:spid="_x0000_s447" type="#_x0000_t75" style="width:37.85pt;height:13.85pt;mso-wrap-distance-left:0.00pt;mso-wrap-distance-top:0.00pt;mso-wrap-distance-right:0.00pt;mso-wrap-distance-bottom:0.00pt;" stroked="f">
                <v:path textboxrect="0,0,0,0"/>
                <v:imagedata r:id="rId2261"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фактического почасового объема покупки электрической энергии над соответствующим плановым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75895"/>
                <wp:effectExtent l="0" t="0" r="0" b="0"/>
                <wp:docPr id="449" name="_x0000_s4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2"/>
                        <a:stretch/>
                      </pic:blipFill>
                      <pic:spPr>
                        <a:xfrm>
                          <a:off x="0" y="0"/>
                          <a:ext cx="35687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8" o:spid="_x0000_s448" type="#_x0000_t75" style="width:28.10pt;height:13.85pt;mso-wrap-distance-left:0.00pt;mso-wrap-distance-top:0.00pt;mso-wrap-distance-right:0.00pt;mso-wrap-distance-bottom:0.00pt;" stroked="f">
                <v:path textboxrect="0,0,0,0"/>
                <v:imagedata r:id="rId2262"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фактического потребления над плановым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50" name="_x0000_s4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3"/>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49" o:spid="_x0000_s449" type="#_x0000_t75" style="width:23.50pt;height:13.85pt;mso-wrap-distance-left:0.00pt;mso-wrap-distance-top:0.00pt;mso-wrap-distance-right:0.00pt;mso-wrap-distance-bottom:0.00pt;" stroked="f">
                <v:path textboxrect="0,0,0,0"/>
                <v:imagedata r:id="rId2263"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1" name="_x0000_s4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4"/>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0" o:spid="_x0000_s450" type="#_x0000_t75" style="width:37.85pt;height:13.85pt;mso-wrap-distance-left:0.00pt;mso-wrap-distance-top:0.00pt;mso-wrap-distance-right:0.00pt;mso-wrap-distance-bottom:0.00pt;" stroked="f">
                <v:path textboxrect="0,0,0,0"/>
                <v:imagedata r:id="rId2264"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65">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2" name="_x0000_s4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6"/>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1" o:spid="_x0000_s451" type="#_x0000_t75" style="width:37.85pt;height:13.85pt;mso-wrap-distance-left:0.00pt;mso-wrap-distance-top:0.00pt;mso-wrap-distance-right:0.00pt;mso-wrap-distance-bottom:0.00pt;" stroked="f">
                <v:path textboxrect="0,0,0,0"/>
                <v:imagedata r:id="rId2266"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величине превышения планового почасового объема покупки электрической энергии над соответствующим фактическим почасовым объемом потребителя (покупателя) за расчетный период (m), определяемая гарантирующим поставщиком для n-й группы (подгруппы) потребителей в отношении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175895"/>
                <wp:effectExtent l="0" t="0" r="0" b="0"/>
                <wp:docPr id="453" name="_x0000_s4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7"/>
                        <a:stretch/>
                      </pic:blipFill>
                      <pic:spPr>
                        <a:xfrm>
                          <a:off x="0" y="0"/>
                          <a:ext cx="37338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2" o:spid="_x0000_s452" type="#_x0000_t75" style="width:29.40pt;height:13.85pt;mso-wrap-distance-left:0.00pt;mso-wrap-distance-top:0.00pt;mso-wrap-distance-right:0.00pt;mso-wrap-distance-bottom:0.00pt;" stroked="f">
                <v:path textboxrect="0,0,0,0"/>
                <v:imagedata r:id="rId2267"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коммерческим оператором оптового рынка по результатам конкурентного отбора заявок для балансирования системы в отношении объема превышения планового потребления над фактическим потреблением в час (h)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54" name="_x0000_s4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8"/>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3" o:spid="_x0000_s453" type="#_x0000_t75" style="width:23.50pt;height:13.85pt;mso-wrap-distance-left:0.00pt;mso-wrap-distance-top:0.00pt;mso-wrap-distance-right:0.00pt;mso-wrap-distance-bottom:0.00pt;" stroked="f">
                <v:path textboxrect="0,0,0,0"/>
                <v:imagedata r:id="rId2268"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5" name="_x0000_s4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69"/>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4" o:spid="_x0000_s454" type="#_x0000_t75" style="width:37.85pt;height:13.85pt;mso-wrap-distance-left:0.00pt;mso-wrap-distance-top:0.00pt;mso-wrap-distance-right:0.00pt;mso-wrap-distance-bottom:0.00pt;" stroked="f">
                <v:path textboxrect="0,0,0,0"/>
                <v:imagedata r:id="rId2269" o:title=""/>
              </v:shape>
            </w:pict>
          </mc:Fallback>
        </mc:AlternateContent>
      </w:r>
      <w:r>
        <w:rPr>
          <w:rFonts w:ascii="Arial" w:hAnsi="Arial" w:eastAsia="Arial" w:cs="Arial"/>
          <w:b w:val="0"/>
          <w:i w:val="0"/>
          <w:strike w:val="0"/>
          <w:sz w:val="16"/>
        </w:rPr>
        <w:t xml:space="preserve"> и определяемая в отношении часа (h) расчетного периода (m) и n-й группы (подгруппы) потребителей для пятой и шестой ценовых категорий в соответствии с </w:t>
      </w:r>
      <w:hyperlink r:id="rId2270">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56" name="_x0000_s4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1"/>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5" o:spid="_x0000_s455" type="#_x0000_t75" style="width:37.85pt;height:13.85pt;mso-wrap-distance-left:0.00pt;mso-wrap-distance-top:0.00pt;mso-wrap-distance-right:0.00pt;mso-wrap-distance-bottom:0.00pt;" stroked="f">
                <v:path textboxrect="0,0,0,0"/>
                <v:imagedata r:id="rId2271"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168910"/>
                <wp:effectExtent l="0" t="0" r="0" b="0"/>
                <wp:docPr id="457" name="_x0000_s4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2"/>
                        <a:stretch/>
                      </pic:blipFill>
                      <pic:spPr>
                        <a:xfrm>
                          <a:off x="0" y="0"/>
                          <a:ext cx="6400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6" o:spid="_x0000_s456" type="#_x0000_t75" style="width:50.40pt;height:13.30pt;mso-wrap-distance-left:0.00pt;mso-wrap-distance-top:0.00pt;mso-wrap-distance-right:0.00pt;mso-wrap-distance-bottom:0.00pt;" stroked="f">
                <v:path textboxrect="0,0,0,0"/>
                <v:imagedata r:id="rId2272"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в расчетном периоде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40080" cy="168910"/>
                <wp:effectExtent l="0" t="0" r="0" b="0"/>
                <wp:docPr id="458" name="_x0000_s4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3"/>
                        <a:stretch/>
                      </pic:blipFill>
                      <pic:spPr>
                        <a:xfrm>
                          <a:off x="0" y="0"/>
                          <a:ext cx="6400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7" o:spid="_x0000_s457" type="#_x0000_t75" style="width:50.40pt;height:13.30pt;mso-wrap-distance-left:0.00pt;mso-wrap-distance-top:0.00pt;mso-wrap-distance-right:0.00pt;mso-wrap-distance-bottom:0.00pt;" stroked="f">
                <v:path textboxrect="0,0,0,0"/>
                <v:imagedata r:id="rId2273"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6410" cy="168910"/>
                <wp:effectExtent l="0" t="0" r="0" b="0"/>
                <wp:docPr id="459" name="_x0000_s4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4"/>
                        <a:stretch/>
                      </pic:blipFill>
                      <pic:spPr>
                        <a:xfrm>
                          <a:off x="0" y="0"/>
                          <a:ext cx="48641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8" o:spid="_x0000_s458" type="#_x0000_t75" style="width:38.30pt;height:13.30pt;mso-wrap-distance-left:0.00pt;mso-wrap-distance-top:0.00pt;mso-wrap-distance-right:0.00pt;mso-wrap-distance-bottom:0.00pt;" stroked="f">
                <v:path textboxrect="0,0,0,0"/>
                <v:imagedata r:id="rId2274"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60" name="_x0000_s4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5"/>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59" o:spid="_x0000_s459" type="#_x0000_t75" style="width:23.50pt;height:13.85pt;mso-wrap-distance-left:0.00pt;mso-wrap-distance-top:0.00pt;mso-wrap-distance-right:0.00pt;mso-wrap-distance-bottom:0.00pt;" stroked="f">
                <v:path textboxrect="0,0,0,0"/>
                <v:imagedata r:id="rId2275"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1" name="_x0000_s4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6"/>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0" o:spid="_x0000_s460" type="#_x0000_t75" style="width:37.85pt;height:13.85pt;mso-wrap-distance-left:0.00pt;mso-wrap-distance-top:0.00pt;mso-wrap-distance-right:0.00pt;mso-wrap-distance-bottom:0.00pt;" stroked="f">
                <v:path textboxrect="0,0,0,0"/>
                <v:imagedata r:id="rId2276"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7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2" name="_x0000_s4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8"/>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1" o:spid="_x0000_s461" type="#_x0000_t75" style="width:37.85pt;height:13.85pt;mso-wrap-distance-left:0.00pt;mso-wrap-distance-top:0.00pt;mso-wrap-distance-right:0.00pt;mso-wrap-distance-bottom:0.00pt;" stroked="f">
                <v:path textboxrect="0,0,0,0"/>
                <v:imagedata r:id="rId2278" o:title=""/>
              </v:shape>
            </w:pict>
          </mc:Fallback>
        </mc:AlternateContent>
      </w:r>
      <w:r>
        <w:rPr>
          <w:rFonts w:ascii="Arial" w:hAnsi="Arial" w:eastAsia="Arial" w:cs="Arial"/>
          <w:b w:val="0"/>
          <w:i w:val="0"/>
          <w:strike w:val="0"/>
          <w:sz w:val="16"/>
        </w:rPr>
        <w:t xml:space="preserve"> - ставка за электрическую энергию предельного уровня нерегулируемых цен для шестой ценовой категории, в рамках которой ставка за электрическую энергию нерегулируемой цены применяется к сумме абсолютных значений разностей фактических и плановых почасовых объемов покупки электрической энергии потребителя (покупателя) по нерегулируемой цене за расчетный период, определяемая гарантирующим поставщиком для n-й группы (подгруппы) потребителей в отношении расчетного периода (m), рублей/МВт·ч.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01345" cy="168910"/>
                <wp:effectExtent l="0" t="0" r="0" b="0"/>
                <wp:docPr id="463" name="_x0000_s4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79"/>
                        <a:stretch/>
                      </pic:blipFill>
                      <pic:spPr>
                        <a:xfrm>
                          <a:off x="0" y="0"/>
                          <a:ext cx="60134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2" o:spid="_x0000_s462" type="#_x0000_t75" style="width:47.35pt;height:13.30pt;mso-wrap-distance-left:0.00pt;mso-wrap-distance-top:0.00pt;mso-wrap-distance-right:0.00pt;mso-wrap-distance-bottom:0.00pt;" stroked="f">
                <v:path textboxrect="0,0,0,0"/>
                <v:imagedata r:id="rId2279" o:title=""/>
              </v:shape>
            </w:pict>
          </mc:Fallback>
        </mc:AlternateContent>
      </w:r>
      <w:r>
        <w:rPr>
          <w:rFonts w:ascii="Arial" w:hAnsi="Arial" w:eastAsia="Arial" w:cs="Arial"/>
          <w:b w:val="0"/>
          <w:i w:val="0"/>
          <w:strike w:val="0"/>
          <w:sz w:val="16"/>
        </w:rPr>
        <w:t xml:space="preserve">, указанная ставка применяется в сторону увеличения суммарной стоимости электрической энергии (мощности), приобретенной потребителем (покупателем) по нерегулируемым ценам за расчетный период (m). В случае если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01345" cy="168910"/>
                <wp:effectExtent l="0" t="0" r="0" b="0"/>
                <wp:docPr id="464" name="_x0000_s4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0"/>
                        <a:stretch/>
                      </pic:blipFill>
                      <pic:spPr>
                        <a:xfrm>
                          <a:off x="0" y="0"/>
                          <a:ext cx="601345"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3" o:spid="_x0000_s463" type="#_x0000_t75" style="width:47.35pt;height:13.30pt;mso-wrap-distance-left:0.00pt;mso-wrap-distance-top:0.00pt;mso-wrap-distance-right:0.00pt;mso-wrap-distance-bottom:0.00pt;" stroked="f">
                <v:path textboxrect="0,0,0,0"/>
                <v:imagedata r:id="rId2280" o:title=""/>
              </v:shape>
            </w:pict>
          </mc:Fallback>
        </mc:AlternateContent>
      </w:r>
      <w:r>
        <w:rPr>
          <w:rFonts w:ascii="Arial" w:hAnsi="Arial" w:eastAsia="Arial" w:cs="Arial"/>
          <w:b w:val="0"/>
          <w:i w:val="0"/>
          <w:strike w:val="0"/>
          <w:sz w:val="16"/>
        </w:rPr>
        <w:t xml:space="preserve">, указанная ставка применяется в сторону уменьшения суммарной стоимости электрической энергии (мощности), приобретенной потребителем (покупателем) по нерегулируемым ценам за расчетный период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168910"/>
                <wp:effectExtent l="0" t="0" r="0" b="0"/>
                <wp:docPr id="465" name="_x0000_s4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1"/>
                        <a:stretch/>
                      </pic:blipFill>
                      <pic:spPr>
                        <a:xfrm>
                          <a:off x="0" y="0"/>
                          <a:ext cx="4495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4" o:spid="_x0000_s464" type="#_x0000_t75" style="width:35.40pt;height:13.30pt;mso-wrap-distance-left:0.00pt;mso-wrap-distance-top:0.00pt;mso-wrap-distance-right:0.00pt;mso-wrap-distance-bottom:0.00pt;" stroked="f">
                <v:path textboxrect="0,0,0,0"/>
                <v:imagedata r:id="rId2281"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определяемая коммерческим оператором оптового рынка для расчетного периода (m) и опубликованная на официальном сайте коммерческого оператора в сети Интернет,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6225" cy="175895"/>
                <wp:effectExtent l="0" t="0" r="0" b="0"/>
                <wp:docPr id="466" name="_x0000_s4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2"/>
                        <a:stretch/>
                      </pic:blipFill>
                      <pic:spPr>
                        <a:xfrm>
                          <a:off x="0" y="0"/>
                          <a:ext cx="27622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5" o:spid="_x0000_s465" type="#_x0000_t75" style="width:21.75pt;height:13.85pt;mso-wrap-distance-left:0.00pt;mso-wrap-distance-top:0.00pt;mso-wrap-distance-right:0.00pt;mso-wrap-distance-bottom:0.00pt;" stroked="f">
                <v:path textboxrect="0,0,0,0"/>
                <v:imagedata r:id="rId2282"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электрической энергии в ставке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0695" cy="175895"/>
                <wp:effectExtent l="0" t="0" r="0" b="0"/>
                <wp:docPr id="467" name="_x0000_s4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3"/>
                        <a:stretch/>
                      </pic:blipFill>
                      <pic:spPr>
                        <a:xfrm>
                          <a:off x="0" y="0"/>
                          <a:ext cx="480695"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6" o:spid="_x0000_s466" type="#_x0000_t75" style="width:37.85pt;height:13.85pt;mso-wrap-distance-left:0.00pt;mso-wrap-distance-top:0.00pt;mso-wrap-distance-right:0.00pt;mso-wrap-distance-bottom:0.00pt;" stroked="f">
                <v:path textboxrect="0,0,0,0"/>
                <v:imagedata r:id="rId2283" o:title=""/>
              </v:shape>
            </w:pict>
          </mc:Fallback>
        </mc:AlternateContent>
      </w:r>
      <w:r>
        <w:rPr>
          <w:rFonts w:ascii="Arial" w:hAnsi="Arial" w:eastAsia="Arial" w:cs="Arial"/>
          <w:b w:val="0"/>
          <w:i w:val="0"/>
          <w:strike w:val="0"/>
          <w:sz w:val="16"/>
        </w:rPr>
        <w:t xml:space="preserve"> и определяемая в отношении расчетного периода (m) и n-й группы (подгруппы) потребителей для пятой и шестой ценовых категорий в соответствии с </w:t>
      </w:r>
      <w:hyperlink r:id="rId2284">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7200" cy="175895"/>
                <wp:effectExtent l="0" t="0" r="0" b="0"/>
                <wp:docPr id="468" name="_x0000_s4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5"/>
                        <a:stretch/>
                      </pic:blipFill>
                      <pic:spPr>
                        <a:xfrm>
                          <a:off x="0" y="0"/>
                          <a:ext cx="45720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7" o:spid="_x0000_s467" type="#_x0000_t75" style="width:36.00pt;height:13.85pt;mso-wrap-distance-left:0.00pt;mso-wrap-distance-top:0.00pt;mso-wrap-distance-right:0.00pt;mso-wrap-distance-bottom:0.00pt;" stroked="f">
                <v:path textboxrect="0,0,0,0"/>
                <v:imagedata r:id="rId2285" o:title=""/>
              </v:shape>
            </w:pict>
          </mc:Fallback>
        </mc:AlternateContent>
      </w:r>
      <w:r>
        <w:rPr>
          <w:rFonts w:ascii="Arial" w:hAnsi="Arial" w:eastAsia="Arial" w:cs="Arial"/>
          <w:b w:val="0"/>
          <w:i w:val="0"/>
          <w:strike w:val="0"/>
          <w:sz w:val="16"/>
        </w:rPr>
        <w:t xml:space="preserve"> - ставка за мощность, приобретаемую потребителем (покупателем), предельного уровня нерегулируемых цен для шестой ценовой категории, определяемая гарантирующим поставщиком в отношении поставляемого потребителю (покупателю), принадлежащему к n-й группе (подгруппе) потребителей, объема мощности по нерегулируемой цене за расчетный период (m),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469" name="_x0000_s4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6"/>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8" o:spid="_x0000_s468" type="#_x0000_t75" style="width:26.40pt;height:13.30pt;mso-wrap-distance-left:0.00pt;mso-wrap-distance-top:0.00pt;mso-wrap-distance-right:0.00pt;mso-wrap-distance-bottom:0.00pt;" stroked="f">
                <v:path textboxrect="0,0,0,0"/>
                <v:imagedata r:id="rId2286"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за расчетный период (m), определенная коммерческим оператором в отношении гарантирующего поставщика и опубликованная им на своем сайте в сети Интернет,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75895"/>
                <wp:effectExtent l="0" t="0" r="0" b="0"/>
                <wp:docPr id="470" name="_x0000_s4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7"/>
                        <a:stretch/>
                      </pic:blipFill>
                      <pic:spPr>
                        <a:xfrm>
                          <a:off x="0" y="0"/>
                          <a:ext cx="27432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69" o:spid="_x0000_s469" type="#_x0000_t75" style="width:21.60pt;height:13.85pt;mso-wrap-distance-left:0.00pt;mso-wrap-distance-top:0.00pt;mso-wrap-distance-right:0.00pt;mso-wrap-distance-bottom:0.00pt;" stroked="f">
                <v:path textboxrect="0,0,0,0"/>
                <v:imagedata r:id="rId2287" o:title=""/>
              </v:shape>
            </w:pict>
          </mc:Fallback>
        </mc:AlternateContent>
      </w:r>
      <w:r>
        <w:rPr>
          <w:rFonts w:ascii="Arial" w:hAnsi="Arial" w:eastAsia="Arial" w:cs="Arial"/>
          <w:b w:val="0"/>
          <w:i w:val="0"/>
          <w:strike w:val="0"/>
          <w:sz w:val="16"/>
        </w:rPr>
        <w:t xml:space="preserve"> - сбытовая надбавка гарантирующего поставщика, учитываемая в стоимости мощности и определяемая в отношении расчетного периода (m) и n-й группы (подгруппы) потребителей для третьей - шестой ценовых категорий в соответствии с </w:t>
      </w:r>
      <w:hyperlink r:id="rId2288">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175895"/>
                <wp:effectExtent l="0" t="0" r="0" b="0"/>
                <wp:docPr id="471" name="_x0000_s4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89"/>
                        <a:stretch/>
                      </pic:blipFill>
                      <pic:spPr>
                        <a:xfrm>
                          <a:off x="0" y="0"/>
                          <a:ext cx="44958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0" o:spid="_x0000_s470" type="#_x0000_t75" style="width:35.40pt;height:13.85pt;mso-wrap-distance-left:0.00pt;mso-wrap-distance-top:0.00pt;mso-wrap-distance-right:0.00pt;mso-wrap-distance-bottom:0.00pt;" stroked="f">
                <v:path textboxrect="0,0,0,0"/>
                <v:imagedata r:id="rId2289" o:title=""/>
              </v:shape>
            </w:pict>
          </mc:Fallback>
        </mc:AlternateContent>
      </w:r>
      <w:r>
        <w:rPr>
          <w:rFonts w:ascii="Arial" w:hAnsi="Arial" w:eastAsia="Arial" w:cs="Arial"/>
          <w:b w:val="0"/>
          <w:i w:val="0"/>
          <w:strike w:val="0"/>
          <w:sz w:val="16"/>
        </w:rPr>
        <w:t xml:space="preserve"> - дифференцированная по уровням напряжения ставка тарифа на услуги по передаче электрической энергии за содержание электрических сетей предельного уровня нерегулируемых цен для шестой ценовой категории, применяемая гарантирующим поставщиком к величине мощности, оплачиваемой потребителем (покупателем) в части услуг по передаче электрической энергии и определяемой в соответствии с </w:t>
      </w:r>
      <w:hyperlink r:id="rId229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недискриминационного доступа к услугам по передаче электрической энергии и оказания этих услуг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175895"/>
                <wp:effectExtent l="0" t="0" r="0" b="0"/>
                <wp:docPr id="472" name="_x0000_s4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1"/>
                        <a:stretch/>
                      </pic:blipFill>
                      <pic:spPr>
                        <a:xfrm>
                          <a:off x="0" y="0"/>
                          <a:ext cx="298450" cy="1758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1" o:spid="_x0000_s471" type="#_x0000_t75" style="width:23.50pt;height:13.85pt;mso-wrap-distance-left:0.00pt;mso-wrap-distance-top:0.00pt;mso-wrap-distance-right:0.00pt;mso-wrap-distance-bottom:0.00pt;" stroked="f">
                <v:path textboxrect="0,0,0,0"/>
                <v:imagedata r:id="rId2291"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определяемая органом исполнительной власти субъекта Российской Федерации в области регулирования тарифов в отношении расчетного периода (m) 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9(1). Плата за иные услуги, оказание которых является неотъемлемой частью процесса поставки электрической энергии потребителям, рассчитывается гарантирующим поставщиком в отношении своих потребителей (покупателей)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8080" cy="387985"/>
                <wp:effectExtent l="0" t="0" r="0" b="0"/>
                <wp:docPr id="473" name="_x0000_s4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2"/>
                        <a:stretch/>
                      </pic:blipFill>
                      <pic:spPr>
                        <a:xfrm>
                          <a:off x="0" y="0"/>
                          <a:ext cx="1148080"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2" o:spid="_x0000_s472" type="#_x0000_t75" style="width:90.40pt;height:30.55pt;mso-wrap-distance-left:0.00pt;mso-wrap-distance-top:0.00pt;mso-wrap-distance-right:0.00pt;mso-wrap-distance-bottom:0.00pt;" stroked="f">
                <v:path textboxrect="0,0,0,0"/>
                <v:imagedata r:id="rId2292" o:title=""/>
              </v:shape>
            </w:pict>
          </mc:Fallback>
        </mc:AlternateContent>
      </w:r>
      <w:r>
        <w:rPr>
          <w:rFonts w:ascii="Arial" w:hAnsi="Arial" w:eastAsia="Arial" w:cs="Arial"/>
          <w:b w:val="0"/>
          <w:i w:val="0"/>
          <w:strike w:val="0"/>
          <w:sz w:val="16"/>
        </w:rPr>
        <w:t xml:space="preserve">, (28)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474" name="_x0000_s4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3"/>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3" o:spid="_x0000_s473" type="#_x0000_t75" style="width:18.40pt;height:15.20pt;mso-wrap-distance-left:0.00pt;mso-wrap-distance-top:0.00pt;mso-wrap-distance-right:0.00pt;mso-wrap-distance-bottom:0.00pt;" stroked="f">
                <v:path textboxrect="0,0,0,0"/>
                <v:imagedata r:id="rId2293" o:title=""/>
              </v:shape>
            </w:pict>
          </mc:Fallback>
        </mc:AlternateContent>
      </w:r>
      <w:r>
        <w:rPr>
          <w:rFonts w:ascii="Arial" w:hAnsi="Arial" w:eastAsia="Arial" w:cs="Arial"/>
          <w:b w:val="0"/>
          <w:i w:val="0"/>
          <w:strike w:val="0"/>
          <w:sz w:val="16"/>
        </w:rPr>
        <w:t xml:space="preserve"> - стоимость услуги по оперативно-диспетчерскому управлению в электроэнергетике,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3680" cy="193040"/>
                <wp:effectExtent l="0" t="0" r="0" b="0"/>
                <wp:docPr id="475" name="_x0000_s4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4"/>
                        <a:stretch/>
                      </pic:blipFill>
                      <pic:spPr>
                        <a:xfrm>
                          <a:off x="0" y="0"/>
                          <a:ext cx="2336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4" o:spid="_x0000_s474" type="#_x0000_t75" style="width:18.40pt;height:15.20pt;mso-wrap-distance-left:0.00pt;mso-wrap-distance-top:0.00pt;mso-wrap-distance-right:0.00pt;mso-wrap-distance-bottom:0.00pt;" stroked="f">
                <v:path textboxrect="0,0,0,0"/>
                <v:imagedata r:id="rId2294" o:title=""/>
              </v:shape>
            </w:pict>
          </mc:Fallback>
        </mc:AlternateContent>
      </w:r>
      <w:r>
        <w:rPr>
          <w:rFonts w:ascii="Arial" w:hAnsi="Arial" w:eastAsia="Arial" w:cs="Arial"/>
          <w:b w:val="0"/>
          <w:i w:val="0"/>
          <w:strike w:val="0"/>
          <w:sz w:val="16"/>
        </w:rPr>
        <w:t xml:space="preserve"> - стоимость услуги по организации оптовой торговли электрической энергией, мощностью и иными допущенными к обращению на оптовом рынке товарами и услугами, оказываемой гарантирующему поставщику коммерческим оператором оптового рынка,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476" name="_x0000_s4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5"/>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5" o:spid="_x0000_s475" type="#_x0000_t75" style="width:21.60pt;height:15.20pt;mso-wrap-distance-left:0.00pt;mso-wrap-distance-top:0.00pt;mso-wrap-distance-right:0.00pt;mso-wrap-distance-bottom:0.00pt;" stroked="f">
                <v:path textboxrect="0,0,0,0"/>
                <v:imagedata r:id="rId2295" o:title=""/>
              </v:shape>
            </w:pict>
          </mc:Fallback>
        </mc:AlternateContent>
      </w:r>
      <w:r>
        <w:rPr>
          <w:rFonts w:ascii="Arial" w:hAnsi="Arial" w:eastAsia="Arial" w:cs="Arial"/>
          <w:b w:val="0"/>
          <w:i w:val="0"/>
          <w:strike w:val="0"/>
          <w:sz w:val="16"/>
        </w:rPr>
        <w:t xml:space="preserve"> - стоимость комплексной услуги по расчету требований и обязательств участников оптового рынка, оказываемой гарантирующему поставщику организацией коммерческой инфраструктуры оптового рынка, подлежащая оплате гарантирующим поставщиком за расчетный период (m-1),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477" name="_x0000_s4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6"/>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6" o:spid="_x0000_s476" type="#_x0000_t75" style="width:19.40pt;height:15.20pt;mso-wrap-distance-left:0.00pt;mso-wrap-distance-top:0.00pt;mso-wrap-distance-right:0.00pt;mso-wrap-distance-bottom:0.00pt;" stroked="f">
                <v:path textboxrect="0,0,0,0"/>
                <v:imagedata r:id="rId2296" o:title=""/>
              </v:shape>
            </w:pict>
          </mc:Fallback>
        </mc:AlternateContent>
      </w:r>
      <w:r>
        <w:rPr>
          <w:rFonts w:ascii="Arial" w:hAnsi="Arial" w:eastAsia="Arial" w:cs="Arial"/>
          <w:b w:val="0"/>
          <w:i w:val="0"/>
          <w:strike w:val="0"/>
          <w:sz w:val="16"/>
        </w:rPr>
        <w:t xml:space="preserve"> - объем поставки электрической энергии потребителям (покупателям) гарантирующего поставщика за расчетный период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9(2). При определении предельных уровней нерегулируемых цен начиная с расчетного периода, с которого сбытовые надбавки гарантирующих поставщиков определяются в виде формулы, гарантирующий поставщик рассчитывает сбытовые надбавки в соответствии с </w:t>
      </w:r>
      <w:hyperlink r:id="rId2297">
        <w:r>
          <w:rPr>
            <w:rFonts w:ascii="Arial" w:hAnsi="Arial" w:eastAsia="Arial" w:cs="Arial"/>
            <w:b w:val="0"/>
            <w:i w:val="0"/>
            <w:strike w:val="0"/>
            <w:color w:val="0000ff"/>
            <w:sz w:val="16"/>
          </w:rPr>
          <w:t xml:space="preserve">Основами</w:t>
        </w:r>
      </w:hyperlink>
      <w:r>
        <w:rPr>
          <w:rFonts w:ascii="Arial" w:hAnsi="Arial" w:eastAsia="Arial" w:cs="Arial"/>
          <w:b w:val="0"/>
          <w:i w:val="0"/>
          <w:strike w:val="0"/>
          <w:sz w:val="16"/>
        </w:rPr>
        <w:t xml:space="preserve"> ценообразования в области регулируемых цен (тарифов) в электроэнергетике и включает их в соответствующие составляющие предельных уровней нерегулируемых цен в порядке, предусмотренном настоящими Правилами.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До расчетного периода, начиная с которого сбытовые надбавки гарантирующих поставщиков определяются в виде формулы, гарантирующий поставщик использует следующие формулы:</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первой ценовой категории: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38835" cy="205105"/>
                <wp:effectExtent l="0" t="0" r="0" b="0"/>
                <wp:docPr id="478" name="_x0000_s4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8"/>
                        <a:stretch/>
                      </pic:blipFill>
                      <pic:spPr>
                        <a:xfrm>
                          <a:off x="0" y="0"/>
                          <a:ext cx="8388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7" o:spid="_x0000_s477" type="#_x0000_t75" style="width:66.05pt;height:16.15pt;mso-wrap-distance-left:0.00pt;mso-wrap-distance-top:0.00pt;mso-wrap-distance-right:0.00pt;mso-wrap-distance-bottom:0.00pt;" stroked="f">
                <v:path textboxrect="0,0,0,0"/>
                <v:imagedata r:id="rId2298"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второй ценовой категории: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838835" cy="205105"/>
                <wp:effectExtent l="0" t="0" r="0" b="0"/>
                <wp:docPr id="479" name="_x0000_s4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299"/>
                        <a:stretch/>
                      </pic:blipFill>
                      <pic:spPr>
                        <a:xfrm>
                          <a:off x="0" y="0"/>
                          <a:ext cx="8388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8" o:spid="_x0000_s478" type="#_x0000_t75" style="width:66.05pt;height:16.15pt;mso-wrap-distance-left:0.00pt;mso-wrap-distance-top:0.00pt;mso-wrap-distance-right:0.00pt;mso-wrap-distance-bottom:0.00pt;" stroked="f">
                <v:path textboxrect="0,0,0,0"/>
                <v:imagedata r:id="rId2299"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третьей и четвертой ценовых категорий: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62000" cy="205105"/>
                <wp:effectExtent l="0" t="0" r="0" b="0"/>
                <wp:docPr id="480" name="_x0000_s4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0"/>
                        <a:stretch/>
                      </pic:blipFill>
                      <pic:spPr>
                        <a:xfrm>
                          <a:off x="0" y="0"/>
                          <a:ext cx="7620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79" o:spid="_x0000_s479" type="#_x0000_t75" style="width:60.00pt;height:16.15pt;mso-wrap-distance-left:0.00pt;mso-wrap-distance-top:0.00pt;mso-wrap-distance-right:0.00pt;mso-wrap-distance-bottom:0.00pt;" stroked="f">
                <v:path textboxrect="0,0,0,0"/>
                <v:imagedata r:id="rId2300"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105"/>
                <wp:effectExtent l="0" t="0" r="0" b="0"/>
                <wp:docPr id="481" name="_x0000_s4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1"/>
                        <a:stretch/>
                      </pic:blipFill>
                      <pic:spPr>
                        <a:xfrm>
                          <a:off x="0" y="0"/>
                          <a:ext cx="4876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0" o:spid="_x0000_s480" type="#_x0000_t75" style="width:38.40pt;height:16.15pt;mso-wrap-distance-left:0.00pt;mso-wrap-distance-top:0.00pt;mso-wrap-distance-right:0.00pt;mso-wrap-distance-bottom:0.00pt;" stroked="f">
                <v:path textboxrect="0,0,0,0"/>
                <v:imagedata r:id="rId2301"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для пятой и шестой ценовых категорий:</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84225" cy="205105"/>
                <wp:effectExtent l="0" t="0" r="0" b="0"/>
                <wp:docPr id="482" name="_x0000_s4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2"/>
                        <a:stretch/>
                      </pic:blipFill>
                      <pic:spPr>
                        <a:xfrm>
                          <a:off x="0" y="0"/>
                          <a:ext cx="784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1" o:spid="_x0000_s481" type="#_x0000_t75" style="width:61.75pt;height:16.15pt;mso-wrap-distance-left:0.00pt;mso-wrap-distance-top:0.00pt;mso-wrap-distance-right:0.00pt;mso-wrap-distance-bottom:0.00pt;" stroked="f">
                <v:path textboxrect="0,0,0,0"/>
                <v:imagedata r:id="rId2302"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15770" cy="205105"/>
                <wp:effectExtent l="0" t="0" r="0" b="0"/>
                <wp:docPr id="483" name="_x0000_s4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3"/>
                        <a:stretch/>
                      </pic:blipFill>
                      <pic:spPr>
                        <a:xfrm>
                          <a:off x="0" y="0"/>
                          <a:ext cx="17157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2" o:spid="_x0000_s482" type="#_x0000_t75" style="width:135.10pt;height:16.15pt;mso-wrap-distance-left:0.00pt;mso-wrap-distance-top:0.00pt;mso-wrap-distance-right:0.00pt;mso-wrap-distance-bottom:0.00pt;" stroked="f">
                <v:path textboxrect="0,0,0,0"/>
                <v:imagedata r:id="rId2303"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05105"/>
                <wp:effectExtent l="0" t="0" r="0" b="0"/>
                <wp:docPr id="484" name="_x0000_s4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4"/>
                        <a:stretch/>
                      </pic:blipFill>
                      <pic:spPr>
                        <a:xfrm>
                          <a:off x="0" y="0"/>
                          <a:ext cx="4876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3" o:spid="_x0000_s483" type="#_x0000_t75" style="width:38.40pt;height:16.15pt;mso-wrap-distance-left:0.00pt;mso-wrap-distance-top:0.00pt;mso-wrap-distance-right:0.00pt;mso-wrap-distance-bottom:0.00pt;" stroked="f">
                <v:path textboxrect="0,0,0,0"/>
                <v:imagedata r:id="rId2304" o:title=""/>
              </v:shape>
            </w:pict>
          </mc:Fallback>
        </mc:AlternateContent>
      </w:r>
      <w:r>
        <w:rPr>
          <w:rFonts w:ascii="Arial" w:hAnsi="Arial" w:eastAsia="Arial" w:cs="Arial"/>
          <w:b w:val="0"/>
          <w:i w:val="0"/>
          <w:strike w:val="0"/>
          <w:sz w:val="16"/>
        </w:rPr>
        <w:t xml:space="preserve">,</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485" name="_x0000_s4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5"/>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4" o:spid="_x0000_s484" type="#_x0000_t75" style="width:31.20pt;height:15.20pt;mso-wrap-distance-left:0.00pt;mso-wrap-distance-top:0.00pt;mso-wrap-distance-right:0.00pt;mso-wrap-distance-bottom:0.00pt;" stroked="f">
                <v:path textboxrect="0,0,0,0"/>
                <v:imagedata r:id="rId2305" o:title=""/>
              </v:shape>
            </w:pict>
          </mc:Fallback>
        </mc:AlternateContent>
      </w:r>
      <w:r>
        <w:rPr>
          <w:rFonts w:ascii="Arial" w:hAnsi="Arial" w:eastAsia="Arial" w:cs="Arial"/>
          <w:b w:val="0"/>
          <w:i w:val="0"/>
          <w:strike w:val="0"/>
          <w:sz w:val="16"/>
        </w:rPr>
        <w:t xml:space="preserve"> - сбытовая надбавка, установленная органами исполнительной власти в области государственного регулирования тарифов.</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9(3). Значения предельных уровней нерегулируемых цен и их составляющих, рассчитываемые в соответствии с настоящим разделом, определяются с точностью до 2 знаков после запятой по правилам математического округления.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Рассчитываемые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по форме согласно приложению. Начиная с расчетного периода, с которого предельные уровни нерегулируемых цен дифференцируются по группам (подгруппам) потребителей в соответствии с настоящими Правилами, предельные уровни нерегулируемых цен публикуются на официальном сайте гарантирующего поставщика в сети Интернет для каждой группы (подгруппы) потребителей.";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д) </w:t>
      </w:r>
      <w:hyperlink r:id="rId2306">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10(1) - 10(3)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"10(1). Для потребителей (покупателей), энергопринимающие устройства которых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гарантирующий поставщик осуществляет корректировку в сторону уменьшения предельных уровней нерегулируемых цен на величину, которая определяется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48080" cy="193040"/>
                <wp:effectExtent l="0" t="0" r="0" b="0"/>
                <wp:docPr id="486" name="_x0000_s4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7"/>
                        <a:stretch/>
                      </pic:blipFill>
                      <pic:spPr>
                        <a:xfrm>
                          <a:off x="0" y="0"/>
                          <a:ext cx="11480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5" o:spid="_x0000_s485" type="#_x0000_t75" style="width:90.40pt;height:15.20pt;mso-wrap-distance-left:0.00pt;mso-wrap-distance-top:0.00pt;mso-wrap-distance-right:0.00pt;mso-wrap-distance-bottom:0.00pt;" stroked="f">
                <v:path textboxrect="0,0,0,0"/>
                <v:imagedata r:id="rId2307" o:title=""/>
              </v:shape>
            </w:pict>
          </mc:Fallback>
        </mc:AlternateContent>
      </w:r>
      <w:r>
        <w:rPr>
          <w:rFonts w:ascii="Arial" w:hAnsi="Arial" w:eastAsia="Arial" w:cs="Arial"/>
          <w:b w:val="0"/>
          <w:i w:val="0"/>
          <w:strike w:val="0"/>
          <w:sz w:val="16"/>
        </w:rPr>
        <w:t xml:space="preserve">, (29)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87" name="_x0000_s4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8"/>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6" o:spid="_x0000_s486" type="#_x0000_t75" style="width:19.35pt;height:16.15pt;mso-wrap-distance-left:0.00pt;mso-wrap-distance-top:0.00pt;mso-wrap-distance-right:0.00pt;mso-wrap-distance-bottom:0.00pt;" stroked="f">
                <v:path textboxrect="0,0,0,0"/>
                <v:imagedata r:id="rId2308"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третьей - шестой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88" name="_x0000_s4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09"/>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7" o:spid="_x0000_s487" type="#_x0000_t75" style="width:25.30pt;height:16.15pt;mso-wrap-distance-left:0.00pt;mso-wrap-distance-top:0.00pt;mso-wrap-distance-right:0.00pt;mso-wrap-distance-bottom:0.00pt;" stroked="f">
                <v:path textboxrect="0,0,0,0"/>
                <v:imagedata r:id="rId2309" o:title=""/>
              </v:shape>
            </w:pict>
          </mc:Fallback>
        </mc:AlternateContent>
      </w:r>
      <w:r>
        <w:rPr>
          <w:rFonts w:ascii="Arial" w:hAnsi="Arial" w:eastAsia="Arial" w:cs="Arial"/>
          <w:b w:val="0"/>
          <w:i w:val="0"/>
          <w:strike w:val="0"/>
          <w:sz w:val="16"/>
        </w:rPr>
        <w:t xml:space="preserve"> - величина, на которую уменьшается предельный уровень нерегулируемых цен для первой и второй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89" name="_x0000_s4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0"/>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8" o:spid="_x0000_s488" type="#_x0000_t75" style="width:33.15pt;height:16.15pt;mso-wrap-distance-left:0.00pt;mso-wrap-distance-top:0.00pt;mso-wrap-distance-right:0.00pt;mso-wrap-distance-bottom:0.00pt;" stroked="f">
                <v:path textboxrect="0,0,0,0"/>
                <v:imagedata r:id="rId2310" o:title=""/>
              </v:shape>
            </w:pict>
          </mc:Fallback>
        </mc:AlternateContent>
      </w:r>
      <w:r>
        <w:rPr>
          <w:rFonts w:ascii="Arial" w:hAnsi="Arial" w:eastAsia="Arial" w:cs="Arial"/>
          <w:b w:val="0"/>
          <w:i w:val="0"/>
          <w:strike w:val="0"/>
          <w:sz w:val="16"/>
        </w:rPr>
        <w:t xml:space="preserve"> - ставка для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10(2).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купли-продажи (поставки) электрической энергии (мощности), гарантирующий поставщик осуществляет корректировку в сторону уменьшения указанных предельных уровней нерегулируемых цен на величины, которые определяются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205105"/>
                <wp:effectExtent l="0" t="0" r="0" b="0"/>
                <wp:docPr id="490" name="_x0000_s4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1"/>
                        <a:stretch/>
                      </pic:blipFill>
                      <pic:spPr>
                        <a:xfrm>
                          <a:off x="0" y="0"/>
                          <a:ext cx="7366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89" o:spid="_x0000_s489" type="#_x0000_t75" style="width:58.00pt;height:16.15pt;mso-wrap-distance-left:0.00pt;mso-wrap-distance-top:0.00pt;mso-wrap-distance-right:0.00pt;mso-wrap-distance-bottom:0.00pt;" stroked="f">
                <v:path textboxrect="0,0,0,0"/>
                <v:imagedata r:id="rId2311" o:title=""/>
              </v:shape>
            </w:pict>
          </mc:Fallback>
        </mc:AlternateContent>
      </w:r>
      <w:r>
        <w:rPr>
          <w:rFonts w:ascii="Arial" w:hAnsi="Arial" w:eastAsia="Arial" w:cs="Arial"/>
          <w:b w:val="0"/>
          <w:i w:val="0"/>
          <w:strike w:val="0"/>
          <w:sz w:val="16"/>
        </w:rPr>
        <w:t xml:space="preserve">, (30)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736600" cy="205105"/>
                <wp:effectExtent l="0" t="0" r="0" b="0"/>
                <wp:docPr id="491" name="_x0000_s4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2"/>
                        <a:stretch/>
                      </pic:blipFill>
                      <pic:spPr>
                        <a:xfrm>
                          <a:off x="0" y="0"/>
                          <a:ext cx="7366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0" o:spid="_x0000_s490" type="#_x0000_t75" style="width:58.00pt;height:16.15pt;mso-wrap-distance-left:0.00pt;mso-wrap-distance-top:0.00pt;mso-wrap-distance-right:0.00pt;mso-wrap-distance-bottom:0.00pt;" stroked="f">
                <v:path textboxrect="0,0,0,0"/>
                <v:imagedata r:id="rId2312" o:title=""/>
              </v:shape>
            </w:pict>
          </mc:Fallback>
        </mc:AlternateContent>
      </w:r>
      <w:r>
        <w:rPr>
          <w:rFonts w:ascii="Arial" w:hAnsi="Arial" w:eastAsia="Arial" w:cs="Arial"/>
          <w:b w:val="0"/>
          <w:i w:val="0"/>
          <w:strike w:val="0"/>
          <w:sz w:val="16"/>
        </w:rPr>
        <w:t xml:space="preserve">, (31)</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76910" cy="205105"/>
                <wp:effectExtent l="0" t="0" r="0" b="0"/>
                <wp:docPr id="492" name="_x0000_s4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3"/>
                        <a:stretch/>
                      </pic:blipFill>
                      <pic:spPr>
                        <a:xfrm>
                          <a:off x="0" y="0"/>
                          <a:ext cx="6769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1" o:spid="_x0000_s491" type="#_x0000_t75" style="width:53.30pt;height:16.15pt;mso-wrap-distance-left:0.00pt;mso-wrap-distance-top:0.00pt;mso-wrap-distance-right:0.00pt;mso-wrap-distance-bottom:0.00pt;" stroked="f">
                <v:path textboxrect="0,0,0,0"/>
                <v:imagedata r:id="rId2313" o:title=""/>
              </v:shape>
            </w:pict>
          </mc:Fallback>
        </mc:AlternateContent>
      </w:r>
      <w:r>
        <w:rPr>
          <w:rFonts w:ascii="Arial" w:hAnsi="Arial" w:eastAsia="Arial" w:cs="Arial"/>
          <w:b w:val="0"/>
          <w:i w:val="0"/>
          <w:strike w:val="0"/>
          <w:sz w:val="16"/>
        </w:rPr>
        <w:t xml:space="preserve">, (32)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93" name="_x0000_s4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4"/>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2" o:spid="_x0000_s492" type="#_x0000_t75" style="width:19.35pt;height:16.15pt;mso-wrap-distance-left:0.00pt;mso-wrap-distance-top:0.00pt;mso-wrap-distance-right:0.00pt;mso-wrap-distance-bottom:0.00pt;" stroked="f">
                <v:path textboxrect="0,0,0,0"/>
                <v:imagedata r:id="rId2314"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94" name="_x0000_s4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5"/>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3" o:spid="_x0000_s493" type="#_x0000_t75" style="width:33.15pt;height:16.15pt;mso-wrap-distance-left:0.00pt;mso-wrap-distance-top:0.00pt;mso-wrap-distance-right:0.00pt;mso-wrap-distance-bottom:0.00pt;" stroked="f">
                <v:path textboxrect="0,0,0,0"/>
                <v:imagedata r:id="rId2315"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495" name="_x0000_s4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6"/>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4" o:spid="_x0000_s494" type="#_x0000_t75" style="width:19.35pt;height:16.15pt;mso-wrap-distance-left:0.00pt;mso-wrap-distance-top:0.00pt;mso-wrap-distance-right:0.00pt;mso-wrap-distance-bottom:0.00pt;" stroked="f">
                <v:path textboxrect="0,0,0,0"/>
                <v:imagedata r:id="rId2316" o:title=""/>
              </v:shape>
            </w:pict>
          </mc:Fallback>
        </mc:AlternateContent>
      </w:r>
      <w:r>
        <w:rPr>
          <w:rFonts w:ascii="Arial" w:hAnsi="Arial" w:eastAsia="Arial" w:cs="Arial"/>
          <w:b w:val="0"/>
          <w:i w:val="0"/>
          <w:strike w:val="0"/>
          <w:sz w:val="16"/>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496" name="_x0000_s4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7"/>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5" o:spid="_x0000_s495" type="#_x0000_t75" style="width:33.15pt;height:16.15pt;mso-wrap-distance-left:0.00pt;mso-wrap-distance-top:0.00pt;mso-wrap-distance-right:0.00pt;mso-wrap-distance-bottom:0.00pt;" stroked="f">
                <v:path textboxrect="0,0,0,0"/>
                <v:imagedata r:id="rId2317"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205105"/>
                <wp:effectExtent l="0" t="0" r="0" b="0"/>
                <wp:docPr id="497" name="_x0000_s4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8"/>
                        <a:stretch/>
                      </pic:blipFill>
                      <pic:spPr>
                        <a:xfrm>
                          <a:off x="0" y="0"/>
                          <a:ext cx="3213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6" o:spid="_x0000_s496" type="#_x0000_t75" style="width:25.30pt;height:16.15pt;mso-wrap-distance-left:0.00pt;mso-wrap-distance-top:0.00pt;mso-wrap-distance-right:0.00pt;mso-wrap-distance-bottom:0.00pt;" stroked="f">
                <v:path textboxrect="0,0,0,0"/>
                <v:imagedata r:id="rId2318" o:title=""/>
              </v:shape>
            </w:pict>
          </mc:Fallback>
        </mc:AlternateContent>
      </w:r>
      <w:r>
        <w:rPr>
          <w:rFonts w:ascii="Arial" w:hAnsi="Arial" w:eastAsia="Arial" w:cs="Arial"/>
          <w:b w:val="0"/>
          <w:i w:val="0"/>
          <w:strike w:val="0"/>
          <w:sz w:val="16"/>
        </w:rPr>
        <w:t xml:space="preserve"> - величина, на которую уменьшается одноставочный предельный уровень нерегулируемых цен для первой и второй ценовых категорий, а также ставка за электрическую энергию предельного уровня нерегулируемых цен для третьей и пятой ценовых категорий,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498" name="_x0000_s4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19"/>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7" o:spid="_x0000_s497" type="#_x0000_t75" style="width:21.60pt;height:16.15pt;mso-wrap-distance-left:0.00pt;mso-wrap-distance-top:0.00pt;mso-wrap-distance-right:0.00pt;mso-wrap-distance-bottom:0.00pt;" stroked="f">
                <v:path textboxrect="0,0,0,0"/>
                <v:imagedata r:id="rId2319" o:title=""/>
              </v:shape>
            </w:pict>
          </mc:Fallback>
        </mc:AlternateContent>
      </w:r>
      <w:r>
        <w:rPr>
          <w:rFonts w:ascii="Arial" w:hAnsi="Arial" w:eastAsia="Arial" w:cs="Arial"/>
          <w:b w:val="0"/>
          <w:i w:val="0"/>
          <w:strike w:val="0"/>
          <w:sz w:val="16"/>
        </w:rPr>
        <w:t xml:space="preserve"> - одноставочный тариф на оказание услуг по передаче электрической энергии, определенный и опубликованный органом исполнительной власти субъекта Российской Федерации в области регулирования тарифов,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10(3). При определении и применении предельных уровней нерегулируемых цен на электрическую энергию (мощность), поставляемую розничным потребителям (покупателям), заключившим договор энергоснабжения, предусматривающий урегулирование услуг по передаче электрической энергии, при этом гарантирующий поставщик в интересах указанного потребителя (покупателя) заключил договор оказания услуг по передаче электрической энергии только с организацией по управлению единой национальной (общероссийской) электрической сетью, гарантирующий поставщик осуществляет корректировку в сторону уменьшения указанных предельных уровней нерегулируемых цен на величины, рассчитываемые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38885" cy="205105"/>
                <wp:effectExtent l="0" t="0" r="0" b="0"/>
                <wp:docPr id="499" name="_x0000_s4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0"/>
                        <a:stretch/>
                      </pic:blipFill>
                      <pic:spPr>
                        <a:xfrm>
                          <a:off x="0" y="0"/>
                          <a:ext cx="12388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8" o:spid="_x0000_s498" type="#_x0000_t75" style="width:97.55pt;height:16.15pt;mso-wrap-distance-left:0.00pt;mso-wrap-distance-top:0.00pt;mso-wrap-distance-right:0.00pt;mso-wrap-distance-bottom:0.00pt;" stroked="f">
                <v:path textboxrect="0,0,0,0"/>
                <v:imagedata r:id="rId2320" o:title=""/>
              </v:shape>
            </w:pict>
          </mc:Fallback>
        </mc:AlternateContent>
      </w:r>
      <w:r>
        <w:rPr>
          <w:rFonts w:ascii="Arial" w:hAnsi="Arial" w:eastAsia="Arial" w:cs="Arial"/>
          <w:b w:val="0"/>
          <w:i w:val="0"/>
          <w:strike w:val="0"/>
          <w:sz w:val="16"/>
        </w:rPr>
        <w:t xml:space="preserve">, (33)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38885" cy="205105"/>
                <wp:effectExtent l="0" t="0" r="0" b="0"/>
                <wp:docPr id="500" name="_x0000_s5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1"/>
                        <a:stretch/>
                      </pic:blipFill>
                      <pic:spPr>
                        <a:xfrm>
                          <a:off x="0" y="0"/>
                          <a:ext cx="12388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99" o:spid="_x0000_s499" type="#_x0000_t75" style="width:97.55pt;height:16.15pt;mso-wrap-distance-left:0.00pt;mso-wrap-distance-top:0.00pt;mso-wrap-distance-right:0.00pt;mso-wrap-distance-bottom:0.00pt;" stroked="f">
                <v:path textboxrect="0,0,0,0"/>
                <v:imagedata r:id="rId2321" o:title=""/>
              </v:shape>
            </w:pict>
          </mc:Fallback>
        </mc:AlternateContent>
      </w:r>
      <w:r>
        <w:rPr>
          <w:rFonts w:ascii="Arial" w:hAnsi="Arial" w:eastAsia="Arial" w:cs="Arial"/>
          <w:b w:val="0"/>
          <w:i w:val="0"/>
          <w:strike w:val="0"/>
          <w:sz w:val="16"/>
        </w:rPr>
        <w:t xml:space="preserve">, (34)</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501" name="_x0000_s5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2"/>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0" o:spid="_x0000_s500" type="#_x0000_t75" style="width:19.35pt;height:16.15pt;mso-wrap-distance-left:0.00pt;mso-wrap-distance-top:0.00pt;mso-wrap-distance-right:0.00pt;mso-wrap-distance-bottom:0.00pt;" stroked="f">
                <v:path textboxrect="0,0,0,0"/>
                <v:imagedata r:id="rId2322" o:title=""/>
              </v:shape>
            </w:pict>
          </mc:Fallback>
        </mc:AlternateContent>
      </w:r>
      <w:r>
        <w:rPr>
          <w:rFonts w:ascii="Arial" w:hAnsi="Arial" w:eastAsia="Arial" w:cs="Arial"/>
          <w:b w:val="0"/>
          <w:i w:val="0"/>
          <w:strike w:val="0"/>
          <w:sz w:val="16"/>
        </w:rPr>
        <w:t xml:space="preserve"> - величина, на которую уменьшается ставка за электрическую энергию предельного уровня нерегулируемых цен для четвертой и шестой ценовых категорий, применяемого в отношении поставляемого объема электрической энергии (мощности), соответствующего j-му уровню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02" name="_x0000_s5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3"/>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1" o:spid="_x0000_s501" type="#_x0000_t75" style="width:33.15pt;height:16.15pt;mso-wrap-distance-left:0.00pt;mso-wrap-distance-top:0.00pt;mso-wrap-distance-right:0.00pt;mso-wrap-distance-bottom:0.00pt;" stroked="f">
                <v:path textboxrect="0,0,0,0"/>
                <v:imagedata r:id="rId2323" o:title=""/>
              </v:shape>
            </w:pict>
          </mc:Fallback>
        </mc:AlternateContent>
      </w:r>
      <w:r>
        <w:rPr>
          <w:rFonts w:ascii="Arial" w:hAnsi="Arial" w:eastAsia="Arial" w:cs="Arial"/>
          <w:b w:val="0"/>
          <w:i w:val="0"/>
          <w:strike w:val="0"/>
          <w:sz w:val="16"/>
        </w:rPr>
        <w:t xml:space="preserve"> - дифференцированная по уровням напряжения ставка для целей определения расходов на оплату нормативных технологических потерь электрической энергии в электрических сетях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пот_ЕНЭС</w:t>
      </w:r>
      <w:r>
        <w:rPr>
          <w:rFonts w:ascii="Arial" w:hAnsi="Arial" w:eastAsia="Arial" w:cs="Arial"/>
          <w:b w:val="0"/>
          <w:i w:val="0"/>
          <w:strike w:val="0"/>
          <w:sz w:val="16"/>
        </w:rPr>
        <w:t xml:space="preserve"> - ставка на оплату нормативных технологических потерь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205105"/>
                <wp:effectExtent l="0" t="0" r="0" b="0"/>
                <wp:docPr id="503" name="_x0000_s5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4"/>
                        <a:stretch/>
                      </pic:blipFill>
                      <pic:spPr>
                        <a:xfrm>
                          <a:off x="0" y="0"/>
                          <a:ext cx="24574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2" o:spid="_x0000_s502" type="#_x0000_t75" style="width:19.35pt;height:16.15pt;mso-wrap-distance-left:0.00pt;mso-wrap-distance-top:0.00pt;mso-wrap-distance-right:0.00pt;mso-wrap-distance-bottom:0.00pt;" stroked="f">
                <v:path textboxrect="0,0,0,0"/>
                <v:imagedata r:id="rId2324" o:title=""/>
              </v:shape>
            </w:pict>
          </mc:Fallback>
        </mc:AlternateContent>
      </w:r>
      <w:r>
        <w:rPr>
          <w:rFonts w:ascii="Arial" w:hAnsi="Arial" w:eastAsia="Arial" w:cs="Arial"/>
          <w:b w:val="0"/>
          <w:i w:val="0"/>
          <w:strike w:val="0"/>
          <w:sz w:val="16"/>
        </w:rPr>
        <w:t xml:space="preserve"> - величина, на которую уменьшается ставка тарифа на услуги по передаче электрической энергии за содержание электрических сетей предельного уровня нерегулируемых цен для четвертой и шестой ценовых категорий,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04" name="_x0000_s5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25"/>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3" o:spid="_x0000_s503" type="#_x0000_t75" style="width:33.15pt;height:16.15pt;mso-wrap-distance-left:0.00pt;mso-wrap-distance-top:0.00pt;mso-wrap-distance-right:0.00pt;mso-wrap-distance-bottom:0.00pt;" stroked="f">
                <v:path textboxrect="0,0,0,0"/>
                <v:imagedata r:id="rId2325" o:title=""/>
              </v:shape>
            </w:pict>
          </mc:Fallback>
        </mc:AlternateContent>
      </w:r>
      <w:r>
        <w:rPr>
          <w:rFonts w:ascii="Arial" w:hAnsi="Arial" w:eastAsia="Arial" w:cs="Arial"/>
          <w:b w:val="0"/>
          <w:i w:val="0"/>
          <w:strike w:val="0"/>
          <w:sz w:val="16"/>
        </w:rPr>
        <w:t xml:space="preserve"> - дифференцированная по уровням напряжения ставка, отражающая удельную величину расходов на содержание электрических сетей, тарифа на услуги по передаче электрической энергии, определенная и опубликованная органом исполнительной власти субъекта Российской Федерации в области регулирования тарифов в отношении j-го уровня напряжения,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Т</w:t>
      </w:r>
      <w:r>
        <w:rPr>
          <w:rFonts w:ascii="Arial" w:hAnsi="Arial" w:eastAsia="Arial" w:cs="Arial"/>
          <w:b w:val="0"/>
          <w:i w:val="0"/>
          <w:strike w:val="0"/>
          <w:sz w:val="16"/>
          <w:vertAlign w:val="superscript"/>
        </w:rPr>
        <w:t xml:space="preserve">сод_ЕНЭС</w:t>
      </w:r>
      <w:r>
        <w:rPr>
          <w:rFonts w:ascii="Arial" w:hAnsi="Arial" w:eastAsia="Arial" w:cs="Arial"/>
          <w:b w:val="0"/>
          <w:i w:val="0"/>
          <w:strike w:val="0"/>
          <w:sz w:val="16"/>
        </w:rPr>
        <w:t xml:space="preserve"> - ставка за содержание объектов электросетевого хозяйства, входящих в единую национальную (общероссийскую) электрическую сеть, тарифа на услуги по передаче электрической энергии по единой национальной (общероссийской) электрической сети, определенная и опубликованная Федеральной службой по тарифам,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е) в </w:t>
      </w:r>
      <w:hyperlink r:id="rId2326">
        <w:r>
          <w:rPr>
            <w:rFonts w:ascii="Arial" w:hAnsi="Arial" w:eastAsia="Arial" w:cs="Arial"/>
            <w:b w:val="0"/>
            <w:i w:val="0"/>
            <w:strike w:val="0"/>
            <w:color w:val="0000ff"/>
            <w:sz w:val="16"/>
          </w:rPr>
          <w:t xml:space="preserve">заголовке</w:t>
        </w:r>
      </w:hyperlink>
      <w:r>
        <w:rPr>
          <w:rFonts w:ascii="Arial" w:hAnsi="Arial" w:eastAsia="Arial" w:cs="Arial"/>
          <w:b w:val="0"/>
          <w:i w:val="0"/>
          <w:strike w:val="0"/>
          <w:sz w:val="16"/>
        </w:rPr>
        <w:t xml:space="preserve"> раздела III слово "средневзвешенных" заменить словами "составляющих предельных уровней";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ж) в </w:t>
      </w:r>
      <w:hyperlink r:id="rId2327">
        <w:r>
          <w:rPr>
            <w:rFonts w:ascii="Arial" w:hAnsi="Arial" w:eastAsia="Arial" w:cs="Arial"/>
            <w:b w:val="0"/>
            <w:i w:val="0"/>
            <w:strike w:val="0"/>
            <w:color w:val="0000ff"/>
            <w:sz w:val="16"/>
          </w:rPr>
          <w:t xml:space="preserve">абзаце первом пункта 11</w:t>
        </w:r>
      </w:hyperlink>
      <w:r>
        <w:rPr>
          <w:rFonts w:ascii="Arial" w:hAnsi="Arial" w:eastAsia="Arial" w:cs="Arial"/>
          <w:b w:val="0"/>
          <w:i w:val="0"/>
          <w:strike w:val="0"/>
          <w:sz w:val="16"/>
        </w:rPr>
        <w:t xml:space="preserve"> после слова "определяет" дополнить словами "в соответствии с </w:t>
      </w:r>
      <w:hyperlink r:id="rId23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а также договором о присоединении к торговой системе оптового рынка" и после слов "нерегулируемых цен" дополнить словами "и параметры, используемые для расчета в соответствии с Основными положениями функционирования розничных рынков электрической энергии";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з) </w:t>
      </w:r>
      <w:hyperlink r:id="rId2329">
        <w:r>
          <w:rPr>
            <w:rFonts w:ascii="Arial" w:hAnsi="Arial" w:eastAsia="Arial" w:cs="Arial"/>
            <w:b w:val="0"/>
            <w:i w:val="0"/>
            <w:strike w:val="0"/>
            <w:color w:val="0000ff"/>
            <w:sz w:val="16"/>
          </w:rPr>
          <w:t xml:space="preserve">пункт 14</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Дифференцированная по зонам суток расчетного периода средневзвешенная нерегулируемая цена на электрическую энергию на оптовом рынке в зоне суток (z)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05" name="_x0000_s5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0"/>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4" o:spid="_x0000_s504" type="#_x0000_t75" style="width:28.10pt;height:16.15pt;mso-wrap-distance-left:0.00pt;mso-wrap-distance-top:0.00pt;mso-wrap-distance-right:0.00pt;mso-wrap-distance-bottom:0.00pt;" stroked="f">
                <v:path textboxrect="0,0,0,0"/>
                <v:imagedata r:id="rId2330" o:title=""/>
              </v:shape>
            </w:pict>
          </mc:Fallback>
        </mc:AlternateContent>
      </w:r>
      <w:r>
        <w:rPr>
          <w:rFonts w:ascii="Arial" w:hAnsi="Arial" w:eastAsia="Arial" w:cs="Arial"/>
          <w:b w:val="0"/>
          <w:i w:val="0"/>
          <w:strike w:val="0"/>
          <w:sz w:val="16"/>
        </w:rPr>
        <w:t xml:space="preserve">) рассчитывается коммерческим оператором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519680" cy="544195"/>
                <wp:effectExtent l="0" t="0" r="0" b="0"/>
                <wp:docPr id="506" name="_x0000_s5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1"/>
                        <a:stretch/>
                      </pic:blipFill>
                      <pic:spPr>
                        <a:xfrm>
                          <a:off x="0" y="0"/>
                          <a:ext cx="251968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5" o:spid="_x0000_s505" type="#_x0000_t75" style="width:198.40pt;height:42.85pt;mso-wrap-distance-left:0.00pt;mso-wrap-distance-top:0.00pt;mso-wrap-distance-right:0.00pt;mso-wrap-distance-bottom:0.00pt;" stroked="f">
                <v:path textboxrect="0,0,0,0"/>
                <v:imagedata r:id="rId2331" o:title=""/>
              </v:shape>
            </w:pict>
          </mc:Fallback>
        </mc:AlternateContent>
      </w:r>
      <w:r>
        <w:rPr>
          <w:rFonts w:ascii="Arial" w:hAnsi="Arial" w:eastAsia="Arial" w:cs="Arial"/>
          <w:b w:val="0"/>
          <w:i w:val="0"/>
          <w:strike w:val="0"/>
          <w:sz w:val="16"/>
        </w:rPr>
        <w:t xml:space="preserve">, (35)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07" name="_x0000_s5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2"/>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6" o:spid="_x0000_s506" type="#_x0000_t75" style="width:42.00pt;height:16.15pt;mso-wrap-distance-left:0.00pt;mso-wrap-distance-top:0.00pt;mso-wrap-distance-right:0.00pt;mso-wrap-distance-bottom:0.00pt;" stroked="f">
                <v:path textboxrect="0,0,0,0"/>
                <v:imagedata r:id="rId2332"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08" name="_x0000_s5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3"/>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7" o:spid="_x0000_s507" type="#_x0000_t75" style="width:26.40pt;height:16.15pt;mso-wrap-distance-left:0.00pt;mso-wrap-distance-top:0.00pt;mso-wrap-distance-right:0.00pt;mso-wrap-distance-bottom:0.00pt;" stroked="f">
                <v:path textboxrect="0,0,0,0"/>
                <v:imagedata r:id="rId2333"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формула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28270"/>
                <wp:effectExtent l="0" t="0" r="0" b="0"/>
                <wp:docPr id="509" name="_x0000_s5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4"/>
                        <a:stretch/>
                      </pic:blipFill>
                      <pic:spPr>
                        <a:xfrm>
                          <a:off x="0" y="0"/>
                          <a:ext cx="274320" cy="1282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8" o:spid="_x0000_s508" type="#_x0000_t75" style="width:21.60pt;height:10.10pt;mso-wrap-distance-left:0.00pt;mso-wrap-distance-top:0.00pt;mso-wrap-distance-right:0.00pt;mso-wrap-distance-bottom:0.00pt;" stroked="f">
                <v:path textboxrect="0,0,0,0"/>
                <v:imagedata r:id="rId2334" o:title=""/>
              </v:shape>
            </w:pict>
          </mc:Fallback>
        </mc:AlternateContent>
      </w:r>
      <w:r>
        <w:rPr>
          <w:rFonts w:ascii="Arial" w:hAnsi="Arial" w:eastAsia="Arial" w:cs="Arial"/>
          <w:b w:val="0"/>
          <w:i w:val="0"/>
          <w:strike w:val="0"/>
          <w:sz w:val="16"/>
        </w:rPr>
        <w:t xml:space="preserve"> обозначает, что множество часов (h) расчетного периода относится к соответствующей зоне суток (z);</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10" name="_x0000_s5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5"/>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09" o:spid="_x0000_s509" type="#_x0000_t75" style="width:17.60pt;height:15.20pt;mso-wrap-distance-left:0.00pt;mso-wrap-distance-top:0.00pt;mso-wrap-distance-right:0.00pt;mso-wrap-distance-bottom:0.00pt;" stroked="f">
                <v:path textboxrect="0,0,0,0"/>
                <v:imagedata r:id="rId2335"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11" name="_x0000_s5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6"/>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0" o:spid="_x0000_s510" type="#_x0000_t75" style="width:33.15pt;height:15.20pt;mso-wrap-distance-left:0.00pt;mso-wrap-distance-top:0.00pt;mso-wrap-distance-right:0.00pt;mso-wrap-distance-bottom:0.00pt;" stroked="f">
                <v:path textboxrect="0,0,0,0"/>
                <v:imagedata r:id="rId2336"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 </w:t>
      </w:r>
      <w:hyperlink r:id="rId2337">
        <w:r>
          <w:rPr>
            <w:rFonts w:ascii="Arial" w:hAnsi="Arial" w:eastAsia="Arial" w:cs="Arial"/>
            <w:b w:val="0"/>
            <w:i w:val="0"/>
            <w:strike w:val="0"/>
            <w:color w:val="0000ff"/>
            <w:sz w:val="16"/>
          </w:rPr>
          <w:t xml:space="preserve">дополнить</w:t>
        </w:r>
      </w:hyperlink>
      <w:r>
        <w:rPr>
          <w:rFonts w:ascii="Arial" w:hAnsi="Arial" w:eastAsia="Arial" w:cs="Arial"/>
          <w:b w:val="0"/>
          <w:i w:val="0"/>
          <w:strike w:val="0"/>
          <w:sz w:val="16"/>
        </w:rPr>
        <w:t xml:space="preserve"> пунктами 14(1) - 14(3) следующего содержания:</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"14(1).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2" name="_x0000_s5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8"/>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1" o:spid="_x0000_s511" type="#_x0000_t75" style="width:35.90pt;height:16.15pt;mso-wrap-distance-left:0.00pt;mso-wrap-distance-top:0.00pt;mso-wrap-distance-right:0.00pt;mso-wrap-distance-bottom:0.00pt;" stroked="f">
                <v:path textboxrect="0,0,0,0"/>
                <v:imagedata r:id="rId2338" o:title=""/>
              </v:shape>
            </w:pict>
          </mc:Fallback>
        </mc:AlternateContent>
      </w:r>
      <w:r>
        <w:rPr>
          <w:rFonts w:ascii="Arial" w:hAnsi="Arial" w:eastAsia="Arial" w:cs="Arial"/>
          <w:b w:val="0"/>
          <w:i w:val="0"/>
          <w:strike w:val="0"/>
          <w:sz w:val="16"/>
        </w:rPr>
        <w:t xml:space="preserve">) для трех зон суток коммерческий оператор определяет по формулам,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11225" cy="205105"/>
                <wp:effectExtent l="0" t="0" r="0" b="0"/>
                <wp:docPr id="513" name="_x0000_s5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39"/>
                        <a:stretch/>
                      </pic:blipFill>
                      <pic:spPr>
                        <a:xfrm>
                          <a:off x="0" y="0"/>
                          <a:ext cx="911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2" o:spid="_x0000_s512" type="#_x0000_t75" style="width:71.75pt;height:16.15pt;mso-wrap-distance-left:0.00pt;mso-wrap-distance-top:0.00pt;mso-wrap-distance-right:0.00pt;mso-wrap-distance-bottom:0.00pt;" stroked="f">
                <v:path textboxrect="0,0,0,0"/>
                <v:imagedata r:id="rId2339" o:title=""/>
              </v:shape>
            </w:pict>
          </mc:Fallback>
        </mc:AlternateContent>
      </w:r>
      <w:r>
        <w:rPr>
          <w:rFonts w:ascii="Arial" w:hAnsi="Arial" w:eastAsia="Arial" w:cs="Arial"/>
          <w:b w:val="0"/>
          <w:i w:val="0"/>
          <w:strike w:val="0"/>
          <w:sz w:val="16"/>
        </w:rPr>
        <w:t xml:space="preserve">, (36)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387600" cy="487045"/>
                <wp:effectExtent l="0" t="0" r="0" b="0"/>
                <wp:docPr id="514" name="_x0000_s51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0"/>
                        <a:stretch/>
                      </pic:blipFill>
                      <pic:spPr>
                        <a:xfrm>
                          <a:off x="0" y="0"/>
                          <a:ext cx="2387600" cy="48704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3" o:spid="_x0000_s513" type="#_x0000_t75" style="width:188.00pt;height:38.35pt;mso-wrap-distance-left:0.00pt;mso-wrap-distance-top:0.00pt;mso-wrap-distance-right:0.00pt;mso-wrap-distance-bottom:0.00pt;" stroked="f">
                <v:path textboxrect="0,0,0,0"/>
                <v:imagedata r:id="rId2340" o:title=""/>
              </v:shape>
            </w:pict>
          </mc:Fallback>
        </mc:AlternateContent>
      </w:r>
      <w:r>
        <w:rPr>
          <w:rFonts w:ascii="Arial" w:hAnsi="Arial" w:eastAsia="Arial" w:cs="Arial"/>
          <w:b w:val="0"/>
          <w:i w:val="0"/>
          <w:strike w:val="0"/>
          <w:sz w:val="16"/>
        </w:rPr>
        <w:t xml:space="preserve">, (37)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82315" cy="528320"/>
                <wp:effectExtent l="0" t="0" r="0" b="0"/>
                <wp:docPr id="515" name="_x0000_s51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1"/>
                        <a:stretch/>
                      </pic:blipFill>
                      <pic:spPr>
                        <a:xfrm>
                          <a:off x="0" y="0"/>
                          <a:ext cx="3282315" cy="5283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4" o:spid="_x0000_s514" type="#_x0000_t75" style="width:258.45pt;height:41.60pt;mso-wrap-distance-left:0.00pt;mso-wrap-distance-top:0.00pt;mso-wrap-distance-right:0.00pt;mso-wrap-distance-bottom:0.00pt;" stroked="f">
                <v:path textboxrect="0,0,0,0"/>
                <v:imagedata r:id="rId2341" o:title=""/>
              </v:shape>
            </w:pict>
          </mc:Fallback>
        </mc:AlternateContent>
      </w:r>
      <w:r>
        <w:rPr>
          <w:rFonts w:ascii="Arial" w:hAnsi="Arial" w:eastAsia="Arial" w:cs="Arial"/>
          <w:b w:val="0"/>
          <w:i w:val="0"/>
          <w:strike w:val="0"/>
          <w:sz w:val="16"/>
        </w:rPr>
        <w:t xml:space="preserve">, (38)</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6" name="_x0000_s51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2"/>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5" o:spid="_x0000_s515" type="#_x0000_t75" style="width:35.90pt;height:16.15pt;mso-wrap-distance-left:0.00pt;mso-wrap-distance-top:0.00pt;mso-wrap-distance-right:0.00pt;mso-wrap-distance-bottom:0.00pt;" stroked="f">
                <v:path textboxrect="0,0,0,0"/>
                <v:imagedata r:id="rId234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(36),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17" name="_x0000_s51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3"/>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6" o:spid="_x0000_s516" type="#_x0000_t75" style="width:28.10pt;height:16.15pt;mso-wrap-distance-left:0.00pt;mso-wrap-distance-top:0.00pt;mso-wrap-distance-right:0.00pt;mso-wrap-distance-bottom:0.00pt;" stroked="f">
                <v:path textboxrect="0,0,0,0"/>
                <v:imagedata r:id="rId2343"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ночной зоне суток расчетного периода (m), рассчитанная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18" name="_x0000_s51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4"/>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7" o:spid="_x0000_s517" type="#_x0000_t75" style="width:35.90pt;height:16.15pt;mso-wrap-distance-left:0.00pt;mso-wrap-distance-top:0.00pt;mso-wrap-distance-right:0.00pt;mso-wrap-distance-bottom:0.00pt;" stroked="f">
                <v:path textboxrect="0,0,0,0"/>
                <v:imagedata r:id="rId2344"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полупиковой зоне суток расчетного периода (m), рассчитанная коммерческим оператором по формуле (37),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19" name="_x0000_s51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5"/>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8" o:spid="_x0000_s518" type="#_x0000_t75" style="width:28.10pt;height:16.15pt;mso-wrap-distance-left:0.00pt;mso-wrap-distance-top:0.00pt;mso-wrap-distance-right:0.00pt;mso-wrap-distance-bottom:0.00pt;" stroked="f">
                <v:path textboxrect="0,0,0,0"/>
                <v:imagedata r:id="rId2345"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полупиковой зоне суток расчетного периода (m), рассчитанная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20" name="_x0000_s52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6"/>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19" o:spid="_x0000_s519" type="#_x0000_t75" style="width:31.20pt;height:15.20pt;mso-wrap-distance-left:0.00pt;mso-wrap-distance-top:0.00pt;mso-wrap-distance-right:0.00pt;mso-wrap-distance-bottom:0.00pt;" stroked="f">
                <v:path textboxrect="0,0,0,0"/>
                <v:imagedata r:id="rId2346"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521" name="_x0000_s52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7"/>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0" o:spid="_x0000_s520" type="#_x0000_t75" style="width:19.40pt;height:15.20pt;mso-wrap-distance-left:0.00pt;mso-wrap-distance-top:0.00pt;mso-wrap-distance-right:0.00pt;mso-wrap-distance-bottom:0.00pt;" stroked="f">
                <v:path textboxrect="0,0,0,0"/>
                <v:imagedata r:id="rId2347"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34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522" name="_x0000_s52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49"/>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1" o:spid="_x0000_s521" type="#_x0000_t75" style="width:43.90pt;height:15.20pt;mso-wrap-distance-left:0.00pt;mso-wrap-distance-top:0.00pt;mso-wrap-distance-right:0.00pt;mso-wrap-distance-bottom:0.00pt;" stroked="f">
                <v:path textboxrect="0,0,0,0"/>
                <v:imagedata r:id="rId2349" o:title=""/>
              </v:shape>
            </w:pict>
          </mc:Fallback>
        </mc:AlternateContent>
      </w:r>
      <w:r>
        <w:rPr>
          <w:rFonts w:ascii="Arial" w:hAnsi="Arial" w:eastAsia="Arial" w:cs="Arial"/>
          <w:b w:val="0"/>
          <w:i w:val="0"/>
          <w:strike w:val="0"/>
          <w:sz w:val="16"/>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соответствии с </w:t>
      </w:r>
      <w:hyperlink r:id="rId235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205105"/>
                <wp:effectExtent l="0" t="0" r="0" b="0"/>
                <wp:docPr id="523" name="_x0000_s52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1"/>
                        <a:stretch/>
                      </pic:blipFill>
                      <pic:spPr>
                        <a:xfrm>
                          <a:off x="0" y="0"/>
                          <a:ext cx="246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2" o:spid="_x0000_s522" type="#_x0000_t75" style="width:19.40pt;height:16.15pt;mso-wrap-distance-left:0.00pt;mso-wrap-distance-top:0.00pt;mso-wrap-distance-right:0.00pt;mso-wrap-distance-bottom:0.00pt;" stroked="f">
                <v:path textboxrect="0,0,0,0"/>
                <v:imagedata r:id="rId2351" o:title=""/>
              </v:shape>
            </w:pict>
          </mc:Fallback>
        </mc:AlternateContent>
      </w:r>
      <w:r>
        <w:rPr>
          <w:rFonts w:ascii="Arial" w:hAnsi="Arial" w:eastAsia="Arial" w:cs="Arial"/>
          <w:b w:val="0"/>
          <w:i w:val="0"/>
          <w:strike w:val="0"/>
          <w:sz w:val="16"/>
        </w:rPr>
        <w:t xml:space="preserve"> - фактический объем покупки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24" name="_x0000_s52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2"/>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3" o:spid="_x0000_s523" type="#_x0000_t75" style="width:35.90pt;height:16.15pt;mso-wrap-distance-left:0.00pt;mso-wrap-distance-top:0.00pt;mso-wrap-distance-right:0.00pt;mso-wrap-distance-bottom:0.00pt;" stroked="f">
                <v:path textboxrect="0,0,0,0"/>
                <v:imagedata r:id="rId2352"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пиковой зоне суток расчетного периода (m), рассчитанная коммерческим оператором по формуле (38),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525" name="_x0000_s52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3"/>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4" o:spid="_x0000_s524" type="#_x0000_t75" style="width:54.85pt;height:15.20pt;mso-wrap-distance-left:0.00pt;mso-wrap-distance-top:0.00pt;mso-wrap-distance-right:0.00pt;mso-wrap-distance-bottom:0.00pt;" stroked="f">
                <v:path textboxrect="0,0,0,0"/>
                <v:imagedata r:id="rId2353"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895" cy="180975"/>
                <wp:effectExtent l="0" t="0" r="0" b="0"/>
                <wp:docPr id="526" name="_x0000_s5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4"/>
                        <a:stretch/>
                      </pic:blipFill>
                      <pic:spPr>
                        <a:xfrm>
                          <a:off x="0" y="0"/>
                          <a:ext cx="175895"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5" o:spid="_x0000_s525" type="#_x0000_t75" style="width:13.85pt;height:14.25pt;mso-wrap-distance-left:0.00pt;mso-wrap-distance-top:0.00pt;mso-wrap-distance-right:0.00pt;mso-wrap-distance-bottom:0.00pt;" stroked="f">
                <v:path textboxrect="0,0,0,0"/>
                <v:imagedata r:id="rId2354"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ночной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80975"/>
                <wp:effectExtent l="0" t="0" r="0" b="0"/>
                <wp:docPr id="527" name="_x0000_s52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5"/>
                        <a:stretch/>
                      </pic:blipFill>
                      <pic:spPr>
                        <a:xfrm>
                          <a:off x="0" y="0"/>
                          <a:ext cx="223520"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6" o:spid="_x0000_s526" type="#_x0000_t75" style="width:17.60pt;height:14.25pt;mso-wrap-distance-left:0.00pt;mso-wrap-distance-top:0.00pt;mso-wrap-distance-right:0.00pt;mso-wrap-distance-bottom:0.00pt;" stroked="f">
                <v:path textboxrect="0,0,0,0"/>
                <v:imagedata r:id="rId2355"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полупиковой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5895" cy="180975"/>
                <wp:effectExtent l="0" t="0" r="0" b="0"/>
                <wp:docPr id="528" name="_x0000_s5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6"/>
                        <a:stretch/>
                      </pic:blipFill>
                      <pic:spPr>
                        <a:xfrm>
                          <a:off x="0" y="0"/>
                          <a:ext cx="175895" cy="1809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7" o:spid="_x0000_s527" type="#_x0000_t75" style="width:13.85pt;height:14.25pt;mso-wrap-distance-left:0.00pt;mso-wrap-distance-top:0.00pt;mso-wrap-distance-right:0.00pt;mso-wrap-distance-bottom:0.00pt;" stroked="f">
                <v:path textboxrect="0,0,0,0"/>
                <v:imagedata r:id="rId2356" o:title=""/>
              </v:shape>
            </w:pict>
          </mc:Fallback>
        </mc:AlternateContent>
      </w:r>
      <w:r>
        <w:rPr>
          <w:rFonts w:ascii="Arial" w:hAnsi="Arial" w:eastAsia="Arial" w:cs="Arial"/>
          <w:b w:val="0"/>
          <w:i w:val="0"/>
          <w:strike w:val="0"/>
          <w:sz w:val="16"/>
        </w:rPr>
        <w:t xml:space="preserve"> - множество часов (h) расчетного периода (m), относящихся к пиковой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14(2). Средневзвешенная нерегулируемая цена на электрическую энергию (мощность) на оптовом рынке в расчетном периоде (m) рассчитывается коммерческим оператором оптового рынка по формуле,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50720" cy="193040"/>
                <wp:effectExtent l="0" t="0" r="0" b="0"/>
                <wp:docPr id="529" name="_x0000_s5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7"/>
                        <a:stretch/>
                      </pic:blipFill>
                      <pic:spPr>
                        <a:xfrm>
                          <a:off x="0" y="0"/>
                          <a:ext cx="19507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8" o:spid="_x0000_s528" type="#_x0000_t75" style="width:153.60pt;height:15.20pt;mso-wrap-distance-left:0.00pt;mso-wrap-distance-top:0.00pt;mso-wrap-distance-right:0.00pt;mso-wrap-distance-bottom:0.00pt;" stroked="f">
                <v:path textboxrect="0,0,0,0"/>
                <v:imagedata r:id="rId2357" o:title=""/>
              </v:shape>
            </w:pict>
          </mc:Fallback>
        </mc:AlternateContent>
      </w:r>
      <w:r>
        <w:rPr>
          <w:rFonts w:ascii="Arial" w:hAnsi="Arial" w:eastAsia="Arial" w:cs="Arial"/>
          <w:b w:val="0"/>
          <w:i w:val="0"/>
          <w:strike w:val="0"/>
          <w:sz w:val="16"/>
        </w:rPr>
        <w:t xml:space="preserve">, (39)</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530" name="_x0000_s5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8"/>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29" o:spid="_x0000_s529" type="#_x0000_t75" style="width:28.10pt;height:15.20pt;mso-wrap-distance-left:0.00pt;mso-wrap-distance-top:0.00pt;mso-wrap-distance-right:0.00pt;mso-wrap-distance-bottom:0.00pt;" stroked="f">
                <v:path textboxrect="0,0,0,0"/>
                <v:imagedata r:id="rId2358"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отношении расчетного периода (m), рассчитываемая коммерческим оператором оптового рынка по формуле (42),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31" name="_x0000_s5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59"/>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0" o:spid="_x0000_s530" type="#_x0000_t75" style="width:31.20pt;height:15.20pt;mso-wrap-distance-left:0.00pt;mso-wrap-distance-top:0.00pt;mso-wrap-distance-right:0.00pt;mso-wrap-distance-bottom:0.00pt;" stroked="f">
                <v:path textboxrect="0,0,0,0"/>
                <v:imagedata r:id="rId2359"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по формуле (55),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68910"/>
                <wp:effectExtent l="0" t="0" r="0" b="0"/>
                <wp:docPr id="532" name="_x0000_s5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0"/>
                        <a:stretch/>
                      </pic:blipFill>
                      <pic:spPr>
                        <a:xfrm>
                          <a:off x="0" y="0"/>
                          <a:ext cx="335280" cy="16891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1" o:spid="_x0000_s531" type="#_x0000_t75" style="width:26.40pt;height:13.30pt;mso-wrap-distance-left:0.00pt;mso-wrap-distance-top:0.00pt;mso-wrap-distance-right:0.00pt;mso-wrap-distance-bottom:0.00pt;" stroked="f">
                <v:path textboxrect="0,0,0,0"/>
                <v:imagedata r:id="rId2360" o:title=""/>
              </v:shape>
            </w:pict>
          </mc:Fallback>
        </mc:AlternateContent>
      </w:r>
      <w:r>
        <w:rPr>
          <w:rFonts w:ascii="Arial" w:hAnsi="Arial" w:eastAsia="Arial" w:cs="Arial"/>
          <w:b w:val="0"/>
          <w:i w:val="0"/>
          <w:strike w:val="0"/>
          <w:sz w:val="16"/>
        </w:rPr>
        <w:t xml:space="preserve"> - коэффициент оплаты мощности, равный 0,002666, 1/ч.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14(3). Величину дифференцированной по зонам суток расчетного периода средневзвешенной нерегулируемой цены на электрическую энергию (мощность)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533" name="_x0000_s5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1"/>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2" o:spid="_x0000_s532" type="#_x0000_t75" style="width:35.40pt;height:16.15pt;mso-wrap-distance-left:0.00pt;mso-wrap-distance-top:0.00pt;mso-wrap-distance-right:0.00pt;mso-wrap-distance-bottom:0.00pt;" stroked="f">
                <v:path textboxrect="0,0,0,0"/>
                <v:imagedata r:id="rId2361" o:title=""/>
              </v:shape>
            </w:pict>
          </mc:Fallback>
        </mc:AlternateContent>
      </w:r>
      <w:r>
        <w:rPr>
          <w:rFonts w:ascii="Arial" w:hAnsi="Arial" w:eastAsia="Arial" w:cs="Arial"/>
          <w:b w:val="0"/>
          <w:i w:val="0"/>
          <w:strike w:val="0"/>
          <w:sz w:val="16"/>
        </w:rPr>
        <w:t xml:space="preserve">) для двух зон суток коммерческий оператор определяет по формулам, рублей/МВт·ч:</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11225" cy="205105"/>
                <wp:effectExtent l="0" t="0" r="0" b="0"/>
                <wp:docPr id="534" name="_x0000_s5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2"/>
                        <a:stretch/>
                      </pic:blipFill>
                      <pic:spPr>
                        <a:xfrm>
                          <a:off x="0" y="0"/>
                          <a:ext cx="91122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3" o:spid="_x0000_s533" type="#_x0000_t75" style="width:71.75pt;height:16.15pt;mso-wrap-distance-left:0.00pt;mso-wrap-distance-top:0.00pt;mso-wrap-distance-right:0.00pt;mso-wrap-distance-bottom:0.00pt;" stroked="f">
                <v:path textboxrect="0,0,0,0"/>
                <v:imagedata r:id="rId2362" o:title=""/>
              </v:shape>
            </w:pict>
          </mc:Fallback>
        </mc:AlternateContent>
      </w:r>
      <w:r>
        <w:rPr>
          <w:rFonts w:ascii="Arial" w:hAnsi="Arial" w:eastAsia="Arial" w:cs="Arial"/>
          <w:b w:val="0"/>
          <w:i w:val="0"/>
          <w:strike w:val="0"/>
          <w:sz w:val="16"/>
        </w:rPr>
        <w:t xml:space="preserve">, (40)</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72080" cy="533400"/>
                <wp:effectExtent l="0" t="0" r="0" b="0"/>
                <wp:docPr id="535" name="_x0000_s53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3"/>
                        <a:stretch/>
                      </pic:blipFill>
                      <pic:spPr>
                        <a:xfrm>
                          <a:off x="0" y="0"/>
                          <a:ext cx="2672080" cy="5334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4" o:spid="_x0000_s534" type="#_x0000_t75" style="width:210.40pt;height:42.00pt;mso-wrap-distance-left:0.00pt;mso-wrap-distance-top:0.00pt;mso-wrap-distance-right:0.00pt;mso-wrap-distance-bottom:0.00pt;" stroked="f">
                <v:path textboxrect="0,0,0,0"/>
                <v:imagedata r:id="rId2363" o:title=""/>
              </v:shape>
            </w:pict>
          </mc:Fallback>
        </mc:AlternateContent>
      </w:r>
      <w:r>
        <w:rPr>
          <w:rFonts w:ascii="Arial" w:hAnsi="Arial" w:eastAsia="Arial" w:cs="Arial"/>
          <w:b w:val="0"/>
          <w:i w:val="0"/>
          <w:strike w:val="0"/>
          <w:sz w:val="16"/>
        </w:rPr>
        <w:t xml:space="preserve">, (41)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36" name="_x0000_s5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4"/>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5" o:spid="_x0000_s535" type="#_x0000_t75" style="width:35.90pt;height:16.15pt;mso-wrap-distance-left:0.00pt;mso-wrap-distance-top:0.00pt;mso-wrap-distance-right:0.00pt;mso-wrap-distance-bottom:0.00pt;" stroked="f">
                <v:path textboxrect="0,0,0,0"/>
                <v:imagedata r:id="rId2364"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ночной зоне суток расчетного периода (m), рассчитанная коммерческим оператором по формуле (40),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537" name="_x0000_s53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5"/>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6" o:spid="_x0000_s536" type="#_x0000_t75" style="width:28.10pt;height:16.15pt;mso-wrap-distance-left:0.00pt;mso-wrap-distance-top:0.00pt;mso-wrap-distance-right:0.00pt;mso-wrap-distance-bottom:0.00pt;" stroked="f">
                <v:path textboxrect="0,0,0,0"/>
                <v:imagedata r:id="rId2365"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в ночной зоне суток расчетного периода (m), определяемая коммерческим оператором по формуле (35),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538" name="_x0000_s53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6"/>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7" o:spid="_x0000_s537" type="#_x0000_t75" style="width:35.90pt;height:16.15pt;mso-wrap-distance-left:0.00pt;mso-wrap-distance-top:0.00pt;mso-wrap-distance-right:0.00pt;mso-wrap-distance-bottom:0.00pt;" stroked="f">
                <v:path textboxrect="0,0,0,0"/>
                <v:imagedata r:id="rId2366"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в пиковой (дневной) зоне суток расчетного периода (m), рассчитанная коммерческим оператором по формуле (41),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696595" cy="193040"/>
                <wp:effectExtent l="0" t="0" r="0" b="0"/>
                <wp:docPr id="539" name="_x0000_s53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7"/>
                        <a:stretch/>
                      </pic:blipFill>
                      <pic:spPr>
                        <a:xfrm>
                          <a:off x="0" y="0"/>
                          <a:ext cx="6965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8" o:spid="_x0000_s538" type="#_x0000_t75" style="width:54.85pt;height:15.20pt;mso-wrap-distance-left:0.00pt;mso-wrap-distance-top:0.00pt;mso-wrap-distance-right:0.00pt;mso-wrap-distance-bottom:0.00pt;" stroked="f">
                <v:path textboxrect="0,0,0,0"/>
                <v:imagedata r:id="rId2367"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(мощность) на оптовом рынке за расчетный период (m), рассчитываемая коммерческим оператором оптового рынка по формуле (39),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Zн - множество часов (h) расчетного периода (m), относящихся к ночной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Zд - множество часов (h) расчетного периода (m), относящихся к пиковой (дневной) зоне суток;</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205105"/>
                <wp:effectExtent l="0" t="0" r="0" b="0"/>
                <wp:docPr id="540" name="_x0000_s54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68"/>
                        <a:stretch/>
                      </pic:blipFill>
                      <pic:spPr>
                        <a:xfrm>
                          <a:off x="0" y="0"/>
                          <a:ext cx="246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39" o:spid="_x0000_s539" type="#_x0000_t75" style="width:19.40pt;height:16.15pt;mso-wrap-distance-left:0.00pt;mso-wrap-distance-top:0.00pt;mso-wrap-distance-right:0.00pt;mso-wrap-distance-bottom:0.00pt;" stroked="f">
                <v:path textboxrect="0,0,0,0"/>
                <v:imagedata r:id="rId2368"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определяемый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к) </w:t>
      </w:r>
      <w:hyperlink r:id="rId2369">
        <w:r>
          <w:rPr>
            <w:rFonts w:ascii="Arial" w:hAnsi="Arial" w:eastAsia="Arial" w:cs="Arial"/>
            <w:b w:val="0"/>
            <w:i w:val="0"/>
            <w:strike w:val="0"/>
            <w:color w:val="0000ff"/>
            <w:sz w:val="16"/>
          </w:rPr>
          <w:t xml:space="preserve">пункты 15</w:t>
        </w:r>
      </w:hyperlink>
      <w:r>
        <w:rPr>
          <w:rFonts w:ascii="Arial" w:hAnsi="Arial" w:eastAsia="Arial" w:cs="Arial"/>
          <w:b w:val="0"/>
          <w:i w:val="0"/>
          <w:strike w:val="0"/>
          <w:sz w:val="16"/>
        </w:rPr>
        <w:t xml:space="preserve"> - </w:t>
      </w:r>
      <w:hyperlink r:id="rId2370">
        <w:r>
          <w:rPr>
            <w:rFonts w:ascii="Arial" w:hAnsi="Arial" w:eastAsia="Arial" w:cs="Arial"/>
            <w:b w:val="0"/>
            <w:i w:val="0"/>
            <w:strike w:val="0"/>
            <w:color w:val="0000ff"/>
            <w:sz w:val="16"/>
          </w:rPr>
          <w:t xml:space="preserve">23</w:t>
        </w:r>
      </w:hyperlink>
      <w:r>
        <w:rPr>
          <w:rFonts w:ascii="Arial" w:hAnsi="Arial" w:eastAsia="Arial" w:cs="Arial"/>
          <w:b w:val="0"/>
          <w:i w:val="0"/>
          <w:strike w:val="0"/>
          <w:sz w:val="16"/>
        </w:rPr>
        <w:t xml:space="preserve"> изложить в следующей редакции:</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Средневзвешенная нерегулируемая цена на электрическую энергию на оптовом рынке, определяемая для соответствующего расчетного периода (m) по результатам конкурентных отборов на сутки вперед и для балансирования системы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193040"/>
                <wp:effectExtent l="0" t="0" r="0" b="0"/>
                <wp:docPr id="541" name="_x0000_s54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1"/>
                        <a:stretch/>
                      </pic:blipFill>
                      <pic:spPr>
                        <a:xfrm>
                          <a:off x="0" y="0"/>
                          <a:ext cx="35687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0" o:spid="_x0000_s540" type="#_x0000_t75" style="width:28.10pt;height:15.20pt;mso-wrap-distance-left:0.00pt;mso-wrap-distance-top:0.00pt;mso-wrap-distance-right:0.00pt;mso-wrap-distance-bottom:0.00pt;" stroked="f">
                <v:path textboxrect="0,0,0,0"/>
                <v:imagedata r:id="rId2371"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78000" cy="193040"/>
                <wp:effectExtent l="0" t="0" r="0" b="0"/>
                <wp:docPr id="542" name="_x0000_s54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2"/>
                        <a:stretch/>
                      </pic:blipFill>
                      <pic:spPr>
                        <a:xfrm>
                          <a:off x="0" y="0"/>
                          <a:ext cx="17780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1" o:spid="_x0000_s541" type="#_x0000_t75" style="width:140.00pt;height:15.20pt;mso-wrap-distance-left:0.00pt;mso-wrap-distance-top:0.00pt;mso-wrap-distance-right:0.00pt;mso-wrap-distance-bottom:0.00pt;" stroked="f">
                <v:path textboxrect="0,0,0,0"/>
                <v:imagedata r:id="rId2372" o:title=""/>
              </v:shape>
            </w:pict>
          </mc:Fallback>
        </mc:AlternateContent>
      </w:r>
      <w:r>
        <w:rPr>
          <w:rFonts w:ascii="Arial" w:hAnsi="Arial" w:eastAsia="Arial" w:cs="Arial"/>
          <w:b w:val="0"/>
          <w:i w:val="0"/>
          <w:strike w:val="0"/>
          <w:sz w:val="16"/>
        </w:rPr>
        <w:t xml:space="preserve">, (42)</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63040" cy="544195"/>
                <wp:effectExtent l="0" t="0" r="0" b="0"/>
                <wp:docPr id="543" name="_x0000_s54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3"/>
                        <a:stretch/>
                      </pic:blipFill>
                      <pic:spPr>
                        <a:xfrm>
                          <a:off x="0" y="0"/>
                          <a:ext cx="146304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2" o:spid="_x0000_s542" type="#_x0000_t75" style="width:115.20pt;height:42.85pt;mso-wrap-distance-left:0.00pt;mso-wrap-distance-top:0.00pt;mso-wrap-distance-right:0.00pt;mso-wrap-distance-bottom:0.00pt;" stroked="f">
                <v:path textboxrect="0,0,0,0"/>
                <v:imagedata r:id="rId2373" o:title=""/>
              </v:shape>
            </w:pict>
          </mc:Fallback>
        </mc:AlternateContent>
      </w:r>
      <w:r>
        <w:rPr>
          <w:rFonts w:ascii="Arial" w:hAnsi="Arial" w:eastAsia="Arial" w:cs="Arial"/>
          <w:b w:val="0"/>
          <w:i w:val="0"/>
          <w:strike w:val="0"/>
          <w:sz w:val="16"/>
        </w:rPr>
        <w:t xml:space="preserve">, (43)</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727200" cy="223520"/>
                <wp:effectExtent l="0" t="0" r="0" b="0"/>
                <wp:docPr id="544" name="_x0000_s54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4"/>
                        <a:stretch/>
                      </pic:blipFill>
                      <pic:spPr>
                        <a:xfrm>
                          <a:off x="0" y="0"/>
                          <a:ext cx="172720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3" o:spid="_x0000_s543" type="#_x0000_t75" style="width:136.00pt;height:17.60pt;mso-wrap-distance-left:0.00pt;mso-wrap-distance-top:0.00pt;mso-wrap-distance-right:0.00pt;mso-wrap-distance-bottom:0.00pt;" stroked="f">
                <v:path textboxrect="0,0,0,0"/>
                <v:imagedata r:id="rId2374" o:title=""/>
              </v:shape>
            </w:pict>
          </mc:Fallback>
        </mc:AlternateContent>
      </w:r>
      <w:r>
        <w:rPr>
          <w:rFonts w:ascii="Arial" w:hAnsi="Arial" w:eastAsia="Arial" w:cs="Arial"/>
          <w:b w:val="0"/>
          <w:i w:val="0"/>
          <w:strike w:val="0"/>
          <w:sz w:val="16"/>
        </w:rPr>
        <w:t xml:space="preserve">, (44)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193040"/>
                <wp:effectExtent l="0" t="0" r="0" b="0"/>
                <wp:docPr id="545" name="_x0000_s54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5"/>
                        <a:stretch/>
                      </pic:blipFill>
                      <pic:spPr>
                        <a:xfrm>
                          <a:off x="0" y="0"/>
                          <a:ext cx="2743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4" o:spid="_x0000_s544" type="#_x0000_t75" style="width:21.60pt;height:15.20pt;mso-wrap-distance-left:0.00pt;mso-wrap-distance-top:0.00pt;mso-wrap-distance-right:0.00pt;mso-wrap-distance-bottom:0.00pt;" stroked="f">
                <v:path textboxrect="0,0,0,0"/>
                <v:imagedata r:id="rId2375"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формуле (43) исходя из цен, определенных по результатам конкурентного отбора ценовых заявок на сутки вперед и стоимости покупки (продажи) в отношении объемов электрической энергии по регулируемым договорам (если гарантирующий поставщик относится к числу покупателей электрической энергии (мощности), функционирующих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для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46" name="_x0000_s54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6"/>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5" o:spid="_x0000_s545" type="#_x0000_t75" style="width:17.60pt;height:15.20pt;mso-wrap-distance-left:0.00pt;mso-wrap-distance-top:0.00pt;mso-wrap-distance-right:0.00pt;mso-wrap-distance-bottom:0.00pt;" stroked="f">
                <v:path textboxrect="0,0,0,0"/>
                <v:imagedata r:id="rId2376"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47" name="_x0000_s54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7"/>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6" o:spid="_x0000_s546" type="#_x0000_t75" style="width:33.15pt;height:15.20pt;mso-wrap-distance-left:0.00pt;mso-wrap-distance-top:0.00pt;mso-wrap-distance-right:0.00pt;mso-wrap-distance-bottom:0.00pt;" stroked="f">
                <v:path textboxrect="0,0,0,0"/>
                <v:imagedata r:id="rId2377"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H - множество часов (h) в расчетном периоде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48" name="_x0000_s54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8"/>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7" o:spid="_x0000_s547" type="#_x0000_t75" style="width:42.00pt;height:16.15pt;mso-wrap-distance-left:0.00pt;mso-wrap-distance-top:0.00pt;mso-wrap-distance-right:0.00pt;mso-wrap-distance-bottom:0.00pt;" stroked="f">
                <v:path textboxrect="0,0,0,0"/>
                <v:imagedata r:id="rId2378"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49" name="_x0000_s54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79"/>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8" o:spid="_x0000_s548" type="#_x0000_t75" style="width:26.40pt;height:16.15pt;mso-wrap-distance-left:0.00pt;mso-wrap-distance-top:0.00pt;mso-wrap-distance-right:0.00pt;mso-wrap-distance-bottom:0.00pt;" stroked="f">
                <v:path textboxrect="0,0,0,0"/>
                <v:imagedata r:id="rId2379"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 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50" name="_x0000_s55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0"/>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49" o:spid="_x0000_s549" type="#_x0000_t75" style="width:22.05pt;height:16.15pt;mso-wrap-distance-left:0.00pt;mso-wrap-distance-top:0.00pt;mso-wrap-distance-right:0.00pt;mso-wrap-distance-bottom:0.00pt;" stroked="f">
                <v:path textboxrect="0,0,0,0"/>
                <v:imagedata r:id="rId2380"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38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3880" cy="205105"/>
                <wp:effectExtent l="0" t="0" r="0" b="0"/>
                <wp:docPr id="551" name="_x0000_s55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2"/>
                        <a:stretch/>
                      </pic:blipFill>
                      <pic:spPr>
                        <a:xfrm>
                          <a:off x="0" y="0"/>
                          <a:ext cx="5638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0" o:spid="_x0000_s550" type="#_x0000_t75" style="width:44.40pt;height:16.15pt;mso-wrap-distance-left:0.00pt;mso-wrap-distance-top:0.00pt;mso-wrap-distance-right:0.00pt;mso-wrap-distance-bottom:0.00pt;" stroked="f">
                <v:path textboxrect="0,0,0,0"/>
                <v:imagedata r:id="rId2382"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каждого часа (h) соответствующего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205105"/>
                <wp:effectExtent l="0" t="0" r="0" b="0"/>
                <wp:docPr id="552" name="_x0000_s55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3"/>
                        <a:stretch/>
                      </pic:blipFill>
                      <pic:spPr>
                        <a:xfrm>
                          <a:off x="0" y="0"/>
                          <a:ext cx="54419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1" o:spid="_x0000_s551" type="#_x0000_t75" style="width:42.85pt;height:16.15pt;mso-wrap-distance-left:0.00pt;mso-wrap-distance-top:0.00pt;mso-wrap-distance-right:0.00pt;mso-wrap-distance-bottom:0.00pt;" stroked="f">
                <v:path textboxrect="0,0,0,0"/>
                <v:imagedata r:id="rId2383"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34640" cy="1016000"/>
                <wp:effectExtent l="0" t="0" r="0" b="0"/>
                <wp:docPr id="553" name="_x0000_s55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4"/>
                        <a:stretch/>
                      </pic:blipFill>
                      <pic:spPr>
                        <a:xfrm>
                          <a:off x="0" y="0"/>
                          <a:ext cx="2834640" cy="1016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2" o:spid="_x0000_s552" type="#_x0000_t75" style="width:223.20pt;height:80.00pt;mso-wrap-distance-left:0.00pt;mso-wrap-distance-top:0.00pt;mso-wrap-distance-right:0.00pt;mso-wrap-distance-bottom:0.00pt;" stroked="f">
                <v:path textboxrect="0,0,0,0"/>
                <v:imagedata r:id="rId2384" o:title=""/>
              </v:shape>
            </w:pict>
          </mc:Fallback>
        </mc:AlternateContent>
      </w:r>
      <w:r>
        <w:rPr>
          <w:rFonts w:ascii="Arial" w:hAnsi="Arial" w:eastAsia="Arial" w:cs="Arial"/>
          <w:b w:val="0"/>
          <w:i w:val="0"/>
          <w:strike w:val="0"/>
          <w:sz w:val="16"/>
        </w:rPr>
        <w:t xml:space="preserve">, (45)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990725" cy="223520"/>
                <wp:effectExtent l="0" t="0" r="0" b="0"/>
                <wp:docPr id="554" name="_x0000_s55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5"/>
                        <a:stretch/>
                      </pic:blipFill>
                      <pic:spPr>
                        <a:xfrm>
                          <a:off x="0" y="0"/>
                          <a:ext cx="1990725"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3" o:spid="_x0000_s553" type="#_x0000_t75" style="width:156.75pt;height:17.60pt;mso-wrap-distance-left:0.00pt;mso-wrap-distance-top:0.00pt;mso-wrap-distance-right:0.00pt;mso-wrap-distance-bottom:0.00pt;" stroked="f">
                <v:path textboxrect="0,0,0,0"/>
                <v:imagedata r:id="rId2385" o:title=""/>
              </v:shape>
            </w:pict>
          </mc:Fallback>
        </mc:AlternateContent>
      </w:r>
      <w:r>
        <w:rPr>
          <w:rFonts w:ascii="Arial" w:hAnsi="Arial" w:eastAsia="Arial" w:cs="Arial"/>
          <w:b w:val="0"/>
          <w:i w:val="0"/>
          <w:strike w:val="0"/>
          <w:sz w:val="16"/>
        </w:rPr>
        <w:t xml:space="preserve">, (46)</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11785" cy="205105"/>
                <wp:effectExtent l="0" t="0" r="0" b="0"/>
                <wp:docPr id="555" name="_x0000_s55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6"/>
                        <a:stretch/>
                      </pic:blipFill>
                      <pic:spPr>
                        <a:xfrm>
                          <a:off x="0" y="0"/>
                          <a:ext cx="31178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4" o:spid="_x0000_s554" type="#_x0000_t75" style="width:24.55pt;height:16.15pt;mso-wrap-distance-left:0.00pt;mso-wrap-distance-top:0.00pt;mso-wrap-distance-right:0.00pt;mso-wrap-distance-bottom:0.00pt;" stroked="f">
                <v:path textboxrect="0,0,0,0"/>
                <v:imagedata r:id="rId2386" o:title=""/>
              </v:shape>
            </w:pict>
          </mc:Fallback>
        </mc:AlternateContent>
      </w:r>
      <w:r>
        <w:rPr>
          <w:rFonts w:ascii="Arial" w:hAnsi="Arial" w:eastAsia="Arial" w:cs="Arial"/>
          <w:b w:val="0"/>
          <w:i w:val="0"/>
          <w:strike w:val="0"/>
          <w:sz w:val="16"/>
        </w:rPr>
        <w:t xml:space="preserve"> - коэффициент учета потерь, включенных в цену на электрическую энергию и возникающих в сетях владельцев объектов электросетевого хозяйства, не оказывающих услуги по передаче электрической энергии, рассчитанный коммерческим оператором для часа (h) расчетного периода (m);</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556" name="_x0000_s55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7"/>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5" o:spid="_x0000_s555" type="#_x0000_t75" style="width:21.60pt;height:16.15pt;mso-wrap-distance-left:0.00pt;mso-wrap-distance-top:0.00pt;mso-wrap-distance-right:0.00pt;mso-wrap-distance-bottom:0.00pt;" stroked="f">
                <v:path textboxrect="0,0,0,0"/>
                <v:imagedata r:id="rId2387"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из цен, сформированных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57" name="_x0000_s55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8"/>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6" o:spid="_x0000_s556" type="#_x0000_t75" style="width:21.20pt;height:16.15pt;mso-wrap-distance-left:0.00pt;mso-wrap-distance-top:0.00pt;mso-wrap-distance-right:0.00pt;mso-wrap-distance-bottom:0.00pt;" stroked="f">
                <v:path textboxrect="0,0,0,0"/>
                <v:imagedata r:id="rId2388" o:title=""/>
              </v:shape>
            </w:pict>
          </mc:Fallback>
        </mc:AlternateContent>
      </w:r>
      <w:r>
        <w:rPr>
          <w:rFonts w:ascii="Arial" w:hAnsi="Arial" w:eastAsia="Arial" w:cs="Arial"/>
          <w:b w:val="0"/>
          <w:i w:val="0"/>
          <w:strike w:val="0"/>
          <w:sz w:val="16"/>
        </w:rPr>
        <w:t xml:space="preserve"> - объем покупки электрической энергии гарантирующим поставщиком по результатам конкурентного отбора ценовых заявок на сутки вперед в час (h) расчетного периода (m), рассчитываемый коммерческим оператором оптового рынка по формуле (46),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558" name="_x0000_s55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89"/>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7" o:spid="_x0000_s557" type="#_x0000_t75" style="width:31.20pt;height:15.20pt;mso-wrap-distance-left:0.00pt;mso-wrap-distance-top:0.00pt;mso-wrap-distance-right:0.00pt;mso-wrap-distance-bottom:0.00pt;" stroked="f">
                <v:path textboxrect="0,0,0,0"/>
                <v:imagedata r:id="rId2389" o:title=""/>
              </v:shape>
            </w:pict>
          </mc:Fallback>
        </mc:AlternateContent>
      </w:r>
      <w:r>
        <w:rPr>
          <w:rFonts w:ascii="Arial" w:hAnsi="Arial" w:eastAsia="Arial" w:cs="Arial"/>
          <w:b w:val="0"/>
          <w:i w:val="0"/>
          <w:strike w:val="0"/>
          <w:sz w:val="16"/>
        </w:rPr>
        <w:t xml:space="preserve"> - индикативная цена на электрическую энергию (для прочих потребителей), установленная для соответствующего периода (m) для покупки по регулируемым договорам, заключаемым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электрической энергии,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59" name="_x0000_s55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0"/>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8" o:spid="_x0000_s558" type="#_x0000_t75" style="width:31.30pt;height:16.15pt;mso-wrap-distance-left:0.00pt;mso-wrap-distance-top:0.00pt;mso-wrap-distance-right:0.00pt;mso-wrap-distance-bottom:0.00pt;" stroked="f">
                <v:path textboxrect="0,0,0,0"/>
                <v:imagedata r:id="rId2390"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в час (h) расчетного периода (m)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60" name="_x0000_s56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1"/>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59" o:spid="_x0000_s559" type="#_x0000_t75" style="width:26.40pt;height:16.15pt;mso-wrap-distance-left:0.00pt;mso-wrap-distance-top:0.00pt;mso-wrap-distance-right:0.00pt;mso-wrap-distance-bottom:0.00pt;" stroked="f">
                <v:path textboxrect="0,0,0,0"/>
                <v:imagedata r:id="rId2391"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61" name="_x0000_s56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2"/>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0" o:spid="_x0000_s560" type="#_x0000_t75" style="width:24.00pt;height:16.15pt;mso-wrap-distance-left:0.00pt;mso-wrap-distance-top:0.00pt;mso-wrap-distance-right:0.00pt;mso-wrap-distance-bottom:0.00pt;" stroked="f">
                <v:path textboxrect="0,0,0,0"/>
                <v:imagedata r:id="rId2392" o:title=""/>
              </v:shape>
            </w:pict>
          </mc:Fallback>
        </mc:AlternateContent>
      </w:r>
      <w:r>
        <w:rPr>
          <w:rFonts w:ascii="Arial" w:hAnsi="Arial" w:eastAsia="Arial" w:cs="Arial"/>
          <w:b w:val="0"/>
          <w:i w:val="0"/>
          <w:strike w:val="0"/>
          <w:sz w:val="16"/>
        </w:rPr>
        <w:t xml:space="preserve"> - цена на электрическую энергию, поставляемую по свободному договору (k) в час (h) расчетного периода (m), зарегистрированному гарантирующим поставщиком на оптовом рынке в отношении его зоны деятельности, указанная в уведомлении гарантирующего поставщика коммерческому оператору для учета свободного договора (k) в порядке, установленном договором о присоединении к торговой системе оптового рынка,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K - множество свободных договоров купли-продажи электрической энергии (k), зарегистрированных гарантирующим поставщиком на оптовом рынке в отношении его зоны деятельности, по которым осуществлялась поставка электрической энергии в расчетном периоде (m), учитываемых коммерческим оператором в расчетах;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98450" cy="205105"/>
                <wp:effectExtent l="0" t="0" r="0" b="0"/>
                <wp:docPr id="562" name="_x0000_s56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3"/>
                        <a:stretch/>
                      </pic:blipFill>
                      <pic:spPr>
                        <a:xfrm>
                          <a:off x="0" y="0"/>
                          <a:ext cx="29845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1" o:spid="_x0000_s561" type="#_x0000_t75" style="width:23.50pt;height:16.15pt;mso-wrap-distance-left:0.00pt;mso-wrap-distance-top:0.00pt;mso-wrap-distance-right:0.00pt;mso-wrap-distance-bottom:0.00pt;" stroked="f">
                <v:path textboxrect="0,0,0,0"/>
                <v:imagedata r:id="rId2393" o:title=""/>
              </v:shape>
            </w:pict>
          </mc:Fallback>
        </mc:AlternateContent>
      </w:r>
      <w:r>
        <w:rPr>
          <w:rFonts w:ascii="Arial" w:hAnsi="Arial" w:eastAsia="Arial" w:cs="Arial"/>
          <w:b w:val="0"/>
          <w:i w:val="0"/>
          <w:strike w:val="0"/>
          <w:sz w:val="16"/>
        </w:rPr>
        <w:t xml:space="preserve"> - объем электрической энергии, поставленной по свободному договору купли-продажи электрической энергии (k) в час (h) расчетного периода (m), зарегистрированному гарантирующим поставщиком на оптовом рынке в отношении его зоны деятельности,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08000" cy="193040"/>
                <wp:effectExtent l="0" t="0" r="0" b="0"/>
                <wp:docPr id="563" name="_x0000_s56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4"/>
                        <a:stretch/>
                      </pic:blipFill>
                      <pic:spPr>
                        <a:xfrm>
                          <a:off x="0" y="0"/>
                          <a:ext cx="50800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2" o:spid="_x0000_s562" type="#_x0000_t75" style="width:40.00pt;height:15.20pt;mso-wrap-distance-left:0.00pt;mso-wrap-distance-top:0.00pt;mso-wrap-distance-right:0.00pt;mso-wrap-distance-bottom:0.00pt;" stroked="f">
                <v:path textboxrect="0,0,0,0"/>
                <v:imagedata r:id="rId2394" o:title=""/>
              </v:shape>
            </w:pict>
          </mc:Fallback>
        </mc:AlternateContent>
      </w:r>
      <w:r>
        <w:rPr>
          <w:rFonts w:ascii="Arial" w:hAnsi="Arial" w:eastAsia="Arial" w:cs="Arial"/>
          <w:b w:val="0"/>
          <w:i w:val="0"/>
          <w:strike w:val="0"/>
          <w:sz w:val="16"/>
        </w:rPr>
        <w:t xml:space="preserve"> - стоимость электрической энергии, проданной по регулируемым договорам по результатам конкурентных отборов на сутки вперед, заключенным гарантирующим поставщиком в качестве покупателя электрической энергии (мощности), функционирующего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проданной покупателем в расчетном периоде (m),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случае если гарантирующий поставщик не функционирует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объем покупки электрической энергии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64" name="_x0000_s56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5"/>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3" o:spid="_x0000_s563" type="#_x0000_t75" style="width:31.30pt;height:16.15pt;mso-wrap-distance-left:0.00pt;mso-wrap-distance-top:0.00pt;mso-wrap-distance-right:0.00pt;mso-wrap-distance-bottom:0.00pt;" stroked="f">
                <v:path textboxrect="0,0,0,0"/>
                <v:imagedata r:id="rId2395" o:title=""/>
              </v:shape>
            </w:pict>
          </mc:Fallback>
        </mc:AlternateContent>
      </w:r>
      <w:r>
        <w:rPr>
          <w:rFonts w:ascii="Arial" w:hAnsi="Arial" w:eastAsia="Arial" w:cs="Arial"/>
          <w:b w:val="0"/>
          <w:i w:val="0"/>
          <w:strike w:val="0"/>
          <w:sz w:val="16"/>
        </w:rPr>
        <w:t xml:space="preserve"> принимается равным нулю;</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65" name="_x0000_s56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6"/>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4" o:spid="_x0000_s564" type="#_x0000_t75" style="width:22.05pt;height:16.15pt;mso-wrap-distance-left:0.00pt;mso-wrap-distance-top:0.00pt;mso-wrap-distance-right:0.00pt;mso-wrap-distance-bottom:0.00pt;" stroked="f">
                <v:path textboxrect="0,0,0,0"/>
                <v:imagedata r:id="rId2396"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сформированное по результатам конкурентного отбора ценовых заявок на сутки вперед для часа (h) расчетного периода (m) коммерческим оператором в соответствии с </w:t>
      </w:r>
      <w:hyperlink r:id="rId2397">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566" name="_x0000_s56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8"/>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5" o:spid="_x0000_s565" type="#_x0000_t75" style="width:43.20pt;height:15.20pt;mso-wrap-distance-left:0.00pt;mso-wrap-distance-top:0.00pt;mso-wrap-distance-right:0.00pt;mso-wrap-distance-bottom:0.00pt;" stroked="f">
                <v:path textboxrect="0,0,0,0"/>
                <v:imagedata r:id="rId2398"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В целях настоящих Правил объемы покупки электрической энергии по заключенным гарантирующим поставщиком регулируемым договорам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7510" cy="205105"/>
                <wp:effectExtent l="0" t="0" r="0" b="0"/>
                <wp:docPr id="567" name="_x0000_s56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399"/>
                        <a:stretch/>
                      </pic:blipFill>
                      <pic:spPr>
                        <a:xfrm>
                          <a:off x="0" y="0"/>
                          <a:ext cx="39751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6" o:spid="_x0000_s566" type="#_x0000_t75" style="width:31.30pt;height:16.15pt;mso-wrap-distance-left:0.00pt;mso-wrap-distance-top:0.00pt;mso-wrap-distance-right:0.00pt;mso-wrap-distance-bottom:0.00pt;" stroked="f">
                <v:path textboxrect="0,0,0,0"/>
                <v:imagedata r:id="rId2399" o:title=""/>
              </v:shape>
            </w:pict>
          </mc:Fallback>
        </mc:AlternateContent>
      </w:r>
      <w:r>
        <w:rPr>
          <w:rFonts w:ascii="Arial" w:hAnsi="Arial" w:eastAsia="Arial" w:cs="Arial"/>
          <w:b w:val="0"/>
          <w:i w:val="0"/>
          <w:strike w:val="0"/>
          <w:sz w:val="16"/>
        </w:rPr>
        <w:t xml:space="preserve">),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8640" cy="193040"/>
                <wp:effectExtent l="0" t="0" r="0" b="0"/>
                <wp:docPr id="568" name="_x0000_s56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0"/>
                        <a:stretch/>
                      </pic:blipFill>
                      <pic:spPr>
                        <a:xfrm>
                          <a:off x="0" y="0"/>
                          <a:ext cx="5486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7" o:spid="_x0000_s567" type="#_x0000_t75" style="width:43.20pt;height:15.20pt;mso-wrap-distance-left:0.00pt;mso-wrap-distance-top:0.00pt;mso-wrap-distance-right:0.00pt;mso-wrap-distance-bottom:0.00pt;" stroked="f">
                <v:path textboxrect="0,0,0,0"/>
                <v:imagedata r:id="rId2400" o:title=""/>
              </v:shape>
            </w:pict>
          </mc:Fallback>
        </mc:AlternateContent>
      </w:r>
      <w:r>
        <w:rPr>
          <w:rFonts w:ascii="Arial" w:hAnsi="Arial" w:eastAsia="Arial" w:cs="Arial"/>
          <w:b w:val="0"/>
          <w:i w:val="0"/>
          <w:strike w:val="0"/>
          <w:sz w:val="16"/>
        </w:rPr>
        <w:t xml:space="preserve">) определяются без учета увеличения объемов поставки для компенсации потерь электрической энергии в электрических сетях.</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 для часа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680" cy="233680"/>
                <wp:effectExtent l="0" t="0" r="0" b="0"/>
                <wp:docPr id="569" name="_x0000_s56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1"/>
                        <a:stretch/>
                      </pic:blipFill>
                      <pic:spPr>
                        <a:xfrm>
                          <a:off x="0" y="0"/>
                          <a:ext cx="487680" cy="2336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8" o:spid="_x0000_s568" type="#_x0000_t75" style="width:38.40pt;height:18.40pt;mso-wrap-distance-left:0.00pt;mso-wrap-distance-top:0.00pt;mso-wrap-distance-right:0.00pt;mso-wrap-distance-bottom:0.00pt;" stroked="f">
                <v:path textboxrect="0,0,0,0"/>
                <v:imagedata r:id="rId2401"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052320" cy="211455"/>
                <wp:effectExtent l="0" t="0" r="0" b="0"/>
                <wp:docPr id="570" name="_x0000_s57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2"/>
                        <a:stretch/>
                      </pic:blipFill>
                      <pic:spPr>
                        <a:xfrm>
                          <a:off x="0" y="0"/>
                          <a:ext cx="2052320" cy="21145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69" o:spid="_x0000_s569" type="#_x0000_t75" style="width:161.60pt;height:16.65pt;mso-wrap-distance-left:0.00pt;mso-wrap-distance-top:0.00pt;mso-wrap-distance-right:0.00pt;mso-wrap-distance-bottom:0.00pt;" stroked="f">
                <v:path textboxrect="0,0,0,0"/>
                <v:imagedata r:id="rId2402" o:title=""/>
              </v:shape>
            </w:pict>
          </mc:Fallback>
        </mc:AlternateContent>
      </w:r>
      <w:r>
        <w:rPr>
          <w:rFonts w:ascii="Arial" w:hAnsi="Arial" w:eastAsia="Arial" w:cs="Arial"/>
          <w:b w:val="0"/>
          <w:i w:val="0"/>
          <w:strike w:val="0"/>
          <w:sz w:val="16"/>
        </w:rPr>
        <w:t xml:space="preserve">, (47)</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005840" cy="544195"/>
                <wp:effectExtent l="0" t="0" r="0" b="0"/>
                <wp:docPr id="571" name="_x0000_s57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3"/>
                        <a:stretch/>
                      </pic:blipFill>
                      <pic:spPr>
                        <a:xfrm>
                          <a:off x="0" y="0"/>
                          <a:ext cx="1005840" cy="54419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0" o:spid="_x0000_s570" type="#_x0000_t75" style="width:79.20pt;height:42.85pt;mso-wrap-distance-left:0.00pt;mso-wrap-distance-top:0.00pt;mso-wrap-distance-right:0.00pt;mso-wrap-distance-bottom:0.00pt;" stroked="f">
                <v:path textboxrect="0,0,0,0"/>
                <v:imagedata r:id="rId2403" o:title=""/>
              </v:shape>
            </w:pict>
          </mc:Fallback>
        </mc:AlternateContent>
      </w:r>
      <w:r>
        <w:rPr>
          <w:rFonts w:ascii="Arial" w:hAnsi="Arial" w:eastAsia="Arial" w:cs="Arial"/>
          <w:b w:val="0"/>
          <w:i w:val="0"/>
          <w:strike w:val="0"/>
          <w:sz w:val="16"/>
        </w:rPr>
        <w:t xml:space="preserve">, (48)</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455930"/>
                <wp:effectExtent l="0" t="0" r="0" b="0"/>
                <wp:docPr id="572" name="_x0000_s57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4"/>
                        <a:stretch/>
                      </pic:blipFill>
                      <pic:spPr>
                        <a:xfrm>
                          <a:off x="0" y="0"/>
                          <a:ext cx="1554480" cy="455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1" o:spid="_x0000_s571" type="#_x0000_t75" style="width:122.40pt;height:35.90pt;mso-wrap-distance-left:0.00pt;mso-wrap-distance-top:0.00pt;mso-wrap-distance-right:0.00pt;mso-wrap-distance-bottom:0.00pt;" stroked="f">
                <v:path textboxrect="0,0,0,0"/>
                <v:imagedata r:id="rId2404" o:title=""/>
              </v:shape>
            </w:pict>
          </mc:Fallback>
        </mc:AlternateContent>
      </w:r>
      <w:r>
        <w:rPr>
          <w:rFonts w:ascii="Arial" w:hAnsi="Arial" w:eastAsia="Arial" w:cs="Arial"/>
          <w:b w:val="0"/>
          <w:i w:val="0"/>
          <w:strike w:val="0"/>
          <w:sz w:val="16"/>
        </w:rPr>
        <w:t xml:space="preserve">, (49)</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605280" cy="223520"/>
                <wp:effectExtent l="0" t="0" r="0" b="0"/>
                <wp:docPr id="573" name="_x0000_s57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5"/>
                        <a:stretch/>
                      </pic:blipFill>
                      <pic:spPr>
                        <a:xfrm>
                          <a:off x="0" y="0"/>
                          <a:ext cx="160528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2" o:spid="_x0000_s572" type="#_x0000_t75" style="width:126.40pt;height:17.60pt;mso-wrap-distance-left:0.00pt;mso-wrap-distance-top:0.00pt;mso-wrap-distance-right:0.00pt;mso-wrap-distance-bottom:0.00pt;" stroked="f">
                <v:path textboxrect="0,0,0,0"/>
                <v:imagedata r:id="rId2405" o:title=""/>
              </v:shape>
            </w:pict>
          </mc:Fallback>
        </mc:AlternateContent>
      </w:r>
      <w:r>
        <w:rPr>
          <w:rFonts w:ascii="Arial" w:hAnsi="Arial" w:eastAsia="Arial" w:cs="Arial"/>
          <w:b w:val="0"/>
          <w:i w:val="0"/>
          <w:strike w:val="0"/>
          <w:sz w:val="16"/>
        </w:rPr>
        <w:t xml:space="preserve">, (50)</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3400" cy="205105"/>
                <wp:effectExtent l="0" t="0" r="0" b="0"/>
                <wp:docPr id="574" name="_x0000_s57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6"/>
                        <a:stretch/>
                      </pic:blipFill>
                      <pic:spPr>
                        <a:xfrm>
                          <a:off x="0" y="0"/>
                          <a:ext cx="5334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3" o:spid="_x0000_s573" type="#_x0000_t75" style="width:42.00pt;height:16.15pt;mso-wrap-distance-left:0.00pt;mso-wrap-distance-top:0.00pt;mso-wrap-distance-right:0.00pt;mso-wrap-distance-bottom:0.00pt;" stroked="f">
                <v:path textboxrect="0,0,0,0"/>
                <v:imagedata r:id="rId2406" o:title=""/>
              </v:shape>
            </w:pict>
          </mc:Fallback>
        </mc:AlternateContent>
      </w:r>
      <w:r>
        <w:rPr>
          <w:rFonts w:ascii="Arial" w:hAnsi="Arial" w:eastAsia="Arial" w:cs="Arial"/>
          <w:b w:val="0"/>
          <w:i w:val="0"/>
          <w:strike w:val="0"/>
          <w:sz w:val="16"/>
        </w:rPr>
        <w:t xml:space="preserve"> -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 для часа (h) расчетного периода (m), рассчитываемая коммерческим оператором оптового рынка по формуле (45),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193040"/>
                <wp:effectExtent l="0" t="0" r="0" b="0"/>
                <wp:docPr id="575" name="_x0000_s57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7"/>
                        <a:stretch/>
                      </pic:blipFill>
                      <pic:spPr>
                        <a:xfrm>
                          <a:off x="0" y="0"/>
                          <a:ext cx="22352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4" o:spid="_x0000_s574" type="#_x0000_t75" style="width:17.60pt;height:15.20pt;mso-wrap-distance-left:0.00pt;mso-wrap-distance-top:0.00pt;mso-wrap-distance-right:0.00pt;mso-wrap-distance-bottom:0.00pt;" stroked="f">
                <v:path textboxrect="0,0,0,0"/>
                <v:imagedata r:id="rId2407"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по результатам конкурентного отбора заявок для балансирования системы по формуле (48),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193040"/>
                <wp:effectExtent l="0" t="0" r="0" b="0"/>
                <wp:docPr id="576" name="_x0000_s57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8"/>
                        <a:stretch/>
                      </pic:blipFill>
                      <pic:spPr>
                        <a:xfrm>
                          <a:off x="0" y="0"/>
                          <a:ext cx="42100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5" o:spid="_x0000_s575" type="#_x0000_t75" style="width:33.15pt;height:15.20pt;mso-wrap-distance-left:0.00pt;mso-wrap-distance-top:0.00pt;mso-wrap-distance-right:0.00pt;mso-wrap-distance-bottom:0.00pt;" stroked="f">
                <v:path textboxrect="0,0,0,0"/>
                <v:imagedata r:id="rId2408" o:title=""/>
              </v:shape>
            </w:pict>
          </mc:Fallback>
        </mc:AlternateContent>
      </w:r>
      <w:r>
        <w:rPr>
          <w:rFonts w:ascii="Arial" w:hAnsi="Arial" w:eastAsia="Arial" w:cs="Arial"/>
          <w:b w:val="0"/>
          <w:i w:val="0"/>
          <w:strike w:val="0"/>
          <w:sz w:val="16"/>
        </w:rPr>
        <w:t xml:space="preserve"> - приходящаяся на единицу электрической энергии величина разницы предварительных требований и обязательств по результатам конкурентных отборов на сутки вперед и для балансирования системы, рассчитанная коммерческим оператором для расчетного периода (m) по формуле (49),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74320" cy="205105"/>
                <wp:effectExtent l="0" t="0" r="0" b="0"/>
                <wp:docPr id="577" name="_x0000_s57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09"/>
                        <a:stretch/>
                      </pic:blipFill>
                      <pic:spPr>
                        <a:xfrm>
                          <a:off x="0" y="0"/>
                          <a:ext cx="2743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6" o:spid="_x0000_s576" type="#_x0000_t75" style="width:21.60pt;height:16.15pt;mso-wrap-distance-left:0.00pt;mso-wrap-distance-top:0.00pt;mso-wrap-distance-right:0.00pt;mso-wrap-distance-bottom:0.00pt;" stroked="f">
                <v:path textboxrect="0,0,0,0"/>
                <v:imagedata r:id="rId2409" o:title=""/>
              </v:shape>
            </w:pict>
          </mc:Fallback>
        </mc:AlternateContent>
      </w:r>
      <w:r>
        <w:rPr>
          <w:rFonts w:ascii="Arial" w:hAnsi="Arial" w:eastAsia="Arial" w:cs="Arial"/>
          <w:b w:val="0"/>
          <w:i w:val="0"/>
          <w:strike w:val="0"/>
          <w:sz w:val="16"/>
        </w:rPr>
        <w:t xml:space="preserve"> - средневзвешенный модуль разности индикатора стоимости диспетчерских объемов и равновесной цены на электрическую энергию, определенной по результатам конкурентного отбора ценовых заявок на сутки вперед, рассчитанный коммерческим оператором оптового рынка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23520" cy="205105"/>
                <wp:effectExtent l="0" t="0" r="0" b="0"/>
                <wp:docPr id="578" name="_x0000_s57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0"/>
                        <a:stretch/>
                      </pic:blipFill>
                      <pic:spPr>
                        <a:xfrm>
                          <a:off x="0" y="0"/>
                          <a:ext cx="22352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7" o:spid="_x0000_s577" type="#_x0000_t75" style="width:17.60pt;height:16.15pt;mso-wrap-distance-left:0.00pt;mso-wrap-distance-top:0.00pt;mso-wrap-distance-right:0.00pt;mso-wrap-distance-bottom:0.00pt;" stroked="f">
                <v:path textboxrect="0,0,0,0"/>
                <v:imagedata r:id="rId2410"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(50),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193040"/>
                <wp:effectExtent l="0" t="0" r="0" b="0"/>
                <wp:docPr id="579" name="_x0000_s57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1"/>
                        <a:stretch/>
                      </pic:blipFill>
                      <pic:spPr>
                        <a:xfrm>
                          <a:off x="0" y="0"/>
                          <a:ext cx="5441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8" o:spid="_x0000_s578" type="#_x0000_t75" style="width:42.85pt;height:15.20pt;mso-wrap-distance-left:0.00pt;mso-wrap-distance-top:0.00pt;mso-wrap-distance-right:0.00pt;mso-wrap-distance-bottom:0.00pt;" stroked="f">
                <v:path textboxrect="0,0,0,0"/>
                <v:imagedata r:id="rId2411"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41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87045" cy="193040"/>
                <wp:effectExtent l="0" t="0" r="0" b="0"/>
                <wp:docPr id="580" name="_x0000_s58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3"/>
                        <a:stretch/>
                      </pic:blipFill>
                      <pic:spPr>
                        <a:xfrm>
                          <a:off x="0" y="0"/>
                          <a:ext cx="4870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79" o:spid="_x0000_s579" type="#_x0000_t75" style="width:38.35pt;height:15.20pt;mso-wrap-distance-left:0.00pt;mso-wrap-distance-top:0.00pt;mso-wrap-distance-right:0.00pt;mso-wrap-distance-bottom:0.00pt;" stroked="f">
                <v:path textboxrect="0,0,0,0"/>
                <v:imagedata r:id="rId2413"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41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105"/>
                <wp:effectExtent l="0" t="0" r="0" b="0"/>
                <wp:docPr id="581" name="_x0000_s58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5"/>
                        <a:stretch/>
                      </pic:blipFill>
                      <pic:spPr>
                        <a:xfrm>
                          <a:off x="0" y="0"/>
                          <a:ext cx="373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0" o:spid="_x0000_s580" type="#_x0000_t75" style="width:29.40pt;height:16.15pt;mso-wrap-distance-left:0.00pt;mso-wrap-distance-top:0.00pt;mso-wrap-distance-right:0.00pt;mso-wrap-distance-bottom:0.00pt;" stroked="f">
                <v:path textboxrect="0,0,0,0"/>
                <v:imagedata r:id="rId2415" o:title=""/>
              </v:shape>
            </w:pict>
          </mc:Fallback>
        </mc:AlternateContent>
      </w:r>
      <w:r>
        <w:rPr>
          <w:rFonts w:ascii="Arial" w:hAnsi="Arial" w:eastAsia="Arial" w:cs="Arial"/>
          <w:b w:val="0"/>
          <w:i w:val="0"/>
          <w:strike w:val="0"/>
          <w:sz w:val="16"/>
        </w:rPr>
        <w:t xml:space="preserve"> - фактический объем потребления электрической энергии гарантирующего поставщика, определенный коммерческим оператором для часа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63880" cy="205105"/>
                <wp:effectExtent l="0" t="0" r="0" b="0"/>
                <wp:docPr id="582" name="_x0000_s58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6"/>
                        <a:stretch/>
                      </pic:blipFill>
                      <pic:spPr>
                        <a:xfrm>
                          <a:off x="0" y="0"/>
                          <a:ext cx="5638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1" o:spid="_x0000_s581" type="#_x0000_t75" style="width:44.40pt;height:16.15pt;mso-wrap-distance-left:0.00pt;mso-wrap-distance-top:0.00pt;mso-wrap-distance-right:0.00pt;mso-wrap-distance-bottom:0.00pt;" stroked="f">
                <v:path textboxrect="0,0,0,0"/>
                <v:imagedata r:id="rId2416" o:title=""/>
              </v:shape>
            </w:pict>
          </mc:Fallback>
        </mc:AlternateContent>
      </w:r>
      <w:r>
        <w:rPr>
          <w:rFonts w:ascii="Arial" w:hAnsi="Arial" w:eastAsia="Arial" w:cs="Arial"/>
          <w:b w:val="0"/>
          <w:i w:val="0"/>
          <w:strike w:val="0"/>
          <w:sz w:val="16"/>
        </w:rPr>
        <w:t xml:space="preserve"> - объем покупки электрической энергии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рассчитанный коммерческим оператором оптового рынка в соответствии с договором о присоединении к торговой системе оптового рынка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фактического потребления над плановым,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49580" cy="205105"/>
                <wp:effectExtent l="0" t="0" r="0" b="0"/>
                <wp:docPr id="583" name="_x0000_s58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7"/>
                        <a:stretch/>
                      </pic:blipFill>
                      <pic:spPr>
                        <a:xfrm>
                          <a:off x="0" y="0"/>
                          <a:ext cx="4495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2" o:spid="_x0000_s582" type="#_x0000_t75" style="width:35.40pt;height:16.15pt;mso-wrap-distance-left:0.00pt;mso-wrap-distance-top:0.00pt;mso-wrap-distance-right:0.00pt;mso-wrap-distance-bottom:0.00pt;" stroked="f">
                <v:path textboxrect="0,0,0,0"/>
                <v:imagedata r:id="rId2417"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54480" cy="223520"/>
                <wp:effectExtent l="0" t="0" r="0" b="0"/>
                <wp:docPr id="584" name="_x0000_s58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8"/>
                        <a:stretch/>
                      </pic:blipFill>
                      <pic:spPr>
                        <a:xfrm>
                          <a:off x="0" y="0"/>
                          <a:ext cx="155448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3" o:spid="_x0000_s583" type="#_x0000_t75" style="width:122.40pt;height:17.60pt;mso-wrap-distance-left:0.00pt;mso-wrap-distance-top:0.00pt;mso-wrap-distance-right:0.00pt;mso-wrap-distance-bottom:0.00pt;" stroked="f">
                <v:path textboxrect="0,0,0,0"/>
                <v:imagedata r:id="rId2418" o:title=""/>
              </v:shape>
            </w:pict>
          </mc:Fallback>
        </mc:AlternateContent>
      </w:r>
      <w:r>
        <w:rPr>
          <w:rFonts w:ascii="Arial" w:hAnsi="Arial" w:eastAsia="Arial" w:cs="Arial"/>
          <w:b w:val="0"/>
          <w:i w:val="0"/>
          <w:strike w:val="0"/>
          <w:sz w:val="16"/>
        </w:rPr>
        <w:t xml:space="preserve">, (51)</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85" name="_x0000_s58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19"/>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4" o:spid="_x0000_s584" type="#_x0000_t75" style="width:21.20pt;height:16.15pt;mso-wrap-distance-left:0.00pt;mso-wrap-distance-top:0.00pt;mso-wrap-distance-right:0.00pt;mso-wrap-distance-bottom:0.00pt;" stroked="f">
                <v:path textboxrect="0,0,0,0"/>
                <v:imagedata r:id="rId2419" o:title=""/>
              </v:shape>
            </w:pict>
          </mc:Fallback>
        </mc:AlternateContent>
      </w:r>
      <w:r>
        <w:rPr>
          <w:rFonts w:ascii="Arial" w:hAnsi="Arial" w:eastAsia="Arial" w:cs="Arial"/>
          <w:b w:val="0"/>
          <w:i w:val="0"/>
          <w:strike w:val="0"/>
          <w:sz w:val="16"/>
        </w:rPr>
        <w:t xml:space="preserve"> - цена на балансирование вверх,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86" name="_x0000_s58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0"/>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5" o:spid="_x0000_s585" type="#_x0000_t75" style="width:24.00pt;height:16.15pt;mso-wrap-distance-left:0.00pt;mso-wrap-distance-top:0.00pt;mso-wrap-distance-right:0.00pt;mso-wrap-distance-bottom:0.00pt;" stroked="f">
                <v:path textboxrect="0,0,0,0"/>
                <v:imagedata r:id="rId2420"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Дифференцированная по часам расчетного периода средневзвешенная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 в час (h)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21005" cy="205105"/>
                <wp:effectExtent l="0" t="0" r="0" b="0"/>
                <wp:docPr id="587" name="_x0000_s58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1"/>
                        <a:stretch/>
                      </pic:blipFill>
                      <pic:spPr>
                        <a:xfrm>
                          <a:off x="0" y="0"/>
                          <a:ext cx="42100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6" o:spid="_x0000_s586" type="#_x0000_t75" style="width:33.15pt;height:16.15pt;mso-wrap-distance-left:0.00pt;mso-wrap-distance-top:0.00pt;mso-wrap-distance-right:0.00pt;mso-wrap-distance-bottom:0.00pt;" stroked="f">
                <v:path textboxrect="0,0,0,0"/>
                <v:imagedata r:id="rId2421"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534160" cy="223520"/>
                <wp:effectExtent l="0" t="0" r="0" b="0"/>
                <wp:docPr id="588" name="_x0000_s58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2"/>
                        <a:stretch/>
                      </pic:blipFill>
                      <pic:spPr>
                        <a:xfrm>
                          <a:off x="0" y="0"/>
                          <a:ext cx="1534160" cy="22352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7" o:spid="_x0000_s587" type="#_x0000_t75" style="width:120.80pt;height:17.60pt;mso-wrap-distance-left:0.00pt;mso-wrap-distance-top:0.00pt;mso-wrap-distance-right:0.00pt;mso-wrap-distance-bottom:0.00pt;" stroked="f">
                <v:path textboxrect="0,0,0,0"/>
                <v:imagedata r:id="rId2422" o:title=""/>
              </v:shape>
            </w:pict>
          </mc:Fallback>
        </mc:AlternateContent>
      </w:r>
      <w:r>
        <w:rPr>
          <w:rFonts w:ascii="Arial" w:hAnsi="Arial" w:eastAsia="Arial" w:cs="Arial"/>
          <w:b w:val="0"/>
          <w:i w:val="0"/>
          <w:strike w:val="0"/>
          <w:sz w:val="16"/>
        </w:rPr>
        <w:t xml:space="preserve">, (52)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04800" cy="205105"/>
                <wp:effectExtent l="0" t="0" r="0" b="0"/>
                <wp:docPr id="589" name="_x0000_s58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3"/>
                        <a:stretch/>
                      </pic:blipFill>
                      <pic:spPr>
                        <a:xfrm>
                          <a:off x="0" y="0"/>
                          <a:ext cx="30480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8" o:spid="_x0000_s588" type="#_x0000_t75" style="width:24.00pt;height:16.15pt;mso-wrap-distance-left:0.00pt;mso-wrap-distance-top:0.00pt;mso-wrap-distance-right:0.00pt;mso-wrap-distance-bottom:0.00pt;" stroked="f">
                <v:path textboxrect="0,0,0,0"/>
                <v:imagedata r:id="rId2423" o:title=""/>
              </v:shape>
            </w:pict>
          </mc:Fallback>
        </mc:AlternateContent>
      </w:r>
      <w:r>
        <w:rPr>
          <w:rFonts w:ascii="Arial" w:hAnsi="Arial" w:eastAsia="Arial" w:cs="Arial"/>
          <w:b w:val="0"/>
          <w:i w:val="0"/>
          <w:strike w:val="0"/>
          <w:sz w:val="16"/>
        </w:rPr>
        <w:t xml:space="preserve"> - средневзвешенная цена на электрическую энергию, рассчитанная коммерческим оператором в соответствии с договором о присоединении к торговой системе оптового рынка по результатам конкурентного отбора ценовых заявок на сутки вперед с учетом стоимости нагрузочных потерь и системных ограничений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69240" cy="205105"/>
                <wp:effectExtent l="0" t="0" r="0" b="0"/>
                <wp:docPr id="590" name="_x0000_s59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4"/>
                        <a:stretch/>
                      </pic:blipFill>
                      <pic:spPr>
                        <a:xfrm>
                          <a:off x="0" y="0"/>
                          <a:ext cx="26924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89" o:spid="_x0000_s589" type="#_x0000_t75" style="width:21.20pt;height:16.15pt;mso-wrap-distance-left:0.00pt;mso-wrap-distance-top:0.00pt;mso-wrap-distance-right:0.00pt;mso-wrap-distance-bottom:0.00pt;" stroked="f">
                <v:path textboxrect="0,0,0,0"/>
                <v:imagedata r:id="rId2424" o:title=""/>
              </v:shape>
            </w:pict>
          </mc:Fallback>
        </mc:AlternateContent>
      </w:r>
      <w:r>
        <w:rPr>
          <w:rFonts w:ascii="Arial" w:hAnsi="Arial" w:eastAsia="Arial" w:cs="Arial"/>
          <w:b w:val="0"/>
          <w:i w:val="0"/>
          <w:strike w:val="0"/>
          <w:sz w:val="16"/>
        </w:rPr>
        <w:t xml:space="preserve"> - цена на балансирование вниз, рассчитываемая коммерческим оператором в соответствии с договором о присоединении к торговой системе оптового рынка для часа (h) расчетного периода (m),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20. Приходящаяся на единицу электрической энергии величина разницы предварительных требований и обязательств, рассчитанных по результатам конкурентного отбора ценовых заявок на сутки вперед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57530" cy="193040"/>
                <wp:effectExtent l="0" t="0" r="0" b="0"/>
                <wp:docPr id="591" name="_x0000_s59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5"/>
                        <a:stretch/>
                      </pic:blipFill>
                      <pic:spPr>
                        <a:xfrm>
                          <a:off x="0" y="0"/>
                          <a:ext cx="55753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0" o:spid="_x0000_s590" type="#_x0000_t75" style="width:43.90pt;height:15.20pt;mso-wrap-distance-left:0.00pt;mso-wrap-distance-top:0.00pt;mso-wrap-distance-right:0.00pt;mso-wrap-distance-bottom:0.00pt;" stroked="f">
                <v:path textboxrect="0,0,0,0"/>
                <v:imagedata r:id="rId2425" o:title=""/>
              </v:shape>
            </w:pict>
          </mc:Fallback>
        </mc:AlternateContent>
      </w:r>
      <w:r>
        <w:rPr>
          <w:rFonts w:ascii="Arial" w:hAnsi="Arial" w:eastAsia="Arial" w:cs="Arial"/>
          <w:b w:val="0"/>
          <w:i w:val="0"/>
          <w:strike w:val="0"/>
          <w:sz w:val="16"/>
        </w:rPr>
        <w:t xml:space="preserve">), определяется коммерческим оператором для расчетного периода (m)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78560" cy="455930"/>
                <wp:effectExtent l="0" t="0" r="0" b="0"/>
                <wp:docPr id="592" name="_x0000_s59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6"/>
                        <a:stretch/>
                      </pic:blipFill>
                      <pic:spPr>
                        <a:xfrm>
                          <a:off x="0" y="0"/>
                          <a:ext cx="1178560" cy="4559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1" o:spid="_x0000_s591" type="#_x0000_t75" style="width:92.80pt;height:35.90pt;mso-wrap-distance-left:0.00pt;mso-wrap-distance-top:0.00pt;mso-wrap-distance-right:0.00pt;mso-wrap-distance-bottom:0.00pt;" stroked="f">
                <v:path textboxrect="0,0,0,0"/>
                <v:imagedata r:id="rId2426" o:title=""/>
              </v:shape>
            </w:pict>
          </mc:Fallback>
        </mc:AlternateContent>
      </w:r>
      <w:r>
        <w:rPr>
          <w:rFonts w:ascii="Arial" w:hAnsi="Arial" w:eastAsia="Arial" w:cs="Arial"/>
          <w:b w:val="0"/>
          <w:i w:val="0"/>
          <w:strike w:val="0"/>
          <w:sz w:val="16"/>
        </w:rPr>
        <w:t xml:space="preserve">, (53)</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44195" cy="193040"/>
                <wp:effectExtent l="0" t="0" r="0" b="0"/>
                <wp:docPr id="593" name="_x0000_s59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7"/>
                        <a:stretch/>
                      </pic:blipFill>
                      <pic:spPr>
                        <a:xfrm>
                          <a:off x="0" y="0"/>
                          <a:ext cx="54419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2" o:spid="_x0000_s592" type="#_x0000_t75" style="width:42.85pt;height:15.20pt;mso-wrap-distance-left:0.00pt;mso-wrap-distance-top:0.00pt;mso-wrap-distance-right:0.00pt;mso-wrap-distance-bottom:0.00pt;" stroked="f">
                <v:path textboxrect="0,0,0,0"/>
                <v:imagedata r:id="rId2427"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ценовых заявок на сутки вперед для расчетного периода (m), рассчитанная коммерческим оператором в соответствии с </w:t>
      </w:r>
      <w:hyperlink r:id="rId242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73380" cy="205105"/>
                <wp:effectExtent l="0" t="0" r="0" b="0"/>
                <wp:docPr id="594" name="_x0000_s59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29"/>
                        <a:stretch/>
                      </pic:blipFill>
                      <pic:spPr>
                        <a:xfrm>
                          <a:off x="0" y="0"/>
                          <a:ext cx="3733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3" o:spid="_x0000_s593" type="#_x0000_t75" style="width:29.40pt;height:16.15pt;mso-wrap-distance-left:0.00pt;mso-wrap-distance-top:0.00pt;mso-wrap-distance-right:0.00pt;mso-wrap-distance-bottom:0.00pt;" stroked="f">
                <v:path textboxrect="0,0,0,0"/>
                <v:imagedata r:id="rId2429" o:title=""/>
              </v:shape>
            </w:pict>
          </mc:Fallback>
        </mc:AlternateContent>
      </w:r>
      <w:r>
        <w:rPr>
          <w:rFonts w:ascii="Arial" w:hAnsi="Arial" w:eastAsia="Arial" w:cs="Arial"/>
          <w:b w:val="0"/>
          <w:i w:val="0"/>
          <w:strike w:val="0"/>
          <w:sz w:val="16"/>
        </w:rPr>
        <w:t xml:space="preserve"> - плановый объем потребления электрической энергии гарантирующим поставщиком без учета объема покупки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в час (h) расчетного периода (m), определенный коммерческим оператором оптового рынка по формуле (44),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21. 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32765" cy="193040"/>
                <wp:effectExtent l="0" t="0" r="0" b="0"/>
                <wp:docPr id="595" name="_x0000_s59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0"/>
                        <a:stretch/>
                      </pic:blipFill>
                      <pic:spPr>
                        <a:xfrm>
                          <a:off x="0" y="0"/>
                          <a:ext cx="53276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4" o:spid="_x0000_s594" type="#_x0000_t75" style="width:41.95pt;height:15.20pt;mso-wrap-distance-left:0.00pt;mso-wrap-distance-top:0.00pt;mso-wrap-distance-right:0.00pt;mso-wrap-distance-bottom:0.00pt;" stroked="f">
                <v:path textboxrect="0,0,0,0"/>
                <v:imagedata r:id="rId2430" o:title=""/>
              </v:shape>
            </w:pict>
          </mc:Fallback>
        </mc:AlternateContent>
      </w:r>
      <w:r>
        <w:rPr>
          <w:rFonts w:ascii="Arial" w:hAnsi="Arial" w:eastAsia="Arial" w:cs="Arial"/>
          <w:b w:val="0"/>
          <w:i w:val="0"/>
          <w:strike w:val="0"/>
          <w:sz w:val="16"/>
        </w:rPr>
        <w:t xml:space="preserve">), определяется коммерческим оператором для расчетного периода (m)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432560" cy="457200"/>
                <wp:effectExtent l="0" t="0" r="0" b="0"/>
                <wp:docPr id="596" name="_x0000_s59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1"/>
                        <a:stretch/>
                      </pic:blipFill>
                      <pic:spPr>
                        <a:xfrm>
                          <a:off x="0" y="0"/>
                          <a:ext cx="1432560" cy="4572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5" o:spid="_x0000_s595" type="#_x0000_t75" style="width:112.80pt;height:36.00pt;mso-wrap-distance-left:0.00pt;mso-wrap-distance-top:0.00pt;mso-wrap-distance-right:0.00pt;mso-wrap-distance-bottom:0.00pt;" stroked="f">
                <v:path textboxrect="0,0,0,0"/>
                <v:imagedata r:id="rId2431" o:title=""/>
              </v:shape>
            </w:pict>
          </mc:Fallback>
        </mc:AlternateContent>
      </w:r>
      <w:r>
        <w:rPr>
          <w:rFonts w:ascii="Arial" w:hAnsi="Arial" w:eastAsia="Arial" w:cs="Arial"/>
          <w:b w:val="0"/>
          <w:i w:val="0"/>
          <w:strike w:val="0"/>
          <w:sz w:val="16"/>
        </w:rPr>
        <w:t xml:space="preserve">, (54)</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62915" cy="193040"/>
                <wp:effectExtent l="0" t="0" r="0" b="0"/>
                <wp:docPr id="597" name="_x0000_s59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2"/>
                        <a:stretch/>
                      </pic:blipFill>
                      <pic:spPr>
                        <a:xfrm>
                          <a:off x="0" y="0"/>
                          <a:ext cx="46291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6" o:spid="_x0000_s596" type="#_x0000_t75" style="width:36.45pt;height:15.20pt;mso-wrap-distance-left:0.00pt;mso-wrap-distance-top:0.00pt;mso-wrap-distance-right:0.00pt;mso-wrap-distance-bottom:0.00pt;" stroked="f">
                <v:path textboxrect="0,0,0,0"/>
                <v:imagedata r:id="rId2432" o:title=""/>
              </v:shape>
            </w:pict>
          </mc:Fallback>
        </mc:AlternateContent>
      </w:r>
      <w:r>
        <w:rPr>
          <w:rFonts w:ascii="Arial" w:hAnsi="Arial" w:eastAsia="Arial" w:cs="Arial"/>
          <w:b w:val="0"/>
          <w:i w:val="0"/>
          <w:strike w:val="0"/>
          <w:sz w:val="16"/>
        </w:rPr>
        <w:t xml:space="preserve"> - приходящаяся на группу точек поставки гарантирующего поставщика разница предварительных требований и обязательств по результатам конкурентного отбора заявок для балансирования системы для расчетного периода (m-1), рассчитанная коммерческим оператором в соответствии с </w:t>
      </w:r>
      <w:hyperlink r:id="rId2433">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205105"/>
                <wp:effectExtent l="0" t="0" r="0" b="0"/>
                <wp:docPr id="598" name="_x0000_s59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4"/>
                        <a:stretch/>
                      </pic:blipFill>
                      <pic:spPr>
                        <a:xfrm>
                          <a:off x="0" y="0"/>
                          <a:ext cx="33528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7" o:spid="_x0000_s597" type="#_x0000_t75" style="width:26.40pt;height:16.15pt;mso-wrap-distance-left:0.00pt;mso-wrap-distance-top:0.00pt;mso-wrap-distance-right:0.00pt;mso-wrap-distance-bottom:0.00pt;" stroked="f">
                <v:path textboxrect="0,0,0,0"/>
                <v:imagedata r:id="rId2434" o:title=""/>
              </v:shape>
            </w:pict>
          </mc:Fallback>
        </mc:AlternateContent>
      </w:r>
      <w:r>
        <w:rPr>
          <w:rFonts w:ascii="Arial" w:hAnsi="Arial" w:eastAsia="Arial" w:cs="Arial"/>
          <w:b w:val="0"/>
          <w:i w:val="0"/>
          <w:strike w:val="0"/>
          <w:sz w:val="16"/>
        </w:rPr>
        <w:t xml:space="preserve"> - фактическое почасовое потребление электрической энергии гарантирующего поставщика в час (h) расчетного периода (m),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80035" cy="205105"/>
                <wp:effectExtent l="0" t="0" r="0" b="0"/>
                <wp:docPr id="599" name="_x0000_s59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5"/>
                        <a:stretch/>
                      </pic:blipFill>
                      <pic:spPr>
                        <a:xfrm>
                          <a:off x="0" y="0"/>
                          <a:ext cx="280035"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8" o:spid="_x0000_s598" type="#_x0000_t75" style="width:22.05pt;height:16.15pt;mso-wrap-distance-left:0.00pt;mso-wrap-distance-top:0.00pt;mso-wrap-distance-right:0.00pt;mso-wrap-distance-bottom:0.00pt;" stroked="f">
                <v:path textboxrect="0,0,0,0"/>
                <v:imagedata r:id="rId2435" o:title=""/>
              </v:shape>
            </w:pict>
          </mc:Fallback>
        </mc:AlternateContent>
      </w:r>
      <w:r>
        <w:rPr>
          <w:rFonts w:ascii="Arial" w:hAnsi="Arial" w:eastAsia="Arial" w:cs="Arial"/>
          <w:b w:val="0"/>
          <w:i w:val="0"/>
          <w:strike w:val="0"/>
          <w:sz w:val="16"/>
        </w:rPr>
        <w:t xml:space="preserve"> - плановое почасовое потребление электрической энергии гарантирующим поставщиком по результатам конкурентного отбора ценовых заявок на сутки вперед для часа (h) расчетного периода (m), сформированное коммерческим оператором в соответствии с </w:t>
      </w:r>
      <w:hyperlink r:id="rId243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22. Средневзвешенная нерегулируемая цена на мощность на оптовом рынке в отношении расчетного периода (m)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600" name="_x0000_s60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7"/>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99" o:spid="_x0000_s599" type="#_x0000_t75" style="width:31.20pt;height:15.20pt;mso-wrap-distance-left:0.00pt;mso-wrap-distance-top:0.00pt;mso-wrap-distance-right:0.00pt;mso-wrap-distance-bottom:0.00pt;" stroked="f">
                <v:path textboxrect="0,0,0,0"/>
                <v:imagedata r:id="rId2437" o:title=""/>
              </v:shape>
            </w:pict>
          </mc:Fallback>
        </mc:AlternateContent>
      </w:r>
      <w:r>
        <w:rPr>
          <w:rFonts w:ascii="Arial" w:hAnsi="Arial" w:eastAsia="Arial" w:cs="Arial"/>
          <w:b w:val="0"/>
          <w:i w:val="0"/>
          <w:strike w:val="0"/>
          <w:sz w:val="16"/>
        </w:rPr>
        <w:t xml:space="preserve">) рассчитывается коммерческим оператором оптового рынка по формулам:</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290320" cy="387985"/>
                <wp:effectExtent l="0" t="0" r="0" b="0"/>
                <wp:docPr id="601" name="_x0000_s60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8"/>
                        <a:stretch/>
                      </pic:blipFill>
                      <pic:spPr>
                        <a:xfrm>
                          <a:off x="0" y="0"/>
                          <a:ext cx="1290320" cy="3879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0" o:spid="_x0000_s600" type="#_x0000_t75" style="width:101.60pt;height:30.55pt;mso-wrap-distance-left:0.00pt;mso-wrap-distance-top:0.00pt;mso-wrap-distance-right:0.00pt;mso-wrap-distance-bottom:0.00pt;" stroked="f">
                <v:path textboxrect="0,0,0,0"/>
                <v:imagedata r:id="rId2438" o:title=""/>
              </v:shape>
            </w:pict>
          </mc:Fallback>
        </mc:AlternateContent>
      </w:r>
      <w:r>
        <w:rPr>
          <w:rFonts w:ascii="Arial" w:hAnsi="Arial" w:eastAsia="Arial" w:cs="Arial"/>
          <w:b w:val="0"/>
          <w:i w:val="0"/>
          <w:strike w:val="0"/>
          <w:sz w:val="16"/>
        </w:rPr>
        <w:t xml:space="preserve">, (55)</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974725" cy="193040"/>
                <wp:effectExtent l="0" t="0" r="0" b="0"/>
                <wp:docPr id="602" name="_x0000_s60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39"/>
                        <a:stretch/>
                      </pic:blipFill>
                      <pic:spPr>
                        <a:xfrm>
                          <a:off x="0" y="0"/>
                          <a:ext cx="97472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1" o:spid="_x0000_s601" type="#_x0000_t75" style="width:76.75pt;height:15.20pt;mso-wrap-distance-left:0.00pt;mso-wrap-distance-top:0.00pt;mso-wrap-distance-right:0.00pt;mso-wrap-distance-bottom:0.00pt;" stroked="f">
                <v:path textboxrect="0,0,0,0"/>
                <v:imagedata r:id="rId2439" o:title=""/>
              </v:shape>
            </w:pict>
          </mc:Fallback>
        </mc:AlternateContent>
      </w:r>
      <w:r>
        <w:rPr>
          <w:rFonts w:ascii="Arial" w:hAnsi="Arial" w:eastAsia="Arial" w:cs="Arial"/>
          <w:b w:val="0"/>
          <w:i w:val="0"/>
          <w:strike w:val="0"/>
          <w:sz w:val="16"/>
        </w:rPr>
        <w:t xml:space="preserve">, (56)</w:t>
      </w:r>
    </w:p>
    <w:p>
      <w:pPr>
        <w:spacing w:before="0" w:after="0" w:line="240" w:lineRule="auto"/>
        <w:ind w:left="0" w:firstLine="0"/>
        <w:jc w:val="center"/>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индекс (m-1) в формулах используется для обозначения расчетного периода (m-1);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603" name="_x0000_s60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40"/>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2" o:spid="_x0000_s602" type="#_x0000_t75" style="width:25.30pt;height:15.20pt;mso-wrap-distance-left:0.00pt;mso-wrap-distance-top:0.00pt;mso-wrap-distance-right:0.00pt;mso-wrap-distance-bottom:0.00pt;" stroked="f">
                <v:path textboxrect="0,0,0,0"/>
                <v:imagedata r:id="rId2440"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 плановая стоимость покупки мощности на основе фактической стоимости покупки мощности за расчетный период (m-1) по всем договорам, заключенным гарантирующим поставщиком в соответствии с </w:t>
      </w:r>
      <w:hyperlink r:id="rId2441">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5745" cy="193040"/>
                <wp:effectExtent l="0" t="0" r="0" b="0"/>
                <wp:docPr id="604" name="_x0000_s60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42"/>
                        <a:stretch/>
                      </pic:blipFill>
                      <pic:spPr>
                        <a:xfrm>
                          <a:off x="0" y="0"/>
                          <a:ext cx="245745"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3" o:spid="_x0000_s603" type="#_x0000_t75" style="width:19.35pt;height:15.20pt;mso-wrap-distance-left:0.00pt;mso-wrap-distance-top:0.00pt;mso-wrap-distance-right:0.00pt;mso-wrap-distance-bottom:0.00pt;" stroked="f">
                <v:path textboxrect="0,0,0,0"/>
                <v:imagedata r:id="rId2442" o:title=""/>
              </v:shape>
            </w:pict>
          </mc:Fallback>
        </mc:AlternateContent>
      </w:r>
      <w:r>
        <w:rPr>
          <w:rFonts w:ascii="Arial" w:hAnsi="Arial" w:eastAsia="Arial" w:cs="Arial"/>
          <w:b w:val="0"/>
          <w:i w:val="0"/>
          <w:strike w:val="0"/>
          <w:sz w:val="16"/>
        </w:rPr>
        <w:t xml:space="preserve"> - корректировка стоимости мощности, рассчитываемая коммерческим оператором для расчетного периода (m) по формуле (56) в соответствии с договором о присоединении к торговой системе оптового рынка;</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246380" cy="193040"/>
                <wp:effectExtent l="0" t="0" r="0" b="0"/>
                <wp:docPr id="605" name="_x0000_s605"/>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43"/>
                        <a:stretch/>
                      </pic:blipFill>
                      <pic:spPr>
                        <a:xfrm>
                          <a:off x="0" y="0"/>
                          <a:ext cx="2463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4" o:spid="_x0000_s604" type="#_x0000_t75" style="width:19.40pt;height:15.20pt;mso-wrap-distance-left:0.00pt;mso-wrap-distance-top:0.00pt;mso-wrap-distance-right:0.00pt;mso-wrap-distance-bottom:0.00pt;" stroked="f">
                <v:path textboxrect="0,0,0,0"/>
                <v:imagedata r:id="rId2443" o:title=""/>
              </v:shape>
            </w:pict>
          </mc:Fallback>
        </mc:AlternateContent>
      </w:r>
      <w:r>
        <w:rPr>
          <w:rFonts w:ascii="Arial" w:hAnsi="Arial" w:eastAsia="Arial" w:cs="Arial"/>
          <w:b w:val="0"/>
          <w:i w:val="0"/>
          <w:strike w:val="0"/>
          <w:sz w:val="16"/>
        </w:rPr>
        <w:t xml:space="preserve"> - объем фактического пикового потребления гарантирующего поставщика на оптовом рынке, рассчитываемый коммерческим оператором для расчетного периода (m) в соответствии с </w:t>
      </w:r>
      <w:hyperlink r:id="rId244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575310" cy="193040"/>
                <wp:effectExtent l="0" t="0" r="0" b="0"/>
                <wp:docPr id="606" name="_x0000_s60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45"/>
                        <a:stretch/>
                      </pic:blipFill>
                      <pic:spPr>
                        <a:xfrm>
                          <a:off x="0" y="0"/>
                          <a:ext cx="575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5" o:spid="_x0000_s605" type="#_x0000_t75" style="width:45.30pt;height:15.20pt;mso-wrap-distance-left:0.00pt;mso-wrap-distance-top:0.00pt;mso-wrap-distance-right:0.00pt;mso-wrap-distance-bottom:0.00pt;" stroked="f">
                <v:path textboxrect="0,0,0,0"/>
                <v:imagedata r:id="rId2445" o:title=""/>
              </v:shape>
            </w:pict>
          </mc:Fallback>
        </mc:AlternateContent>
      </w:r>
      <w:r>
        <w:rPr>
          <w:rFonts w:ascii="Arial" w:hAnsi="Arial" w:eastAsia="Arial" w:cs="Arial"/>
          <w:b w:val="0"/>
          <w:i w:val="0"/>
          <w:strike w:val="0"/>
          <w:sz w:val="16"/>
        </w:rPr>
        <w:t xml:space="preserve"> - объем потребления мощности населением и приравненными к нему категориями потребителей, исходя из которого коммерческий оператор определяет объем поставки мощности для расчетного периода (m) по регулируемым договорам, заключенным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определяемый в соответствии с </w:t>
      </w:r>
      <w:hyperlink r:id="rId2446">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607" name="_x0000_s607"/>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47"/>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6" o:spid="_x0000_s606" type="#_x0000_t75" style="width:26.40pt;height:15.20pt;mso-wrap-distance-left:0.00pt;mso-wrap-distance-top:0.00pt;mso-wrap-distance-right:0.00pt;mso-wrap-distance-bottom:0.00pt;" stroked="f">
                <v:path textboxrect="0,0,0,0"/>
                <v:imagedata r:id="rId2447"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фактическая стоимость покупки мощности по всем договорам, заключенным в соответствии с </w:t>
      </w:r>
      <w:hyperlink r:id="rId2448">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исходя из фактической стоимости покупки мощности по результатам конкурентного отбора мощности без учета определяемой в соответствии с </w:t>
      </w:r>
      <w:hyperlink r:id="rId2449">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величины, распределяемой на стороны свободных договоров купли-продажи мощности, свободных договоров купли-продажи электрической энергии и мощности, заключенных в отношении мощности генерирующего оборудования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и иных договоров, заключенных гарантирующим поставщиком в соответствии с </w:t>
      </w:r>
      <w:hyperlink r:id="rId2450">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обеспечивающих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а также с учетом величин штрафов, рассчитанных по договорам купли-продажи (поставки) мощности,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21310" cy="193040"/>
                <wp:effectExtent l="0" t="0" r="0" b="0"/>
                <wp:docPr id="608" name="_x0000_s60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1"/>
                        <a:stretch/>
                      </pic:blipFill>
                      <pic:spPr>
                        <a:xfrm>
                          <a:off x="0" y="0"/>
                          <a:ext cx="32131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7" o:spid="_x0000_s607" type="#_x0000_t75" style="width:25.30pt;height:15.20pt;mso-wrap-distance-left:0.00pt;mso-wrap-distance-top:0.00pt;mso-wrap-distance-right:0.00pt;mso-wrap-distance-bottom:0.00pt;" stroked="f">
                <v:path textboxrect="0,0,0,0"/>
                <v:imagedata r:id="rId2451" o:title=""/>
              </v:shape>
            </w:pict>
          </mc:Fallback>
        </mc:AlternateContent>
      </w:r>
      <w:r>
        <w:rPr>
          <w:rFonts w:ascii="Arial" w:hAnsi="Arial" w:eastAsia="Arial" w:cs="Arial"/>
          <w:b w:val="0"/>
          <w:i w:val="0"/>
          <w:strike w:val="0"/>
          <w:sz w:val="16"/>
        </w:rPr>
        <w:t xml:space="preserve"> - рассчитываемая коммерческим оператором в соответствии с договором о присоединении к торговой системе оптового рынка для расчетного периода (m-1) плановая стоимость покупки мощности на основе фактической стоимости покупки мощности за расчетный период (m-2) по всем договорам, заключенным гарантирующим поставщиком в соответствии с </w:t>
      </w:r>
      <w:hyperlink r:id="rId2452">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и обеспечивающим приобретение мощности, за исключением регулируемых договоров, заключенных гарантирующим поставщиком в целях обеспечения потребления электрической энергии (мощности) населением и приравненными к нему категориями потребителей, рублей.</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Объемы мощности, приобретаемые гарантирующим поставщиком в рамках свободных договоров купли-продажи (поставки) мощности, свободных договоров купли-продажи (поставки) электрической энергии и мощности, коммерческий оператор оптового рынка при расчете величины </w:t>
      </w: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35280" cy="193040"/>
                <wp:effectExtent l="0" t="0" r="0" b="0"/>
                <wp:docPr id="609" name="_x0000_s60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3"/>
                        <a:stretch/>
                      </pic:blipFill>
                      <pic:spPr>
                        <a:xfrm>
                          <a:off x="0" y="0"/>
                          <a:ext cx="33528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8" o:spid="_x0000_s608" type="#_x0000_t75" style="width:26.40pt;height:15.20pt;mso-wrap-distance-left:0.00pt;mso-wrap-distance-top:0.00pt;mso-wrap-distance-right:0.00pt;mso-wrap-distance-bottom:0.00pt;" stroked="f">
                <v:path textboxrect="0,0,0,0"/>
                <v:imagedata r:id="rId2453" o:title=""/>
              </v:shape>
            </w:pict>
          </mc:Fallback>
        </mc:AlternateContent>
      </w:r>
      <w:r>
        <w:rPr>
          <w:rFonts w:ascii="Arial" w:hAnsi="Arial" w:eastAsia="Arial" w:cs="Arial"/>
          <w:b w:val="0"/>
          <w:i w:val="0"/>
          <w:strike w:val="0"/>
          <w:sz w:val="16"/>
        </w:rPr>
        <w:t xml:space="preserve"> учитывает в соответствии с договором о присоединении к торговой системе оптового рынка по цене, определенной по результатам конкурентного отбора мощности для покупателей в зоне свободного перетока, к которой относится зона деятельности гарантирующего поставщика (средневзвешенная цена мощности для покупателей в соответствующих зонах свободного перетока, если зона деятельности гарантирующего поставщика расположена в нескольких зонах свободного перетока), с учетом определяемого в соответствии с </w:t>
      </w:r>
      <w:hyperlink r:id="rId2454">
        <w:r>
          <w:rPr>
            <w:rFonts w:ascii="Arial" w:hAnsi="Arial" w:eastAsia="Arial" w:cs="Arial"/>
            <w:b w:val="0"/>
            <w:i w:val="0"/>
            <w:strike w:val="0"/>
            <w:color w:val="0000ff"/>
            <w:sz w:val="16"/>
          </w:rPr>
          <w:t xml:space="preserve">Правилами</w:t>
        </w:r>
      </w:hyperlink>
      <w:r>
        <w:rPr>
          <w:rFonts w:ascii="Arial" w:hAnsi="Arial" w:eastAsia="Arial" w:cs="Arial"/>
          <w:b w:val="0"/>
          <w:i w:val="0"/>
          <w:strike w:val="0"/>
          <w:sz w:val="16"/>
        </w:rPr>
        <w:t xml:space="preserve"> оптового рынка электрической энергии и мощности сезонного коэффициента для расчетного периода (m-1).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23. Коэффициент оплаты мощности для соответствующей зоны суток (z) расчетного периода (m) определяется коммерческим оператором по формуле:</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1167765" cy="356870"/>
                <wp:effectExtent l="0" t="0" r="0" b="0"/>
                <wp:docPr id="610" name="_x0000_s61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5"/>
                        <a:stretch/>
                      </pic:blipFill>
                      <pic:spPr>
                        <a:xfrm>
                          <a:off x="0" y="0"/>
                          <a:ext cx="1167765" cy="35687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09" o:spid="_x0000_s609" type="#_x0000_t75" style="width:91.95pt;height:28.10pt;mso-wrap-distance-left:0.00pt;mso-wrap-distance-top:0.00pt;mso-wrap-distance-right:0.00pt;mso-wrap-distance-bottom:0.00pt;" stroked="f">
                <v:path textboxrect="0,0,0,0"/>
                <v:imagedata r:id="rId2455" o:title=""/>
              </v:shape>
            </w:pict>
          </mc:Fallback>
        </mc:AlternateContent>
      </w:r>
      <w:r>
        <w:rPr>
          <w:rFonts w:ascii="Arial" w:hAnsi="Arial" w:eastAsia="Arial" w:cs="Arial"/>
          <w:b w:val="0"/>
          <w:i w:val="0"/>
          <w:strike w:val="0"/>
          <w:sz w:val="16"/>
        </w:rPr>
        <w:t xml:space="preserve">, (57)</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где:</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455930" cy="205105"/>
                <wp:effectExtent l="0" t="0" r="0" b="0"/>
                <wp:docPr id="611" name="_x0000_s61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6"/>
                        <a:stretch/>
                      </pic:blipFill>
                      <pic:spPr>
                        <a:xfrm>
                          <a:off x="0" y="0"/>
                          <a:ext cx="45593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0" o:spid="_x0000_s610" type="#_x0000_t75" style="width:35.90pt;height:16.15pt;mso-wrap-distance-left:0.00pt;mso-wrap-distance-top:0.00pt;mso-wrap-distance-right:0.00pt;mso-wrap-distance-bottom:0.00pt;" stroked="f">
                <v:path textboxrect="0,0,0,0"/>
                <v:imagedata r:id="rId2456" o:title=""/>
              </v:shape>
            </w:pict>
          </mc:Fallback>
        </mc:AlternateContent>
      </w:r>
      <w:r>
        <w:rPr>
          <w:rFonts w:ascii="Arial" w:hAnsi="Arial" w:eastAsia="Arial" w:cs="Arial"/>
          <w:b w:val="0"/>
          <w:i w:val="0"/>
          <w:strike w:val="0"/>
          <w:sz w:val="16"/>
        </w:rPr>
        <w:t xml:space="preserve"> - дифференцированная по зонам суток расчетного периода средневзвешенная нерегулируемая цена на электрическую энергию (мощность) на оптовом рынке в зоне суток (z), определяемая коммерческим оператором оптового рынка в соответствии с настоящими Правилами,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56870" cy="205105"/>
                <wp:effectExtent l="0" t="0" r="0" b="0"/>
                <wp:docPr id="612" name="_x0000_s61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7"/>
                        <a:stretch/>
                      </pic:blipFill>
                      <pic:spPr>
                        <a:xfrm>
                          <a:off x="0" y="0"/>
                          <a:ext cx="356870" cy="20510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1" o:spid="_x0000_s611" type="#_x0000_t75" style="width:28.10pt;height:16.15pt;mso-wrap-distance-left:0.00pt;mso-wrap-distance-top:0.00pt;mso-wrap-distance-right:0.00pt;mso-wrap-distance-bottom:0.00pt;" stroked="f">
                <v:path textboxrect="0,0,0,0"/>
                <v:imagedata r:id="rId2457" o:title=""/>
              </v:shape>
            </w:pict>
          </mc:Fallback>
        </mc:AlternateContent>
      </w:r>
      <w:r>
        <w:rPr>
          <w:rFonts w:ascii="Arial" w:hAnsi="Arial" w:eastAsia="Arial" w:cs="Arial"/>
          <w:b w:val="0"/>
          <w:i w:val="0"/>
          <w:strike w:val="0"/>
          <w:sz w:val="16"/>
        </w:rPr>
        <w:t xml:space="preserve"> - средневзвешенная нерегулируемая цена на электрическую энергию на оптовом рынке, определяемая коммерческим оператором оптового рынка для соответствующей зоны суток (z) расчетного периода (m) в соответствии с настоящими Правилами, рублей/МВт·ч;</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mc:AlternateContent>
          <mc:Choice Requires="wpg">
            <w:drawing>
              <wp:inline xmlns:wp="http://schemas.openxmlformats.org/drawingml/2006/wordprocessingDrawing" distT="0" distB="0" distL="0" distR="0">
                <wp:extent cx="396240" cy="193040"/>
                <wp:effectExtent l="0" t="0" r="0" b="0"/>
                <wp:docPr id="613" name="_x0000_s61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458"/>
                        <a:stretch/>
                      </pic:blipFill>
                      <pic:spPr>
                        <a:xfrm>
                          <a:off x="0" y="0"/>
                          <a:ext cx="396240" cy="1930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12" o:spid="_x0000_s612" type="#_x0000_t75" style="width:31.20pt;height:15.20pt;mso-wrap-distance-left:0.00pt;mso-wrap-distance-top:0.00pt;mso-wrap-distance-right:0.00pt;mso-wrap-distance-bottom:0.00pt;" stroked="f">
                <v:path textboxrect="0,0,0,0"/>
                <v:imagedata r:id="rId2458" o:title=""/>
              </v:shape>
            </w:pict>
          </mc:Fallback>
        </mc:AlternateContent>
      </w:r>
      <w:r>
        <w:rPr>
          <w:rFonts w:ascii="Arial" w:hAnsi="Arial" w:eastAsia="Arial" w:cs="Arial"/>
          <w:b w:val="0"/>
          <w:i w:val="0"/>
          <w:strike w:val="0"/>
          <w:sz w:val="16"/>
        </w:rPr>
        <w:t xml:space="preserve"> - средневзвешенная нерегулируемая цена на мощность на оптовом рынке в отношении расчетного периода (m), рассчитываемая коммерческим оператором оптового рынка в соответствии с настоящими Правилами, рублей/МВт.";</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л) </w:t>
      </w:r>
      <w:hyperlink r:id="rId2459">
        <w:r>
          <w:rPr>
            <w:rFonts w:ascii="Arial" w:hAnsi="Arial" w:eastAsia="Arial" w:cs="Arial"/>
            <w:b w:val="0"/>
            <w:i w:val="0"/>
            <w:strike w:val="0"/>
            <w:color w:val="0000ff"/>
            <w:sz w:val="16"/>
          </w:rPr>
          <w:t xml:space="preserve">раздел IV</w:t>
        </w:r>
      </w:hyperlink>
      <w:r>
        <w:rPr>
          <w:rFonts w:ascii="Arial" w:hAnsi="Arial" w:eastAsia="Arial" w:cs="Arial"/>
          <w:b w:val="0"/>
          <w:i w:val="0"/>
          <w:strike w:val="0"/>
          <w:sz w:val="16"/>
        </w:rPr>
        <w:t xml:space="preserve"> признать утратившим силу;</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м) </w:t>
      </w:r>
      <w:hyperlink r:id="rId2460">
        <w:r>
          <w:rPr>
            <w:rFonts w:ascii="Arial" w:hAnsi="Arial" w:eastAsia="Arial" w:cs="Arial"/>
            <w:b w:val="0"/>
            <w:i w:val="0"/>
            <w:strike w:val="0"/>
            <w:color w:val="0000ff"/>
            <w:sz w:val="16"/>
          </w:rPr>
          <w:t xml:space="preserve">приложение</w:t>
        </w:r>
      </w:hyperlink>
      <w:r>
        <w:rPr>
          <w:rFonts w:ascii="Arial" w:hAnsi="Arial" w:eastAsia="Arial" w:cs="Arial"/>
          <w:b w:val="0"/>
          <w:i w:val="0"/>
          <w:strike w:val="0"/>
          <w:sz w:val="16"/>
        </w:rPr>
        <w:t xml:space="preserve"> к указанным Правилам изложить в следующей редакции: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Правилам определения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и применения гарантирующими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поставщиками нерегулируемых цен</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на электрическую энергию (мощность)</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(в редакции постановления</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Правительства 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ФОРМА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публикации данных о предельных уровнях нерегулируемых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 электрическую энергию (мощность) и составляющих предельных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уровней нерегулируемых цен на электрическую энергию (мощность)</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Предельные   уровни   нерегулируемых   цен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поставляемую потребителям (покупателям) _______________________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(наименование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____________________________ в ____________ ____ 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гарантирующего поставщика)       (месяц)  (год)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 Первая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учет которых осуществляется в целом за расчетный период)</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нерегулируемых цен</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155"/>
        <w:gridCol w:w="1650"/>
        <w:gridCol w:w="1155"/>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Предельный уровень нерегулируемых цен, рублей/МВт·ч без НДС</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65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Средневзвешенная  нерегулируемая  цена  на  электрическую  энергию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(мощность),  используемая для расчета предельного уровня нерегулируемых цен</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для первой ценовой категории, рублей/МВт·ч без НДС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Составляющие   расчета  средневзвешенной  нерегулируемой  цены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используемой  для  расчета предельного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уровня нерегулируемых цен для первой ценовой категории: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а)  средневзвешенная  нерегулируемая  цена   на  электрическую  энергию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оптовом рынке, рублей/МВт·ч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б)  средневзвешенная  нерегулируемая цена на  мощность  на  оптовом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коэффициент    оплаты    мощности    потребителями    (покупателями),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осуществляющими расчеты по первой ценовой категории, 1/час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 объем фактического пикового  потребления  гарантирующего  поставщика  на</w:t>
      </w:r>
    </w:p>
    <w:p>
      <w:pPr>
        <w:pStyle w:val="Style_1"/>
        <w:spacing w:before="0" w:after="0" w:line="240" w:lineRule="auto"/>
        <w:ind w:left="0" w:firstLine="0"/>
        <w:jc w:val="both"/>
        <w:rPr>
          <w:rFonts w:ascii="Courier New" w:hAnsi="Courier New" w:eastAsia="Courier New" w:cs="Courier New"/>
          <w:b w:val="0"/>
          <w:i w:val="0"/>
          <w:strike w:val="0"/>
          <w:sz w:val="20"/>
        </w:rPr>
        <w:sectPr>
          <w:type w:val="nextPage"/>
          <w:pgSz w:w="16838" w:h="11906" w:orient="landscape"/>
          <w:pgMar w:top="1133" w:right="1440" w:bottom="566" w:left="1440" w:header="0" w:footer="0" w:gutter="0"/>
          <w:cols w:num="1" w:space="720"/>
          <w:docGrid w:linePitch="360"/>
        </w:sectPr>
      </w:pPr>
      <w:r>
        <w:rPr>
          <w:rFonts w:ascii="Courier New" w:hAnsi="Courier New" w:eastAsia="Courier New" w:cs="Courier New"/>
          <w:b w:val="0"/>
          <w:i w:val="0"/>
          <w:strike w:val="0"/>
          <w:sz w:val="20"/>
        </w:rPr>
        <w:t xml:space="preserve">оптовом рынке,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  величина  мощности,   соответствующей   покупке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гарантирующим поставщиком у производителей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на розничных рынках,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е)   сумма   величин   мощности,    оплачиваемой    на    розничном   рынке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потребителями  (покупателями),  осуществляющими  расчеты по второй - шестой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ценовым категориям,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ж)  объем  потребления  мощности  населением   и   приравненными   к   нему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категориями потребителей, МВт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з)    объем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ценовой категории, 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трех зон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ночной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полупиковой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двух зон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ночной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пиковой зоне суток,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и)  фактический  объем   потребления  электрической  энергии  гарантирующим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поставщиком на оптовом рынке,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  объем  покупки  электрической   энергии   гарантирующим  поставщиком  у</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производителей  электрической энергии (мощности) на розничных рынках, МВт·ч</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л)   сумма  объемов   потребления   электрической   энергии   потребителями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(покупателями),   осуществляющими   расчеты  по  второй  -  шестой  ценовым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категориям,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в том числе:</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второй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третьей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четвертой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пятой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шестой ценовой категории,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м) объем потребления электрической энергии населением  и  приравненными   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нему категориями потребителей, МВт·ч 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 величина изменения средневзвешенной нерегулируемой цены на электрическую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энергию (мощность), связанная  с  учетом  данных  за  предыдущие  расчетные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периоды, рублей/МВт·ч &lt;*&gt; __________</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В  случае  если величина изменения средневзвешенной нерегулируемой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цены  на  электрическую  энергию  (мощность)  не  равна нулю, гарантирующий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поставщик   публикует   также   средневзвешенную   нерегулируемую  цену  на</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электрическую  энергию  (мощность),  используемую  для  расчета предельного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уровня  нерегулируемых  цен  для  первой  ценовой категории, и составляющие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расчета  указанной  средневзвешенной  нерегулируемой  цены на электрическую</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энергию  (мощность)  за  все  периоды,  предшествующие  рассматриваемому, в</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которых   изменились   данные,  необходимые  для  расчета  средневзвешенной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нерегулируемой  цены  на  электрическую  энергию (мощность), по сравнению 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данными, используемыми для расчета в этих периодах.</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 Вторая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(мощности), учет которых осуществляется по зонам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суток расчетного периода)</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Предельный   уровень   нерегулируемых  цен  для  трех  зон  суток,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sectPr>
          <w:type w:val="nextPage"/>
          <w:pgSz w:w="11906" w:h="16838"/>
          <w:pgMar w:top="1440" w:right="566" w:bottom="1440" w:left="1133" w:header="0" w:footer="0" w:gutter="0"/>
          <w:cols w:num="1" w:space="720"/>
          <w:docGrid w:linePitch="360"/>
        </w:sect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320"/>
        <w:gridCol w:w="1320"/>
        <w:gridCol w:w="1320"/>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Полупиковая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Пиковая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Предельный   уровень   нерегулируемых  цен  для  двух  зон  суток,</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992"/>
        <w:gridCol w:w="1320"/>
        <w:gridCol w:w="1320"/>
        <w:gridCol w:w="1320"/>
        <w:gridCol w:w="1320"/>
      </w:tblGrid>
      <w:tr>
        <w:trPr>
          <w:jc w:val="left"/>
        </w:trPr>
        <w:tc>
          <w:tcPr>
            <w:tcW w:w="6992" w:type="dxa"/>
            <w:v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Зоны суток</w:t>
            </w:r>
          </w:p>
        </w:tc>
        <w:tc>
          <w:tcPr>
            <w:tcW w:w="5280"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99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Ночная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699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Дневная</w:t>
            </w: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III. Третья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почасовой учет, но не осуществляется почасовое планирование,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стоимость услуг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определяется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990"/>
        <w:gridCol w:w="990"/>
        <w:gridCol w:w="990"/>
        <w:gridCol w:w="990"/>
        <w:gridCol w:w="990"/>
        <w:gridCol w:w="990"/>
        <w:gridCol w:w="990"/>
        <w:gridCol w:w="990"/>
        <w:gridCol w:w="990"/>
        <w:gridCol w:w="1155"/>
        <w:gridCol w:w="1155"/>
        <w:gridCol w:w="1155"/>
        <w:gridCol w:w="1155"/>
        <w:gridCol w:w="1155"/>
        <w:gridCol w:w="1155"/>
        <w:gridCol w:w="1155"/>
        <w:gridCol w:w="1155"/>
        <w:gridCol w:w="1155"/>
        <w:gridCol w:w="1155"/>
        <w:gridCol w:w="1155"/>
        <w:gridCol w:w="1155"/>
        <w:gridCol w:w="1155"/>
        <w:gridCol w:w="1155"/>
        <w:gridCol w:w="1320"/>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640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320"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IV. Четвертая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почасовой учет, но не осуществляется почасовое планирование,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а стоимость услуг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определяется по тарифу на услуги по передаче</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электрической энергии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за   содержание   электрических  сетей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7157"/>
        <w:gridCol w:w="1155"/>
        <w:gridCol w:w="1320"/>
        <w:gridCol w:w="1320"/>
        <w:gridCol w:w="1320"/>
      </w:tblGrid>
      <w:tr>
        <w:trPr>
          <w:jc w:val="left"/>
        </w:trPr>
        <w:tc>
          <w:tcPr>
            <w:tcW w:w="7157"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115"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715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32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7157"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715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w:t>
            </w: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2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 Пятая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почасовое планирование и учет,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тарифу на услуги по передаче электрической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энергии в одноставочном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 над соответствующим плановым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 над соответствующим фактическим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127"/>
        <w:gridCol w:w="2145"/>
      </w:tblGrid>
      <w:tr>
        <w:trPr>
          <w:jc w:val="left"/>
        </w:trPr>
        <w:tc>
          <w:tcPr>
            <w:tcW w:w="10127"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214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Величина ставки</w:t>
            </w: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VI. Шестая ценовая категория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(для объемов покупки электрической энергии (мощности),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отношении которых за расчетный период осуществляются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почасовое планирование и учет, а стоимость услуг</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передаче электрической энергии определяется</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по тарифу на услуги по передаче электрической энергии</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в двухставочном выражении)</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1.  Ставка  за  электрическую энергию предельного уровня нерегулируемых</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цен, рублей/МВт·ч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1191"/>
        <w:gridCol w:w="1361"/>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847"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фактических почасовых объемов покупки электрической энергии, отпущенных на уровне напряжения _____ &lt;*&gt;</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1191"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361"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61"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91"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361"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&lt;*&gt;  Таблица приводится для каждого уровня напряжения (ВН, СН I, СН II,</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НН).</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фактического почасового объема покупки 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над соответствующим плановым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52"/>
        <w:gridCol w:w="825"/>
        <w:gridCol w:w="825"/>
        <w:gridCol w:w="825"/>
        <w:gridCol w:w="825"/>
        <w:gridCol w:w="825"/>
        <w:gridCol w:w="825"/>
        <w:gridCol w:w="825"/>
        <w:gridCol w:w="825"/>
        <w:gridCol w:w="825"/>
        <w:gridCol w:w="990"/>
        <w:gridCol w:w="990"/>
        <w:gridCol w:w="990"/>
        <w:gridCol w:w="990"/>
        <w:gridCol w:w="990"/>
        <w:gridCol w:w="990"/>
        <w:gridCol w:w="990"/>
        <w:gridCol w:w="990"/>
        <w:gridCol w:w="990"/>
        <w:gridCol w:w="990"/>
        <w:gridCol w:w="990"/>
        <w:gridCol w:w="990"/>
        <w:gridCol w:w="990"/>
        <w:gridCol w:w="990"/>
        <w:gridCol w:w="1155"/>
      </w:tblGrid>
      <w:tr>
        <w:trPr>
          <w:jc w:val="left"/>
        </w:trPr>
        <w:tc>
          <w:tcPr>
            <w:tcW w:w="1052" w:type="dxa"/>
            <w:vMerge w:val="restart"/>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Дата</w:t>
            </w:r>
          </w:p>
        </w:tc>
        <w:tc>
          <w:tcPr>
            <w:tcW w:w="22440" w:type="dxa"/>
            <w:gridSpan w:val="24"/>
            <w:hMerge w:val="restart"/>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Ставка для превышения планового почасового объема покупки электрической энергии</w:t>
            </w:r>
          </w:p>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над соответствующим фактическим почасовым объемом</w:t>
            </w:r>
          </w:p>
        </w:tc>
      </w:tr>
      <w:tr>
        <w:trPr>
          <w:jc w:val="left"/>
        </w:trPr>
        <w:tc>
          <w:tcPr>
            <w:tcW w:w="1052" w:type="dxa"/>
            <w:vMerge w:val="continue"/>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0:00 - 1:00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1:00 - 2:00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2:00 - 3:00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3:00 - 4:00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4:00 - 5:00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5:00 - 6:00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6:00 - 7:00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7:00 - 8:00</w:t>
            </w:r>
          </w:p>
        </w:tc>
        <w:tc>
          <w:tcPr>
            <w:tcW w:w="82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8:00 - 9:00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9:00 - 10:00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10:00 - 11:00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11:00 - 12:00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12:00 - 13:00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13:00 - 14:00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14:00 - 15:00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15:00 - 16:00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16:00 - 17:00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17:00 - 18:00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18:00 - 19:00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19:00 - 20:00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20:00 - 21:00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21:00 - 22:00</w:t>
            </w:r>
          </w:p>
        </w:tc>
        <w:tc>
          <w:tcPr>
            <w:tcW w:w="99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22:00 - 23:00</w:t>
            </w:r>
          </w:p>
        </w:tc>
        <w:tc>
          <w:tcPr>
            <w:tcW w:w="1155" w:type="dxa"/>
            <w:tcBorders>
              <w:top w:val="single" w:sz="4"/>
              <w:left w:val="single" w:sz="4"/>
              <w:bottom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23:00 - 0:00</w:t>
            </w: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1</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52" w:type="dxa"/>
            <w:tcBorders>
              <w:top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w:t>
            </w: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82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99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10127"/>
        <w:gridCol w:w="2145"/>
      </w:tblGrid>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r>
        <w:trPr>
          <w:jc w:val="left"/>
        </w:trPr>
        <w:tc>
          <w:tcPr>
            <w:tcW w:w="10127"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для суммы абсолютных значений разностей фактических и плановых почасовых объемов покупки электрической энергии за расчетный период, рублей/МВт·ч без НДС</w:t>
            </w:r>
          </w:p>
        </w:tc>
        <w:tc>
          <w:tcPr>
            <w:tcW w:w="214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spacing w:before="0" w:after="0" w:line="240" w:lineRule="auto"/>
        <w:ind w:left="0" w:firstLine="0"/>
        <w:jc w:val="both"/>
        <w:rPr>
          <w:rFonts w:ascii="Arial" w:hAnsi="Arial" w:eastAsia="Arial" w:cs="Arial"/>
          <w:b w:val="0"/>
          <w:i w:val="0"/>
          <w:strike w:val="0"/>
          <w:sz w:val="16"/>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2.   Ставка  за  мощность,  приобретаемую  потребителем  (покупателем),</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____________</w:t>
      </w:r>
    </w:p>
    <w:p>
      <w:pPr>
        <w:pStyle w:val="Style_1"/>
        <w:spacing w:before="0" w:after="0" w:line="240" w:lineRule="auto"/>
        <w:ind w:left="0" w:firstLine="0"/>
        <w:jc w:val="both"/>
        <w:rPr>
          <w:rFonts w:ascii="Courier New" w:hAnsi="Courier New" w:eastAsia="Courier New" w:cs="Courier New"/>
          <w:b w:val="0"/>
          <w:i w:val="0"/>
          <w:strike w:val="0"/>
          <w:sz w:val="20"/>
        </w:rPr>
      </w:pP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    3.  Дифференцированная по уровням напряжения ставка тарифа на услуги по</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передаче   электрической   энергии   за   содержание   электрических  сетей</w:t>
      </w:r>
    </w:p>
    <w:p>
      <w:pPr>
        <w:pStyle w:val="Style_1"/>
        <w:spacing w:before="0" w:after="0" w:line="240" w:lineRule="auto"/>
        <w:ind w:left="0" w:firstLine="0"/>
        <w:jc w:val="both"/>
        <w:rPr>
          <w:rFonts w:ascii="Courier New" w:hAnsi="Courier New" w:eastAsia="Courier New" w:cs="Courier New"/>
          <w:b w:val="0"/>
          <w:i w:val="0"/>
          <w:strike w:val="0"/>
          <w:sz w:val="20"/>
        </w:rPr>
      </w:pPr>
      <w:r>
        <w:rPr>
          <w:rFonts w:ascii="Courier New" w:hAnsi="Courier New" w:eastAsia="Courier New" w:cs="Courier New"/>
          <w:b w:val="0"/>
          <w:i w:val="0"/>
          <w:strike w:val="0"/>
          <w:sz w:val="20"/>
        </w:rPr>
        <w:t xml:space="preserve">предельного уровня нерегулируемых цен, рублей/МВт в месяц без НДС</w:t>
      </w:r>
    </w:p>
    <w:p>
      <w:pPr>
        <w:spacing w:before="0" w:after="0" w:line="240" w:lineRule="auto"/>
        <w:ind w:left="0" w:firstLine="0"/>
        <w:jc w:val="both"/>
        <w:rPr>
          <w:rFonts w:ascii="Arial" w:hAnsi="Arial" w:eastAsia="Arial" w:cs="Arial"/>
          <w:b w:val="0"/>
          <w:i w:val="0"/>
          <w:strike w:val="0"/>
          <w:sz w:val="16"/>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2" w:type="dxa"/>
          <w:top w:w="102" w:type="dxa"/>
          <w:right w:w="62" w:type="dxa"/>
          <w:bottom w:w="102" w:type="dxa"/>
        </w:tblCellMar>
      </w:tblPr>
      <w:tblGrid>
        <w:gridCol w:w="6662"/>
        <w:gridCol w:w="1650"/>
        <w:gridCol w:w="1485"/>
        <w:gridCol w:w="1485"/>
        <w:gridCol w:w="1155"/>
      </w:tblGrid>
      <w:tr>
        <w:trPr>
          <w:jc w:val="left"/>
        </w:trPr>
        <w:tc>
          <w:tcPr>
            <w:tcW w:w="6662" w:type="dxa"/>
            <w:vMerge w:val="restart"/>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5775" w:type="dxa"/>
            <w:gridSpan w:val="4"/>
            <w:hMerge w:val="restart"/>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Уровень напряжения</w:t>
            </w:r>
          </w:p>
        </w:tc>
      </w:tr>
      <w:tr>
        <w:trPr>
          <w:jc w:val="left"/>
        </w:trPr>
        <w:tc>
          <w:tcPr>
            <w:tcW w:w="6662" w:type="dxa"/>
            <w:vMerge w:val="continue"/>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p>
        </w:tc>
        <w:tc>
          <w:tcPr>
            <w:tcW w:w="1650"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ВН</w:t>
            </w:r>
          </w:p>
        </w:tc>
        <w:tc>
          <w:tcPr>
            <w:tcW w:w="148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w:t>
            </w:r>
          </w:p>
        </w:tc>
        <w:tc>
          <w:tcPr>
            <w:tcW w:w="148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СН II</w:t>
            </w:r>
          </w:p>
        </w:tc>
        <w:tc>
          <w:tcPr>
            <w:tcW w:w="1155" w:type="dxa"/>
            <w:tcBorders>
              <w:top w:val="single" w:sz="4"/>
              <w:left w:val="single" w:sz="4"/>
              <w:bottom w:val="single" w:sz="4"/>
              <w:right w:val="single" w:sz="4"/>
            </w:tcBorders>
          </w:tcPr>
          <w:p>
            <w:pPr>
              <w:spacing w:before="0" w:after="0" w:line="240" w:lineRule="auto"/>
              <w:ind w:left="0" w:firstLine="0"/>
              <w:jc w:val="center"/>
              <w:rPr>
                <w:rFonts w:ascii="Arial" w:hAnsi="Arial" w:eastAsia="Arial" w:cs="Arial"/>
                <w:b w:val="0"/>
                <w:i w:val="0"/>
                <w:strike w:val="0"/>
                <w:sz w:val="16"/>
              </w:rPr>
            </w:pPr>
            <w:r>
              <w:rPr>
                <w:rFonts w:ascii="Arial" w:hAnsi="Arial" w:eastAsia="Arial" w:cs="Arial"/>
                <w:b w:val="0"/>
                <w:i w:val="0"/>
                <w:strike w:val="0"/>
                <w:sz w:val="16"/>
              </w:rPr>
              <w:t xml:space="preserve">НН</w:t>
            </w:r>
          </w:p>
        </w:tc>
      </w:tr>
      <w:tr>
        <w:trPr>
          <w:jc w:val="left"/>
        </w:trPr>
        <w:tc>
          <w:tcPr>
            <w:tcW w:w="6662" w:type="dxa"/>
            <w:tcBorders>
              <w:top w:val="single" w:sz="4"/>
              <w:left w:val="single" w:sz="4"/>
              <w:bottom w:val="single" w:sz="4"/>
              <w:right w:val="single" w:sz="4"/>
            </w:tcBorders>
          </w:tcPr>
          <w:p>
            <w:pPr>
              <w:spacing w:before="0" w:after="0" w:line="240" w:lineRule="auto"/>
              <w:ind w:left="0" w:firstLine="0"/>
              <w:jc w:val="left"/>
              <w:rPr>
                <w:rFonts w:ascii="Arial" w:hAnsi="Arial" w:eastAsia="Arial" w:cs="Arial"/>
                <w:b w:val="0"/>
                <w:i w:val="0"/>
                <w:strike w:val="0"/>
                <w:sz w:val="16"/>
              </w:rPr>
            </w:pPr>
            <w:r>
              <w:rPr>
                <w:rFonts w:ascii="Arial" w:hAnsi="Arial" w:eastAsia="Arial" w:cs="Arial"/>
                <w:b w:val="0"/>
                <w:i w:val="0"/>
                <w:strike w:val="0"/>
                <w:sz w:val="16"/>
              </w:rPr>
              <w:t xml:space="preserve">Ставка тарифа на услуги по передаче электрической энергии за содержание электрических сетей</w:t>
            </w:r>
          </w:p>
        </w:tc>
        <w:tc>
          <w:tcPr>
            <w:tcW w:w="1650"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48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48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c>
          <w:tcPr>
            <w:tcW w:w="1155" w:type="dxa"/>
            <w:tcBorders>
              <w:top w:val="single" w:sz="4"/>
              <w:left w:val="single" w:sz="4"/>
              <w:bottom w:val="single" w:sz="4"/>
              <w:right w:val="single" w:sz="4"/>
            </w:tcBorders>
          </w:tcPr>
          <w:p>
            <w:pPr>
              <w:spacing w:before="0" w:after="0" w:line="240" w:lineRule="auto"/>
              <w:ind w:left="0" w:firstLine="0"/>
              <w:jc w:val="both"/>
              <w:rPr>
                <w:rFonts w:ascii="Arial" w:hAnsi="Arial" w:eastAsia="Arial" w:cs="Arial"/>
                <w:b w:val="0"/>
                <w:i w:val="0"/>
                <w:strike w:val="0"/>
                <w:sz w:val="16"/>
              </w:rPr>
            </w:pPr>
          </w:p>
        </w:tc>
      </w:tr>
    </w:tbl>
    <w:p>
      <w:pPr>
        <w:pStyle w:val="Style_1"/>
        <w:spacing w:before="0" w:after="0" w:line="240" w:lineRule="auto"/>
        <w:ind w:left="0" w:firstLine="0"/>
        <w:jc w:val="both"/>
        <w:rPr>
          <w:rFonts w:ascii="Courier New" w:hAnsi="Courier New" w:eastAsia="Courier New" w:cs="Courier New"/>
          <w:b w:val="0"/>
          <w:i w:val="0"/>
          <w:strike w:val="0"/>
          <w:sz w:val="20"/>
        </w:rPr>
        <w:sectPr>
          <w:type w:val="nextPage"/>
          <w:pgSz w:w="16838" w:h="11906" w:orient="landscape"/>
          <w:pgMar w:top="1133" w:right="1440" w:bottom="566" w:left="1440" w:header="0" w:footer="0" w:gutter="0"/>
          <w:cols w:num="1" w:space="720"/>
          <w:docGrid w:linePitch="360"/>
        </w:sectPr>
      </w:pPr>
      <w:r>
        <w:rPr>
          <w:rFonts w:ascii="Courier New" w:hAnsi="Courier New" w:eastAsia="Courier New" w:cs="Courier New"/>
          <w:b w:val="0"/>
          <w:i w:val="0"/>
          <w:strike w:val="0"/>
          <w:sz w:val="20"/>
        </w:rPr>
        <w:t xml:space="preserve">                                                                            ".</w:t>
      </w: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right"/>
        <w:outlineLvl w:val="0"/>
        <w:rPr>
          <w:rFonts w:ascii="Arial" w:hAnsi="Arial" w:eastAsia="Arial" w:cs="Arial"/>
          <w:b w:val="0"/>
          <w:i w:val="0"/>
          <w:strike w:val="0"/>
          <w:sz w:val="16"/>
        </w:rPr>
      </w:pPr>
      <w:r>
        <w:rPr>
          <w:rFonts w:ascii="Arial" w:hAnsi="Arial" w:eastAsia="Arial" w:cs="Arial"/>
          <w:b w:val="0"/>
          <w:i w:val="0"/>
          <w:strike w:val="0"/>
          <w:sz w:val="16"/>
        </w:rPr>
        <w:t xml:space="preserve">Приложение</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к постановлению Правительства</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Российской Федерации</w:t>
      </w:r>
    </w:p>
    <w:p>
      <w:pPr>
        <w:spacing w:before="0" w:after="0" w:line="240" w:lineRule="auto"/>
        <w:ind w:left="0" w:firstLine="0"/>
        <w:jc w:val="right"/>
        <w:rPr>
          <w:rFonts w:ascii="Arial" w:hAnsi="Arial" w:eastAsia="Arial" w:cs="Arial"/>
          <w:b w:val="0"/>
          <w:i w:val="0"/>
          <w:strike w:val="0"/>
          <w:sz w:val="16"/>
        </w:rPr>
      </w:pPr>
      <w:r>
        <w:rPr>
          <w:rFonts w:ascii="Arial" w:hAnsi="Arial" w:eastAsia="Arial" w:cs="Arial"/>
          <w:b w:val="0"/>
          <w:i w:val="0"/>
          <w:strike w:val="0"/>
          <w:sz w:val="16"/>
        </w:rPr>
        <w:t xml:space="preserve">от 4 мая 2012 г. N 442</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0"/>
        <w:jc w:val="center"/>
        <w:rPr>
          <w:rFonts w:ascii="Arial" w:hAnsi="Arial" w:eastAsia="Arial" w:cs="Arial"/>
          <w:b/>
          <w:i w:val="0"/>
          <w:strike w:val="0"/>
          <w:sz w:val="16"/>
        </w:rPr>
      </w:pPr>
      <w:bookmarkStart w:id="398" w:name="Par7180"/>
      <w:bookmarkEnd w:id="398"/>
      <w:r>
        <w:rPr>
          <w:rFonts w:ascii="Arial" w:hAnsi="Arial" w:eastAsia="Arial" w:cs="Arial"/>
          <w:b/>
          <w:i w:val="0"/>
          <w:strike w:val="0"/>
          <w:sz w:val="16"/>
        </w:rPr>
        <w:t xml:space="preserve">ПЕРЕЧЕНЬ</w:t>
      </w:r>
    </w:p>
    <w:p>
      <w:pPr>
        <w:spacing w:before="0" w:after="0" w:line="240" w:lineRule="auto"/>
        <w:ind w:left="0" w:firstLine="0"/>
        <w:jc w:val="center"/>
        <w:rPr>
          <w:rFonts w:ascii="Arial" w:hAnsi="Arial" w:eastAsia="Arial" w:cs="Arial"/>
          <w:b/>
          <w:i w:val="0"/>
          <w:strike w:val="0"/>
          <w:sz w:val="16"/>
        </w:rPr>
      </w:pPr>
      <w:r>
        <w:rPr>
          <w:rFonts w:ascii="Arial" w:hAnsi="Arial" w:eastAsia="Arial" w:cs="Arial"/>
          <w:b/>
          <w:i w:val="0"/>
          <w:strike w:val="0"/>
          <w:sz w:val="16"/>
        </w:rPr>
        <w:t xml:space="preserve">УТРАТИВШИХ СИЛУ АКТОВ ПРАВИТЕЛЬСТВА РОССИЙСКОЙ ФЕДЕРАЦИИ</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 </w:t>
      </w:r>
      <w:hyperlink r:id="rId2461">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31 августа 2006 г. N 530 "Об утверждении основных положений функционирования розничных рынков электрической энергии" (Собрание законодательства Российской Федерации, 2006, N 37, ст. 3876).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2. </w:t>
      </w:r>
      <w:hyperlink r:id="rId246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16 июля 2007 г. N 450 "О внесении изменений в постановление Правительства Российской Федерации от 31 августа 2006 г. N 530 "Об утверждении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2007, N 30, ст. 3940).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3. </w:t>
      </w:r>
      <w:hyperlink r:id="rId2463">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постановления Правительства Российской 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4. </w:t>
      </w:r>
      <w:hyperlink r:id="rId2464">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29 декабря 2007 г. N 996 "О внесении изменений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(Собрание законодательства Российской Федерации, 2008, N 3, ст. 182).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5. </w:t>
      </w:r>
      <w:hyperlink r:id="rId2465">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6. </w:t>
      </w:r>
      <w:hyperlink r:id="rId2466">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17 марта 2009 г. N 240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12, ст. 1441).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7. </w:t>
      </w:r>
      <w:hyperlink r:id="rId2467">
        <w:r>
          <w:rPr>
            <w:rFonts w:ascii="Arial" w:hAnsi="Arial" w:eastAsia="Arial" w:cs="Arial"/>
            <w:b w:val="0"/>
            <w:i w:val="0"/>
            <w:strike w:val="0"/>
            <w:color w:val="0000ff"/>
            <w:sz w:val="16"/>
          </w:rPr>
          <w:t xml:space="preserve">Подпункт "в" пункта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совершенствования порядка технологического присоединения потребителей к электрическим сетям, утвержденных постановлением Правительства Российской Федерации от 21 апреля 2009 г. N 334 (Собрание законодательства Российской Федерации, 2009, N 17, ст. 2088), в части раздела VI.</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8. </w:t>
      </w:r>
      <w:hyperlink r:id="rId246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10 мая 2009 г. N 411 "О внесении изменений в Правила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2009, N 20, ст. 2475).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9. </w:t>
      </w:r>
      <w:hyperlink r:id="rId2469">
        <w:r>
          <w:rPr>
            <w:rFonts w:ascii="Arial" w:hAnsi="Arial" w:eastAsia="Arial" w:cs="Arial"/>
            <w:b w:val="0"/>
            <w:i w:val="0"/>
            <w:strike w:val="0"/>
            <w:color w:val="0000ff"/>
            <w:sz w:val="16"/>
          </w:rPr>
          <w:t xml:space="preserve">Подпункт "б" пункта 1</w:t>
        </w:r>
      </w:hyperlink>
      <w:r>
        <w:rPr>
          <w:rFonts w:ascii="Arial" w:hAnsi="Arial" w:eastAsia="Arial" w:cs="Arial"/>
          <w:b w:val="0"/>
          <w:i w:val="0"/>
          <w:strike w:val="0"/>
          <w:sz w:val="16"/>
        </w:rPr>
        <w:t xml:space="preserve"> и </w:t>
      </w:r>
      <w:hyperlink r:id="rId2470">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2 октября 2009 г. N 785 (Собрание законодательства Российской Федерации, 2009, N 41, ст. 4771).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10. </w:t>
      </w:r>
      <w:hyperlink r:id="rId2471">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11. </w:t>
      </w:r>
      <w:hyperlink r:id="rId2472">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26 февраля 2010 г. N 94 "О внесении изменения в пункт 62 Правил функционирования розничных рынков электрической энергии в переходный период реформирования электроэнергетики" (Собрание законодательства Российской Федерации, 2010, N 10, ст. 1082).</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12. </w:t>
      </w:r>
      <w:hyperlink r:id="rId2473">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(Собрание законодательства Российской Федерации, 2010, N 21, ст. 2610).</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13. </w:t>
      </w:r>
      <w:hyperlink r:id="rId2474">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14. </w:t>
      </w:r>
      <w:hyperlink r:id="rId2475">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27 ноября 2010 г. N 944 "О внесении изменения в перечень потребителей электрической энергии (отдельных объектов), ограничение режима потребления электрической энергии которых ниже уровня аварийной брони не допускается" (Собрание законодательства Российской Федерации, 2010, N 49, ст. 6521).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15. </w:t>
      </w:r>
      <w:hyperlink r:id="rId2476">
        <w:r>
          <w:rPr>
            <w:rFonts w:ascii="Arial" w:hAnsi="Arial" w:eastAsia="Arial" w:cs="Arial"/>
            <w:b w:val="0"/>
            <w:i w:val="0"/>
            <w:strike w:val="0"/>
            <w:color w:val="0000ff"/>
            <w:sz w:val="16"/>
          </w:rPr>
          <w:t xml:space="preserve">Пункт 2</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функционирования розничных рынков электрической энергии, утвержденных постановлением Правительства Российской Федерации от 31 декабря 2010 г. N 1242 (Собрание законодательства Российской Федерации, 2011, N 11, ст. 1524).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16. </w:t>
      </w:r>
      <w:hyperlink r:id="rId2477">
        <w:r>
          <w:rPr>
            <w:rFonts w:ascii="Arial" w:hAnsi="Arial" w:eastAsia="Arial" w:cs="Arial"/>
            <w:b w:val="0"/>
            <w:i w:val="0"/>
            <w:strike w:val="0"/>
            <w:color w:val="0000ff"/>
            <w:sz w:val="16"/>
          </w:rPr>
          <w:t xml:space="preserve">Пункт 4</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по вопросам предоставления коммунальных услуг, утвержденных постановлением Правительства Российской Федерации от 6 мая 2011 г. N 354 (Собрание законодательства Российской Федерации, 2011, N 22, ст. 3168).</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17. </w:t>
      </w:r>
      <w:hyperlink r:id="rId2478">
        <w:r>
          <w:rPr>
            <w:rFonts w:ascii="Arial" w:hAnsi="Arial" w:eastAsia="Arial" w:cs="Arial"/>
            <w:b w:val="0"/>
            <w:i w:val="0"/>
            <w:strike w:val="0"/>
            <w:color w:val="0000ff"/>
            <w:sz w:val="16"/>
          </w:rPr>
          <w:t xml:space="preserve">Постановление</w:t>
        </w:r>
      </w:hyperlink>
      <w:r>
        <w:rPr>
          <w:rFonts w:ascii="Arial" w:hAnsi="Arial" w:eastAsia="Arial" w:cs="Arial"/>
          <w:b w:val="0"/>
          <w:i w:val="0"/>
          <w:strike w:val="0"/>
          <w:sz w:val="16"/>
        </w:rPr>
        <w:t xml:space="preserve"> Правительства Российской Федерации от 6 мая 2011 г. N 355 "О внесении изменений в основные положения функционирования розничных рынков электрической энергии" (Собрание законодательства Российской Федерации, 2011, N 20, ст. 2831).</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18. </w:t>
      </w:r>
      <w:hyperlink r:id="rId2479">
        <w:r>
          <w:rPr>
            <w:rFonts w:ascii="Arial" w:hAnsi="Arial" w:eastAsia="Arial" w:cs="Arial"/>
            <w:b w:val="0"/>
            <w:i w:val="0"/>
            <w:strike w:val="0"/>
            <w:color w:val="0000ff"/>
            <w:sz w:val="16"/>
          </w:rPr>
          <w:t xml:space="preserve">Подпункт "а" пункта 1</w:t>
        </w:r>
      </w:hyperlink>
      <w:r>
        <w:rPr>
          <w:rFonts w:ascii="Arial" w:hAnsi="Arial" w:eastAsia="Arial" w:cs="Arial"/>
          <w:b w:val="0"/>
          <w:i w:val="0"/>
          <w:strike w:val="0"/>
          <w:sz w:val="16"/>
        </w:rPr>
        <w:t xml:space="preserve"> и </w:t>
      </w:r>
      <w:hyperlink r:id="rId2480">
        <w:r>
          <w:rPr>
            <w:rFonts w:ascii="Arial" w:hAnsi="Arial" w:eastAsia="Arial" w:cs="Arial"/>
            <w:b w:val="0"/>
            <w:i w:val="0"/>
            <w:strike w:val="0"/>
            <w:color w:val="0000ff"/>
            <w:sz w:val="16"/>
          </w:rPr>
          <w:t xml:space="preserve">пункт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в целях совершенствования отношений между поставщиками и потребителями электрической энергии на розничном рынке, утвержденных постановлением Правительства Российской Федерации от 4 ноября 2011 г. N 877 (Собрание законодательства Российской Федерации, 2011, N 45, ст. 6404).</w:t>
      </w:r>
    </w:p>
    <w:p>
      <w:pPr>
        <w:spacing w:before="160" w:after="0" w:line="240" w:lineRule="auto"/>
        <w:ind w:left="0" w:firstLine="540"/>
        <w:jc w:val="both"/>
        <w:rPr>
          <w:rFonts w:ascii="Arial" w:hAnsi="Arial" w:eastAsia="Arial" w:cs="Arial"/>
          <w:b w:val="0"/>
          <w:i w:val="0"/>
          <w:strike w:val="0"/>
          <w:sz w:val="16"/>
        </w:rPr>
      </w:pPr>
      <w:r>
        <w:rPr>
          <w:rFonts w:ascii="Arial" w:hAnsi="Arial" w:eastAsia="Arial" w:cs="Arial"/>
          <w:b w:val="0"/>
          <w:i w:val="0"/>
          <w:strike w:val="0"/>
          <w:sz w:val="16"/>
        </w:rPr>
        <w:t xml:space="preserve">19. </w:t>
      </w:r>
      <w:hyperlink r:id="rId2481">
        <w:r>
          <w:rPr>
            <w:rFonts w:ascii="Arial" w:hAnsi="Arial" w:eastAsia="Arial" w:cs="Arial"/>
            <w:b w:val="0"/>
            <w:i w:val="0"/>
            <w:strike w:val="0"/>
            <w:color w:val="0000ff"/>
            <w:sz w:val="16"/>
          </w:rPr>
          <w:t xml:space="preserve">Пункты 1</w:t>
        </w:r>
      </w:hyperlink>
      <w:r>
        <w:rPr>
          <w:rFonts w:ascii="Arial" w:hAnsi="Arial" w:eastAsia="Arial" w:cs="Arial"/>
          <w:b w:val="0"/>
          <w:i w:val="0"/>
          <w:strike w:val="0"/>
          <w:sz w:val="16"/>
        </w:rPr>
        <w:t xml:space="preserve">, </w:t>
      </w:r>
      <w:hyperlink r:id="rId2482">
        <w:r>
          <w:rPr>
            <w:rFonts w:ascii="Arial" w:hAnsi="Arial" w:eastAsia="Arial" w:cs="Arial"/>
            <w:b w:val="0"/>
            <w:i w:val="0"/>
            <w:strike w:val="0"/>
            <w:color w:val="0000ff"/>
            <w:sz w:val="16"/>
          </w:rPr>
          <w:t xml:space="preserve">2</w:t>
        </w:r>
      </w:hyperlink>
      <w:r>
        <w:rPr>
          <w:rFonts w:ascii="Arial" w:hAnsi="Arial" w:eastAsia="Arial" w:cs="Arial"/>
          <w:b w:val="0"/>
          <w:i w:val="0"/>
          <w:strike w:val="0"/>
          <w:sz w:val="16"/>
        </w:rPr>
        <w:t xml:space="preserve">, </w:t>
      </w:r>
      <w:hyperlink r:id="rId2483">
        <w:r>
          <w:rPr>
            <w:rFonts w:ascii="Arial" w:hAnsi="Arial" w:eastAsia="Arial" w:cs="Arial"/>
            <w:b w:val="0"/>
            <w:i w:val="0"/>
            <w:strike w:val="0"/>
            <w:color w:val="0000ff"/>
            <w:sz w:val="16"/>
          </w:rPr>
          <w:t xml:space="preserve">подпункты "в"</w:t>
        </w:r>
      </w:hyperlink>
      <w:r>
        <w:rPr>
          <w:rFonts w:ascii="Arial" w:hAnsi="Arial" w:eastAsia="Arial" w:cs="Arial"/>
          <w:b w:val="0"/>
          <w:i w:val="0"/>
          <w:strike w:val="0"/>
          <w:sz w:val="16"/>
        </w:rPr>
        <w:t xml:space="preserve"> - </w:t>
      </w:r>
      <w:hyperlink r:id="rId2484">
        <w:r>
          <w:rPr>
            <w:rFonts w:ascii="Arial" w:hAnsi="Arial" w:eastAsia="Arial" w:cs="Arial"/>
            <w:b w:val="0"/>
            <w:i w:val="0"/>
            <w:strike w:val="0"/>
            <w:color w:val="0000ff"/>
            <w:sz w:val="16"/>
          </w:rPr>
          <w:t xml:space="preserve">"е" пункта 3</w:t>
        </w:r>
      </w:hyperlink>
      <w:r>
        <w:rPr>
          <w:rFonts w:ascii="Arial" w:hAnsi="Arial" w:eastAsia="Arial" w:cs="Arial"/>
          <w:b w:val="0"/>
          <w:i w:val="0"/>
          <w:strike w:val="0"/>
          <w:sz w:val="16"/>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декабря 2011 г. N 1179 (Собрание законодательства Российской Федерации, 2012, N 4, ст. 505).</w:t>
      </w:r>
    </w:p>
    <w:p>
      <w:pPr>
        <w:spacing w:before="0" w:after="0" w:line="240" w:lineRule="auto"/>
        <w:ind w:left="0" w:firstLine="540"/>
        <w:jc w:val="both"/>
        <w:rPr>
          <w:rFonts w:ascii="Arial" w:hAnsi="Arial" w:eastAsia="Arial" w:cs="Arial"/>
          <w:b w:val="0"/>
          <w:i w:val="0"/>
          <w:strike w:val="0"/>
          <w:sz w:val="16"/>
        </w:rPr>
      </w:pPr>
    </w:p>
    <w:p>
      <w:pPr>
        <w:spacing w:before="0" w:after="0" w:line="240" w:lineRule="auto"/>
        <w:ind w:left="0" w:firstLine="540"/>
        <w:jc w:val="both"/>
        <w:rPr>
          <w:rFonts w:ascii="Arial" w:hAnsi="Arial" w:eastAsia="Arial" w:cs="Arial"/>
          <w:b w:val="0"/>
          <w:i w:val="0"/>
          <w:strike w:val="0"/>
          <w:sz w:val="16"/>
        </w:rPr>
      </w:pPr>
    </w:p>
    <w:p>
      <w:pPr>
        <w:pBdr>
          <w:top w:val="single"/>
        </w:pBdr>
        <w:spacing w:before="100" w:after="100" w:line="240" w:lineRule="auto"/>
        <w:ind w:left="0" w:firstLine="0"/>
        <w:jc w:val="both"/>
        <w:rPr>
          <w:rFonts w:ascii="Arial" w:hAnsi="Arial" w:eastAsia="Arial" w:cs="Arial"/>
          <w:b w:val="0"/>
          <w:i w:val="0"/>
          <w:strike w:val="0"/>
          <w:sz w:val="0"/>
        </w:rPr>
      </w:pPr>
    </w:p>
    <w:sectPr>
      <w:type w:val="nextPage"/>
      <w:pgSz w:w="11906" w:h="16838"/>
      <w:pgMar w:top="1440" w:right="566" w:bottom="1440" w:left="1133" w:header="0" w:footer="0" w:gutter="0"/>
      <w:cols w:num="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0">
    <w:p>
      <w:pPr>
        <w:jc w:val="left"/>
      </w:pPr>
      <w:r>
        <w:separator/>
      </w:r>
    </w:p>
  </w:endnote>
  <w:endnote w:type="continuationSeparator" w:id="1">
    <w:p>
      <w:pPr>
        <w:jc w:val="left"/>
      </w:pPr>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ourier New">
    <w:panose1 w:val="020704090202050204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0">
    <w:p>
      <w:pPr>
        <w:jc w:val="left"/>
      </w:pPr>
      <w:r>
        <w:separator/>
      </w:r>
    </w:p>
  </w:footnote>
  <w:footnote w:type="continuationSeparator" w:id="1">
    <w:p>
      <w:pPr>
        <w:jc w:val="left"/>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forgetLastTabAlignment w:val="true"/>
    <w:doNotUseHTMLParagraphAutoSpacing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rPr>
    </w:rPrDefault>
    <w:pPrDefault>
      <w:pPr>
        <w:spacing w:before="0" w:after="0" w:line="240" w:lineRule="auto"/>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Style_0" w:default="1">
    <w:name w:val="       ConsPlusNormal"/>
    <w:pPr>
      <w:spacing w:before="0" w:after="0" w:line="240" w:lineRule="auto"/>
      <w:jc w:val="left"/>
    </w:pPr>
    <w:rPr>
      <w:rFonts w:ascii="Arial" w:hAnsi="Arial" w:eastAsia="Arial" w:cs="Arial"/>
      <w:b w:val="0"/>
      <w:i w:val="0"/>
      <w:strike w:val="0"/>
      <w:sz w:val="16"/>
    </w:rPr>
  </w:style>
  <w:style w:type="paragraph" w:styleId="Style_1">
    <w:name w:val="       ConsPlusNonformat"/>
    <w:pPr>
      <w:spacing w:before="0" w:after="0" w:line="240" w:lineRule="auto"/>
      <w:jc w:val="left"/>
    </w:pPr>
    <w:rPr>
      <w:rFonts w:ascii="Courier New" w:hAnsi="Courier New" w:eastAsia="Courier New" w:cs="Courier New"/>
      <w:b w:val="0"/>
      <w:i w:val="0"/>
      <w:strike w:val="0"/>
      <w:sz w:val="20"/>
    </w:rPr>
  </w:style>
  <w:style w:type="paragraph" w:styleId="Style_2">
    <w:name w:val="       ConsPlusTitle"/>
    <w:pPr>
      <w:spacing w:before="0" w:after="0" w:line="240" w:lineRule="auto"/>
      <w:jc w:val="left"/>
    </w:pPr>
    <w:rPr>
      <w:rFonts w:ascii="Arial" w:hAnsi="Arial" w:eastAsia="Arial" w:cs="Arial"/>
      <w:b/>
      <w:i w:val="0"/>
      <w:strike w:val="0"/>
      <w:sz w:val="16"/>
    </w:rPr>
  </w:style>
  <w:style w:type="paragraph" w:styleId="Style_3">
    <w:name w:val="       ConsPlusCell"/>
    <w:pPr>
      <w:spacing w:before="0" w:after="0" w:line="240" w:lineRule="auto"/>
      <w:jc w:val="left"/>
    </w:pPr>
    <w:rPr>
      <w:rFonts w:ascii="Courier New" w:hAnsi="Courier New" w:eastAsia="Courier New" w:cs="Courier New"/>
      <w:b w:val="0"/>
      <w:i w:val="0"/>
      <w:strike w:val="0"/>
      <w:sz w:val="20"/>
    </w:rPr>
  </w:style>
  <w:style w:type="paragraph" w:styleId="Style_4">
    <w:name w:val="       ConsPlusDocList"/>
    <w:pPr>
      <w:spacing w:before="0" w:after="0" w:line="240" w:lineRule="auto"/>
      <w:jc w:val="left"/>
    </w:pPr>
    <w:rPr>
      <w:rFonts w:ascii="Courier New" w:hAnsi="Courier New" w:eastAsia="Courier New" w:cs="Courier New"/>
      <w:b w:val="0"/>
      <w:i w:val="0"/>
      <w:strike w:val="0"/>
      <w:sz w:val="16"/>
    </w:rPr>
  </w:style>
  <w:style w:type="paragraph" w:styleId="Style_5">
    <w:name w:val="       ConsPlusTitlePage"/>
    <w:pPr>
      <w:spacing w:before="0" w:after="0" w:line="240" w:lineRule="auto"/>
      <w:jc w:val="left"/>
    </w:pPr>
    <w:rPr>
      <w:rFonts w:ascii="Tahoma" w:hAnsi="Tahoma" w:eastAsia="Tahoma" w:cs="Tahoma"/>
      <w:b w:val="0"/>
      <w:i w:val="0"/>
      <w:strike w:val="0"/>
      <w:sz w:val="16"/>
    </w:rPr>
  </w:style>
  <w:style w:type="paragraph" w:styleId="Style_6">
    <w:name w:val="       ConsPlusJurTerm"/>
    <w:pPr>
      <w:spacing w:before="0" w:after="0" w:line="240" w:lineRule="auto"/>
      <w:jc w:val="left"/>
    </w:pPr>
    <w:rPr>
      <w:rFonts w:ascii="Arial" w:hAnsi="Arial" w:eastAsia="Arial" w:cs="Arial"/>
      <w:b w:val="0"/>
      <w:i w:val="0"/>
      <w:strike w:val="0"/>
      <w:sz w:val="26"/>
    </w:rPr>
  </w:style>
  <w:style w:type="paragraph" w:styleId="Style_7">
    <w:name w:val="       ConsPlusTextList"/>
    <w:pPr>
      <w:spacing w:before="0" w:after="0" w:line="240" w:lineRule="auto"/>
      <w:jc w:val="left"/>
    </w:pPr>
    <w:rPr>
      <w:rFonts w:ascii="Arial" w:hAnsi="Arial" w:eastAsia="Arial" w:cs="Arial"/>
      <w:b w:val="0"/>
      <w:i w:val="0"/>
      <w:strike w:val="0"/>
      <w:sz w:val="20"/>
    </w:rPr>
  </w:style>
  <w:style w:type="paragraph" w:styleId="Style_8">
    <w:name w:val="       ConsPlusTextList"/>
    <w:pPr>
      <w:spacing w:before="0" w:after="0" w:line="240" w:lineRule="auto"/>
      <w:jc w:val="left"/>
    </w:pPr>
    <w:rPr>
      <w:rFonts w:ascii="Arial" w:hAnsi="Arial" w:eastAsia="Arial" w:cs="Arial"/>
      <w:b w:val="0"/>
      <w:i w:val="0"/>
      <w:strike w:val="0"/>
      <w:sz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www.consultant.ru" TargetMode="External"/><Relationship Id="rId9" Type="http://schemas.openxmlformats.org/officeDocument/2006/relationships/hyperlink" Target="https://login.consultant.ru/link/?req=doc&amp;base=LAW&amp;n=373265&amp;dst=100005" TargetMode="External"/><Relationship Id="rId10" Type="http://schemas.openxmlformats.org/officeDocument/2006/relationships/hyperlink" Target="https://login.consultant.ru/link/?req=doc&amp;base=LAW&amp;n=422613&amp;dst=100039" TargetMode="External"/><Relationship Id="rId11" Type="http://schemas.openxmlformats.org/officeDocument/2006/relationships/hyperlink" Target="https://login.consultant.ru/link/?req=doc&amp;base=LAW&amp;n=286270&amp;dst=100051" TargetMode="External"/><Relationship Id="rId12" Type="http://schemas.openxmlformats.org/officeDocument/2006/relationships/hyperlink" Target="https://login.consultant.ru/link/?req=doc&amp;base=LAW&amp;n=150032&amp;dst=100042" TargetMode="External"/><Relationship Id="rId13" Type="http://schemas.openxmlformats.org/officeDocument/2006/relationships/hyperlink" Target="https://login.consultant.ru/link/?req=doc&amp;base=LAW&amp;n=150335&amp;dst=100017" TargetMode="External"/><Relationship Id="rId14" Type="http://schemas.openxmlformats.org/officeDocument/2006/relationships/hyperlink" Target="https://login.consultant.ru/link/?req=doc&amp;base=LAW&amp;n=347569&amp;dst=100065" TargetMode="External"/><Relationship Id="rId15" Type="http://schemas.openxmlformats.org/officeDocument/2006/relationships/hyperlink" Target="https://login.consultant.ru/link/?req=doc&amp;base=LAW&amp;n=352576&amp;dst=100070" TargetMode="External"/><Relationship Id="rId16" Type="http://schemas.openxmlformats.org/officeDocument/2006/relationships/hyperlink" Target="https://login.consultant.ru/link/?req=doc&amp;base=LAW&amp;n=158916&amp;dst=100050" TargetMode="External"/><Relationship Id="rId17" Type="http://schemas.openxmlformats.org/officeDocument/2006/relationships/hyperlink" Target="https://login.consultant.ru/link/?req=doc&amp;base=LAW&amp;n=469465&amp;dst=100550" TargetMode="External"/><Relationship Id="rId18" Type="http://schemas.openxmlformats.org/officeDocument/2006/relationships/hyperlink" Target="https://login.consultant.ru/link/?req=doc&amp;base=LAW&amp;n=191996&amp;dst=100149" TargetMode="External"/><Relationship Id="rId19" Type="http://schemas.openxmlformats.org/officeDocument/2006/relationships/hyperlink" Target="https://login.consultant.ru/link/?req=doc&amp;base=LAW&amp;n=466687&amp;dst=100106" TargetMode="External"/><Relationship Id="rId20" Type="http://schemas.openxmlformats.org/officeDocument/2006/relationships/hyperlink" Target="https://login.consultant.ru/link/?req=doc&amp;base=LAW&amp;n=175939&amp;dst=100037" TargetMode="External"/><Relationship Id="rId21" Type="http://schemas.openxmlformats.org/officeDocument/2006/relationships/hyperlink" Target="https://login.consultant.ru/link/?req=doc&amp;base=LAW&amp;n=456122&amp;dst=100045" TargetMode="External"/><Relationship Id="rId22" Type="http://schemas.openxmlformats.org/officeDocument/2006/relationships/hyperlink" Target="https://login.consultant.ru/link/?req=doc&amp;base=LAW&amp;n=410493&amp;dst=100175" TargetMode="External"/><Relationship Id="rId23" Type="http://schemas.openxmlformats.org/officeDocument/2006/relationships/hyperlink" Target="https://login.consultant.ru/link/?req=doc&amp;base=LAW&amp;n=373263&amp;dst=100016" TargetMode="External"/><Relationship Id="rId24" Type="http://schemas.openxmlformats.org/officeDocument/2006/relationships/hyperlink" Target="https://login.consultant.ru/link/?req=doc&amp;base=LAW&amp;n=182491&amp;dst=100045" TargetMode="External"/><Relationship Id="rId25" Type="http://schemas.openxmlformats.org/officeDocument/2006/relationships/hyperlink" Target="https://login.consultant.ru/link/?req=doc&amp;base=LAW&amp;n=405778&amp;dst=100285" TargetMode="External"/><Relationship Id="rId26" Type="http://schemas.openxmlformats.org/officeDocument/2006/relationships/hyperlink" Target="https://login.consultant.ru/link/?req=doc&amp;base=LAW&amp;n=194439&amp;dst=100036" TargetMode="External"/><Relationship Id="rId27" Type="http://schemas.openxmlformats.org/officeDocument/2006/relationships/hyperlink" Target="https://login.consultant.ru/link/?req=doc&amp;base=LAW&amp;n=317728&amp;dst=100068" TargetMode="External"/><Relationship Id="rId28" Type="http://schemas.openxmlformats.org/officeDocument/2006/relationships/hyperlink" Target="https://login.consultant.ru/link/?req=doc&amp;base=LAW&amp;n=422612&amp;dst=100005" TargetMode="External"/><Relationship Id="rId29" Type="http://schemas.openxmlformats.org/officeDocument/2006/relationships/hyperlink" Target="https://login.consultant.ru/link/?req=doc&amp;base=LAW&amp;n=206299&amp;dst=100058" TargetMode="External"/><Relationship Id="rId30" Type="http://schemas.openxmlformats.org/officeDocument/2006/relationships/hyperlink" Target="https://login.consultant.ru/link/?req=doc&amp;base=LAW&amp;n=208548&amp;dst=100015" TargetMode="External"/><Relationship Id="rId31" Type="http://schemas.openxmlformats.org/officeDocument/2006/relationships/hyperlink" Target="https://login.consultant.ru/link/?req=doc&amp;base=LAW&amp;n=469467&amp;dst=100126" TargetMode="External"/><Relationship Id="rId32" Type="http://schemas.openxmlformats.org/officeDocument/2006/relationships/hyperlink" Target="https://login.consultant.ru/link/?req=doc&amp;base=LAW&amp;n=210188&amp;dst=100638" TargetMode="External"/><Relationship Id="rId33" Type="http://schemas.openxmlformats.org/officeDocument/2006/relationships/hyperlink" Target="https://login.consultant.ru/link/?req=doc&amp;base=LAW&amp;n=410697&amp;dst=100112" TargetMode="External"/><Relationship Id="rId34" Type="http://schemas.openxmlformats.org/officeDocument/2006/relationships/hyperlink" Target="https://login.consultant.ru/link/?req=doc&amp;base=LAW&amp;n=420971&amp;dst=100223" TargetMode="External"/><Relationship Id="rId35" Type="http://schemas.openxmlformats.org/officeDocument/2006/relationships/hyperlink" Target="https://login.consultant.ru/link/?req=doc&amp;base=LAW&amp;n=216708&amp;dst=100038" TargetMode="External"/><Relationship Id="rId36" Type="http://schemas.openxmlformats.org/officeDocument/2006/relationships/hyperlink" Target="https://login.consultant.ru/link/?req=doc&amp;base=LAW&amp;n=440142&amp;dst=100051" TargetMode="External"/><Relationship Id="rId37" Type="http://schemas.openxmlformats.org/officeDocument/2006/relationships/hyperlink" Target="https://login.consultant.ru/link/?req=doc&amp;base=LAW&amp;n=219822&amp;dst=100119" TargetMode="External"/><Relationship Id="rId38" Type="http://schemas.openxmlformats.org/officeDocument/2006/relationships/hyperlink" Target="https://login.consultant.ru/link/?req=doc&amp;base=LAW&amp;n=456120&amp;dst=100105" TargetMode="External"/><Relationship Id="rId39" Type="http://schemas.openxmlformats.org/officeDocument/2006/relationships/hyperlink" Target="https://login.consultant.ru/link/?req=doc&amp;base=LAW&amp;n=469472&amp;dst=100174" TargetMode="External"/><Relationship Id="rId40" Type="http://schemas.openxmlformats.org/officeDocument/2006/relationships/hyperlink" Target="https://login.consultant.ru/link/?req=doc&amp;base=LAW&amp;n=223545&amp;dst=100009" TargetMode="External"/><Relationship Id="rId41" Type="http://schemas.openxmlformats.org/officeDocument/2006/relationships/hyperlink" Target="https://login.consultant.ru/link/?req=doc&amp;base=LAW&amp;n=281823&amp;dst=100005" TargetMode="External"/><Relationship Id="rId42" Type="http://schemas.openxmlformats.org/officeDocument/2006/relationships/hyperlink" Target="https://login.consultant.ru/link/?req=doc&amp;base=LAW&amp;n=397753&amp;dst=100021" TargetMode="External"/><Relationship Id="rId43" Type="http://schemas.openxmlformats.org/officeDocument/2006/relationships/hyperlink" Target="https://login.consultant.ru/link/?req=doc&amp;base=LAW&amp;n=282727&amp;dst=100014" TargetMode="External"/><Relationship Id="rId44" Type="http://schemas.openxmlformats.org/officeDocument/2006/relationships/hyperlink" Target="https://login.consultant.ru/link/?req=doc&amp;base=LAW&amp;n=286863&amp;dst=100063" TargetMode="External"/><Relationship Id="rId45" Type="http://schemas.openxmlformats.org/officeDocument/2006/relationships/hyperlink" Target="https://login.consultant.ru/link/?req=doc&amp;base=LAW&amp;n=404427&amp;dst=100080" TargetMode="External"/><Relationship Id="rId46" Type="http://schemas.openxmlformats.org/officeDocument/2006/relationships/hyperlink" Target="https://login.consultant.ru/link/?req=doc&amp;base=LAW&amp;n=469461&amp;dst=100034" TargetMode="External"/><Relationship Id="rId47" Type="http://schemas.openxmlformats.org/officeDocument/2006/relationships/hyperlink" Target="https://login.consultant.ru/link/?req=doc&amp;base=LAW&amp;n=351860&amp;dst=100019" TargetMode="External"/><Relationship Id="rId48" Type="http://schemas.openxmlformats.org/officeDocument/2006/relationships/hyperlink" Target="https://login.consultant.ru/link/?req=doc&amp;base=LAW&amp;n=468473&amp;dst=101201" TargetMode="External"/><Relationship Id="rId49" Type="http://schemas.openxmlformats.org/officeDocument/2006/relationships/hyperlink" Target="https://login.consultant.ru/link/?req=doc&amp;base=LAW&amp;n=438146&amp;dst=100058" TargetMode="External"/><Relationship Id="rId50" Type="http://schemas.openxmlformats.org/officeDocument/2006/relationships/hyperlink" Target="https://login.consultant.ru/link/?req=doc&amp;base=LAW&amp;n=307870&amp;dst=100036" TargetMode="External"/><Relationship Id="rId51" Type="http://schemas.openxmlformats.org/officeDocument/2006/relationships/hyperlink" Target="https://login.consultant.ru/link/?req=doc&amp;base=LAW&amp;n=391530&amp;dst=100101" TargetMode="External"/><Relationship Id="rId52" Type="http://schemas.openxmlformats.org/officeDocument/2006/relationships/hyperlink" Target="https://login.consultant.ru/link/?req=doc&amp;base=LAW&amp;n=397757&amp;dst=100187" TargetMode="External"/><Relationship Id="rId53" Type="http://schemas.openxmlformats.org/officeDocument/2006/relationships/hyperlink" Target="https://login.consultant.ru/link/?req=doc&amp;base=LAW&amp;n=317695&amp;dst=101074" TargetMode="External"/><Relationship Id="rId54" Type="http://schemas.openxmlformats.org/officeDocument/2006/relationships/hyperlink" Target="https://login.consultant.ru/link/?req=doc&amp;base=LAW&amp;n=319480&amp;dst=100005" TargetMode="External"/><Relationship Id="rId55" Type="http://schemas.openxmlformats.org/officeDocument/2006/relationships/hyperlink" Target="https://login.consultant.ru/link/?req=doc&amp;base=LAW&amp;n=422616&amp;dst=100018" TargetMode="External"/><Relationship Id="rId56" Type="http://schemas.openxmlformats.org/officeDocument/2006/relationships/hyperlink" Target="https://login.consultant.ru/link/?req=doc&amp;base=LAW&amp;n=342591&amp;dst=100036" TargetMode="External"/><Relationship Id="rId57" Type="http://schemas.openxmlformats.org/officeDocument/2006/relationships/hyperlink" Target="https://login.consultant.ru/link/?req=doc&amp;base=LAW&amp;n=469462&amp;dst=100008" TargetMode="External"/><Relationship Id="rId58" Type="http://schemas.openxmlformats.org/officeDocument/2006/relationships/hyperlink" Target="https://login.consultant.ru/link/?req=doc&amp;base=LAW&amp;n=347472&amp;dst=100066" TargetMode="External"/><Relationship Id="rId59" Type="http://schemas.openxmlformats.org/officeDocument/2006/relationships/hyperlink" Target="https://login.consultant.ru/link/?req=doc&amp;base=LAW&amp;n=348358&amp;dst=100014" TargetMode="External"/><Relationship Id="rId60" Type="http://schemas.openxmlformats.org/officeDocument/2006/relationships/hyperlink" Target="https://login.consultant.ru/link/?req=doc&amp;base=LAW&amp;n=420969&amp;dst=100062" TargetMode="External"/><Relationship Id="rId61" Type="http://schemas.openxmlformats.org/officeDocument/2006/relationships/hyperlink" Target="https://login.consultant.ru/link/?req=doc&amp;base=LAW&amp;n=473431&amp;dst=100013" TargetMode="External"/><Relationship Id="rId62" Type="http://schemas.openxmlformats.org/officeDocument/2006/relationships/hyperlink" Target="https://login.consultant.ru/link/?req=doc&amp;base=LAW&amp;n=438141&amp;dst=100028" TargetMode="External"/><Relationship Id="rId63" Type="http://schemas.openxmlformats.org/officeDocument/2006/relationships/hyperlink" Target="https://login.consultant.ru/link/?req=doc&amp;base=LAW&amp;n=466571&amp;dst=100328" TargetMode="External"/><Relationship Id="rId64" Type="http://schemas.openxmlformats.org/officeDocument/2006/relationships/hyperlink" Target="https://login.consultant.ru/link/?req=doc&amp;base=LAW&amp;n=396570&amp;dst=100030" TargetMode="External"/><Relationship Id="rId65" Type="http://schemas.openxmlformats.org/officeDocument/2006/relationships/hyperlink" Target="https://login.consultant.ru/link/?req=doc&amp;base=LAW&amp;n=418144&amp;dst=100116" TargetMode="External"/><Relationship Id="rId66" Type="http://schemas.openxmlformats.org/officeDocument/2006/relationships/hyperlink" Target="https://login.consultant.ru/link/?req=doc&amp;base=LAW&amp;n=373024&amp;dst=100044" TargetMode="External"/><Relationship Id="rId67" Type="http://schemas.openxmlformats.org/officeDocument/2006/relationships/hyperlink" Target="https://login.consultant.ru/link/?req=doc&amp;base=LAW&amp;n=455697&amp;dst=100048" TargetMode="External"/><Relationship Id="rId68" Type="http://schemas.openxmlformats.org/officeDocument/2006/relationships/hyperlink" Target="https://login.consultant.ru/link/?req=doc&amp;base=LAW&amp;n=378535&amp;dst=100586" TargetMode="External"/><Relationship Id="rId69" Type="http://schemas.openxmlformats.org/officeDocument/2006/relationships/hyperlink" Target="https://login.consultant.ru/link/?req=doc&amp;base=LAW&amp;n=388976&amp;dst=100008" TargetMode="External"/><Relationship Id="rId70" Type="http://schemas.openxmlformats.org/officeDocument/2006/relationships/hyperlink" Target="https://login.consultant.ru/link/?req=doc&amp;base=LAW&amp;n=466684&amp;dst=100144" TargetMode="External"/><Relationship Id="rId71" Type="http://schemas.openxmlformats.org/officeDocument/2006/relationships/hyperlink" Target="https://login.consultant.ru/link/?req=doc&amp;base=LAW&amp;n=399543&amp;dst=100044" TargetMode="External"/><Relationship Id="rId72" Type="http://schemas.openxmlformats.org/officeDocument/2006/relationships/hyperlink" Target="https://login.consultant.ru/link/?req=doc&amp;base=LAW&amp;n=410009&amp;dst=100068" TargetMode="External"/><Relationship Id="rId73" Type="http://schemas.openxmlformats.org/officeDocument/2006/relationships/hyperlink" Target="https://login.consultant.ru/link/?req=doc&amp;base=LAW&amp;n=405686&amp;dst=100011" TargetMode="External"/><Relationship Id="rId74" Type="http://schemas.openxmlformats.org/officeDocument/2006/relationships/hyperlink" Target="https://login.consultant.ru/link/?req=doc&amp;base=LAW&amp;n=420866&amp;dst=100385" TargetMode="External"/><Relationship Id="rId75" Type="http://schemas.openxmlformats.org/officeDocument/2006/relationships/hyperlink" Target="https://login.consultant.ru/link/?req=doc&amp;base=LAW&amp;n=422466&amp;dst=100025" TargetMode="External"/><Relationship Id="rId76" Type="http://schemas.openxmlformats.org/officeDocument/2006/relationships/hyperlink" Target="https://login.consultant.ru/link/?req=doc&amp;base=LAW&amp;n=466111&amp;dst=100817" TargetMode="External"/><Relationship Id="rId77" Type="http://schemas.openxmlformats.org/officeDocument/2006/relationships/hyperlink" Target="https://login.consultant.ru/link/?req=doc&amp;base=LAW&amp;n=444211&amp;dst=100005" TargetMode="External"/><Relationship Id="rId78" Type="http://schemas.openxmlformats.org/officeDocument/2006/relationships/hyperlink" Target="https://login.consultant.ru/link/?req=doc&amp;base=LAW&amp;n=446259&amp;dst=100021" TargetMode="External"/><Relationship Id="rId79" Type="http://schemas.openxmlformats.org/officeDocument/2006/relationships/hyperlink" Target="https://login.consultant.ru/link/?req=doc&amp;base=LAW&amp;n=448780&amp;dst=100023" TargetMode="External"/><Relationship Id="rId80" Type="http://schemas.openxmlformats.org/officeDocument/2006/relationships/hyperlink" Target="https://login.consultant.ru/link/?req=doc&amp;base=LAW&amp;n=449161&amp;dst=100046" TargetMode="External"/><Relationship Id="rId81" Type="http://schemas.openxmlformats.org/officeDocument/2006/relationships/hyperlink" Target="https://login.consultant.ru/link/?req=doc&amp;base=LAW&amp;n=449696&amp;dst=100080" TargetMode="External"/><Relationship Id="rId82" Type="http://schemas.openxmlformats.org/officeDocument/2006/relationships/hyperlink" Target="https://login.consultant.ru/link/?req=doc&amp;base=LAW&amp;n=453368&amp;dst=100454" TargetMode="External"/><Relationship Id="rId83" Type="http://schemas.openxmlformats.org/officeDocument/2006/relationships/hyperlink" Target="https://login.consultant.ru/link/?req=doc&amp;base=LAW&amp;n=456020&amp;dst=100279" TargetMode="External"/><Relationship Id="rId84" Type="http://schemas.openxmlformats.org/officeDocument/2006/relationships/hyperlink" Target="https://login.consultant.ru/link/?req=doc&amp;base=LAW&amp;n=458363&amp;dst=100041" TargetMode="External"/><Relationship Id="rId85" Type="http://schemas.openxmlformats.org/officeDocument/2006/relationships/hyperlink" Target="https://login.consultant.ru/link/?req=doc&amp;base=LAW&amp;n=467881&amp;dst=100005" TargetMode="External"/><Relationship Id="rId86" Type="http://schemas.openxmlformats.org/officeDocument/2006/relationships/hyperlink" Target="https://login.consultant.ru/link/?req=doc&amp;base=LAW&amp;n=469280&amp;dst=100091" TargetMode="External"/><Relationship Id="rId87" Type="http://schemas.openxmlformats.org/officeDocument/2006/relationships/hyperlink" Target="https://login.consultant.ru/link/?req=doc&amp;base=LAW&amp;n=472429&amp;dst=100013" TargetMode="External"/><Relationship Id="rId88" Type="http://schemas.openxmlformats.org/officeDocument/2006/relationships/hyperlink" Target="https://login.consultant.ru/link/?req=doc&amp;base=LAW&amp;n=473358&amp;dst=100034" TargetMode="External"/><Relationship Id="rId89" Type="http://schemas.openxmlformats.org/officeDocument/2006/relationships/hyperlink" Target="https://login.consultant.ru/link/?req=doc&amp;base=LAW&amp;n=146841&amp;dst=100045" TargetMode="External"/><Relationship Id="rId90" Type="http://schemas.openxmlformats.org/officeDocument/2006/relationships/hyperlink" Target="https://login.consultant.ru/link/?req=doc&amp;base=LAW&amp;n=121489" TargetMode="External"/><Relationship Id="rId91" Type="http://schemas.openxmlformats.org/officeDocument/2006/relationships/hyperlink" Target="https://login.consultant.ru/link/?req=doc&amp;base=LAW&amp;n=317728&amp;dst=100069" TargetMode="External"/><Relationship Id="rId92" Type="http://schemas.openxmlformats.org/officeDocument/2006/relationships/hyperlink" Target="https://login.consultant.ru/link/?req=doc&amp;base=LAW&amp;n=472469&amp;dst=100379" TargetMode="External"/><Relationship Id="rId93" Type="http://schemas.openxmlformats.org/officeDocument/2006/relationships/hyperlink" Target="https://login.consultant.ru/link/?req=doc&amp;base=LAW&amp;n=471824&amp;dst=251" TargetMode="External"/><Relationship Id="rId94" Type="http://schemas.openxmlformats.org/officeDocument/2006/relationships/hyperlink" Target="https://login.consultant.ru/link/?req=doc&amp;base=LAW&amp;n=469762" TargetMode="External"/><Relationship Id="rId95" Type="http://schemas.openxmlformats.org/officeDocument/2006/relationships/hyperlink" Target="https://login.consultant.ru/link/?req=doc&amp;base=LAW&amp;n=219822&amp;dst=100120" TargetMode="External"/><Relationship Id="rId96" Type="http://schemas.openxmlformats.org/officeDocument/2006/relationships/hyperlink" Target="https://login.consultant.ru/link/?req=doc&amp;base=LAW&amp;n=417321&amp;dst=100012" TargetMode="External"/><Relationship Id="rId97" Type="http://schemas.openxmlformats.org/officeDocument/2006/relationships/hyperlink" Target="https://login.consultant.ru/link/?req=doc&amp;base=LAW&amp;n=466111&amp;dst=100818" TargetMode="External"/><Relationship Id="rId98" Type="http://schemas.openxmlformats.org/officeDocument/2006/relationships/hyperlink" Target="https://login.consultant.ru/link/?req=doc&amp;base=LAW&amp;n=466111&amp;dst=100818" TargetMode="External"/><Relationship Id="rId99" Type="http://schemas.openxmlformats.org/officeDocument/2006/relationships/hyperlink" Target="https://login.consultant.ru/link/?req=doc&amp;base=LAW&amp;n=466111&amp;dst=100818" TargetMode="External"/><Relationship Id="rId100" Type="http://schemas.openxmlformats.org/officeDocument/2006/relationships/hyperlink" Target="https://login.consultant.ru/link/?req=doc&amp;base=LAW&amp;n=417321&amp;dst=100012" TargetMode="External"/><Relationship Id="rId101" Type="http://schemas.openxmlformats.org/officeDocument/2006/relationships/hyperlink" Target="https://login.consultant.ru/link/?req=doc&amp;base=LAW&amp;n=373383&amp;dst=100011" TargetMode="External"/><Relationship Id="rId102" Type="http://schemas.openxmlformats.org/officeDocument/2006/relationships/hyperlink" Target="https://login.consultant.ru/link/?req=doc&amp;base=LAW&amp;n=164182&amp;dst=100009" TargetMode="External"/><Relationship Id="rId103" Type="http://schemas.openxmlformats.org/officeDocument/2006/relationships/hyperlink" Target="https://login.consultant.ru/link/?req=doc&amp;base=LAW&amp;n=311353&amp;dst=100010" TargetMode="External"/><Relationship Id="rId104" Type="http://schemas.openxmlformats.org/officeDocument/2006/relationships/hyperlink" Target="https://login.consultant.ru/link/?req=doc&amp;base=LAW&amp;n=357541&amp;dst=100004" TargetMode="External"/><Relationship Id="rId105" Type="http://schemas.openxmlformats.org/officeDocument/2006/relationships/hyperlink" Target="https://login.consultant.ru/link/?req=doc&amp;base=LAW&amp;n=373265&amp;dst=100010" TargetMode="External"/><Relationship Id="rId106" Type="http://schemas.openxmlformats.org/officeDocument/2006/relationships/hyperlink" Target="https://login.consultant.ru/link/?req=doc&amp;base=LAW&amp;n=422613&amp;dst=100040" TargetMode="External"/><Relationship Id="rId107" Type="http://schemas.openxmlformats.org/officeDocument/2006/relationships/hyperlink" Target="https://login.consultant.ru/link/?req=doc&amp;base=LAW&amp;n=286270&amp;dst=100051" TargetMode="External"/><Relationship Id="rId108" Type="http://schemas.openxmlformats.org/officeDocument/2006/relationships/hyperlink" Target="https://login.consultant.ru/link/?req=doc&amp;base=LAW&amp;n=150032&amp;dst=100042" TargetMode="External"/><Relationship Id="rId109" Type="http://schemas.openxmlformats.org/officeDocument/2006/relationships/hyperlink" Target="https://login.consultant.ru/link/?req=doc&amp;base=LAW&amp;n=150335&amp;dst=100017" TargetMode="External"/><Relationship Id="rId110" Type="http://schemas.openxmlformats.org/officeDocument/2006/relationships/hyperlink" Target="https://login.consultant.ru/link/?req=doc&amp;base=LAW&amp;n=347569&amp;dst=100066" TargetMode="External"/><Relationship Id="rId111" Type="http://schemas.openxmlformats.org/officeDocument/2006/relationships/hyperlink" Target="https://login.consultant.ru/link/?req=doc&amp;base=LAW&amp;n=352576&amp;dst=100072" TargetMode="External"/><Relationship Id="rId112" Type="http://schemas.openxmlformats.org/officeDocument/2006/relationships/hyperlink" Target="https://login.consultant.ru/link/?req=doc&amp;base=LAW&amp;n=158916&amp;dst=100050" TargetMode="External"/><Relationship Id="rId113" Type="http://schemas.openxmlformats.org/officeDocument/2006/relationships/hyperlink" Target="https://login.consultant.ru/link/?req=doc&amp;base=LAW&amp;n=469465&amp;dst=100550" TargetMode="External"/><Relationship Id="rId114" Type="http://schemas.openxmlformats.org/officeDocument/2006/relationships/hyperlink" Target="https://login.consultant.ru/link/?req=doc&amp;base=LAW&amp;n=191996&amp;dst=100149" TargetMode="External"/><Relationship Id="rId115" Type="http://schemas.openxmlformats.org/officeDocument/2006/relationships/hyperlink" Target="https://login.consultant.ru/link/?req=doc&amp;base=LAW&amp;n=466687&amp;dst=100106" TargetMode="External"/><Relationship Id="rId116" Type="http://schemas.openxmlformats.org/officeDocument/2006/relationships/hyperlink" Target="https://login.consultant.ru/link/?req=doc&amp;base=LAW&amp;n=175939&amp;dst=100040" TargetMode="External"/><Relationship Id="rId117" Type="http://schemas.openxmlformats.org/officeDocument/2006/relationships/hyperlink" Target="https://login.consultant.ru/link/?req=doc&amp;base=LAW&amp;n=456122&amp;dst=100045" TargetMode="External"/><Relationship Id="rId118" Type="http://schemas.openxmlformats.org/officeDocument/2006/relationships/hyperlink" Target="https://login.consultant.ru/link/?req=doc&amp;base=LAW&amp;n=373263&amp;dst=100016" TargetMode="External"/><Relationship Id="rId119" Type="http://schemas.openxmlformats.org/officeDocument/2006/relationships/hyperlink" Target="https://login.consultant.ru/link/?req=doc&amp;base=LAW&amp;n=182491&amp;dst=100045" TargetMode="External"/><Relationship Id="rId120" Type="http://schemas.openxmlformats.org/officeDocument/2006/relationships/hyperlink" Target="https://login.consultant.ru/link/?req=doc&amp;base=LAW&amp;n=405778&amp;dst=100285" TargetMode="External"/><Relationship Id="rId121" Type="http://schemas.openxmlformats.org/officeDocument/2006/relationships/hyperlink" Target="https://login.consultant.ru/link/?req=doc&amp;base=LAW&amp;n=194439&amp;dst=100036" TargetMode="External"/><Relationship Id="rId122" Type="http://schemas.openxmlformats.org/officeDocument/2006/relationships/hyperlink" Target="https://login.consultant.ru/link/?req=doc&amp;base=LAW&amp;n=317728&amp;dst=100070" TargetMode="External"/><Relationship Id="rId123" Type="http://schemas.openxmlformats.org/officeDocument/2006/relationships/hyperlink" Target="https://login.consultant.ru/link/?req=doc&amp;base=LAW&amp;n=422612&amp;dst=100005" TargetMode="External"/><Relationship Id="rId124" Type="http://schemas.openxmlformats.org/officeDocument/2006/relationships/hyperlink" Target="https://login.consultant.ru/link/?req=doc&amp;base=LAW&amp;n=206299&amp;dst=100058" TargetMode="External"/><Relationship Id="rId125" Type="http://schemas.openxmlformats.org/officeDocument/2006/relationships/hyperlink" Target="https://login.consultant.ru/link/?req=doc&amp;base=LAW&amp;n=208548&amp;dst=100015" TargetMode="External"/><Relationship Id="rId126" Type="http://schemas.openxmlformats.org/officeDocument/2006/relationships/hyperlink" Target="https://login.consultant.ru/link/?req=doc&amp;base=LAW&amp;n=469467&amp;dst=100126" TargetMode="External"/><Relationship Id="rId127" Type="http://schemas.openxmlformats.org/officeDocument/2006/relationships/hyperlink" Target="https://login.consultant.ru/link/?req=doc&amp;base=LAW&amp;n=210188&amp;dst=100639" TargetMode="External"/><Relationship Id="rId128" Type="http://schemas.openxmlformats.org/officeDocument/2006/relationships/hyperlink" Target="https://login.consultant.ru/link/?req=doc&amp;base=LAW&amp;n=410697&amp;dst=100112" TargetMode="External"/><Relationship Id="rId129" Type="http://schemas.openxmlformats.org/officeDocument/2006/relationships/hyperlink" Target="https://login.consultant.ru/link/?req=doc&amp;base=LAW&amp;n=420971&amp;dst=100223" TargetMode="External"/><Relationship Id="rId130" Type="http://schemas.openxmlformats.org/officeDocument/2006/relationships/hyperlink" Target="https://login.consultant.ru/link/?req=doc&amp;base=LAW&amp;n=216708&amp;dst=100038" TargetMode="External"/><Relationship Id="rId131" Type="http://schemas.openxmlformats.org/officeDocument/2006/relationships/hyperlink" Target="https://login.consultant.ru/link/?req=doc&amp;base=LAW&amp;n=440142&amp;dst=100052" TargetMode="External"/><Relationship Id="rId132" Type="http://schemas.openxmlformats.org/officeDocument/2006/relationships/hyperlink" Target="https://login.consultant.ru/link/?req=doc&amp;base=LAW&amp;n=219822&amp;dst=100122" TargetMode="External"/><Relationship Id="rId133" Type="http://schemas.openxmlformats.org/officeDocument/2006/relationships/hyperlink" Target="https://login.consultant.ru/link/?req=doc&amp;base=LAW&amp;n=456120&amp;dst=100105" TargetMode="External"/><Relationship Id="rId134" Type="http://schemas.openxmlformats.org/officeDocument/2006/relationships/hyperlink" Target="https://login.consultant.ru/link/?req=doc&amp;base=LAW&amp;n=469472&amp;dst=100174" TargetMode="External"/><Relationship Id="rId135" Type="http://schemas.openxmlformats.org/officeDocument/2006/relationships/hyperlink" Target="https://login.consultant.ru/link/?req=doc&amp;base=LAW&amp;n=223545&amp;dst=100009" TargetMode="External"/><Relationship Id="rId136" Type="http://schemas.openxmlformats.org/officeDocument/2006/relationships/hyperlink" Target="https://login.consultant.ru/link/?req=doc&amp;base=LAW&amp;n=281823&amp;dst=100005" TargetMode="External"/><Relationship Id="rId137" Type="http://schemas.openxmlformats.org/officeDocument/2006/relationships/hyperlink" Target="https://login.consultant.ru/link/?req=doc&amp;base=LAW&amp;n=397753&amp;dst=100022" TargetMode="External"/><Relationship Id="rId138" Type="http://schemas.openxmlformats.org/officeDocument/2006/relationships/hyperlink" Target="https://login.consultant.ru/link/?req=doc&amp;base=LAW&amp;n=282727&amp;dst=100014" TargetMode="External"/><Relationship Id="rId139" Type="http://schemas.openxmlformats.org/officeDocument/2006/relationships/hyperlink" Target="https://login.consultant.ru/link/?req=doc&amp;base=LAW&amp;n=286863&amp;dst=100063" TargetMode="External"/><Relationship Id="rId140" Type="http://schemas.openxmlformats.org/officeDocument/2006/relationships/hyperlink" Target="https://login.consultant.ru/link/?req=doc&amp;base=LAW&amp;n=404427&amp;dst=100080" TargetMode="External"/><Relationship Id="rId141" Type="http://schemas.openxmlformats.org/officeDocument/2006/relationships/hyperlink" Target="https://login.consultant.ru/link/?req=doc&amp;base=LAW&amp;n=469461&amp;dst=100034" TargetMode="External"/><Relationship Id="rId142" Type="http://schemas.openxmlformats.org/officeDocument/2006/relationships/hyperlink" Target="https://login.consultant.ru/link/?req=doc&amp;base=LAW&amp;n=468473&amp;dst=101202" TargetMode="External"/><Relationship Id="rId143" Type="http://schemas.openxmlformats.org/officeDocument/2006/relationships/hyperlink" Target="https://login.consultant.ru/link/?req=doc&amp;base=LAW&amp;n=438146&amp;dst=100059" TargetMode="External"/><Relationship Id="rId144" Type="http://schemas.openxmlformats.org/officeDocument/2006/relationships/hyperlink" Target="https://login.consultant.ru/link/?req=doc&amp;base=LAW&amp;n=307870&amp;dst=100036" TargetMode="External"/><Relationship Id="rId145" Type="http://schemas.openxmlformats.org/officeDocument/2006/relationships/hyperlink" Target="https://login.consultant.ru/link/?req=doc&amp;base=LAW&amp;n=391530&amp;dst=100101" TargetMode="External"/><Relationship Id="rId146" Type="http://schemas.openxmlformats.org/officeDocument/2006/relationships/hyperlink" Target="https://login.consultant.ru/link/?req=doc&amp;base=LAW&amp;n=397757&amp;dst=100188" TargetMode="External"/><Relationship Id="rId147" Type="http://schemas.openxmlformats.org/officeDocument/2006/relationships/hyperlink" Target="https://login.consultant.ru/link/?req=doc&amp;base=LAW&amp;n=422616&amp;dst=100018" TargetMode="External"/><Relationship Id="rId148" Type="http://schemas.openxmlformats.org/officeDocument/2006/relationships/hyperlink" Target="https://login.consultant.ru/link/?req=doc&amp;base=LAW&amp;n=342591&amp;dst=100036" TargetMode="External"/><Relationship Id="rId149" Type="http://schemas.openxmlformats.org/officeDocument/2006/relationships/hyperlink" Target="https://login.consultant.ru/link/?req=doc&amp;base=LAW&amp;n=347472&amp;dst=100066" TargetMode="External"/><Relationship Id="rId150" Type="http://schemas.openxmlformats.org/officeDocument/2006/relationships/hyperlink" Target="https://login.consultant.ru/link/?req=doc&amp;base=LAW&amp;n=348358&amp;dst=100015" TargetMode="External"/><Relationship Id="rId151" Type="http://schemas.openxmlformats.org/officeDocument/2006/relationships/hyperlink" Target="https://login.consultant.ru/link/?req=doc&amp;base=LAW&amp;n=420969&amp;dst=100062" TargetMode="External"/><Relationship Id="rId152" Type="http://schemas.openxmlformats.org/officeDocument/2006/relationships/hyperlink" Target="https://login.consultant.ru/link/?req=doc&amp;base=LAW&amp;n=473431&amp;dst=100013" TargetMode="External"/><Relationship Id="rId153" Type="http://schemas.openxmlformats.org/officeDocument/2006/relationships/hyperlink" Target="https://login.consultant.ru/link/?req=doc&amp;base=LAW&amp;n=438141&amp;dst=100028" TargetMode="External"/><Relationship Id="rId154" Type="http://schemas.openxmlformats.org/officeDocument/2006/relationships/hyperlink" Target="https://login.consultant.ru/link/?req=doc&amp;base=LAW&amp;n=466571&amp;dst=100328" TargetMode="External"/><Relationship Id="rId155" Type="http://schemas.openxmlformats.org/officeDocument/2006/relationships/hyperlink" Target="https://login.consultant.ru/link/?req=doc&amp;base=LAW&amp;n=396570&amp;dst=100030" TargetMode="External"/><Relationship Id="rId156" Type="http://schemas.openxmlformats.org/officeDocument/2006/relationships/hyperlink" Target="https://login.consultant.ru/link/?req=doc&amp;base=LAW&amp;n=418144&amp;dst=100116" TargetMode="External"/><Relationship Id="rId157" Type="http://schemas.openxmlformats.org/officeDocument/2006/relationships/hyperlink" Target="https://login.consultant.ru/link/?req=doc&amp;base=LAW&amp;n=373024&amp;dst=100044" TargetMode="External"/><Relationship Id="rId158" Type="http://schemas.openxmlformats.org/officeDocument/2006/relationships/hyperlink" Target="https://login.consultant.ru/link/?req=doc&amp;base=LAW&amp;n=455697&amp;dst=100048" TargetMode="External"/><Relationship Id="rId159" Type="http://schemas.openxmlformats.org/officeDocument/2006/relationships/hyperlink" Target="https://login.consultant.ru/link/?req=doc&amp;base=LAW&amp;n=378535&amp;dst=100586" TargetMode="External"/><Relationship Id="rId160" Type="http://schemas.openxmlformats.org/officeDocument/2006/relationships/hyperlink" Target="https://login.consultant.ru/link/?req=doc&amp;base=LAW&amp;n=466684&amp;dst=100144" TargetMode="External"/><Relationship Id="rId161" Type="http://schemas.openxmlformats.org/officeDocument/2006/relationships/hyperlink" Target="https://login.consultant.ru/link/?req=doc&amp;base=LAW&amp;n=399543&amp;dst=100044" TargetMode="External"/><Relationship Id="rId162" Type="http://schemas.openxmlformats.org/officeDocument/2006/relationships/hyperlink" Target="https://login.consultant.ru/link/?req=doc&amp;base=LAW&amp;n=410009&amp;dst=100068" TargetMode="External"/><Relationship Id="rId163" Type="http://schemas.openxmlformats.org/officeDocument/2006/relationships/hyperlink" Target="https://login.consultant.ru/link/?req=doc&amp;base=LAW&amp;n=405686&amp;dst=100011" TargetMode="External"/><Relationship Id="rId164" Type="http://schemas.openxmlformats.org/officeDocument/2006/relationships/hyperlink" Target="https://login.consultant.ru/link/?req=doc&amp;base=LAW&amp;n=420866&amp;dst=100385" TargetMode="External"/><Relationship Id="rId165" Type="http://schemas.openxmlformats.org/officeDocument/2006/relationships/hyperlink" Target="https://login.consultant.ru/link/?req=doc&amp;base=LAW&amp;n=422466&amp;dst=100025" TargetMode="External"/><Relationship Id="rId166" Type="http://schemas.openxmlformats.org/officeDocument/2006/relationships/hyperlink" Target="https://login.consultant.ru/link/?req=doc&amp;base=LAW&amp;n=466111&amp;dst=100819" TargetMode="External"/><Relationship Id="rId167" Type="http://schemas.openxmlformats.org/officeDocument/2006/relationships/hyperlink" Target="https://login.consultant.ru/link/?req=doc&amp;base=LAW&amp;n=444211&amp;dst=100005" TargetMode="External"/><Relationship Id="rId168" Type="http://schemas.openxmlformats.org/officeDocument/2006/relationships/hyperlink" Target="https://login.consultant.ru/link/?req=doc&amp;base=LAW&amp;n=446259&amp;dst=100021" TargetMode="External"/><Relationship Id="rId169" Type="http://schemas.openxmlformats.org/officeDocument/2006/relationships/hyperlink" Target="https://login.consultant.ru/link/?req=doc&amp;base=LAW&amp;n=449161&amp;dst=100046" TargetMode="External"/><Relationship Id="rId170" Type="http://schemas.openxmlformats.org/officeDocument/2006/relationships/hyperlink" Target="https://login.consultant.ru/link/?req=doc&amp;base=LAW&amp;n=449696&amp;dst=100080" TargetMode="External"/><Relationship Id="rId171" Type="http://schemas.openxmlformats.org/officeDocument/2006/relationships/hyperlink" Target="https://login.consultant.ru/link/?req=doc&amp;base=LAW&amp;n=453368&amp;dst=100454" TargetMode="External"/><Relationship Id="rId172" Type="http://schemas.openxmlformats.org/officeDocument/2006/relationships/hyperlink" Target="https://login.consultant.ru/link/?req=doc&amp;base=LAW&amp;n=458363&amp;dst=100041" TargetMode="External"/><Relationship Id="rId173" Type="http://schemas.openxmlformats.org/officeDocument/2006/relationships/hyperlink" Target="https://login.consultant.ru/link/?req=doc&amp;base=LAW&amp;n=467881&amp;dst=100005" TargetMode="External"/><Relationship Id="rId174" Type="http://schemas.openxmlformats.org/officeDocument/2006/relationships/hyperlink" Target="https://login.consultant.ru/link/?req=doc&amp;base=LAW&amp;n=472429&amp;dst=100013" TargetMode="External"/><Relationship Id="rId175" Type="http://schemas.openxmlformats.org/officeDocument/2006/relationships/hyperlink" Target="https://login.consultant.ru/link/?req=doc&amp;base=LAW&amp;n=473358&amp;dst=100034" TargetMode="External"/><Relationship Id="rId176" Type="http://schemas.openxmlformats.org/officeDocument/2006/relationships/hyperlink" Target="https://login.consultant.ru/link/?req=doc&amp;base=LAW&amp;n=348358&amp;dst=100010" TargetMode="External"/><Relationship Id="rId177" Type="http://schemas.openxmlformats.org/officeDocument/2006/relationships/hyperlink" Target="https://login.consultant.ru/link/?req=doc&amp;base=LAW&amp;n=348358&amp;dst=100016" TargetMode="External"/><Relationship Id="rId178" Type="http://schemas.openxmlformats.org/officeDocument/2006/relationships/hyperlink" Target="https://login.consultant.ru/link/?req=doc&amp;base=LAW&amp;n=420971&amp;dst=100223" TargetMode="External"/><Relationship Id="rId179" Type="http://schemas.openxmlformats.org/officeDocument/2006/relationships/hyperlink" Target="https://login.consultant.ru/link/?req=doc&amp;base=LAW&amp;n=466687&amp;dst=100108" TargetMode="External"/><Relationship Id="rId180" Type="http://schemas.openxmlformats.org/officeDocument/2006/relationships/hyperlink" Target="https://login.consultant.ru/link/?req=doc&amp;base=LAW&amp;n=471824&amp;dst=101085" TargetMode="External"/><Relationship Id="rId181" Type="http://schemas.openxmlformats.org/officeDocument/2006/relationships/hyperlink" Target="https://login.consultant.ru/link/?req=doc&amp;base=LAW&amp;n=352576&amp;dst=100074" TargetMode="External"/><Relationship Id="rId182" Type="http://schemas.openxmlformats.org/officeDocument/2006/relationships/hyperlink" Target="https://login.consultant.ru/link/?req=doc&amp;base=LAW&amp;n=466687&amp;dst=100109" TargetMode="External"/><Relationship Id="rId183" Type="http://schemas.openxmlformats.org/officeDocument/2006/relationships/hyperlink" Target="https://login.consultant.ru/link/?req=doc&amp;base=LAW&amp;n=466687&amp;dst=100110" TargetMode="External"/><Relationship Id="rId184" Type="http://schemas.openxmlformats.org/officeDocument/2006/relationships/hyperlink" Target="https://login.consultant.ru/link/?req=doc&amp;base=LAW&amp;n=466687&amp;dst=100112" TargetMode="External"/><Relationship Id="rId185" Type="http://schemas.openxmlformats.org/officeDocument/2006/relationships/hyperlink" Target="https://login.consultant.ru/link/?req=doc&amp;base=LAW&amp;n=466687&amp;dst=100113" TargetMode="External"/><Relationship Id="rId186" Type="http://schemas.openxmlformats.org/officeDocument/2006/relationships/hyperlink" Target="https://login.consultant.ru/link/?req=doc&amp;base=LAW&amp;n=466687&amp;dst=100114" TargetMode="External"/><Relationship Id="rId187" Type="http://schemas.openxmlformats.org/officeDocument/2006/relationships/hyperlink" Target="https://login.consultant.ru/link/?req=doc&amp;base=LAW&amp;n=466687&amp;dst=100115" TargetMode="External"/><Relationship Id="rId188" Type="http://schemas.openxmlformats.org/officeDocument/2006/relationships/hyperlink" Target="https://login.consultant.ru/link/?req=doc&amp;base=LAW&amp;n=347576&amp;dst=101331" TargetMode="External"/><Relationship Id="rId189" Type="http://schemas.openxmlformats.org/officeDocument/2006/relationships/hyperlink" Target="https://login.consultant.ru/link/?req=doc&amp;base=LAW&amp;n=420969&amp;dst=100063" TargetMode="External"/><Relationship Id="rId190" Type="http://schemas.openxmlformats.org/officeDocument/2006/relationships/hyperlink" Target="https://login.consultant.ru/link/?req=doc&amp;base=LAW&amp;n=420969&amp;dst=100065" TargetMode="External"/><Relationship Id="rId191" Type="http://schemas.openxmlformats.org/officeDocument/2006/relationships/hyperlink" Target="https://login.consultant.ru/link/?req=doc&amp;base=LAW&amp;n=420969&amp;dst=100066" TargetMode="External"/><Relationship Id="rId192" Type="http://schemas.openxmlformats.org/officeDocument/2006/relationships/hyperlink" Target="https://login.consultant.ru/link/?req=doc&amp;base=LAW&amp;n=473431&amp;dst=100014" TargetMode="External"/><Relationship Id="rId193" Type="http://schemas.openxmlformats.org/officeDocument/2006/relationships/hyperlink" Target="https://login.consultant.ru/link/?req=doc&amp;base=LAW&amp;n=472469&amp;dst=100379" TargetMode="External"/><Relationship Id="rId194" Type="http://schemas.openxmlformats.org/officeDocument/2006/relationships/hyperlink" Target="https://login.consultant.ru/link/?req=doc&amp;base=LAW&amp;n=472469&amp;dst=100379" TargetMode="External"/><Relationship Id="rId195" Type="http://schemas.openxmlformats.org/officeDocument/2006/relationships/hyperlink" Target="https://login.consultant.ru/link/?req=doc&amp;base=LAW&amp;n=150335&amp;dst=100018" TargetMode="External"/><Relationship Id="rId196" Type="http://schemas.openxmlformats.org/officeDocument/2006/relationships/hyperlink" Target="https://login.consultant.ru/link/?req=doc&amp;base=LAW&amp;n=438146&amp;dst=100061" TargetMode="External"/><Relationship Id="rId197" Type="http://schemas.openxmlformats.org/officeDocument/2006/relationships/hyperlink" Target="https://login.consultant.ru/link/?req=doc&amp;base=LAW&amp;n=469467&amp;dst=100127" TargetMode="External"/><Relationship Id="rId198" Type="http://schemas.openxmlformats.org/officeDocument/2006/relationships/hyperlink" Target="https://login.consultant.ru/link/?req=doc&amp;base=LAW&amp;n=471824&amp;dst=100982" TargetMode="External"/><Relationship Id="rId199" Type="http://schemas.openxmlformats.org/officeDocument/2006/relationships/hyperlink" Target="https://login.consultant.ru/link/?req=doc&amp;base=LAW&amp;n=469467&amp;dst=100129" TargetMode="External"/><Relationship Id="rId200" Type="http://schemas.openxmlformats.org/officeDocument/2006/relationships/hyperlink" Target="https://login.consultant.ru/link/?req=doc&amp;base=LAW&amp;n=471824&amp;dst=101430" TargetMode="External"/><Relationship Id="rId201" Type="http://schemas.openxmlformats.org/officeDocument/2006/relationships/hyperlink" Target="https://login.consultant.ru/link/?req=doc&amp;base=LAW&amp;n=469467&amp;dst=100130" TargetMode="External"/><Relationship Id="rId202" Type="http://schemas.openxmlformats.org/officeDocument/2006/relationships/hyperlink" Target="https://login.consultant.ru/link/?req=doc&amp;base=LAW&amp;n=469762" TargetMode="External"/><Relationship Id="rId203" Type="http://schemas.openxmlformats.org/officeDocument/2006/relationships/hyperlink" Target="https://login.consultant.ru/link/?req=doc&amp;base=LAW&amp;n=449161&amp;dst=100047" TargetMode="External"/><Relationship Id="rId204" Type="http://schemas.openxmlformats.org/officeDocument/2006/relationships/hyperlink" Target="https://login.consultant.ru/link/?req=doc&amp;base=LAW&amp;n=281823&amp;dst=100006" TargetMode="External"/><Relationship Id="rId205" Type="http://schemas.openxmlformats.org/officeDocument/2006/relationships/hyperlink" Target="https://login.consultant.ru/link/?req=doc&amp;base=LAW&amp;n=466571&amp;dst=100330" TargetMode="External"/><Relationship Id="rId206" Type="http://schemas.openxmlformats.org/officeDocument/2006/relationships/hyperlink" Target="https://login.consultant.ru/link/?req=doc&amp;base=LAW&amp;n=438139&amp;dst=100009" TargetMode="External"/><Relationship Id="rId207" Type="http://schemas.openxmlformats.org/officeDocument/2006/relationships/hyperlink" Target="https://login.consultant.ru/link/?req=doc&amp;base=LAW&amp;n=466571&amp;dst=100331" TargetMode="External"/><Relationship Id="rId208" Type="http://schemas.openxmlformats.org/officeDocument/2006/relationships/hyperlink" Target="https://login.consultant.ru/link/?req=doc&amp;base=LAW&amp;n=466111&amp;dst=100820" TargetMode="External"/><Relationship Id="rId209" Type="http://schemas.openxmlformats.org/officeDocument/2006/relationships/hyperlink" Target="https://login.consultant.ru/link/?req=doc&amp;base=LAW&amp;n=378535&amp;dst=100587" TargetMode="External"/><Relationship Id="rId210" Type="http://schemas.openxmlformats.org/officeDocument/2006/relationships/hyperlink" Target="https://login.consultant.ru/link/?req=doc&amp;base=LAW&amp;n=438139&amp;dst=100009" TargetMode="External"/><Relationship Id="rId211" Type="http://schemas.openxmlformats.org/officeDocument/2006/relationships/hyperlink" Target="https://login.consultant.ru/link/?req=doc&amp;base=LAW&amp;n=466571&amp;dst=100332" TargetMode="External"/><Relationship Id="rId212" Type="http://schemas.openxmlformats.org/officeDocument/2006/relationships/hyperlink" Target="https://login.consultant.ru/link/?req=doc&amp;base=LAW&amp;n=466111&amp;dst=100822" TargetMode="External"/><Relationship Id="rId213" Type="http://schemas.openxmlformats.org/officeDocument/2006/relationships/hyperlink" Target="https://login.consultant.ru/link/?req=doc&amp;base=LAW&amp;n=466687&amp;dst=100116" TargetMode="External"/><Relationship Id="rId214" Type="http://schemas.openxmlformats.org/officeDocument/2006/relationships/hyperlink" Target="https://login.consultant.ru/link/?req=doc&amp;base=LAW&amp;n=219822&amp;dst=100123" TargetMode="External"/><Relationship Id="rId215" Type="http://schemas.openxmlformats.org/officeDocument/2006/relationships/hyperlink" Target="https://login.consultant.ru/link/?req=doc&amp;base=LAW&amp;n=468473&amp;dst=100052" TargetMode="External"/><Relationship Id="rId216" Type="http://schemas.openxmlformats.org/officeDocument/2006/relationships/hyperlink" Target="https://login.consultant.ru/link/?req=doc&amp;base=LAW&amp;n=429993&amp;dst=100048" TargetMode="External"/><Relationship Id="rId217" Type="http://schemas.openxmlformats.org/officeDocument/2006/relationships/hyperlink" Target="https://login.consultant.ru/link/?req=doc&amp;base=LAW&amp;n=468473" TargetMode="External"/><Relationship Id="rId218" Type="http://schemas.openxmlformats.org/officeDocument/2006/relationships/hyperlink" Target="https://login.consultant.ru/link/?req=doc&amp;base=LAW&amp;n=473430&amp;dst=100031" TargetMode="External"/><Relationship Id="rId219" Type="http://schemas.openxmlformats.org/officeDocument/2006/relationships/hyperlink" Target="https://login.consultant.ru/link/?req=doc&amp;base=LAW&amp;n=467881&amp;dst=100009" TargetMode="External"/><Relationship Id="rId220" Type="http://schemas.openxmlformats.org/officeDocument/2006/relationships/hyperlink" Target="https://login.consultant.ru/link/?req=doc&amp;base=LAW&amp;n=467881&amp;dst=100014" TargetMode="External"/><Relationship Id="rId221" Type="http://schemas.openxmlformats.org/officeDocument/2006/relationships/hyperlink" Target="https://login.consultant.ru/link/?req=doc&amp;base=LAW&amp;n=473431&amp;dst=100016" TargetMode="External"/><Relationship Id="rId222" Type="http://schemas.openxmlformats.org/officeDocument/2006/relationships/hyperlink" Target="https://login.consultant.ru/link/?req=doc&amp;base=LAW&amp;n=466687&amp;dst=100122" TargetMode="External"/><Relationship Id="rId223" Type="http://schemas.openxmlformats.org/officeDocument/2006/relationships/hyperlink" Target="https://login.consultant.ru/link/?req=doc&amp;base=LAW&amp;n=449161&amp;dst=100050" TargetMode="External"/><Relationship Id="rId224" Type="http://schemas.openxmlformats.org/officeDocument/2006/relationships/hyperlink" Target="https://login.consultant.ru/link/?req=doc&amp;base=LAW&amp;n=422612&amp;dst=100009" TargetMode="External"/><Relationship Id="rId225" Type="http://schemas.openxmlformats.org/officeDocument/2006/relationships/hyperlink" Target="https://login.consultant.ru/link/?req=doc&amp;base=LAW&amp;n=282727&amp;dst=100015" TargetMode="External"/><Relationship Id="rId226" Type="http://schemas.openxmlformats.org/officeDocument/2006/relationships/hyperlink" Target="https://login.consultant.ru/link/?req=doc&amp;base=LAW&amp;n=466111&amp;dst=100823" TargetMode="External"/><Relationship Id="rId227" Type="http://schemas.openxmlformats.org/officeDocument/2006/relationships/hyperlink" Target="https://login.consultant.ru/link/?req=doc&amp;base=LAW&amp;n=286270&amp;dst=100052" TargetMode="External"/><Relationship Id="rId228" Type="http://schemas.openxmlformats.org/officeDocument/2006/relationships/hyperlink" Target="https://login.consultant.ru/link/?req=doc&amp;base=LAW&amp;n=440142&amp;dst=100054" TargetMode="External"/><Relationship Id="rId229" Type="http://schemas.openxmlformats.org/officeDocument/2006/relationships/hyperlink" Target="https://login.consultant.ru/link/?req=doc&amp;base=LAW&amp;n=396570&amp;dst=100031" TargetMode="External"/><Relationship Id="rId230" Type="http://schemas.openxmlformats.org/officeDocument/2006/relationships/hyperlink" Target="https://login.consultant.ru/link/?req=doc&amp;base=LAW&amp;n=464181&amp;dst=35" TargetMode="External"/><Relationship Id="rId231" Type="http://schemas.openxmlformats.org/officeDocument/2006/relationships/hyperlink" Target="https://login.consultant.ru/link/?req=doc&amp;base=LAW&amp;n=396570&amp;dst=100032" TargetMode="External"/><Relationship Id="rId232" Type="http://schemas.openxmlformats.org/officeDocument/2006/relationships/hyperlink" Target="https://login.consultant.ru/link/?req=doc&amp;base=LAW&amp;n=444211&amp;dst=100010" TargetMode="External"/><Relationship Id="rId233" Type="http://schemas.openxmlformats.org/officeDocument/2006/relationships/hyperlink" Target="https://login.consultant.ru/link/?req=doc&amp;base=LAW&amp;n=378535&amp;dst=100590" TargetMode="External"/><Relationship Id="rId234" Type="http://schemas.openxmlformats.org/officeDocument/2006/relationships/hyperlink" Target="https://login.consultant.ru/link/?req=doc&amp;base=LAW&amp;n=444211&amp;dst=100020" TargetMode="External"/><Relationship Id="rId235" Type="http://schemas.openxmlformats.org/officeDocument/2006/relationships/hyperlink" Target="https://login.consultant.ru/link/?req=doc&amp;base=LAW&amp;n=456120&amp;dst=100106" TargetMode="External"/><Relationship Id="rId236" Type="http://schemas.openxmlformats.org/officeDocument/2006/relationships/hyperlink" Target="https://login.consultant.ru/link/?req=doc&amp;base=LAW&amp;n=444211&amp;dst=100022" TargetMode="External"/><Relationship Id="rId237" Type="http://schemas.openxmlformats.org/officeDocument/2006/relationships/hyperlink" Target="https://login.consultant.ru/link/?req=doc&amp;base=LAW&amp;n=378535&amp;dst=100591" TargetMode="External"/><Relationship Id="rId238" Type="http://schemas.openxmlformats.org/officeDocument/2006/relationships/hyperlink" Target="https://login.consultant.ru/link/?req=doc&amp;base=LAW&amp;n=444211&amp;dst=100024" TargetMode="External"/><Relationship Id="rId239" Type="http://schemas.openxmlformats.org/officeDocument/2006/relationships/hyperlink" Target="https://login.consultant.ru/link/?req=doc&amp;base=LAW&amp;n=444211&amp;dst=100026" TargetMode="External"/><Relationship Id="rId240" Type="http://schemas.openxmlformats.org/officeDocument/2006/relationships/hyperlink" Target="https://login.consultant.ru/link/?req=doc&amp;base=LAW&amp;n=446259&amp;dst=100022" TargetMode="External"/><Relationship Id="rId241" Type="http://schemas.openxmlformats.org/officeDocument/2006/relationships/hyperlink" Target="https://login.consultant.ru/link/?req=doc&amp;base=LAW&amp;n=446259&amp;dst=100024" TargetMode="External"/><Relationship Id="rId242" Type="http://schemas.openxmlformats.org/officeDocument/2006/relationships/hyperlink" Target="https://login.consultant.ru/link/?req=doc&amp;base=LAW&amp;n=446259&amp;dst=100025" TargetMode="External"/><Relationship Id="rId243" Type="http://schemas.openxmlformats.org/officeDocument/2006/relationships/hyperlink" Target="https://login.consultant.ru/link/?req=doc&amp;base=LAW&amp;n=446259&amp;dst=100026" TargetMode="External"/><Relationship Id="rId244" Type="http://schemas.openxmlformats.org/officeDocument/2006/relationships/hyperlink" Target="https://login.consultant.ru/link/?req=doc&amp;base=LAW&amp;n=446259&amp;dst=100027" TargetMode="External"/><Relationship Id="rId245" Type="http://schemas.openxmlformats.org/officeDocument/2006/relationships/hyperlink" Target="https://login.consultant.ru/link/?req=doc&amp;base=LAW&amp;n=446259&amp;dst=100028" TargetMode="External"/><Relationship Id="rId246" Type="http://schemas.openxmlformats.org/officeDocument/2006/relationships/hyperlink" Target="https://login.consultant.ru/link/?req=doc&amp;base=LAW&amp;n=429426&amp;dst=100031" TargetMode="External"/><Relationship Id="rId247" Type="http://schemas.openxmlformats.org/officeDocument/2006/relationships/hyperlink" Target="https://login.consultant.ru/link/?req=doc&amp;base=LAW&amp;n=446259&amp;dst=100029" TargetMode="External"/><Relationship Id="rId248" Type="http://schemas.openxmlformats.org/officeDocument/2006/relationships/hyperlink" Target="https://login.consultant.ru/link/?req=doc&amp;base=LAW&amp;n=446259&amp;dst=100030" TargetMode="External"/><Relationship Id="rId249" Type="http://schemas.openxmlformats.org/officeDocument/2006/relationships/hyperlink" Target="https://login.consultant.ru/link/?req=doc&amp;base=LAW&amp;n=471824&amp;dst=100027" TargetMode="External"/><Relationship Id="rId250" Type="http://schemas.openxmlformats.org/officeDocument/2006/relationships/hyperlink" Target="https://login.consultant.ru/link/?req=doc&amp;base=LAW&amp;n=282727&amp;dst=100016" TargetMode="External"/><Relationship Id="rId251" Type="http://schemas.openxmlformats.org/officeDocument/2006/relationships/hyperlink" Target="https://login.consultant.ru/link/?req=doc&amp;base=LAW&amp;n=440142&amp;dst=100055" TargetMode="External"/><Relationship Id="rId252" Type="http://schemas.openxmlformats.org/officeDocument/2006/relationships/hyperlink" Target="https://login.consultant.ru/link/?req=doc&amp;base=LAW&amp;n=391530&amp;dst=100102" TargetMode="External"/><Relationship Id="rId253" Type="http://schemas.openxmlformats.org/officeDocument/2006/relationships/hyperlink" Target="https://login.consultant.ru/link/?req=doc&amp;base=LAW&amp;n=219822&amp;dst=100124" TargetMode="External"/><Relationship Id="rId254" Type="http://schemas.openxmlformats.org/officeDocument/2006/relationships/hyperlink" Target="https://login.consultant.ru/link/?req=doc&amp;base=LAW&amp;n=473431&amp;dst=100024" TargetMode="External"/><Relationship Id="rId255" Type="http://schemas.openxmlformats.org/officeDocument/2006/relationships/hyperlink" Target="https://login.consultant.ru/link/?req=doc&amp;base=LAW&amp;n=219822&amp;dst=100125" TargetMode="External"/><Relationship Id="rId256" Type="http://schemas.openxmlformats.org/officeDocument/2006/relationships/hyperlink" Target="https://login.consultant.ru/link/?req=doc&amp;base=LAW&amp;n=473431&amp;dst=100025" TargetMode="External"/><Relationship Id="rId257" Type="http://schemas.openxmlformats.org/officeDocument/2006/relationships/hyperlink" Target="https://login.consultant.ru/link/?req=doc&amp;base=LAW&amp;n=391530&amp;dst=100104" TargetMode="External"/><Relationship Id="rId258" Type="http://schemas.openxmlformats.org/officeDocument/2006/relationships/hyperlink" Target="https://login.consultant.ru/link/?req=doc&amp;base=LAW&amp;n=440142&amp;dst=100057" TargetMode="External"/><Relationship Id="rId259" Type="http://schemas.openxmlformats.org/officeDocument/2006/relationships/hyperlink" Target="https://login.consultant.ru/link/?req=doc&amp;base=LAW&amp;n=391530&amp;dst=100105" TargetMode="External"/><Relationship Id="rId260" Type="http://schemas.openxmlformats.org/officeDocument/2006/relationships/hyperlink" Target="https://login.consultant.ru/link/?req=doc&amp;base=LAW&amp;n=422613&amp;dst=100042" TargetMode="External"/><Relationship Id="rId261" Type="http://schemas.openxmlformats.org/officeDocument/2006/relationships/hyperlink" Target="https://login.consultant.ru/link/?req=doc&amp;base=LAW&amp;n=422613&amp;dst=100044" TargetMode="External"/><Relationship Id="rId262" Type="http://schemas.openxmlformats.org/officeDocument/2006/relationships/hyperlink" Target="https://login.consultant.ru/link/?req=doc&amp;base=LAW&amp;n=440142&amp;dst=100058" TargetMode="External"/><Relationship Id="rId263" Type="http://schemas.openxmlformats.org/officeDocument/2006/relationships/hyperlink" Target="https://login.consultant.ru/link/?req=doc&amp;base=LAW&amp;n=422613&amp;dst=100045" TargetMode="External"/><Relationship Id="rId264" Type="http://schemas.openxmlformats.org/officeDocument/2006/relationships/hyperlink" Target="https://login.consultant.ru/link/?req=doc&amp;base=LAW&amp;n=422613&amp;dst=100047" TargetMode="External"/><Relationship Id="rId265" Type="http://schemas.openxmlformats.org/officeDocument/2006/relationships/hyperlink" Target="https://login.consultant.ru/link/?req=doc&amp;base=LAW&amp;n=473430&amp;dst=100031" TargetMode="External"/><Relationship Id="rId266" Type="http://schemas.openxmlformats.org/officeDocument/2006/relationships/hyperlink" Target="https://login.consultant.ru/link/?req=doc&amp;base=LAW&amp;n=422613&amp;dst=100048" TargetMode="External"/><Relationship Id="rId267" Type="http://schemas.openxmlformats.org/officeDocument/2006/relationships/hyperlink" Target="https://login.consultant.ru/link/?req=doc&amp;base=LAW&amp;n=473431&amp;dst=100027" TargetMode="External"/><Relationship Id="rId268" Type="http://schemas.openxmlformats.org/officeDocument/2006/relationships/hyperlink" Target="https://login.consultant.ru/link/?req=doc&amp;base=LAW&amp;n=422613&amp;dst=100049" TargetMode="External"/><Relationship Id="rId269" Type="http://schemas.openxmlformats.org/officeDocument/2006/relationships/hyperlink" Target="https://login.consultant.ru/link/?req=doc&amp;base=LAW&amp;n=472469&amp;dst=100379" TargetMode="External"/><Relationship Id="rId270" Type="http://schemas.openxmlformats.org/officeDocument/2006/relationships/hyperlink" Target="https://login.consultant.ru/link/?req=doc&amp;base=LAW&amp;n=422613&amp;dst=100050" TargetMode="External"/><Relationship Id="rId271" Type="http://schemas.openxmlformats.org/officeDocument/2006/relationships/hyperlink" Target="https://login.consultant.ru/link/?req=doc&amp;base=LAW&amp;n=438146&amp;dst=100062" TargetMode="External"/><Relationship Id="rId272" Type="http://schemas.openxmlformats.org/officeDocument/2006/relationships/hyperlink" Target="https://login.consultant.ru/link/?req=doc&amp;base=LAW&amp;n=440142&amp;dst=100060" TargetMode="External"/><Relationship Id="rId273" Type="http://schemas.openxmlformats.org/officeDocument/2006/relationships/hyperlink" Target="https://login.consultant.ru/link/?req=doc&amp;base=LAW&amp;n=440142&amp;dst=100063" TargetMode="External"/><Relationship Id="rId274" Type="http://schemas.openxmlformats.org/officeDocument/2006/relationships/hyperlink" Target="https://login.consultant.ru/link/?req=doc&amp;base=LAW&amp;n=158916&amp;dst=100051" TargetMode="External"/><Relationship Id="rId275" Type="http://schemas.openxmlformats.org/officeDocument/2006/relationships/hyperlink" Target="https://login.consultant.ru/link/?req=doc&amp;base=LAW&amp;n=158916&amp;dst=100053" TargetMode="External"/><Relationship Id="rId276" Type="http://schemas.openxmlformats.org/officeDocument/2006/relationships/hyperlink" Target="https://login.consultant.ru/link/?req=doc&amp;base=LAW&amp;n=219822&amp;dst=100126" TargetMode="External"/><Relationship Id="rId277" Type="http://schemas.openxmlformats.org/officeDocument/2006/relationships/hyperlink" Target="https://login.consultant.ru/link/?req=doc&amp;base=LAW&amp;n=472469&amp;dst=101304" TargetMode="External"/><Relationship Id="rId278" Type="http://schemas.openxmlformats.org/officeDocument/2006/relationships/hyperlink" Target="https://login.consultant.ru/link/?req=doc&amp;base=LAW&amp;n=472469&amp;dst=2579" TargetMode="External"/><Relationship Id="rId279" Type="http://schemas.openxmlformats.org/officeDocument/2006/relationships/hyperlink" Target="https://login.consultant.ru/link/?req=doc&amp;base=LAW&amp;n=472469&amp;dst=2598" TargetMode="External"/><Relationship Id="rId280" Type="http://schemas.openxmlformats.org/officeDocument/2006/relationships/hyperlink" Target="https://login.consultant.ru/link/?req=doc&amp;base=LAW&amp;n=472469&amp;dst=101080" TargetMode="External"/><Relationship Id="rId281" Type="http://schemas.openxmlformats.org/officeDocument/2006/relationships/hyperlink" Target="https://login.consultant.ru/link/?req=doc&amp;base=LAW&amp;n=472469&amp;dst=100776" TargetMode="External"/><Relationship Id="rId282" Type="http://schemas.openxmlformats.org/officeDocument/2006/relationships/hyperlink" Target="https://login.consultant.ru/link/?req=doc&amp;base=LAW&amp;n=420866&amp;dst=100386" TargetMode="External"/><Relationship Id="rId283" Type="http://schemas.openxmlformats.org/officeDocument/2006/relationships/hyperlink" Target="https://login.consultant.ru/link/?req=doc&amp;base=LAW&amp;n=420969&amp;dst=100069" TargetMode="External"/><Relationship Id="rId284" Type="http://schemas.openxmlformats.org/officeDocument/2006/relationships/hyperlink" Target="https://login.consultant.ru/link/?req=doc&amp;base=LAW&amp;n=158916&amp;dst=100055" TargetMode="External"/><Relationship Id="rId285" Type="http://schemas.openxmlformats.org/officeDocument/2006/relationships/hyperlink" Target="https://login.consultant.ru/link/?req=doc&amp;base=LAW&amp;n=472469&amp;dst=100379" TargetMode="External"/><Relationship Id="rId286" Type="http://schemas.openxmlformats.org/officeDocument/2006/relationships/hyperlink" Target="https://login.consultant.ru/link/?req=doc&amp;base=LAW&amp;n=466111&amp;dst=100824" TargetMode="External"/><Relationship Id="rId287" Type="http://schemas.openxmlformats.org/officeDocument/2006/relationships/hyperlink" Target="https://login.consultant.ru/link/?req=doc&amp;base=LAW&amp;n=472469&amp;dst=100564" TargetMode="External"/><Relationship Id="rId288" Type="http://schemas.openxmlformats.org/officeDocument/2006/relationships/hyperlink" Target="https://login.consultant.ru/link/?req=doc&amp;base=LAW&amp;n=466687&amp;dst=100124" TargetMode="External"/><Relationship Id="rId289" Type="http://schemas.openxmlformats.org/officeDocument/2006/relationships/hyperlink" Target="https://login.consultant.ru/link/?req=doc&amp;base=LAW&amp;n=449161&amp;dst=100051" TargetMode="External"/><Relationship Id="rId290" Type="http://schemas.openxmlformats.org/officeDocument/2006/relationships/hyperlink" Target="https://login.consultant.ru/link/?req=doc&amp;base=LAW&amp;n=158916&amp;dst=100056" TargetMode="External"/><Relationship Id="rId291" Type="http://schemas.openxmlformats.org/officeDocument/2006/relationships/hyperlink" Target="https://login.consultant.ru/link/?req=doc&amp;base=LAW&amp;n=219822&amp;dst=100127" TargetMode="External"/><Relationship Id="rId292" Type="http://schemas.openxmlformats.org/officeDocument/2006/relationships/hyperlink" Target="https://login.consultant.ru/link/?req=doc&amp;base=LAW&amp;n=472469&amp;dst=101304" TargetMode="External"/><Relationship Id="rId293" Type="http://schemas.openxmlformats.org/officeDocument/2006/relationships/hyperlink" Target="https://login.consultant.ru/link/?req=doc&amp;base=LAW&amp;n=472469&amp;dst=2579" TargetMode="External"/><Relationship Id="rId294" Type="http://schemas.openxmlformats.org/officeDocument/2006/relationships/hyperlink" Target="https://login.consultant.ru/link/?req=doc&amp;base=LAW&amp;n=472469&amp;dst=2598" TargetMode="External"/><Relationship Id="rId295" Type="http://schemas.openxmlformats.org/officeDocument/2006/relationships/hyperlink" Target="https://login.consultant.ru/link/?req=doc&amp;base=LAW&amp;n=472469&amp;dst=101080" TargetMode="External"/><Relationship Id="rId296" Type="http://schemas.openxmlformats.org/officeDocument/2006/relationships/hyperlink" Target="https://login.consultant.ru/link/?req=doc&amp;base=LAW&amp;n=472469&amp;dst=2690" TargetMode="External"/><Relationship Id="rId297" Type="http://schemas.openxmlformats.org/officeDocument/2006/relationships/hyperlink" Target="https://login.consultant.ru/link/?req=doc&amp;base=LAW&amp;n=158916&amp;dst=100059" TargetMode="External"/><Relationship Id="rId298" Type="http://schemas.openxmlformats.org/officeDocument/2006/relationships/hyperlink" Target="https://login.consultant.ru/link/?req=doc&amp;base=LAW&amp;n=216708&amp;dst=100040" TargetMode="External"/><Relationship Id="rId299" Type="http://schemas.openxmlformats.org/officeDocument/2006/relationships/hyperlink" Target="https://login.consultant.ru/link/?req=doc&amp;base=LAW&amp;n=347472&amp;dst=100068" TargetMode="External"/><Relationship Id="rId300" Type="http://schemas.openxmlformats.org/officeDocument/2006/relationships/hyperlink" Target="https://login.consultant.ru/link/?req=doc&amp;base=LAW&amp;n=420969&amp;dst=100072" TargetMode="External"/><Relationship Id="rId301" Type="http://schemas.openxmlformats.org/officeDocument/2006/relationships/hyperlink" Target="https://login.consultant.ru/link/?req=doc&amp;base=LAW&amp;n=378535&amp;dst=100593" TargetMode="External"/><Relationship Id="rId302" Type="http://schemas.openxmlformats.org/officeDocument/2006/relationships/hyperlink" Target="https://login.consultant.ru/link/?req=doc&amp;base=LAW&amp;n=420866&amp;dst=100388" TargetMode="External"/><Relationship Id="rId303" Type="http://schemas.openxmlformats.org/officeDocument/2006/relationships/hyperlink" Target="https://login.consultant.ru/link/?req=doc&amp;base=LAW&amp;n=158916&amp;dst=100060" TargetMode="External"/><Relationship Id="rId304" Type="http://schemas.openxmlformats.org/officeDocument/2006/relationships/hyperlink" Target="https://login.consultant.ru/link/?req=doc&amp;base=LAW&amp;n=420969&amp;dst=100073" TargetMode="External"/><Relationship Id="rId305" Type="http://schemas.openxmlformats.org/officeDocument/2006/relationships/hyperlink" Target="https://login.consultant.ru/link/?req=doc&amp;base=LAW&amp;n=467881&amp;dst=100032" TargetMode="External"/><Relationship Id="rId306" Type="http://schemas.openxmlformats.org/officeDocument/2006/relationships/hyperlink" Target="https://login.consultant.ru/link/?req=doc&amp;base=LAW&amp;n=471824&amp;dst=100027" TargetMode="External"/><Relationship Id="rId307" Type="http://schemas.openxmlformats.org/officeDocument/2006/relationships/hyperlink" Target="https://login.consultant.ru/link/?req=doc&amp;base=LAW&amp;n=472469&amp;dst=100776" TargetMode="External"/><Relationship Id="rId308" Type="http://schemas.openxmlformats.org/officeDocument/2006/relationships/hyperlink" Target="https://login.consultant.ru/link/?req=doc&amp;base=LAW&amp;n=472469&amp;dst=100776" TargetMode="External"/><Relationship Id="rId309" Type="http://schemas.openxmlformats.org/officeDocument/2006/relationships/hyperlink" Target="https://login.consultant.ru/link/?req=doc&amp;base=LAW&amp;n=158916&amp;dst=100061" TargetMode="External"/><Relationship Id="rId310" Type="http://schemas.openxmlformats.org/officeDocument/2006/relationships/hyperlink" Target="https://login.consultant.ru/link/?req=doc&amp;base=LAW&amp;n=473431&amp;dst=100028" TargetMode="External"/><Relationship Id="rId311" Type="http://schemas.openxmlformats.org/officeDocument/2006/relationships/hyperlink" Target="https://login.consultant.ru/link/?req=doc&amp;base=LAW&amp;n=420866&amp;dst=100389" TargetMode="External"/><Relationship Id="rId312" Type="http://schemas.openxmlformats.org/officeDocument/2006/relationships/hyperlink" Target="https://login.consultant.ru/link/?req=doc&amp;base=LAW&amp;n=472469&amp;dst=100776" TargetMode="External"/><Relationship Id="rId313" Type="http://schemas.openxmlformats.org/officeDocument/2006/relationships/hyperlink" Target="https://login.consultant.ru/link/?req=doc&amp;base=LAW&amp;n=158916&amp;dst=100063" TargetMode="External"/><Relationship Id="rId314" Type="http://schemas.openxmlformats.org/officeDocument/2006/relationships/hyperlink" Target="https://login.consultant.ru/link/?req=doc&amp;base=LAW&amp;n=194439&amp;dst=100037" TargetMode="External"/><Relationship Id="rId315" Type="http://schemas.openxmlformats.org/officeDocument/2006/relationships/hyperlink" Target="https://login.consultant.ru/link/?req=doc&amp;base=LAW&amp;n=473358&amp;dst=100036" TargetMode="External"/><Relationship Id="rId316" Type="http://schemas.openxmlformats.org/officeDocument/2006/relationships/hyperlink" Target="https://login.consultant.ru/link/?req=doc&amp;base=LAW&amp;n=472429&amp;dst=100017" TargetMode="External"/><Relationship Id="rId317" Type="http://schemas.openxmlformats.org/officeDocument/2006/relationships/hyperlink" Target="https://login.consultant.ru/link/?req=doc&amp;base=LAW&amp;n=219822&amp;dst=100129" TargetMode="External"/><Relationship Id="rId318" Type="http://schemas.openxmlformats.org/officeDocument/2006/relationships/hyperlink" Target="https://login.consultant.ru/link/?req=doc&amp;base=LAW&amp;n=472469&amp;dst=100776" TargetMode="External"/><Relationship Id="rId319" Type="http://schemas.openxmlformats.org/officeDocument/2006/relationships/hyperlink" Target="https://login.consultant.ru/link/?req=doc&amp;base=LAW&amp;n=158916&amp;dst=100066" TargetMode="External"/><Relationship Id="rId320" Type="http://schemas.openxmlformats.org/officeDocument/2006/relationships/hyperlink" Target="https://login.consultant.ru/link/?req=doc&amp;base=LAW&amp;n=216708&amp;dst=100043" TargetMode="External"/><Relationship Id="rId321" Type="http://schemas.openxmlformats.org/officeDocument/2006/relationships/hyperlink" Target="https://login.consultant.ru/link/?req=doc&amp;base=LAW&amp;n=216708&amp;dst=100044" TargetMode="External"/><Relationship Id="rId322" Type="http://schemas.openxmlformats.org/officeDocument/2006/relationships/hyperlink" Target="https://login.consultant.ru/link/?req=doc&amp;base=LAW&amp;n=216708&amp;dst=100045" TargetMode="External"/><Relationship Id="rId323" Type="http://schemas.openxmlformats.org/officeDocument/2006/relationships/hyperlink" Target="https://login.consultant.ru/link/?req=doc&amp;base=LAW&amp;n=472469&amp;dst=100379" TargetMode="External"/><Relationship Id="rId324" Type="http://schemas.openxmlformats.org/officeDocument/2006/relationships/hyperlink" Target="https://login.consultant.ru/link/?req=doc&amp;base=LAW&amp;n=216708&amp;dst=100047" TargetMode="External"/><Relationship Id="rId325" Type="http://schemas.openxmlformats.org/officeDocument/2006/relationships/hyperlink" Target="https://login.consultant.ru/link/?req=doc&amp;base=LAW&amp;n=472469&amp;dst=101304" TargetMode="External"/><Relationship Id="rId326" Type="http://schemas.openxmlformats.org/officeDocument/2006/relationships/hyperlink" Target="https://login.consultant.ru/link/?req=doc&amp;base=LAW&amp;n=472469&amp;dst=2579" TargetMode="External"/><Relationship Id="rId327" Type="http://schemas.openxmlformats.org/officeDocument/2006/relationships/hyperlink" Target="https://login.consultant.ru/link/?req=doc&amp;base=LAW&amp;n=472469&amp;dst=2598" TargetMode="External"/><Relationship Id="rId328" Type="http://schemas.openxmlformats.org/officeDocument/2006/relationships/hyperlink" Target="https://login.consultant.ru/link/?req=doc&amp;base=LAW&amp;n=472469&amp;dst=101080" TargetMode="External"/><Relationship Id="rId329" Type="http://schemas.openxmlformats.org/officeDocument/2006/relationships/hyperlink" Target="https://login.consultant.ru/link/?req=doc&amp;base=LAW&amp;n=208548&amp;dst=100015" TargetMode="External"/><Relationship Id="rId330" Type="http://schemas.openxmlformats.org/officeDocument/2006/relationships/hyperlink" Target="https://login.consultant.ru/link/?req=doc&amp;base=LAW&amp;n=347472&amp;dst=100069" TargetMode="External"/><Relationship Id="rId331" Type="http://schemas.openxmlformats.org/officeDocument/2006/relationships/hyperlink" Target="https://login.consultant.ru/link/?req=doc&amp;base=LAW&amp;n=378535&amp;dst=100594" TargetMode="External"/><Relationship Id="rId332" Type="http://schemas.openxmlformats.org/officeDocument/2006/relationships/hyperlink" Target="https://login.consultant.ru/link/?req=doc&amp;base=LAW&amp;n=420866&amp;dst=100390" TargetMode="External"/><Relationship Id="rId333" Type="http://schemas.openxmlformats.org/officeDocument/2006/relationships/hyperlink" Target="https://login.consultant.ru/link/?req=doc&amp;base=LAW&amp;n=397757&amp;dst=100190" TargetMode="External"/><Relationship Id="rId334" Type="http://schemas.openxmlformats.org/officeDocument/2006/relationships/hyperlink" Target="https://login.consultant.ru/link/?req=doc&amp;base=LAW&amp;n=473358&amp;dst=100038" TargetMode="External"/><Relationship Id="rId335" Type="http://schemas.openxmlformats.org/officeDocument/2006/relationships/hyperlink" Target="https://login.consultant.ru/link/?req=doc&amp;base=LAW&amp;n=397757&amp;dst=100192" TargetMode="External"/><Relationship Id="rId336" Type="http://schemas.openxmlformats.org/officeDocument/2006/relationships/hyperlink" Target="https://login.consultant.ru/link/?req=doc&amp;base=LAW&amp;n=473358&amp;dst=100038" TargetMode="External"/><Relationship Id="rId337" Type="http://schemas.openxmlformats.org/officeDocument/2006/relationships/hyperlink" Target="https://login.consultant.ru/link/?req=doc&amp;base=LAW&amp;n=420969&amp;dst=100075" TargetMode="External"/><Relationship Id="rId338" Type="http://schemas.openxmlformats.org/officeDocument/2006/relationships/hyperlink" Target="https://login.consultant.ru/link/?req=doc&amp;base=LAW&amp;n=420969&amp;dst=100077" TargetMode="External"/><Relationship Id="rId339" Type="http://schemas.openxmlformats.org/officeDocument/2006/relationships/hyperlink" Target="https://login.consultant.ru/link/?req=doc&amp;base=LAW&amp;n=420969&amp;dst=100078" TargetMode="External"/><Relationship Id="rId340" Type="http://schemas.openxmlformats.org/officeDocument/2006/relationships/hyperlink" Target="https://login.consultant.ru/link/?req=doc&amp;base=LAW&amp;n=473358&amp;dst=100039" TargetMode="External"/><Relationship Id="rId341" Type="http://schemas.openxmlformats.org/officeDocument/2006/relationships/hyperlink" Target="https://login.consultant.ru/link/?req=doc&amp;base=LAW&amp;n=472429&amp;dst=100019" TargetMode="External"/><Relationship Id="rId342" Type="http://schemas.openxmlformats.org/officeDocument/2006/relationships/hyperlink" Target="https://login.consultant.ru/link/?req=doc&amp;base=LAW&amp;n=472469&amp;dst=100379" TargetMode="External"/><Relationship Id="rId343" Type="http://schemas.openxmlformats.org/officeDocument/2006/relationships/hyperlink" Target="https://login.consultant.ru/link/?req=doc&amp;base=LAW&amp;n=440142&amp;dst=100064" TargetMode="External"/><Relationship Id="rId344" Type="http://schemas.openxmlformats.org/officeDocument/2006/relationships/hyperlink" Target="https://login.consultant.ru/link/?req=doc&amp;base=LAW&amp;n=420969&amp;dst=100086" TargetMode="External"/><Relationship Id="rId345" Type="http://schemas.openxmlformats.org/officeDocument/2006/relationships/hyperlink" Target="https://login.consultant.ru/link/?req=doc&amp;base=LAW&amp;n=472469&amp;dst=100682" TargetMode="External"/><Relationship Id="rId346" Type="http://schemas.openxmlformats.org/officeDocument/2006/relationships/hyperlink" Target="https://login.consultant.ru/link/?req=doc&amp;base=LAW&amp;n=472469&amp;dst=100379" TargetMode="External"/><Relationship Id="rId347" Type="http://schemas.openxmlformats.org/officeDocument/2006/relationships/hyperlink" Target="https://login.consultant.ru/link/?req=doc&amp;base=LAW&amp;n=216708&amp;dst=100048" TargetMode="External"/><Relationship Id="rId348" Type="http://schemas.openxmlformats.org/officeDocument/2006/relationships/hyperlink" Target="https://login.consultant.ru/link/?req=doc&amp;base=LAW&amp;n=347472&amp;dst=100070" TargetMode="External"/><Relationship Id="rId349" Type="http://schemas.openxmlformats.org/officeDocument/2006/relationships/hyperlink" Target="https://login.consultant.ru/link/?req=doc&amp;base=LAW&amp;n=420969&amp;dst=100088" TargetMode="External"/><Relationship Id="rId350" Type="http://schemas.openxmlformats.org/officeDocument/2006/relationships/hyperlink" Target="https://login.consultant.ru/link/?req=doc&amp;base=LAW&amp;n=473431&amp;dst=100029" TargetMode="External"/><Relationship Id="rId351" Type="http://schemas.openxmlformats.org/officeDocument/2006/relationships/hyperlink" Target="https://login.consultant.ru/link/?req=doc&amp;base=LAW&amp;n=472469&amp;dst=100682" TargetMode="External"/><Relationship Id="rId352" Type="http://schemas.openxmlformats.org/officeDocument/2006/relationships/hyperlink" Target="https://login.consultant.ru/link/?req=doc&amp;base=LAW&amp;n=420969&amp;dst=100089" TargetMode="External"/><Relationship Id="rId353" Type="http://schemas.openxmlformats.org/officeDocument/2006/relationships/hyperlink" Target="https://login.consultant.ru/link/?req=doc&amp;base=LAW&amp;n=420866&amp;dst=100391" TargetMode="External"/><Relationship Id="rId354" Type="http://schemas.openxmlformats.org/officeDocument/2006/relationships/hyperlink" Target="https://login.consultant.ru/link/?req=doc&amp;base=LAW&amp;n=472469&amp;dst=1903" TargetMode="External"/><Relationship Id="rId355" Type="http://schemas.openxmlformats.org/officeDocument/2006/relationships/hyperlink" Target="https://login.consultant.ru/link/?req=doc&amp;base=LAW&amp;n=420969&amp;dst=100091" TargetMode="External"/><Relationship Id="rId356" Type="http://schemas.openxmlformats.org/officeDocument/2006/relationships/hyperlink" Target="https://login.consultant.ru/link/?req=doc&amp;base=LAW&amp;n=420866&amp;dst=100391" TargetMode="External"/><Relationship Id="rId357" Type="http://schemas.openxmlformats.org/officeDocument/2006/relationships/hyperlink" Target="https://login.consultant.ru/link/?req=doc&amp;base=LAW&amp;n=194439&amp;dst=100038" TargetMode="External"/><Relationship Id="rId358" Type="http://schemas.openxmlformats.org/officeDocument/2006/relationships/hyperlink" Target="https://login.consultant.ru/link/?req=doc&amp;base=LAW&amp;n=472469&amp;dst=2525" TargetMode="External"/><Relationship Id="rId359" Type="http://schemas.openxmlformats.org/officeDocument/2006/relationships/hyperlink" Target="https://login.consultant.ru/link/?req=doc&amp;base=LAW&amp;n=472469&amp;dst=2042" TargetMode="External"/><Relationship Id="rId360" Type="http://schemas.openxmlformats.org/officeDocument/2006/relationships/hyperlink" Target="https://login.consultant.ru/link/?req=doc&amp;base=LAW&amp;n=420969&amp;dst=100093" TargetMode="External"/><Relationship Id="rId361" Type="http://schemas.openxmlformats.org/officeDocument/2006/relationships/hyperlink" Target="https://login.consultant.ru/link/?req=doc&amp;base=LAW&amp;n=420866&amp;dst=100391" TargetMode="External"/><Relationship Id="rId362" Type="http://schemas.openxmlformats.org/officeDocument/2006/relationships/hyperlink" Target="https://login.consultant.ru/link/?req=doc&amp;base=LAW&amp;n=472469&amp;dst=101304" TargetMode="External"/><Relationship Id="rId363" Type="http://schemas.openxmlformats.org/officeDocument/2006/relationships/hyperlink" Target="https://login.consultant.ru/link/?req=doc&amp;base=LAW&amp;n=472469&amp;dst=2579" TargetMode="External"/><Relationship Id="rId364" Type="http://schemas.openxmlformats.org/officeDocument/2006/relationships/hyperlink" Target="https://login.consultant.ru/link/?req=doc&amp;base=LAW&amp;n=472469&amp;dst=2598" TargetMode="External"/><Relationship Id="rId365" Type="http://schemas.openxmlformats.org/officeDocument/2006/relationships/hyperlink" Target="https://login.consultant.ru/link/?req=doc&amp;base=LAW&amp;n=472469&amp;dst=101080" TargetMode="External"/><Relationship Id="rId366" Type="http://schemas.openxmlformats.org/officeDocument/2006/relationships/hyperlink" Target="https://login.consultant.ru/link/?req=doc&amp;base=LAW&amp;n=472469&amp;dst=100682" TargetMode="External"/><Relationship Id="rId367" Type="http://schemas.openxmlformats.org/officeDocument/2006/relationships/hyperlink" Target="https://login.consultant.ru/link/?req=doc&amp;base=LAW&amp;n=446259&amp;dst=100032" TargetMode="External"/><Relationship Id="rId368" Type="http://schemas.openxmlformats.org/officeDocument/2006/relationships/hyperlink" Target="https://login.consultant.ru/link/?req=doc&amp;base=LAW&amp;n=446259&amp;dst=100035" TargetMode="External"/><Relationship Id="rId369" Type="http://schemas.openxmlformats.org/officeDocument/2006/relationships/hyperlink" Target="https://login.consultant.ru/link/?req=doc&amp;base=LAW&amp;n=446259&amp;dst=100036" TargetMode="External"/><Relationship Id="rId370" Type="http://schemas.openxmlformats.org/officeDocument/2006/relationships/hyperlink" Target="https://login.consultant.ru/link/?req=doc&amp;base=LAW&amp;n=446259&amp;dst=100036" TargetMode="External"/><Relationship Id="rId371" Type="http://schemas.openxmlformats.org/officeDocument/2006/relationships/hyperlink" Target="https://login.consultant.ru/link/?req=doc&amp;base=LAW&amp;n=446259&amp;dst=100036" TargetMode="External"/><Relationship Id="rId372" Type="http://schemas.openxmlformats.org/officeDocument/2006/relationships/hyperlink" Target="https://login.consultant.ru/link/?req=doc&amp;base=LAW&amp;n=446259&amp;dst=100037" TargetMode="External"/><Relationship Id="rId373" Type="http://schemas.openxmlformats.org/officeDocument/2006/relationships/hyperlink" Target="https://login.consultant.ru/link/?req=doc&amp;base=LAW&amp;n=472469&amp;dst=101304" TargetMode="External"/><Relationship Id="rId374" Type="http://schemas.openxmlformats.org/officeDocument/2006/relationships/hyperlink" Target="https://login.consultant.ru/link/?req=doc&amp;base=LAW&amp;n=472469&amp;dst=2579" TargetMode="External"/><Relationship Id="rId375" Type="http://schemas.openxmlformats.org/officeDocument/2006/relationships/hyperlink" Target="https://login.consultant.ru/link/?req=doc&amp;base=LAW&amp;n=472469&amp;dst=2598" TargetMode="External"/><Relationship Id="rId376" Type="http://schemas.openxmlformats.org/officeDocument/2006/relationships/hyperlink" Target="https://login.consultant.ru/link/?req=doc&amp;base=LAW&amp;n=472469&amp;dst=101080" TargetMode="External"/><Relationship Id="rId377" Type="http://schemas.openxmlformats.org/officeDocument/2006/relationships/hyperlink" Target="https://login.consultant.ru/link/?req=doc&amp;base=LAW&amp;n=446259&amp;dst=100038" TargetMode="External"/><Relationship Id="rId378" Type="http://schemas.openxmlformats.org/officeDocument/2006/relationships/hyperlink" Target="https://login.consultant.ru/link/?req=doc&amp;base=LAW&amp;n=420866&amp;dst=100392" TargetMode="External"/><Relationship Id="rId379" Type="http://schemas.openxmlformats.org/officeDocument/2006/relationships/hyperlink" Target="https://login.consultant.ru/link/?req=doc&amp;base=LAW&amp;n=472469&amp;dst=100776" TargetMode="External"/><Relationship Id="rId380" Type="http://schemas.openxmlformats.org/officeDocument/2006/relationships/hyperlink" Target="https://login.consultant.ru/link/?req=doc&amp;base=LAW&amp;n=420866&amp;dst=100402" TargetMode="External"/><Relationship Id="rId381" Type="http://schemas.openxmlformats.org/officeDocument/2006/relationships/hyperlink" Target="https://login.consultant.ru/link/?req=doc&amp;base=LAW&amp;n=446259&amp;dst=100039" TargetMode="External"/><Relationship Id="rId382" Type="http://schemas.openxmlformats.org/officeDocument/2006/relationships/hyperlink" Target="https://login.consultant.ru/link/?req=doc&amp;base=LAW&amp;n=420866&amp;dst=100403" TargetMode="External"/><Relationship Id="rId383" Type="http://schemas.openxmlformats.org/officeDocument/2006/relationships/hyperlink" Target="https://login.consultant.ru/link/?req=doc&amp;base=LAW&amp;n=473358&amp;dst=100041" TargetMode="External"/><Relationship Id="rId384" Type="http://schemas.openxmlformats.org/officeDocument/2006/relationships/hyperlink" Target="https://login.consultant.ru/link/?req=doc&amp;base=LAW&amp;n=472469&amp;dst=100379" TargetMode="External"/><Relationship Id="rId385" Type="http://schemas.openxmlformats.org/officeDocument/2006/relationships/hyperlink" Target="https://login.consultant.ru/link/?req=doc&amp;base=LAW&amp;n=347576&amp;dst=101539" TargetMode="External"/><Relationship Id="rId386" Type="http://schemas.openxmlformats.org/officeDocument/2006/relationships/hyperlink" Target="https://login.consultant.ru/link/?req=doc&amp;base=LAW&amp;n=438146&amp;dst=100064" TargetMode="External"/><Relationship Id="rId387" Type="http://schemas.openxmlformats.org/officeDocument/2006/relationships/hyperlink" Target="https://login.consultant.ru/link/?req=doc&amp;base=LAW&amp;n=473431&amp;dst=100031" TargetMode="External"/><Relationship Id="rId388" Type="http://schemas.openxmlformats.org/officeDocument/2006/relationships/hyperlink" Target="https://login.consultant.ru/link/?req=doc&amp;base=LAW&amp;n=473431&amp;dst=100033" TargetMode="External"/><Relationship Id="rId389" Type="http://schemas.openxmlformats.org/officeDocument/2006/relationships/hyperlink" Target="https://login.consultant.ru/link/?req=doc&amp;base=LAW&amp;n=440142&amp;dst=100065" TargetMode="External"/><Relationship Id="rId390" Type="http://schemas.openxmlformats.org/officeDocument/2006/relationships/hyperlink" Target="https://login.consultant.ru/link/?req=doc&amp;base=LAW&amp;n=473358&amp;dst=100052" TargetMode="External"/><Relationship Id="rId391" Type="http://schemas.openxmlformats.org/officeDocument/2006/relationships/hyperlink" Target="https://login.consultant.ru/link/?req=doc&amp;base=LAW&amp;n=472469&amp;dst=100379" TargetMode="External"/><Relationship Id="rId392" Type="http://schemas.openxmlformats.org/officeDocument/2006/relationships/hyperlink" Target="https://login.consultant.ru/link/?req=doc&amp;base=LAW&amp;n=422613&amp;dst=100053" TargetMode="External"/><Relationship Id="rId393" Type="http://schemas.openxmlformats.org/officeDocument/2006/relationships/hyperlink" Target="https://login.consultant.ru/link/?req=doc&amp;base=LAW&amp;n=472469&amp;dst=100776" TargetMode="External"/><Relationship Id="rId394" Type="http://schemas.openxmlformats.org/officeDocument/2006/relationships/hyperlink" Target="https://login.consultant.ru/link/?req=doc&amp;base=LAW&amp;n=472469&amp;dst=100379" TargetMode="External"/><Relationship Id="rId395" Type="http://schemas.openxmlformats.org/officeDocument/2006/relationships/hyperlink" Target="https://login.consultant.ru/link/?req=doc&amp;base=LAW&amp;n=158916&amp;dst=100072" TargetMode="External"/><Relationship Id="rId396" Type="http://schemas.openxmlformats.org/officeDocument/2006/relationships/hyperlink" Target="https://login.consultant.ru/link/?req=doc&amp;base=LAW&amp;n=473431&amp;dst=100035" TargetMode="External"/><Relationship Id="rId397" Type="http://schemas.openxmlformats.org/officeDocument/2006/relationships/hyperlink" Target="https://login.consultant.ru/link/?req=doc&amp;base=LAW&amp;n=440142&amp;dst=100067" TargetMode="External"/><Relationship Id="rId398" Type="http://schemas.openxmlformats.org/officeDocument/2006/relationships/hyperlink" Target="https://login.consultant.ru/link/?req=doc&amp;base=LAW&amp;n=473431&amp;dst=100037" TargetMode="External"/><Relationship Id="rId399" Type="http://schemas.openxmlformats.org/officeDocument/2006/relationships/hyperlink" Target="https://login.consultant.ru/link/?req=doc&amp;base=LAW&amp;n=473431&amp;dst=100039" TargetMode="External"/><Relationship Id="rId400" Type="http://schemas.openxmlformats.org/officeDocument/2006/relationships/hyperlink" Target="https://login.consultant.ru/link/?req=doc&amp;base=LAW&amp;n=473431&amp;dst=100041" TargetMode="External"/><Relationship Id="rId401" Type="http://schemas.openxmlformats.org/officeDocument/2006/relationships/hyperlink" Target="https://login.consultant.ru/link/?req=doc&amp;base=LAW&amp;n=473431&amp;dst=100043" TargetMode="External"/><Relationship Id="rId402" Type="http://schemas.openxmlformats.org/officeDocument/2006/relationships/hyperlink" Target="https://login.consultant.ru/link/?req=doc&amp;base=LAW&amp;n=473431&amp;dst=100044" TargetMode="External"/><Relationship Id="rId403" Type="http://schemas.openxmlformats.org/officeDocument/2006/relationships/hyperlink" Target="https://login.consultant.ru/link/?req=doc&amp;base=LAW&amp;n=473431&amp;dst=100045" TargetMode="External"/><Relationship Id="rId404" Type="http://schemas.openxmlformats.org/officeDocument/2006/relationships/hyperlink" Target="https://login.consultant.ru/link/?req=doc&amp;base=LAW&amp;n=473431&amp;dst=100047" TargetMode="External"/><Relationship Id="rId405" Type="http://schemas.openxmlformats.org/officeDocument/2006/relationships/hyperlink" Target="https://login.consultant.ru/link/?req=doc&amp;base=LAW&amp;n=472469&amp;dst=100379" TargetMode="External"/><Relationship Id="rId406" Type="http://schemas.openxmlformats.org/officeDocument/2006/relationships/hyperlink" Target="https://login.consultant.ru/link/?req=doc&amp;base=LAW&amp;n=466111&amp;dst=100825" TargetMode="External"/><Relationship Id="rId407" Type="http://schemas.openxmlformats.org/officeDocument/2006/relationships/hyperlink" Target="https://login.consultant.ru/link/?req=doc&amp;base=LAW&amp;n=150032&amp;dst=100042" TargetMode="External"/><Relationship Id="rId408" Type="http://schemas.openxmlformats.org/officeDocument/2006/relationships/hyperlink" Target="https://login.consultant.ru/link/?req=doc&amp;base=LAW&amp;n=472469&amp;dst=100379" TargetMode="External"/><Relationship Id="rId409" Type="http://schemas.openxmlformats.org/officeDocument/2006/relationships/hyperlink" Target="https://login.consultant.ru/link/?req=doc&amp;base=LAW&amp;n=449161&amp;dst=100052" TargetMode="External"/><Relationship Id="rId410" Type="http://schemas.openxmlformats.org/officeDocument/2006/relationships/hyperlink" Target="https://login.consultant.ru/link/?req=doc&amp;base=LAW&amp;n=472469&amp;dst=100379" TargetMode="External"/><Relationship Id="rId411" Type="http://schemas.openxmlformats.org/officeDocument/2006/relationships/hyperlink" Target="https://login.consultant.ru/link/?req=doc&amp;base=LAW&amp;n=468473&amp;dst=101203" TargetMode="External"/><Relationship Id="rId412" Type="http://schemas.openxmlformats.org/officeDocument/2006/relationships/hyperlink" Target="https://login.consultant.ru/link/?req=doc&amp;base=LAW&amp;n=473431&amp;dst=100049" TargetMode="External"/><Relationship Id="rId413" Type="http://schemas.openxmlformats.org/officeDocument/2006/relationships/hyperlink" Target="https://login.consultant.ru/link/?req=doc&amp;base=LAW&amp;n=347576&amp;dst=101539" TargetMode="External"/><Relationship Id="rId414" Type="http://schemas.openxmlformats.org/officeDocument/2006/relationships/hyperlink" Target="https://login.consultant.ru/link/?req=doc&amp;base=LAW&amp;n=472469&amp;dst=100379" TargetMode="External"/><Relationship Id="rId415" Type="http://schemas.openxmlformats.org/officeDocument/2006/relationships/hyperlink" Target="https://login.consultant.ru/link/?req=doc&amp;base=LAW&amp;n=438146&amp;dst=100066" TargetMode="External"/><Relationship Id="rId416" Type="http://schemas.openxmlformats.org/officeDocument/2006/relationships/hyperlink" Target="https://login.consultant.ru/link/?req=doc&amp;base=LAW&amp;n=471824&amp;dst=100027" TargetMode="External"/><Relationship Id="rId417" Type="http://schemas.openxmlformats.org/officeDocument/2006/relationships/hyperlink" Target="https://login.consultant.ru/link/?req=doc&amp;base=LAW&amp;n=472469&amp;dst=100776" TargetMode="External"/><Relationship Id="rId418" Type="http://schemas.openxmlformats.org/officeDocument/2006/relationships/hyperlink" Target="https://login.consultant.ru/link/?req=doc&amp;base=LAW&amp;n=347569&amp;dst=100066" TargetMode="External"/><Relationship Id="rId419" Type="http://schemas.openxmlformats.org/officeDocument/2006/relationships/hyperlink" Target="https://login.consultant.ru/link/?req=doc&amp;base=LAW&amp;n=473431&amp;dst=100050" TargetMode="External"/><Relationship Id="rId420" Type="http://schemas.openxmlformats.org/officeDocument/2006/relationships/hyperlink" Target="https://login.consultant.ru/link/?req=doc&amp;base=LAW&amp;n=472469&amp;dst=100379" TargetMode="External"/><Relationship Id="rId421" Type="http://schemas.openxmlformats.org/officeDocument/2006/relationships/hyperlink" Target="https://login.consultant.ru/link/?req=doc&amp;base=LAW&amp;n=456122&amp;dst=100045" TargetMode="External"/><Relationship Id="rId422" Type="http://schemas.openxmlformats.org/officeDocument/2006/relationships/hyperlink" Target="https://login.consultant.ru/link/?req=doc&amp;base=LAW&amp;n=438146&amp;dst=100068" TargetMode="External"/><Relationship Id="rId423" Type="http://schemas.openxmlformats.org/officeDocument/2006/relationships/hyperlink" Target="https://login.consultant.ru/link/?req=doc&amp;base=LAW&amp;n=466111&amp;dst=100820" TargetMode="External"/><Relationship Id="rId424" Type="http://schemas.openxmlformats.org/officeDocument/2006/relationships/hyperlink" Target="https://login.consultant.ru/link/?req=doc&amp;base=LAW&amp;n=456122&amp;dst=100047" TargetMode="External"/><Relationship Id="rId425" Type="http://schemas.openxmlformats.org/officeDocument/2006/relationships/hyperlink" Target="https://login.consultant.ru/link/?req=doc&amp;base=LAW&amp;n=471827&amp;dst=216" TargetMode="External"/><Relationship Id="rId426" Type="http://schemas.openxmlformats.org/officeDocument/2006/relationships/hyperlink" Target="https://login.consultant.ru/link/?req=doc&amp;base=LAW&amp;n=456122&amp;dst=100048" TargetMode="External"/><Relationship Id="rId427" Type="http://schemas.openxmlformats.org/officeDocument/2006/relationships/hyperlink" Target="https://login.consultant.ru/link/?req=doc&amp;base=LAW&amp;n=466111&amp;dst=100820" TargetMode="External"/><Relationship Id="rId428" Type="http://schemas.openxmlformats.org/officeDocument/2006/relationships/hyperlink" Target="https://login.consultant.ru/link/?req=doc&amp;base=LAW&amp;n=440142&amp;dst=100069" TargetMode="External"/><Relationship Id="rId429" Type="http://schemas.openxmlformats.org/officeDocument/2006/relationships/hyperlink" Target="https://login.consultant.ru/link/?req=doc&amp;base=LAW&amp;n=466111&amp;dst=100826" TargetMode="External"/><Relationship Id="rId430" Type="http://schemas.openxmlformats.org/officeDocument/2006/relationships/hyperlink" Target="https://login.consultant.ru/link/?req=doc&amp;base=LAW&amp;n=440142&amp;dst=100070" TargetMode="External"/><Relationship Id="rId431" Type="http://schemas.openxmlformats.org/officeDocument/2006/relationships/hyperlink" Target="https://login.consultant.ru/link/?req=doc&amp;base=LAW&amp;n=440142&amp;dst=100072" TargetMode="External"/><Relationship Id="rId432" Type="http://schemas.openxmlformats.org/officeDocument/2006/relationships/hyperlink" Target="https://login.consultant.ru/link/?req=doc&amp;base=LAW&amp;n=438146&amp;dst=100069" TargetMode="External"/><Relationship Id="rId433" Type="http://schemas.openxmlformats.org/officeDocument/2006/relationships/hyperlink" Target="https://login.consultant.ru/link/?req=doc&amp;base=LAW&amp;n=440142&amp;dst=100073" TargetMode="External"/><Relationship Id="rId434" Type="http://schemas.openxmlformats.org/officeDocument/2006/relationships/hyperlink" Target="https://login.consultant.ru/link/?req=doc&amp;base=LAW&amp;n=456120&amp;dst=100108" TargetMode="External"/><Relationship Id="rId435" Type="http://schemas.openxmlformats.org/officeDocument/2006/relationships/hyperlink" Target="https://login.consultant.ru/link/?req=doc&amp;base=LAW&amp;n=440142&amp;dst=100078" TargetMode="External"/><Relationship Id="rId436" Type="http://schemas.openxmlformats.org/officeDocument/2006/relationships/hyperlink" Target="https://login.consultant.ru/link/?req=doc&amp;base=LAW&amp;n=471824&amp;dst=100027" TargetMode="External"/><Relationship Id="rId437" Type="http://schemas.openxmlformats.org/officeDocument/2006/relationships/hyperlink" Target="https://login.consultant.ru/link/?req=doc&amp;base=LAW&amp;n=440142&amp;dst=100079" TargetMode="External"/><Relationship Id="rId438" Type="http://schemas.openxmlformats.org/officeDocument/2006/relationships/hyperlink" Target="https://login.consultant.ru/link/?req=doc&amp;base=LAW&amp;n=440142&amp;dst=100080" TargetMode="External"/><Relationship Id="rId439" Type="http://schemas.openxmlformats.org/officeDocument/2006/relationships/hyperlink" Target="https://login.consultant.ru/link/?req=doc&amp;base=LAW&amp;n=440142&amp;dst=100082" TargetMode="External"/><Relationship Id="rId440" Type="http://schemas.openxmlformats.org/officeDocument/2006/relationships/hyperlink" Target="https://login.consultant.ru/link/?req=doc&amp;base=LAW&amp;n=219822&amp;dst=100132" TargetMode="External"/><Relationship Id="rId441" Type="http://schemas.openxmlformats.org/officeDocument/2006/relationships/hyperlink" Target="https://login.consultant.ru/link/?req=doc&amp;base=LAW&amp;n=378535&amp;dst=100595" TargetMode="External"/><Relationship Id="rId442" Type="http://schemas.openxmlformats.org/officeDocument/2006/relationships/hyperlink" Target="https://login.consultant.ru/link/?req=doc&amp;base=LAW&amp;n=219822&amp;dst=100135" TargetMode="External"/><Relationship Id="rId443" Type="http://schemas.openxmlformats.org/officeDocument/2006/relationships/hyperlink" Target="https://login.consultant.ru/link/?req=doc&amp;base=LAW&amp;n=466687&amp;dst=100126" TargetMode="External"/><Relationship Id="rId444" Type="http://schemas.openxmlformats.org/officeDocument/2006/relationships/hyperlink" Target="https://login.consultant.ru/link/?req=doc&amp;base=LAW&amp;n=378535&amp;dst=100598" TargetMode="External"/><Relationship Id="rId445" Type="http://schemas.openxmlformats.org/officeDocument/2006/relationships/hyperlink" Target="https://login.consultant.ru/link/?req=doc&amp;base=LAW&amp;n=466687&amp;dst=100127" TargetMode="External"/><Relationship Id="rId446" Type="http://schemas.openxmlformats.org/officeDocument/2006/relationships/hyperlink" Target="https://login.consultant.ru/link/?req=doc&amp;base=LAW&amp;n=378535&amp;dst=100599" TargetMode="External"/><Relationship Id="rId447" Type="http://schemas.openxmlformats.org/officeDocument/2006/relationships/hyperlink" Target="https://login.consultant.ru/link/?req=doc&amp;base=LAW&amp;n=466687&amp;dst=100128" TargetMode="External"/><Relationship Id="rId448" Type="http://schemas.openxmlformats.org/officeDocument/2006/relationships/hyperlink" Target="https://login.consultant.ru/link/?req=doc&amp;base=LAW&amp;n=473431&amp;dst=100051" TargetMode="External"/><Relationship Id="rId449" Type="http://schemas.openxmlformats.org/officeDocument/2006/relationships/hyperlink" Target="https://login.consultant.ru/link/?req=doc&amp;base=LAW&amp;n=466687&amp;dst=100129" TargetMode="External"/><Relationship Id="rId450" Type="http://schemas.openxmlformats.org/officeDocument/2006/relationships/hyperlink" Target="https://login.consultant.ru/link/?req=doc&amp;base=LAW&amp;n=378535&amp;dst=100600" TargetMode="External"/><Relationship Id="rId451" Type="http://schemas.openxmlformats.org/officeDocument/2006/relationships/hyperlink" Target="https://login.consultant.ru/link/?req=doc&amp;base=LAW&amp;n=466687&amp;dst=100134" TargetMode="External"/><Relationship Id="rId452" Type="http://schemas.openxmlformats.org/officeDocument/2006/relationships/hyperlink" Target="https://login.consultant.ru/link/?req=doc&amp;base=LAW&amp;n=466687&amp;dst=100136" TargetMode="External"/><Relationship Id="rId453" Type="http://schemas.openxmlformats.org/officeDocument/2006/relationships/hyperlink" Target="https://login.consultant.ru/link/?req=doc&amp;base=LAW&amp;n=378535&amp;dst=100611" TargetMode="External"/><Relationship Id="rId454" Type="http://schemas.openxmlformats.org/officeDocument/2006/relationships/hyperlink" Target="https://login.consultant.ru/link/?req=doc&amp;base=LAW&amp;n=466687&amp;dst=100138" TargetMode="External"/><Relationship Id="rId455" Type="http://schemas.openxmlformats.org/officeDocument/2006/relationships/hyperlink" Target="https://login.consultant.ru/link/?req=doc&amp;base=LAW&amp;n=466687&amp;dst=100139" TargetMode="External"/><Relationship Id="rId456" Type="http://schemas.openxmlformats.org/officeDocument/2006/relationships/hyperlink" Target="https://login.consultant.ru/link/?req=doc&amp;base=LAW&amp;n=378535&amp;dst=100611" TargetMode="External"/><Relationship Id="rId457" Type="http://schemas.openxmlformats.org/officeDocument/2006/relationships/hyperlink" Target="https://login.consultant.ru/link/?req=doc&amp;base=LAW&amp;n=466687&amp;dst=100140" TargetMode="External"/><Relationship Id="rId458" Type="http://schemas.openxmlformats.org/officeDocument/2006/relationships/hyperlink" Target="https://login.consultant.ru/link/?req=doc&amp;base=LAW&amp;n=466571&amp;dst=100334" TargetMode="External"/><Relationship Id="rId459" Type="http://schemas.openxmlformats.org/officeDocument/2006/relationships/hyperlink" Target="https://login.consultant.ru/link/?req=doc&amp;base=LAW&amp;n=378535&amp;dst=100006" TargetMode="External"/><Relationship Id="rId460" Type="http://schemas.openxmlformats.org/officeDocument/2006/relationships/hyperlink" Target="https://login.consultant.ru/link/?req=doc&amp;base=LAW&amp;n=378535&amp;dst=100612" TargetMode="External"/><Relationship Id="rId461" Type="http://schemas.openxmlformats.org/officeDocument/2006/relationships/hyperlink" Target="https://login.consultant.ru/link/?req=doc&amp;base=LAW&amp;n=466687&amp;dst=100141" TargetMode="External"/><Relationship Id="rId462" Type="http://schemas.openxmlformats.org/officeDocument/2006/relationships/hyperlink" Target="https://login.consultant.ru/link/?req=doc&amp;base=LAW&amp;n=473431&amp;dst=100053" TargetMode="External"/><Relationship Id="rId463" Type="http://schemas.openxmlformats.org/officeDocument/2006/relationships/hyperlink" Target="https://login.consultant.ru/link/?req=doc&amp;base=LAW&amp;n=466687&amp;dst=100143" TargetMode="External"/><Relationship Id="rId464" Type="http://schemas.openxmlformats.org/officeDocument/2006/relationships/hyperlink" Target="https://login.consultant.ru/link/?req=doc&amp;base=LAW&amp;n=440142&amp;dst=100084" TargetMode="External"/><Relationship Id="rId465" Type="http://schemas.openxmlformats.org/officeDocument/2006/relationships/hyperlink" Target="https://login.consultant.ru/link/?req=doc&amp;base=LAW&amp;n=473431&amp;dst=100055" TargetMode="External"/><Relationship Id="rId466" Type="http://schemas.openxmlformats.org/officeDocument/2006/relationships/hyperlink" Target="https://login.consultant.ru/link/?req=doc&amp;base=LAW&amp;n=473431&amp;dst=100055" TargetMode="External"/><Relationship Id="rId467" Type="http://schemas.openxmlformats.org/officeDocument/2006/relationships/hyperlink" Target="https://login.consultant.ru/link/?req=doc&amp;base=LAW&amp;n=378535&amp;dst=100614" TargetMode="External"/><Relationship Id="rId468" Type="http://schemas.openxmlformats.org/officeDocument/2006/relationships/hyperlink" Target="https://login.consultant.ru/link/?req=doc&amp;base=LAW&amp;n=466687&amp;dst=100144" TargetMode="External"/><Relationship Id="rId469" Type="http://schemas.openxmlformats.org/officeDocument/2006/relationships/hyperlink" Target="https://login.consultant.ru/link/?req=doc&amp;base=LAW&amp;n=281823&amp;dst=100007" TargetMode="External"/><Relationship Id="rId470" Type="http://schemas.openxmlformats.org/officeDocument/2006/relationships/hyperlink" Target="https://login.consultant.ru/link/?req=doc&amp;base=LAW&amp;n=466571&amp;dst=100336" TargetMode="External"/><Relationship Id="rId471" Type="http://schemas.openxmlformats.org/officeDocument/2006/relationships/hyperlink" Target="https://login.consultant.ru/link/?req=doc&amp;base=LAW&amp;n=438139&amp;dst=2" TargetMode="External"/><Relationship Id="rId472" Type="http://schemas.openxmlformats.org/officeDocument/2006/relationships/hyperlink" Target="https://login.consultant.ru/link/?req=doc&amp;base=LAW&amp;n=466571&amp;dst=100337" TargetMode="External"/><Relationship Id="rId473" Type="http://schemas.openxmlformats.org/officeDocument/2006/relationships/hyperlink" Target="https://login.consultant.ru/link/?req=doc&amp;base=LAW&amp;n=466111&amp;dst=100828" TargetMode="External"/><Relationship Id="rId474" Type="http://schemas.openxmlformats.org/officeDocument/2006/relationships/hyperlink" Target="https://login.consultant.ru/link/?req=doc&amp;base=LAW&amp;n=281823&amp;dst=100007" TargetMode="External"/><Relationship Id="rId475" Type="http://schemas.openxmlformats.org/officeDocument/2006/relationships/hyperlink" Target="https://login.consultant.ru/link/?req=doc&amp;base=LAW&amp;n=466571&amp;dst=100336" TargetMode="External"/><Relationship Id="rId476" Type="http://schemas.openxmlformats.org/officeDocument/2006/relationships/hyperlink" Target="https://login.consultant.ru/link/?req=doc&amp;base=LAW&amp;n=466571&amp;dst=100339" TargetMode="External"/><Relationship Id="rId477" Type="http://schemas.openxmlformats.org/officeDocument/2006/relationships/hyperlink" Target="https://login.consultant.ru/link/?req=doc&amp;base=LAW&amp;n=457163&amp;dst=100014" TargetMode="External"/><Relationship Id="rId478" Type="http://schemas.openxmlformats.org/officeDocument/2006/relationships/hyperlink" Target="https://login.consultant.ru/link/?req=doc&amp;base=LAW&amp;n=466571&amp;dst=100341" TargetMode="External"/><Relationship Id="rId479" Type="http://schemas.openxmlformats.org/officeDocument/2006/relationships/hyperlink" Target="https://login.consultant.ru/link/?req=doc&amp;base=LAW&amp;n=466111" TargetMode="External"/><Relationship Id="rId480" Type="http://schemas.openxmlformats.org/officeDocument/2006/relationships/hyperlink" Target="https://login.consultant.ru/link/?req=doc&amp;base=LAW&amp;n=438139&amp;dst=2" TargetMode="External"/><Relationship Id="rId481" Type="http://schemas.openxmlformats.org/officeDocument/2006/relationships/hyperlink" Target="https://login.consultant.ru/link/?req=doc&amp;base=LAW&amp;n=466571&amp;dst=100342" TargetMode="External"/><Relationship Id="rId482" Type="http://schemas.openxmlformats.org/officeDocument/2006/relationships/hyperlink" Target="https://login.consultant.ru/link/?req=doc&amp;base=LAW&amp;n=466111&amp;dst=100829" TargetMode="External"/><Relationship Id="rId483" Type="http://schemas.openxmlformats.org/officeDocument/2006/relationships/hyperlink" Target="https://login.consultant.ru/link/?req=doc&amp;base=LAW&amp;n=466111&amp;dst=100830" TargetMode="External"/><Relationship Id="rId484" Type="http://schemas.openxmlformats.org/officeDocument/2006/relationships/hyperlink" Target="https://login.consultant.ru/link/?req=doc&amp;base=LAW&amp;n=438139&amp;dst=2" TargetMode="External"/><Relationship Id="rId485" Type="http://schemas.openxmlformats.org/officeDocument/2006/relationships/hyperlink" Target="https://login.consultant.ru/link/?req=doc&amp;base=LAW&amp;n=466571&amp;dst=100343" TargetMode="External"/><Relationship Id="rId486" Type="http://schemas.openxmlformats.org/officeDocument/2006/relationships/hyperlink" Target="https://login.consultant.ru/link/?req=doc&amp;base=LAW&amp;n=466111&amp;dst=100832" TargetMode="External"/><Relationship Id="rId487" Type="http://schemas.openxmlformats.org/officeDocument/2006/relationships/hyperlink" Target="https://login.consultant.ru/link/?req=doc&amp;base=LAW&amp;n=466571&amp;dst=100344" TargetMode="External"/><Relationship Id="rId488" Type="http://schemas.openxmlformats.org/officeDocument/2006/relationships/hyperlink" Target="https://login.consultant.ru/link/?req=doc&amp;base=LAW&amp;n=438139&amp;dst=2" TargetMode="External"/><Relationship Id="rId489" Type="http://schemas.openxmlformats.org/officeDocument/2006/relationships/hyperlink" Target="https://login.consultant.ru/link/?req=doc&amp;base=LAW&amp;n=466571&amp;dst=100345" TargetMode="External"/><Relationship Id="rId490" Type="http://schemas.openxmlformats.org/officeDocument/2006/relationships/hyperlink" Target="https://login.consultant.ru/link/?req=doc&amp;base=LAW&amp;n=466111&amp;dst=100833" TargetMode="External"/><Relationship Id="rId491" Type="http://schemas.openxmlformats.org/officeDocument/2006/relationships/hyperlink" Target="https://login.consultant.ru/link/?req=doc&amp;base=LAW&amp;n=457163&amp;dst=100014" TargetMode="External"/><Relationship Id="rId492" Type="http://schemas.openxmlformats.org/officeDocument/2006/relationships/hyperlink" Target="https://login.consultant.ru/link/?req=doc&amp;base=LAW&amp;n=466571&amp;dst=100346" TargetMode="External"/><Relationship Id="rId493" Type="http://schemas.openxmlformats.org/officeDocument/2006/relationships/hyperlink" Target="https://login.consultant.ru/link/?req=doc&amp;base=LAW&amp;n=466571&amp;dst=100347" TargetMode="External"/><Relationship Id="rId494" Type="http://schemas.openxmlformats.org/officeDocument/2006/relationships/hyperlink" Target="https://login.consultant.ru/link/?req=doc&amp;base=LAW&amp;n=466571&amp;dst=100348" TargetMode="External"/><Relationship Id="rId495" Type="http://schemas.openxmlformats.org/officeDocument/2006/relationships/hyperlink" Target="https://login.consultant.ru/link/?req=doc&amp;base=LAW&amp;n=466571&amp;dst=100349" TargetMode="External"/><Relationship Id="rId496" Type="http://schemas.openxmlformats.org/officeDocument/2006/relationships/hyperlink" Target="https://login.consultant.ru/link/?req=doc&amp;base=LAW&amp;n=438139&amp;dst=100160" TargetMode="External"/><Relationship Id="rId497" Type="http://schemas.openxmlformats.org/officeDocument/2006/relationships/hyperlink" Target="https://login.consultant.ru/link/?req=doc&amp;base=LAW&amp;n=438139&amp;dst=100160" TargetMode="External"/><Relationship Id="rId498" Type="http://schemas.openxmlformats.org/officeDocument/2006/relationships/hyperlink" Target="https://login.consultant.ru/link/?req=doc&amp;base=LAW&amp;n=466111&amp;dst=100834" TargetMode="External"/><Relationship Id="rId499" Type="http://schemas.openxmlformats.org/officeDocument/2006/relationships/hyperlink" Target="https://login.consultant.ru/link/?req=doc&amp;base=LAW&amp;n=466571&amp;dst=100351" TargetMode="External"/><Relationship Id="rId500" Type="http://schemas.openxmlformats.org/officeDocument/2006/relationships/hyperlink" Target="https://login.consultant.ru/link/?req=doc&amp;base=LAW&amp;n=466111&amp;dst=100836" TargetMode="External"/><Relationship Id="rId501" Type="http://schemas.openxmlformats.org/officeDocument/2006/relationships/hyperlink" Target="https://login.consultant.ru/link/?req=doc&amp;base=LAW&amp;n=466571&amp;dst=100352" TargetMode="External"/><Relationship Id="rId502" Type="http://schemas.openxmlformats.org/officeDocument/2006/relationships/hyperlink" Target="https://login.consultant.ru/link/?req=doc&amp;base=LAW&amp;n=438139&amp;dst=100160" TargetMode="External"/><Relationship Id="rId503" Type="http://schemas.openxmlformats.org/officeDocument/2006/relationships/hyperlink" Target="https://login.consultant.ru/link/?req=doc&amp;base=LAW&amp;n=466111&amp;dst=100837" TargetMode="External"/><Relationship Id="rId504" Type="http://schemas.openxmlformats.org/officeDocument/2006/relationships/hyperlink" Target="https://login.consultant.ru/link/?req=doc&amp;base=LAW&amp;n=438139&amp;dst=100160" TargetMode="External"/><Relationship Id="rId505" Type="http://schemas.openxmlformats.org/officeDocument/2006/relationships/hyperlink" Target="https://login.consultant.ru/link/?req=doc&amp;base=LAW&amp;n=466111&amp;dst=100839" TargetMode="External"/><Relationship Id="rId506" Type="http://schemas.openxmlformats.org/officeDocument/2006/relationships/hyperlink" Target="https://login.consultant.ru/link/?req=doc&amp;base=LAW&amp;n=466687&amp;dst=100158" TargetMode="External"/><Relationship Id="rId507" Type="http://schemas.openxmlformats.org/officeDocument/2006/relationships/hyperlink" Target="https://login.consultant.ru/link/?req=doc&amp;base=LAW&amp;n=466571" TargetMode="External"/><Relationship Id="rId508" Type="http://schemas.openxmlformats.org/officeDocument/2006/relationships/hyperlink" Target="https://login.consultant.ru/link/?req=doc&amp;base=LAW&amp;n=438139&amp;dst=100009" TargetMode="External"/><Relationship Id="rId509" Type="http://schemas.openxmlformats.org/officeDocument/2006/relationships/hyperlink" Target="https://login.consultant.ru/link/?req=doc&amp;base=LAW&amp;n=438139&amp;dst=100009" TargetMode="External"/><Relationship Id="rId510" Type="http://schemas.openxmlformats.org/officeDocument/2006/relationships/hyperlink" Target="https://login.consultant.ru/link/?req=doc&amp;base=LAW&amp;n=466571&amp;dst=100355" TargetMode="External"/><Relationship Id="rId511" Type="http://schemas.openxmlformats.org/officeDocument/2006/relationships/hyperlink" Target="https://login.consultant.ru/link/?req=doc&amp;base=LAW&amp;n=466571" TargetMode="External"/><Relationship Id="rId512" Type="http://schemas.openxmlformats.org/officeDocument/2006/relationships/hyperlink" Target="https://login.consultant.ru/link/?req=doc&amp;base=LAW&amp;n=378535&amp;dst=100615" TargetMode="External"/><Relationship Id="rId513" Type="http://schemas.openxmlformats.org/officeDocument/2006/relationships/hyperlink" Target="https://login.consultant.ru/link/?req=doc&amp;base=LAW&amp;n=466111&amp;dst=100841" TargetMode="External"/><Relationship Id="rId514" Type="http://schemas.openxmlformats.org/officeDocument/2006/relationships/hyperlink" Target="https://login.consultant.ru/link/?req=doc&amp;base=LAW&amp;n=438139&amp;dst=2" TargetMode="External"/><Relationship Id="rId515" Type="http://schemas.openxmlformats.org/officeDocument/2006/relationships/hyperlink" Target="https://login.consultant.ru/link/?req=doc&amp;base=LAW&amp;n=466111&amp;dst=100842" TargetMode="External"/><Relationship Id="rId516" Type="http://schemas.openxmlformats.org/officeDocument/2006/relationships/hyperlink" Target="https://login.consultant.ru/link/?req=doc&amp;base=LAW&amp;n=438139&amp;dst=2" TargetMode="External"/><Relationship Id="rId517" Type="http://schemas.openxmlformats.org/officeDocument/2006/relationships/hyperlink" Target="https://login.consultant.ru/link/?req=doc&amp;base=LAW&amp;n=466111&amp;dst=100843" TargetMode="External"/><Relationship Id="rId518" Type="http://schemas.openxmlformats.org/officeDocument/2006/relationships/image" Target="media/image1.wmf"/><Relationship Id="rId519" Type="http://schemas.openxmlformats.org/officeDocument/2006/relationships/image" Target="media/image2.wmf"/><Relationship Id="rId520" Type="http://schemas.openxmlformats.org/officeDocument/2006/relationships/hyperlink" Target="https://login.consultant.ru/link/?req=doc&amp;base=LAW&amp;n=471827&amp;dst=101536" TargetMode="External"/><Relationship Id="rId521" Type="http://schemas.openxmlformats.org/officeDocument/2006/relationships/hyperlink" Target="https://login.consultant.ru/link/?req=doc&amp;base=LAW&amp;n=466684&amp;dst=100144" TargetMode="External"/><Relationship Id="rId522" Type="http://schemas.openxmlformats.org/officeDocument/2006/relationships/hyperlink" Target="https://login.consultant.ru/link/?req=doc&amp;base=LAW&amp;n=438139&amp;dst=100009" TargetMode="External"/><Relationship Id="rId523" Type="http://schemas.openxmlformats.org/officeDocument/2006/relationships/hyperlink" Target="https://login.consultant.ru/link/?req=doc&amp;base=LAW&amp;n=466111&amp;dst=100844" TargetMode="External"/><Relationship Id="rId524" Type="http://schemas.openxmlformats.org/officeDocument/2006/relationships/hyperlink" Target="https://login.consultant.ru/link/?req=doc&amp;base=LAW&amp;n=457163&amp;dst=100014" TargetMode="External"/><Relationship Id="rId525" Type="http://schemas.openxmlformats.org/officeDocument/2006/relationships/hyperlink" Target="https://login.consultant.ru/link/?req=doc&amp;base=LAW&amp;n=457163&amp;dst=100014" TargetMode="External"/><Relationship Id="rId526" Type="http://schemas.openxmlformats.org/officeDocument/2006/relationships/hyperlink" Target="https://login.consultant.ru/link/?req=doc&amp;base=LAW&amp;n=457163&amp;dst=100014" TargetMode="External"/><Relationship Id="rId527" Type="http://schemas.openxmlformats.org/officeDocument/2006/relationships/hyperlink" Target="https://login.consultant.ru/link/?req=doc&amp;base=LAW&amp;n=466571&amp;dst=100365" TargetMode="External"/><Relationship Id="rId528" Type="http://schemas.openxmlformats.org/officeDocument/2006/relationships/hyperlink" Target="https://login.consultant.ru/link/?req=doc&amp;base=LAW&amp;n=466571" TargetMode="External"/><Relationship Id="rId529" Type="http://schemas.openxmlformats.org/officeDocument/2006/relationships/hyperlink" Target="https://login.consultant.ru/link/?req=doc&amp;base=LAW&amp;n=457163&amp;dst=100014" TargetMode="External"/><Relationship Id="rId530" Type="http://schemas.openxmlformats.org/officeDocument/2006/relationships/hyperlink" Target="https://login.consultant.ru/link/?req=doc&amp;base=LAW&amp;n=466571&amp;dst=100383" TargetMode="External"/><Relationship Id="rId531" Type="http://schemas.openxmlformats.org/officeDocument/2006/relationships/hyperlink" Target="https://login.consultant.ru/link/?req=doc&amp;base=LAW&amp;n=457163&amp;dst=100014" TargetMode="External"/><Relationship Id="rId532" Type="http://schemas.openxmlformats.org/officeDocument/2006/relationships/hyperlink" Target="https://login.consultant.ru/link/?req=doc&amp;base=LAW&amp;n=281823&amp;dst=100009" TargetMode="External"/><Relationship Id="rId533" Type="http://schemas.openxmlformats.org/officeDocument/2006/relationships/hyperlink" Target="https://login.consultant.ru/link/?req=doc&amp;base=LAW&amp;n=466571&amp;dst=100392" TargetMode="External"/><Relationship Id="rId534" Type="http://schemas.openxmlformats.org/officeDocument/2006/relationships/hyperlink" Target="https://login.consultant.ru/link/?req=doc&amp;base=LAW&amp;n=281823&amp;dst=100010" TargetMode="External"/><Relationship Id="rId535" Type="http://schemas.openxmlformats.org/officeDocument/2006/relationships/hyperlink" Target="https://login.consultant.ru/link/?req=doc&amp;base=LAW&amp;n=466571&amp;dst=100393" TargetMode="External"/><Relationship Id="rId536" Type="http://schemas.openxmlformats.org/officeDocument/2006/relationships/hyperlink" Target="https://login.consultant.ru/link/?req=doc&amp;base=LAW&amp;n=281823&amp;dst=100012" TargetMode="External"/><Relationship Id="rId537" Type="http://schemas.openxmlformats.org/officeDocument/2006/relationships/hyperlink" Target="https://login.consultant.ru/link/?req=doc&amp;base=LAW&amp;n=466571&amp;dst=100393" TargetMode="External"/><Relationship Id="rId538" Type="http://schemas.openxmlformats.org/officeDocument/2006/relationships/hyperlink" Target="https://login.consultant.ru/link/?req=doc&amp;base=LAW&amp;n=466571&amp;dst=100394" TargetMode="External"/><Relationship Id="rId539" Type="http://schemas.openxmlformats.org/officeDocument/2006/relationships/hyperlink" Target="https://login.consultant.ru/link/?req=doc&amp;base=LAW&amp;n=438139&amp;dst=2" TargetMode="External"/><Relationship Id="rId540" Type="http://schemas.openxmlformats.org/officeDocument/2006/relationships/hyperlink" Target="https://login.consultant.ru/link/?req=doc&amp;base=LAW&amp;n=466571&amp;dst=100396" TargetMode="External"/><Relationship Id="rId541" Type="http://schemas.openxmlformats.org/officeDocument/2006/relationships/hyperlink" Target="https://login.consultant.ru/link/?req=doc&amp;base=LAW&amp;n=466111&amp;dst=100846" TargetMode="External"/><Relationship Id="rId542" Type="http://schemas.openxmlformats.org/officeDocument/2006/relationships/image" Target="media/image3.wmf"/><Relationship Id="rId543" Type="http://schemas.openxmlformats.org/officeDocument/2006/relationships/hyperlink" Target="https://login.consultant.ru/link/?req=doc&amp;base=LAW&amp;n=378535&amp;dst=100617" TargetMode="External"/><Relationship Id="rId544" Type="http://schemas.openxmlformats.org/officeDocument/2006/relationships/hyperlink" Target="https://login.consultant.ru/link/?req=doc&amp;base=LAW&amp;n=466571&amp;dst=100398" TargetMode="External"/><Relationship Id="rId545" Type="http://schemas.openxmlformats.org/officeDocument/2006/relationships/hyperlink" Target="https://login.consultant.ru/link/?req=doc&amp;base=LAW&amp;n=466571&amp;dst=100399" TargetMode="External"/><Relationship Id="rId546" Type="http://schemas.openxmlformats.org/officeDocument/2006/relationships/image" Target="media/image4.wmf"/><Relationship Id="rId547" Type="http://schemas.openxmlformats.org/officeDocument/2006/relationships/hyperlink" Target="https://login.consultant.ru/link/?req=doc&amp;base=LAW&amp;n=378535&amp;dst=100619" TargetMode="External"/><Relationship Id="rId548" Type="http://schemas.openxmlformats.org/officeDocument/2006/relationships/image" Target="media/image5.wmf"/><Relationship Id="rId549" Type="http://schemas.openxmlformats.org/officeDocument/2006/relationships/hyperlink" Target="https://login.consultant.ru/link/?req=doc&amp;base=LAW&amp;n=378535&amp;dst=100621" TargetMode="External"/><Relationship Id="rId550" Type="http://schemas.openxmlformats.org/officeDocument/2006/relationships/image" Target="media/image6.wmf"/><Relationship Id="rId551" Type="http://schemas.openxmlformats.org/officeDocument/2006/relationships/hyperlink" Target="https://login.consultant.ru/link/?req=doc&amp;base=LAW&amp;n=466571&amp;dst=100402" TargetMode="External"/><Relationship Id="rId552" Type="http://schemas.openxmlformats.org/officeDocument/2006/relationships/image" Target="media/image7.wmf"/><Relationship Id="rId553" Type="http://schemas.openxmlformats.org/officeDocument/2006/relationships/hyperlink" Target="https://login.consultant.ru/link/?req=doc&amp;base=LAW&amp;n=466571&amp;dst=100403" TargetMode="External"/><Relationship Id="rId554" Type="http://schemas.openxmlformats.org/officeDocument/2006/relationships/image" Target="media/image8.wmf"/><Relationship Id="rId555" Type="http://schemas.openxmlformats.org/officeDocument/2006/relationships/hyperlink" Target="https://login.consultant.ru/link/?req=doc&amp;base=LAW&amp;n=378535&amp;dst=100622" TargetMode="External"/><Relationship Id="rId556" Type="http://schemas.openxmlformats.org/officeDocument/2006/relationships/image" Target="media/image9.wmf"/><Relationship Id="rId557" Type="http://schemas.openxmlformats.org/officeDocument/2006/relationships/hyperlink" Target="https://login.consultant.ru/link/?req=doc&amp;base=LAW&amp;n=378535&amp;dst=100624" TargetMode="External"/><Relationship Id="rId558" Type="http://schemas.openxmlformats.org/officeDocument/2006/relationships/image" Target="media/image10.wmf"/><Relationship Id="rId559" Type="http://schemas.openxmlformats.org/officeDocument/2006/relationships/hyperlink" Target="https://login.consultant.ru/link/?req=doc&amp;base=LAW&amp;n=378535&amp;dst=100625" TargetMode="External"/><Relationship Id="rId560" Type="http://schemas.openxmlformats.org/officeDocument/2006/relationships/image" Target="media/image11.wmf"/><Relationship Id="rId561" Type="http://schemas.openxmlformats.org/officeDocument/2006/relationships/hyperlink" Target="https://login.consultant.ru/link/?req=doc&amp;base=LAW&amp;n=378535&amp;dst=100626" TargetMode="External"/><Relationship Id="rId562" Type="http://schemas.openxmlformats.org/officeDocument/2006/relationships/image" Target="media/image12.wmf"/><Relationship Id="rId563" Type="http://schemas.openxmlformats.org/officeDocument/2006/relationships/hyperlink" Target="https://login.consultant.ru/link/?req=doc&amp;base=LAW&amp;n=438139&amp;dst=2" TargetMode="External"/><Relationship Id="rId564" Type="http://schemas.openxmlformats.org/officeDocument/2006/relationships/hyperlink" Target="https://login.consultant.ru/link/?req=doc&amp;base=LAW&amp;n=466571&amp;dst=100406" TargetMode="External"/><Relationship Id="rId565" Type="http://schemas.openxmlformats.org/officeDocument/2006/relationships/hyperlink" Target="https://login.consultant.ru/link/?req=doc&amp;base=LAW&amp;n=466111&amp;dst=100847" TargetMode="External"/><Relationship Id="rId566" Type="http://schemas.openxmlformats.org/officeDocument/2006/relationships/hyperlink" Target="https://login.consultant.ru/link/?req=doc&amp;base=LAW&amp;n=438139&amp;dst=2" TargetMode="External"/><Relationship Id="rId567" Type="http://schemas.openxmlformats.org/officeDocument/2006/relationships/hyperlink" Target="https://login.consultant.ru/link/?req=doc&amp;base=LAW&amp;n=466571&amp;dst=100407" TargetMode="External"/><Relationship Id="rId568" Type="http://schemas.openxmlformats.org/officeDocument/2006/relationships/hyperlink" Target="https://login.consultant.ru/link/?req=doc&amp;base=LAW&amp;n=466111&amp;dst=100848" TargetMode="External"/><Relationship Id="rId569" Type="http://schemas.openxmlformats.org/officeDocument/2006/relationships/image" Target="media/image13.wmf"/><Relationship Id="rId570" Type="http://schemas.openxmlformats.org/officeDocument/2006/relationships/hyperlink" Target="https://login.consultant.ru/link/?req=doc&amp;base=LAW&amp;n=378535&amp;dst=100627" TargetMode="External"/><Relationship Id="rId571" Type="http://schemas.openxmlformats.org/officeDocument/2006/relationships/hyperlink" Target="https://login.consultant.ru/link/?req=doc&amp;base=LAW&amp;n=281823&amp;dst=100014" TargetMode="External"/><Relationship Id="rId572" Type="http://schemas.openxmlformats.org/officeDocument/2006/relationships/hyperlink" Target="https://login.consultant.ru/link/?req=doc&amp;base=LAW&amp;n=466571&amp;dst=100393" TargetMode="External"/><Relationship Id="rId573" Type="http://schemas.openxmlformats.org/officeDocument/2006/relationships/hyperlink" Target="https://login.consultant.ru/link/?req=doc&amp;base=LAW&amp;n=466571&amp;dst=100409" TargetMode="External"/><Relationship Id="rId574" Type="http://schemas.openxmlformats.org/officeDocument/2006/relationships/hyperlink" Target="https://login.consultant.ru/link/?req=doc&amp;base=LAW&amp;n=466571&amp;dst=100411" TargetMode="External"/><Relationship Id="rId575" Type="http://schemas.openxmlformats.org/officeDocument/2006/relationships/hyperlink" Target="https://login.consultant.ru/link/?req=doc&amp;base=LAW&amp;n=466687&amp;dst=100169" TargetMode="External"/><Relationship Id="rId576" Type="http://schemas.openxmlformats.org/officeDocument/2006/relationships/hyperlink" Target="https://login.consultant.ru/link/?req=doc&amp;base=LAW&amp;n=472469&amp;dst=100776" TargetMode="External"/><Relationship Id="rId577" Type="http://schemas.openxmlformats.org/officeDocument/2006/relationships/hyperlink" Target="https://login.consultant.ru/link/?req=doc&amp;base=LAW&amp;n=472469&amp;dst=2579" TargetMode="External"/><Relationship Id="rId578" Type="http://schemas.openxmlformats.org/officeDocument/2006/relationships/hyperlink" Target="https://login.consultant.ru/link/?req=doc&amp;base=LAW&amp;n=472469&amp;dst=2598" TargetMode="External"/><Relationship Id="rId579" Type="http://schemas.openxmlformats.org/officeDocument/2006/relationships/hyperlink" Target="https://login.consultant.ru/link/?req=doc&amp;base=LAW&amp;n=472469&amp;dst=2579" TargetMode="External"/><Relationship Id="rId580" Type="http://schemas.openxmlformats.org/officeDocument/2006/relationships/hyperlink" Target="https://login.consultant.ru/link/?req=doc&amp;base=LAW&amp;n=472469&amp;dst=2598" TargetMode="External"/><Relationship Id="rId581" Type="http://schemas.openxmlformats.org/officeDocument/2006/relationships/hyperlink" Target="https://login.consultant.ru/link/?req=doc&amp;base=LAW&amp;n=472469&amp;dst=100795" TargetMode="External"/><Relationship Id="rId582" Type="http://schemas.openxmlformats.org/officeDocument/2006/relationships/hyperlink" Target="https://login.consultant.ru/link/?req=doc&amp;base=LAW&amp;n=472469&amp;dst=2579" TargetMode="External"/><Relationship Id="rId583" Type="http://schemas.openxmlformats.org/officeDocument/2006/relationships/hyperlink" Target="https://login.consultant.ru/link/?req=doc&amp;base=LAW&amp;n=472469&amp;dst=2598" TargetMode="External"/><Relationship Id="rId584" Type="http://schemas.openxmlformats.org/officeDocument/2006/relationships/hyperlink" Target="https://login.consultant.ru/link/?req=doc&amp;base=LAW&amp;n=472469&amp;dst=101144" TargetMode="External"/><Relationship Id="rId585" Type="http://schemas.openxmlformats.org/officeDocument/2006/relationships/hyperlink" Target="https://login.consultant.ru/link/?req=doc&amp;base=LAW&amp;n=472469&amp;dst=2579" TargetMode="External"/><Relationship Id="rId586" Type="http://schemas.openxmlformats.org/officeDocument/2006/relationships/hyperlink" Target="https://login.consultant.ru/link/?req=doc&amp;base=LAW&amp;n=472469&amp;dst=2598" TargetMode="External"/><Relationship Id="rId587" Type="http://schemas.openxmlformats.org/officeDocument/2006/relationships/hyperlink" Target="https://login.consultant.ru/link/?req=doc&amp;base=LAW&amp;n=472469&amp;dst=100795" TargetMode="External"/><Relationship Id="rId588" Type="http://schemas.openxmlformats.org/officeDocument/2006/relationships/hyperlink" Target="https://login.consultant.ru/link/?req=doc&amp;base=LAW&amp;n=472469&amp;dst=101144" TargetMode="External"/><Relationship Id="rId589" Type="http://schemas.openxmlformats.org/officeDocument/2006/relationships/hyperlink" Target="https://login.consultant.ru/link/?req=doc&amp;base=LAW&amp;n=472469&amp;dst=2672" TargetMode="External"/><Relationship Id="rId590" Type="http://schemas.openxmlformats.org/officeDocument/2006/relationships/hyperlink" Target="https://login.consultant.ru/link/?req=doc&amp;base=LAW&amp;n=378535&amp;dst=100629" TargetMode="External"/><Relationship Id="rId591" Type="http://schemas.openxmlformats.org/officeDocument/2006/relationships/hyperlink" Target="https://login.consultant.ru/link/?req=doc&amp;base=LAW&amp;n=378535&amp;dst=100658" TargetMode="External"/><Relationship Id="rId592" Type="http://schemas.openxmlformats.org/officeDocument/2006/relationships/hyperlink" Target="https://login.consultant.ru/link/?req=doc&amp;base=LAW&amp;n=422466&amp;dst=100026" TargetMode="External"/><Relationship Id="rId593" Type="http://schemas.openxmlformats.org/officeDocument/2006/relationships/hyperlink" Target="https://login.consultant.ru/link/?req=doc&amp;base=LAW&amp;n=466687&amp;dst=100180" TargetMode="External"/><Relationship Id="rId594" Type="http://schemas.openxmlformats.org/officeDocument/2006/relationships/hyperlink" Target="https://login.consultant.ru/link/?req=doc&amp;base=LAW&amp;n=473429&amp;dst=100028" TargetMode="External"/><Relationship Id="rId595" Type="http://schemas.openxmlformats.org/officeDocument/2006/relationships/hyperlink" Target="https://login.consultant.ru/link/?req=doc&amp;base=LAW&amp;n=473430&amp;dst=100031" TargetMode="External"/><Relationship Id="rId596" Type="http://schemas.openxmlformats.org/officeDocument/2006/relationships/hyperlink" Target="https://login.consultant.ru/link/?req=doc&amp;base=LAW&amp;n=473430&amp;dst=100031" TargetMode="External"/><Relationship Id="rId597" Type="http://schemas.openxmlformats.org/officeDocument/2006/relationships/hyperlink" Target="https://login.consultant.ru/link/?req=doc&amp;base=LAW&amp;n=473431&amp;dst=100058" TargetMode="External"/><Relationship Id="rId598" Type="http://schemas.openxmlformats.org/officeDocument/2006/relationships/hyperlink" Target="https://login.consultant.ru/link/?req=doc&amp;base=LAW&amp;n=456419&amp;dst=100013" TargetMode="External"/><Relationship Id="rId599" Type="http://schemas.openxmlformats.org/officeDocument/2006/relationships/hyperlink" Target="https://login.consultant.ru/link/?req=doc&amp;base=LAW&amp;n=438139&amp;dst=100009" TargetMode="External"/><Relationship Id="rId600" Type="http://schemas.openxmlformats.org/officeDocument/2006/relationships/hyperlink" Target="https://login.consultant.ru/link/?req=doc&amp;base=LAW&amp;n=471827&amp;dst=100047" TargetMode="External"/><Relationship Id="rId601" Type="http://schemas.openxmlformats.org/officeDocument/2006/relationships/hyperlink" Target="https://login.consultant.ru/link/?req=doc&amp;base=LAW&amp;n=466687&amp;dst=100181" TargetMode="External"/><Relationship Id="rId602" Type="http://schemas.openxmlformats.org/officeDocument/2006/relationships/hyperlink" Target="https://login.consultant.ru/link/?req=doc&amp;base=LAW&amp;n=281823&amp;dst=100016" TargetMode="External"/><Relationship Id="rId603" Type="http://schemas.openxmlformats.org/officeDocument/2006/relationships/hyperlink" Target="https://login.consultant.ru/link/?req=doc&amp;base=LAW&amp;n=466571&amp;dst=100412" TargetMode="External"/><Relationship Id="rId604" Type="http://schemas.openxmlformats.org/officeDocument/2006/relationships/hyperlink" Target="https://login.consultant.ru/link/?req=doc&amp;base=LAW&amp;n=438139&amp;dst=100009" TargetMode="External"/><Relationship Id="rId605" Type="http://schemas.openxmlformats.org/officeDocument/2006/relationships/hyperlink" Target="https://login.consultant.ru/link/?req=doc&amp;base=LAW&amp;n=466571&amp;dst=100413" TargetMode="External"/><Relationship Id="rId606" Type="http://schemas.openxmlformats.org/officeDocument/2006/relationships/hyperlink" Target="https://login.consultant.ru/link/?req=doc&amp;base=LAW&amp;n=466111&amp;dst=100849" TargetMode="External"/><Relationship Id="rId607" Type="http://schemas.openxmlformats.org/officeDocument/2006/relationships/hyperlink" Target="https://login.consultant.ru/link/?req=doc&amp;base=LAW&amp;n=472469&amp;dst=100379" TargetMode="External"/><Relationship Id="rId608" Type="http://schemas.openxmlformats.org/officeDocument/2006/relationships/hyperlink" Target="https://login.consultant.ru/link/?req=doc&amp;base=LAW&amp;n=373024&amp;dst=100045" TargetMode="External"/><Relationship Id="rId609" Type="http://schemas.openxmlformats.org/officeDocument/2006/relationships/hyperlink" Target="https://login.consultant.ru/link/?req=doc&amp;base=LAW&amp;n=317728&amp;dst=100072" TargetMode="External"/><Relationship Id="rId610" Type="http://schemas.openxmlformats.org/officeDocument/2006/relationships/hyperlink" Target="https://login.consultant.ru/link/?req=doc&amp;base=LAW&amp;n=317728&amp;dst=100074" TargetMode="External"/><Relationship Id="rId611" Type="http://schemas.openxmlformats.org/officeDocument/2006/relationships/hyperlink" Target="https://login.consultant.ru/link/?req=doc&amp;base=LAW&amp;n=466111&amp;dst=100820" TargetMode="External"/><Relationship Id="rId612" Type="http://schemas.openxmlformats.org/officeDocument/2006/relationships/hyperlink" Target="https://login.consultant.ru/link/?req=doc&amp;base=LAW&amp;n=317728&amp;dst=100076" TargetMode="External"/><Relationship Id="rId613" Type="http://schemas.openxmlformats.org/officeDocument/2006/relationships/hyperlink" Target="https://login.consultant.ru/link/?req=doc&amp;base=LAW&amp;n=472469&amp;dst=100379" TargetMode="External"/><Relationship Id="rId614" Type="http://schemas.openxmlformats.org/officeDocument/2006/relationships/hyperlink" Target="https://login.consultant.ru/link/?req=doc&amp;base=LAW&amp;n=219822&amp;dst=100137" TargetMode="External"/><Relationship Id="rId615" Type="http://schemas.openxmlformats.org/officeDocument/2006/relationships/hyperlink" Target="https://login.consultant.ru/link/?req=doc&amp;base=LAW&amp;n=422466&amp;dst=100027" TargetMode="External"/><Relationship Id="rId616" Type="http://schemas.openxmlformats.org/officeDocument/2006/relationships/hyperlink" Target="https://login.consultant.ru/link/?req=doc&amp;base=LAW&amp;n=219822&amp;dst=100139" TargetMode="External"/><Relationship Id="rId617" Type="http://schemas.openxmlformats.org/officeDocument/2006/relationships/hyperlink" Target="https://login.consultant.ru/link/?req=doc&amp;base=LAW&amp;n=466111&amp;dst=100820" TargetMode="External"/><Relationship Id="rId618" Type="http://schemas.openxmlformats.org/officeDocument/2006/relationships/hyperlink" Target="https://login.consultant.ru/link/?req=doc&amp;base=LAW&amp;n=472469&amp;dst=2524" TargetMode="External"/><Relationship Id="rId619" Type="http://schemas.openxmlformats.org/officeDocument/2006/relationships/hyperlink" Target="https://login.consultant.ru/link/?req=doc&amp;base=LAW&amp;n=420969&amp;dst=100095" TargetMode="External"/><Relationship Id="rId620" Type="http://schemas.openxmlformats.org/officeDocument/2006/relationships/hyperlink" Target="https://login.consultant.ru/link/?req=doc&amp;base=LAW&amp;n=420866&amp;dst=100404" TargetMode="External"/><Relationship Id="rId621" Type="http://schemas.openxmlformats.org/officeDocument/2006/relationships/hyperlink" Target="https://login.consultant.ru/link/?req=doc&amp;base=LAW&amp;n=456120&amp;dst=100109" TargetMode="External"/><Relationship Id="rId622" Type="http://schemas.openxmlformats.org/officeDocument/2006/relationships/hyperlink" Target="https://login.consultant.ru/link/?req=doc&amp;base=LAW&amp;n=473431&amp;dst=100060" TargetMode="External"/><Relationship Id="rId623" Type="http://schemas.openxmlformats.org/officeDocument/2006/relationships/hyperlink" Target="https://login.consultant.ru/link/?req=doc&amp;base=LAW&amp;n=471827&amp;dst=100047" TargetMode="External"/><Relationship Id="rId624" Type="http://schemas.openxmlformats.org/officeDocument/2006/relationships/hyperlink" Target="https://login.consultant.ru/link/?req=doc&amp;base=LAW&amp;n=317728&amp;dst=100086" TargetMode="External"/><Relationship Id="rId625" Type="http://schemas.openxmlformats.org/officeDocument/2006/relationships/hyperlink" Target="https://login.consultant.ru/link/?req=doc&amp;base=LAW&amp;n=456120&amp;dst=100110" TargetMode="External"/><Relationship Id="rId626" Type="http://schemas.openxmlformats.org/officeDocument/2006/relationships/hyperlink" Target="https://login.consultant.ru/link/?req=doc&amp;base=LAW&amp;n=472469&amp;dst=100379" TargetMode="External"/><Relationship Id="rId627" Type="http://schemas.openxmlformats.org/officeDocument/2006/relationships/hyperlink" Target="https://login.consultant.ru/link/?req=doc&amp;base=LAW&amp;n=422613&amp;dst=100055" TargetMode="External"/><Relationship Id="rId628" Type="http://schemas.openxmlformats.org/officeDocument/2006/relationships/hyperlink" Target="https://login.consultant.ru/link/?req=doc&amp;base=LAW&amp;n=417321&amp;dst=100012" TargetMode="External"/><Relationship Id="rId629" Type="http://schemas.openxmlformats.org/officeDocument/2006/relationships/hyperlink" Target="https://login.consultant.ru/link/?req=doc&amp;base=LAW&amp;n=471824&amp;dst=100027" TargetMode="External"/><Relationship Id="rId630" Type="http://schemas.openxmlformats.org/officeDocument/2006/relationships/hyperlink" Target="https://login.consultant.ru/link/?req=doc&amp;base=LAW&amp;n=378535&amp;dst=100660" TargetMode="External"/><Relationship Id="rId631" Type="http://schemas.openxmlformats.org/officeDocument/2006/relationships/hyperlink" Target="https://login.consultant.ru/link/?req=doc&amp;base=LAW&amp;n=471824&amp;dst=100027" TargetMode="External"/><Relationship Id="rId632" Type="http://schemas.openxmlformats.org/officeDocument/2006/relationships/hyperlink" Target="https://login.consultant.ru/link/?req=doc&amp;base=LAW&amp;n=378535&amp;dst=100660" TargetMode="External"/><Relationship Id="rId633" Type="http://schemas.openxmlformats.org/officeDocument/2006/relationships/hyperlink" Target="https://login.consultant.ru/link/?req=doc&amp;base=LAW&amp;n=471824&amp;dst=100027" TargetMode="External"/><Relationship Id="rId634" Type="http://schemas.openxmlformats.org/officeDocument/2006/relationships/hyperlink" Target="https://login.consultant.ru/link/?req=doc&amp;base=LAW&amp;n=417321&amp;dst=100012" TargetMode="External"/><Relationship Id="rId635" Type="http://schemas.openxmlformats.org/officeDocument/2006/relationships/hyperlink" Target="https://login.consultant.ru/link/?req=doc&amp;base=LAW&amp;n=471824&amp;dst=100027" TargetMode="External"/><Relationship Id="rId636" Type="http://schemas.openxmlformats.org/officeDocument/2006/relationships/hyperlink" Target="https://login.consultant.ru/link/?req=doc&amp;base=LAW&amp;n=378535&amp;dst=100661" TargetMode="External"/><Relationship Id="rId637" Type="http://schemas.openxmlformats.org/officeDocument/2006/relationships/hyperlink" Target="https://login.consultant.ru/link/?req=doc&amp;base=LAW&amp;n=352576&amp;dst=100076" TargetMode="External"/><Relationship Id="rId638" Type="http://schemas.openxmlformats.org/officeDocument/2006/relationships/hyperlink" Target="https://login.consultant.ru/link/?req=doc&amp;base=LAW&amp;n=175939&amp;dst=100040" TargetMode="External"/><Relationship Id="rId639" Type="http://schemas.openxmlformats.org/officeDocument/2006/relationships/hyperlink" Target="https://login.consultant.ru/link/?req=doc&amp;base=LAW&amp;n=219822&amp;dst=100142" TargetMode="External"/><Relationship Id="rId640" Type="http://schemas.openxmlformats.org/officeDocument/2006/relationships/hyperlink" Target="https://login.consultant.ru/link/?req=doc&amp;base=LAW&amp;n=373024&amp;dst=100047" TargetMode="External"/><Relationship Id="rId641" Type="http://schemas.openxmlformats.org/officeDocument/2006/relationships/hyperlink" Target="https://login.consultant.ru/link/?req=doc&amp;base=LAW&amp;n=373024&amp;dst=100048" TargetMode="External"/><Relationship Id="rId642" Type="http://schemas.openxmlformats.org/officeDocument/2006/relationships/hyperlink" Target="https://login.consultant.ru/link/?req=doc&amp;base=LAW&amp;n=417321&amp;dst=100012" TargetMode="External"/><Relationship Id="rId643" Type="http://schemas.openxmlformats.org/officeDocument/2006/relationships/hyperlink" Target="https://login.consultant.ru/link/?req=doc&amp;base=LAW&amp;n=471824&amp;dst=100027" TargetMode="External"/><Relationship Id="rId644" Type="http://schemas.openxmlformats.org/officeDocument/2006/relationships/hyperlink" Target="https://login.consultant.ru/link/?req=doc&amp;base=LAW&amp;n=417321&amp;dst=100012" TargetMode="External"/><Relationship Id="rId645" Type="http://schemas.openxmlformats.org/officeDocument/2006/relationships/hyperlink" Target="https://login.consultant.ru/link/?req=doc&amp;base=LAW&amp;n=466687&amp;dst=100189" TargetMode="External"/><Relationship Id="rId646" Type="http://schemas.openxmlformats.org/officeDocument/2006/relationships/hyperlink" Target="https://login.consultant.ru/link/?req=doc&amp;base=LAW&amp;n=473431&amp;dst=100062" TargetMode="External"/><Relationship Id="rId647" Type="http://schemas.openxmlformats.org/officeDocument/2006/relationships/hyperlink" Target="https://login.consultant.ru/link/?req=doc&amp;base=LAW&amp;n=471824&amp;dst=34" TargetMode="External"/><Relationship Id="rId648" Type="http://schemas.openxmlformats.org/officeDocument/2006/relationships/hyperlink" Target="https://login.consultant.ru/link/?req=doc&amp;base=LAW&amp;n=471824&amp;dst=42" TargetMode="External"/><Relationship Id="rId649" Type="http://schemas.openxmlformats.org/officeDocument/2006/relationships/hyperlink" Target="https://login.consultant.ru/link/?req=doc&amp;base=LAW&amp;n=471824&amp;dst=34" TargetMode="External"/><Relationship Id="rId650" Type="http://schemas.openxmlformats.org/officeDocument/2006/relationships/hyperlink" Target="https://login.consultant.ru/link/?req=doc&amp;base=LAW&amp;n=471824&amp;dst=42" TargetMode="External"/><Relationship Id="rId651" Type="http://schemas.openxmlformats.org/officeDocument/2006/relationships/hyperlink" Target="https://login.consultant.ru/link/?req=doc&amp;base=LAW&amp;n=373024&amp;dst=100049" TargetMode="External"/><Relationship Id="rId652" Type="http://schemas.openxmlformats.org/officeDocument/2006/relationships/hyperlink" Target="https://login.consultant.ru/link/?req=doc&amp;base=LAW&amp;n=417321&amp;dst=100012" TargetMode="External"/><Relationship Id="rId653" Type="http://schemas.openxmlformats.org/officeDocument/2006/relationships/hyperlink" Target="https://login.consultant.ru/link/?req=doc&amp;base=LAW&amp;n=465397&amp;dst=100010" TargetMode="External"/><Relationship Id="rId654" Type="http://schemas.openxmlformats.org/officeDocument/2006/relationships/hyperlink" Target="https://login.consultant.ru/link/?req=doc&amp;base=LAW&amp;n=456120&amp;dst=100113" TargetMode="External"/><Relationship Id="rId655" Type="http://schemas.openxmlformats.org/officeDocument/2006/relationships/hyperlink" Target="https://login.consultant.ru/link/?req=doc&amp;base=LAW&amp;n=456120&amp;dst=100115" TargetMode="External"/><Relationship Id="rId656" Type="http://schemas.openxmlformats.org/officeDocument/2006/relationships/hyperlink" Target="https://login.consultant.ru/link/?req=doc&amp;base=LAW&amp;n=456120&amp;dst=100118" TargetMode="External"/><Relationship Id="rId657" Type="http://schemas.openxmlformats.org/officeDocument/2006/relationships/hyperlink" Target="https://login.consultant.ru/link/?req=doc&amp;base=LAW&amp;n=456120&amp;dst=100120" TargetMode="External"/><Relationship Id="rId658" Type="http://schemas.openxmlformats.org/officeDocument/2006/relationships/hyperlink" Target="https://login.consultant.ru/link/?req=doc&amp;base=LAW&amp;n=456120&amp;dst=100123" TargetMode="External"/><Relationship Id="rId659" Type="http://schemas.openxmlformats.org/officeDocument/2006/relationships/hyperlink" Target="https://login.consultant.ru/link/?req=doc&amp;base=LAW&amp;n=456120&amp;dst=100125" TargetMode="External"/><Relationship Id="rId660" Type="http://schemas.openxmlformats.org/officeDocument/2006/relationships/hyperlink" Target="https://login.consultant.ru/link/?req=doc&amp;base=LAW&amp;n=456120&amp;dst=100126" TargetMode="External"/><Relationship Id="rId661" Type="http://schemas.openxmlformats.org/officeDocument/2006/relationships/hyperlink" Target="https://login.consultant.ru/link/?req=doc&amp;base=LAW&amp;n=456120&amp;dst=100127" TargetMode="External"/><Relationship Id="rId662" Type="http://schemas.openxmlformats.org/officeDocument/2006/relationships/hyperlink" Target="https://login.consultant.ru/link/?req=doc&amp;base=LAW&amp;n=456120&amp;dst=100128" TargetMode="External"/><Relationship Id="rId663" Type="http://schemas.openxmlformats.org/officeDocument/2006/relationships/hyperlink" Target="https://login.consultant.ru/link/?req=doc&amp;base=LAW&amp;n=456120&amp;dst=100129" TargetMode="External"/><Relationship Id="rId664" Type="http://schemas.openxmlformats.org/officeDocument/2006/relationships/hyperlink" Target="https://login.consultant.ru/link/?req=doc&amp;base=LAW&amp;n=456120&amp;dst=100131" TargetMode="External"/><Relationship Id="rId665" Type="http://schemas.openxmlformats.org/officeDocument/2006/relationships/hyperlink" Target="https://login.consultant.ru/link/?req=doc&amp;base=LAW&amp;n=456120&amp;dst=100133" TargetMode="External"/><Relationship Id="rId666" Type="http://schemas.openxmlformats.org/officeDocument/2006/relationships/hyperlink" Target="https://login.consultant.ru/link/?req=doc&amp;base=LAW&amp;n=456120&amp;dst=100134" TargetMode="External"/><Relationship Id="rId667" Type="http://schemas.openxmlformats.org/officeDocument/2006/relationships/hyperlink" Target="https://login.consultant.ru/link/?req=doc&amp;base=LAW&amp;n=456120&amp;dst=100135" TargetMode="External"/><Relationship Id="rId668" Type="http://schemas.openxmlformats.org/officeDocument/2006/relationships/hyperlink" Target="https://login.consultant.ru/link/?req=doc&amp;base=LAW&amp;n=456120&amp;dst=100136" TargetMode="External"/><Relationship Id="rId669" Type="http://schemas.openxmlformats.org/officeDocument/2006/relationships/hyperlink" Target="https://login.consultant.ru/link/?req=doc&amp;base=LAW&amp;n=456120&amp;dst=100137" TargetMode="External"/><Relationship Id="rId670" Type="http://schemas.openxmlformats.org/officeDocument/2006/relationships/hyperlink" Target="https://login.consultant.ru/link/?req=doc&amp;base=LAW&amp;n=472469&amp;dst=101001" TargetMode="External"/><Relationship Id="rId671" Type="http://schemas.openxmlformats.org/officeDocument/2006/relationships/hyperlink" Target="https://login.consultant.ru/link/?req=doc&amp;base=LAW&amp;n=472469&amp;dst=2557" TargetMode="External"/><Relationship Id="rId672" Type="http://schemas.openxmlformats.org/officeDocument/2006/relationships/hyperlink" Target="https://login.consultant.ru/link/?req=doc&amp;base=LAW&amp;n=438141&amp;dst=100029" TargetMode="External"/><Relationship Id="rId673" Type="http://schemas.openxmlformats.org/officeDocument/2006/relationships/hyperlink" Target="https://login.consultant.ru/link/?req=doc&amp;base=LAW&amp;n=471824&amp;dst=100027" TargetMode="External"/><Relationship Id="rId674" Type="http://schemas.openxmlformats.org/officeDocument/2006/relationships/hyperlink" Target="https://login.consultant.ru/link/?req=doc&amp;base=LAW&amp;n=471824&amp;dst=100027" TargetMode="External"/><Relationship Id="rId675" Type="http://schemas.openxmlformats.org/officeDocument/2006/relationships/hyperlink" Target="https://login.consultant.ru/link/?req=doc&amp;base=LAW&amp;n=471824&amp;dst=100027" TargetMode="External"/><Relationship Id="rId676" Type="http://schemas.openxmlformats.org/officeDocument/2006/relationships/hyperlink" Target="https://login.consultant.ru/link/?req=doc&amp;base=LAW&amp;n=417321&amp;dst=100012" TargetMode="External"/><Relationship Id="rId677" Type="http://schemas.openxmlformats.org/officeDocument/2006/relationships/hyperlink" Target="https://login.consultant.ru/link/?req=doc&amp;base=LAW&amp;n=182491&amp;dst=100045" TargetMode="External"/><Relationship Id="rId678" Type="http://schemas.openxmlformats.org/officeDocument/2006/relationships/hyperlink" Target="https://login.consultant.ru/link/?req=doc&amp;base=LAW&amp;n=422613&amp;dst=100057" TargetMode="External"/><Relationship Id="rId679" Type="http://schemas.openxmlformats.org/officeDocument/2006/relationships/hyperlink" Target="https://login.consultant.ru/link/?req=doc&amp;base=LAW&amp;n=422613&amp;dst=100059" TargetMode="External"/><Relationship Id="rId680" Type="http://schemas.openxmlformats.org/officeDocument/2006/relationships/hyperlink" Target="https://login.consultant.ru/link/?req=doc&amp;base=LAW&amp;n=373024&amp;dst=100051" TargetMode="External"/><Relationship Id="rId681" Type="http://schemas.openxmlformats.org/officeDocument/2006/relationships/hyperlink" Target="https://login.consultant.ru/link/?req=doc&amp;base=LAW&amp;n=469762&amp;dst=376" TargetMode="External"/><Relationship Id="rId682" Type="http://schemas.openxmlformats.org/officeDocument/2006/relationships/hyperlink" Target="https://login.consultant.ru/link/?req=doc&amp;base=LAW&amp;n=373024&amp;dst=100052" TargetMode="External"/><Relationship Id="rId683" Type="http://schemas.openxmlformats.org/officeDocument/2006/relationships/hyperlink" Target="https://login.consultant.ru/link/?req=doc&amp;base=LAW&amp;n=150335&amp;dst=100020" TargetMode="External"/><Relationship Id="rId684" Type="http://schemas.openxmlformats.org/officeDocument/2006/relationships/hyperlink" Target="https://login.consultant.ru/link/?req=doc&amp;base=LAW&amp;n=317728&amp;dst=100088" TargetMode="External"/><Relationship Id="rId685" Type="http://schemas.openxmlformats.org/officeDocument/2006/relationships/hyperlink" Target="https://login.consultant.ru/link/?req=doc&amp;base=LAW&amp;n=317728&amp;dst=100089" TargetMode="External"/><Relationship Id="rId686" Type="http://schemas.openxmlformats.org/officeDocument/2006/relationships/hyperlink" Target="https://login.consultant.ru/link/?req=doc&amp;base=LAW&amp;n=317728&amp;dst=100090" TargetMode="External"/><Relationship Id="rId687" Type="http://schemas.openxmlformats.org/officeDocument/2006/relationships/hyperlink" Target="https://login.consultant.ru/link/?req=doc&amp;base=LAW&amp;n=469467&amp;dst=100132" TargetMode="External"/><Relationship Id="rId688" Type="http://schemas.openxmlformats.org/officeDocument/2006/relationships/hyperlink" Target="https://login.consultant.ru/link/?req=doc&amp;base=LAW&amp;n=469461&amp;dst=100036" TargetMode="External"/><Relationship Id="rId689" Type="http://schemas.openxmlformats.org/officeDocument/2006/relationships/hyperlink" Target="https://login.consultant.ru/link/?req=doc&amp;base=LAW&amp;n=317728&amp;dst=100091" TargetMode="External"/><Relationship Id="rId690" Type="http://schemas.openxmlformats.org/officeDocument/2006/relationships/hyperlink" Target="https://login.consultant.ru/link/?req=doc&amp;base=LAW&amp;n=317728&amp;dst=100091" TargetMode="External"/><Relationship Id="rId691" Type="http://schemas.openxmlformats.org/officeDocument/2006/relationships/hyperlink" Target="https://login.consultant.ru/link/?req=doc&amp;base=LAW&amp;n=373024&amp;dst=100055" TargetMode="External"/><Relationship Id="rId692" Type="http://schemas.openxmlformats.org/officeDocument/2006/relationships/hyperlink" Target="https://login.consultant.ru/link/?req=doc&amp;base=LAW&amp;n=469467&amp;dst=100133" TargetMode="External"/><Relationship Id="rId693" Type="http://schemas.openxmlformats.org/officeDocument/2006/relationships/hyperlink" Target="https://login.consultant.ru/link/?req=doc&amp;base=LAW&amp;n=373024&amp;dst=100056" TargetMode="External"/><Relationship Id="rId694" Type="http://schemas.openxmlformats.org/officeDocument/2006/relationships/hyperlink" Target="https://login.consultant.ru/link/?req=doc&amp;base=LAW&amp;n=373024&amp;dst=100057" TargetMode="External"/><Relationship Id="rId695" Type="http://schemas.openxmlformats.org/officeDocument/2006/relationships/hyperlink" Target="https://login.consultant.ru/link/?req=doc&amp;base=LAW&amp;n=469461&amp;dst=100037" TargetMode="External"/><Relationship Id="rId696" Type="http://schemas.openxmlformats.org/officeDocument/2006/relationships/hyperlink" Target="https://login.consultant.ru/link/?req=doc&amp;base=LAW&amp;n=469461&amp;dst=100039" TargetMode="External"/><Relationship Id="rId697" Type="http://schemas.openxmlformats.org/officeDocument/2006/relationships/hyperlink" Target="https://login.consultant.ru/link/?req=doc&amp;base=LAW&amp;n=469461&amp;dst=100040" TargetMode="External"/><Relationship Id="rId698" Type="http://schemas.openxmlformats.org/officeDocument/2006/relationships/hyperlink" Target="https://login.consultant.ru/link/?req=doc&amp;base=LAW&amp;n=471827&amp;dst=100047" TargetMode="External"/><Relationship Id="rId699" Type="http://schemas.openxmlformats.org/officeDocument/2006/relationships/hyperlink" Target="https://login.consultant.ru/link/?req=doc&amp;base=LAW&amp;n=471827&amp;dst=100047" TargetMode="External"/><Relationship Id="rId700" Type="http://schemas.openxmlformats.org/officeDocument/2006/relationships/hyperlink" Target="https://login.consultant.ru/link/?req=doc&amp;base=LAW&amp;n=286863&amp;dst=100064" TargetMode="External"/><Relationship Id="rId701" Type="http://schemas.openxmlformats.org/officeDocument/2006/relationships/hyperlink" Target="https://login.consultant.ru/link/?req=doc&amp;base=LAW&amp;n=219822&amp;dst=100143" TargetMode="External"/><Relationship Id="rId702" Type="http://schemas.openxmlformats.org/officeDocument/2006/relationships/hyperlink" Target="https://login.consultant.ru/link/?req=doc&amp;base=LAW&amp;n=469465&amp;dst=100552" TargetMode="External"/><Relationship Id="rId703" Type="http://schemas.openxmlformats.org/officeDocument/2006/relationships/hyperlink" Target="https://login.consultant.ru/link/?req=doc&amp;base=LAW&amp;n=286863&amp;dst=100066" TargetMode="External"/><Relationship Id="rId704" Type="http://schemas.openxmlformats.org/officeDocument/2006/relationships/hyperlink" Target="https://login.consultant.ru/link/?req=doc&amp;base=LAW&amp;n=417321&amp;dst=100012" TargetMode="External"/><Relationship Id="rId705" Type="http://schemas.openxmlformats.org/officeDocument/2006/relationships/hyperlink" Target="https://login.consultant.ru/link/?req=doc&amp;base=LAW&amp;n=417321&amp;dst=100012" TargetMode="External"/><Relationship Id="rId706" Type="http://schemas.openxmlformats.org/officeDocument/2006/relationships/hyperlink" Target="https://login.consultant.ru/link/?req=doc&amp;base=LAW&amp;n=471824&amp;dst=100027" TargetMode="External"/><Relationship Id="rId707" Type="http://schemas.openxmlformats.org/officeDocument/2006/relationships/hyperlink" Target="https://login.consultant.ru/link/?req=doc&amp;base=LAW&amp;n=417321&amp;dst=100012" TargetMode="External"/><Relationship Id="rId708" Type="http://schemas.openxmlformats.org/officeDocument/2006/relationships/hyperlink" Target="https://login.consultant.ru/link/?req=doc&amp;base=LAW&amp;n=456120&amp;dst=100138" TargetMode="External"/><Relationship Id="rId709" Type="http://schemas.openxmlformats.org/officeDocument/2006/relationships/hyperlink" Target="https://login.consultant.ru/link/?req=doc&amp;base=LAW&amp;n=422613&amp;dst=100063" TargetMode="External"/><Relationship Id="rId710" Type="http://schemas.openxmlformats.org/officeDocument/2006/relationships/hyperlink" Target="https://login.consultant.ru/link/?req=doc&amp;base=LAW&amp;n=219822&amp;dst=100144" TargetMode="External"/><Relationship Id="rId711" Type="http://schemas.openxmlformats.org/officeDocument/2006/relationships/hyperlink" Target="https://login.consultant.ru/link/?req=doc&amp;base=LAW&amp;n=466687&amp;dst=100191" TargetMode="External"/><Relationship Id="rId712" Type="http://schemas.openxmlformats.org/officeDocument/2006/relationships/hyperlink" Target="https://login.consultant.ru/link/?req=doc&amp;base=LAW&amp;n=373024&amp;dst=100058" TargetMode="External"/><Relationship Id="rId713" Type="http://schemas.openxmlformats.org/officeDocument/2006/relationships/hyperlink" Target="https://login.consultant.ru/link/?req=doc&amp;base=LAW&amp;n=317728&amp;dst=100092" TargetMode="External"/><Relationship Id="rId714" Type="http://schemas.openxmlformats.org/officeDocument/2006/relationships/hyperlink" Target="https://login.consultant.ru/link/?req=doc&amp;base=LAW&amp;n=471824&amp;dst=100976" TargetMode="External"/><Relationship Id="rId715" Type="http://schemas.openxmlformats.org/officeDocument/2006/relationships/hyperlink" Target="https://login.consultant.ru/link/?req=doc&amp;base=LAW&amp;n=391530&amp;dst=100107" TargetMode="External"/><Relationship Id="rId716" Type="http://schemas.openxmlformats.org/officeDocument/2006/relationships/hyperlink" Target="https://login.consultant.ru/link/?req=doc&amp;base=LAW&amp;n=391530&amp;dst=100109" TargetMode="External"/><Relationship Id="rId717" Type="http://schemas.openxmlformats.org/officeDocument/2006/relationships/hyperlink" Target="https://login.consultant.ru/link/?req=doc&amp;base=LAW&amp;n=391530&amp;dst=100110" TargetMode="External"/><Relationship Id="rId718" Type="http://schemas.openxmlformats.org/officeDocument/2006/relationships/hyperlink" Target="https://login.consultant.ru/link/?req=doc&amp;base=LAW&amp;n=373024&amp;dst=100059" TargetMode="External"/><Relationship Id="rId719" Type="http://schemas.openxmlformats.org/officeDocument/2006/relationships/hyperlink" Target="https://login.consultant.ru/link/?req=doc&amp;base=LAW&amp;n=410009&amp;dst=100069" TargetMode="External"/><Relationship Id="rId720" Type="http://schemas.openxmlformats.org/officeDocument/2006/relationships/hyperlink" Target="https://login.consultant.ru/link/?req=doc&amp;base=LAW&amp;n=471824&amp;dst=100027" TargetMode="External"/><Relationship Id="rId721" Type="http://schemas.openxmlformats.org/officeDocument/2006/relationships/hyperlink" Target="https://login.consultant.ru/link/?req=doc&amp;base=LAW&amp;n=471824&amp;dst=100027" TargetMode="External"/><Relationship Id="rId722" Type="http://schemas.openxmlformats.org/officeDocument/2006/relationships/hyperlink" Target="https://login.consultant.ru/link/?req=doc&amp;base=LAW&amp;n=471824&amp;dst=100027" TargetMode="External"/><Relationship Id="rId723" Type="http://schemas.openxmlformats.org/officeDocument/2006/relationships/hyperlink" Target="https://login.consultant.ru/link/?req=doc&amp;base=LAW&amp;n=472469&amp;dst=101240" TargetMode="External"/><Relationship Id="rId724" Type="http://schemas.openxmlformats.org/officeDocument/2006/relationships/hyperlink" Target="https://login.consultant.ru/link/?req=doc&amp;base=LAW&amp;n=472469&amp;dst=2557" TargetMode="External"/><Relationship Id="rId725" Type="http://schemas.openxmlformats.org/officeDocument/2006/relationships/hyperlink" Target="https://login.consultant.ru/link/?req=doc&amp;base=LAW&amp;n=438141&amp;dst=100029" TargetMode="External"/><Relationship Id="rId726" Type="http://schemas.openxmlformats.org/officeDocument/2006/relationships/hyperlink" Target="https://login.consultant.ru/link/?req=doc&amp;base=LAW&amp;n=473431&amp;dst=100063" TargetMode="External"/><Relationship Id="rId727" Type="http://schemas.openxmlformats.org/officeDocument/2006/relationships/image" Target="media/image14.wmf"/><Relationship Id="rId728" Type="http://schemas.openxmlformats.org/officeDocument/2006/relationships/image" Target="media/image15.wmf"/><Relationship Id="rId729" Type="http://schemas.openxmlformats.org/officeDocument/2006/relationships/image" Target="media/image16.wmf"/><Relationship Id="rId730" Type="http://schemas.openxmlformats.org/officeDocument/2006/relationships/image" Target="media/image17.wmf"/><Relationship Id="rId731" Type="http://schemas.openxmlformats.org/officeDocument/2006/relationships/hyperlink" Target="https://login.consultant.ru/link/?req=doc&amp;base=LAW&amp;n=466111&amp;dst=100820" TargetMode="External"/><Relationship Id="rId732" Type="http://schemas.openxmlformats.org/officeDocument/2006/relationships/image" Target="media/image18.wmf"/><Relationship Id="rId733" Type="http://schemas.openxmlformats.org/officeDocument/2006/relationships/image" Target="media/image19.wmf"/><Relationship Id="rId734" Type="http://schemas.openxmlformats.org/officeDocument/2006/relationships/image" Target="media/image20.wmf"/><Relationship Id="rId735" Type="http://schemas.openxmlformats.org/officeDocument/2006/relationships/hyperlink" Target="https://login.consultant.ru/link/?req=doc&amp;base=LAW&amp;n=466111&amp;dst=100820" TargetMode="External"/><Relationship Id="rId736" Type="http://schemas.openxmlformats.org/officeDocument/2006/relationships/image" Target="media/image21.wmf"/><Relationship Id="rId737" Type="http://schemas.openxmlformats.org/officeDocument/2006/relationships/image" Target="media/image22.wmf"/><Relationship Id="rId738" Type="http://schemas.openxmlformats.org/officeDocument/2006/relationships/image" Target="media/image23.wmf"/><Relationship Id="rId739" Type="http://schemas.openxmlformats.org/officeDocument/2006/relationships/image" Target="media/image24.wmf"/><Relationship Id="rId740" Type="http://schemas.openxmlformats.org/officeDocument/2006/relationships/image" Target="media/image25.wmf"/><Relationship Id="rId741" Type="http://schemas.openxmlformats.org/officeDocument/2006/relationships/hyperlink" Target="https://login.consultant.ru/link/?req=doc&amp;base=LAW&amp;n=466111&amp;dst=100820" TargetMode="External"/><Relationship Id="rId742" Type="http://schemas.openxmlformats.org/officeDocument/2006/relationships/image" Target="media/image26.wmf"/><Relationship Id="rId743" Type="http://schemas.openxmlformats.org/officeDocument/2006/relationships/image" Target="media/image27.wmf"/><Relationship Id="rId744" Type="http://schemas.openxmlformats.org/officeDocument/2006/relationships/hyperlink" Target="https://login.consultant.ru/link/?req=doc&amp;base=LAW&amp;n=466687&amp;dst=100193" TargetMode="External"/><Relationship Id="rId745" Type="http://schemas.openxmlformats.org/officeDocument/2006/relationships/hyperlink" Target="https://login.consultant.ru/link/?req=doc&amp;base=LAW&amp;n=466687&amp;dst=100195" TargetMode="External"/><Relationship Id="rId746" Type="http://schemas.openxmlformats.org/officeDocument/2006/relationships/hyperlink" Target="https://login.consultant.ru/link/?req=doc&amp;base=LAW&amp;n=466111&amp;dst=100850" TargetMode="External"/><Relationship Id="rId747" Type="http://schemas.openxmlformats.org/officeDocument/2006/relationships/hyperlink" Target="https://login.consultant.ru/link/?req=doc&amp;base=LAW&amp;n=466687&amp;dst=100196" TargetMode="External"/><Relationship Id="rId748" Type="http://schemas.openxmlformats.org/officeDocument/2006/relationships/hyperlink" Target="https://login.consultant.ru/link/?req=doc&amp;base=LAW&amp;n=471827&amp;dst=100047" TargetMode="External"/><Relationship Id="rId749" Type="http://schemas.openxmlformats.org/officeDocument/2006/relationships/hyperlink" Target="https://login.consultant.ru/link/?req=doc&amp;base=LAW&amp;n=471827&amp;dst=100047" TargetMode="External"/><Relationship Id="rId750" Type="http://schemas.openxmlformats.org/officeDocument/2006/relationships/hyperlink" Target="https://login.consultant.ru/link/?req=doc&amp;base=LAW&amp;n=466111&amp;dst=100820" TargetMode="External"/><Relationship Id="rId751" Type="http://schemas.openxmlformats.org/officeDocument/2006/relationships/hyperlink" Target="https://login.consultant.ru/link/?req=doc&amp;base=LAW&amp;n=471827&amp;dst=100047" TargetMode="External"/><Relationship Id="rId752" Type="http://schemas.openxmlformats.org/officeDocument/2006/relationships/hyperlink" Target="https://login.consultant.ru/link/?req=doc&amp;base=LAW&amp;n=342591&amp;dst=100037" TargetMode="External"/><Relationship Id="rId753" Type="http://schemas.openxmlformats.org/officeDocument/2006/relationships/hyperlink" Target="https://login.consultant.ru/link/?req=doc&amp;base=LAW&amp;n=471827&amp;dst=100047" TargetMode="External"/><Relationship Id="rId754" Type="http://schemas.openxmlformats.org/officeDocument/2006/relationships/hyperlink" Target="https://login.consultant.ru/link/?req=doc&amp;base=LAW&amp;n=342591&amp;dst=100042" TargetMode="External"/><Relationship Id="rId755" Type="http://schemas.openxmlformats.org/officeDocument/2006/relationships/hyperlink" Target="https://login.consultant.ru/link/?req=doc&amp;base=LAW&amp;n=466687&amp;dst=100201" TargetMode="External"/><Relationship Id="rId756" Type="http://schemas.openxmlformats.org/officeDocument/2006/relationships/hyperlink" Target="https://login.consultant.ru/link/?req=doc&amp;base=LAW&amp;n=449161&amp;dst=100053" TargetMode="External"/><Relationship Id="rId757" Type="http://schemas.openxmlformats.org/officeDocument/2006/relationships/hyperlink" Target="https://login.consultant.ru/link/?req=doc&amp;base=LAW&amp;n=449161&amp;dst=100053" TargetMode="External"/><Relationship Id="rId758" Type="http://schemas.openxmlformats.org/officeDocument/2006/relationships/hyperlink" Target="https://login.consultant.ru/link/?req=doc&amp;base=LAW&amp;n=472469&amp;dst=101240" TargetMode="External"/><Relationship Id="rId759" Type="http://schemas.openxmlformats.org/officeDocument/2006/relationships/hyperlink" Target="https://login.consultant.ru/link/?req=doc&amp;base=LAW&amp;n=472469&amp;dst=2557" TargetMode="External"/><Relationship Id="rId760" Type="http://schemas.openxmlformats.org/officeDocument/2006/relationships/hyperlink" Target="https://login.consultant.ru/link/?req=doc&amp;base=LAW&amp;n=342591&amp;dst=100044" TargetMode="External"/><Relationship Id="rId761" Type="http://schemas.openxmlformats.org/officeDocument/2006/relationships/hyperlink" Target="https://login.consultant.ru/link/?req=doc&amp;base=LAW&amp;n=438141&amp;dst=100029" TargetMode="External"/><Relationship Id="rId762" Type="http://schemas.openxmlformats.org/officeDocument/2006/relationships/hyperlink" Target="https://login.consultant.ru/link/?req=doc&amp;base=LAW&amp;n=471827&amp;dst=100047" TargetMode="External"/><Relationship Id="rId763" Type="http://schemas.openxmlformats.org/officeDocument/2006/relationships/hyperlink" Target="https://login.consultant.ru/link/?req=doc&amp;base=LAW&amp;n=191996&amp;dst=100149" TargetMode="External"/><Relationship Id="rId764" Type="http://schemas.openxmlformats.org/officeDocument/2006/relationships/hyperlink" Target="https://login.consultant.ru/link/?req=doc&amp;base=LAW&amp;n=466111&amp;dst=100820" TargetMode="External"/><Relationship Id="rId765" Type="http://schemas.openxmlformats.org/officeDocument/2006/relationships/hyperlink" Target="https://login.consultant.ru/link/?req=doc&amp;base=LAW&amp;n=472469&amp;dst=100379" TargetMode="External"/><Relationship Id="rId766" Type="http://schemas.openxmlformats.org/officeDocument/2006/relationships/hyperlink" Target="https://login.consultant.ru/link/?req=doc&amp;base=LAW&amp;n=472469&amp;dst=100379" TargetMode="External"/><Relationship Id="rId767" Type="http://schemas.openxmlformats.org/officeDocument/2006/relationships/image" Target="media/image28.wmf"/><Relationship Id="rId768" Type="http://schemas.openxmlformats.org/officeDocument/2006/relationships/image" Target="media/image29.wmf"/><Relationship Id="rId769" Type="http://schemas.openxmlformats.org/officeDocument/2006/relationships/image" Target="media/image30.wmf"/><Relationship Id="rId770" Type="http://schemas.openxmlformats.org/officeDocument/2006/relationships/image" Target="media/image31.wmf"/><Relationship Id="rId771" Type="http://schemas.openxmlformats.org/officeDocument/2006/relationships/image" Target="media/image32.wmf"/><Relationship Id="rId772" Type="http://schemas.openxmlformats.org/officeDocument/2006/relationships/image" Target="media/image33.wmf"/><Relationship Id="rId773" Type="http://schemas.openxmlformats.org/officeDocument/2006/relationships/image" Target="media/image34.wmf"/><Relationship Id="rId774" Type="http://schemas.openxmlformats.org/officeDocument/2006/relationships/image" Target="media/image35.wmf"/><Relationship Id="rId775" Type="http://schemas.openxmlformats.org/officeDocument/2006/relationships/image" Target="media/image36.wmf"/><Relationship Id="rId776" Type="http://schemas.openxmlformats.org/officeDocument/2006/relationships/image" Target="media/image37.wmf"/><Relationship Id="rId777" Type="http://schemas.openxmlformats.org/officeDocument/2006/relationships/image" Target="media/image38.wmf"/><Relationship Id="rId778" Type="http://schemas.openxmlformats.org/officeDocument/2006/relationships/hyperlink" Target="https://login.consultant.ru/link/?req=doc&amp;base=LAW&amp;n=342591&amp;dst=100045" TargetMode="External"/><Relationship Id="rId779" Type="http://schemas.openxmlformats.org/officeDocument/2006/relationships/hyperlink" Target="https://login.consultant.ru/link/?req=doc&amp;base=LAW&amp;n=449161&amp;dst=100054" TargetMode="External"/><Relationship Id="rId780" Type="http://schemas.openxmlformats.org/officeDocument/2006/relationships/hyperlink" Target="https://login.consultant.ru/link/?req=doc&amp;base=LAW&amp;n=449161&amp;dst=100061" TargetMode="External"/><Relationship Id="rId781" Type="http://schemas.openxmlformats.org/officeDocument/2006/relationships/hyperlink" Target="https://login.consultant.ru/link/?req=doc&amp;base=LAW&amp;n=449161&amp;dst=100073" TargetMode="External"/><Relationship Id="rId782" Type="http://schemas.openxmlformats.org/officeDocument/2006/relationships/hyperlink" Target="https://login.consultant.ru/link/?req=doc&amp;base=LAW&amp;n=449161&amp;dst=100074" TargetMode="External"/><Relationship Id="rId783" Type="http://schemas.openxmlformats.org/officeDocument/2006/relationships/hyperlink" Target="https://login.consultant.ru/link/?req=doc&amp;base=LAW&amp;n=449161&amp;dst=100075" TargetMode="External"/><Relationship Id="rId784" Type="http://schemas.openxmlformats.org/officeDocument/2006/relationships/hyperlink" Target="https://login.consultant.ru/link/?req=doc&amp;base=LAW&amp;n=449161&amp;dst=100077" TargetMode="External"/><Relationship Id="rId785" Type="http://schemas.openxmlformats.org/officeDocument/2006/relationships/hyperlink" Target="https://login.consultant.ru/link/?req=doc&amp;base=LAW&amp;n=472469&amp;dst=100776" TargetMode="External"/><Relationship Id="rId786" Type="http://schemas.openxmlformats.org/officeDocument/2006/relationships/hyperlink" Target="https://login.consultant.ru/link/?req=doc&amp;base=LAW&amp;n=473431&amp;dst=100064" TargetMode="External"/><Relationship Id="rId787" Type="http://schemas.openxmlformats.org/officeDocument/2006/relationships/hyperlink" Target="https://login.consultant.ru/link/?req=doc&amp;base=LAW&amp;n=472469&amp;dst=100379" TargetMode="External"/><Relationship Id="rId788" Type="http://schemas.openxmlformats.org/officeDocument/2006/relationships/hyperlink" Target="https://login.consultant.ru/link/?req=doc&amp;base=LAW&amp;n=440142&amp;dst=100087" TargetMode="External"/><Relationship Id="rId789" Type="http://schemas.openxmlformats.org/officeDocument/2006/relationships/hyperlink" Target="https://login.consultant.ru/link/?req=doc&amp;base=LAW&amp;n=440142&amp;dst=100092" TargetMode="External"/><Relationship Id="rId790" Type="http://schemas.openxmlformats.org/officeDocument/2006/relationships/hyperlink" Target="https://login.consultant.ru/link/?req=doc&amp;base=LAW&amp;n=438146&amp;dst=100070" TargetMode="External"/><Relationship Id="rId791" Type="http://schemas.openxmlformats.org/officeDocument/2006/relationships/hyperlink" Target="https://login.consultant.ru/link/?req=doc&amp;base=LAW&amp;n=440142&amp;dst=100097" TargetMode="External"/><Relationship Id="rId792" Type="http://schemas.openxmlformats.org/officeDocument/2006/relationships/hyperlink" Target="https://login.consultant.ru/link/?req=doc&amp;base=LAW&amp;n=219822&amp;dst=100145" TargetMode="External"/><Relationship Id="rId793" Type="http://schemas.openxmlformats.org/officeDocument/2006/relationships/hyperlink" Target="https://login.consultant.ru/link/?req=doc&amp;base=LAW&amp;n=472469&amp;dst=100379" TargetMode="External"/><Relationship Id="rId794" Type="http://schemas.openxmlformats.org/officeDocument/2006/relationships/hyperlink" Target="https://login.consultant.ru/link/?req=doc&amp;base=LAW&amp;n=420866&amp;dst=100405" TargetMode="External"/><Relationship Id="rId795" Type="http://schemas.openxmlformats.org/officeDocument/2006/relationships/hyperlink" Target="https://login.consultant.ru/link/?req=doc&amp;base=LAW&amp;n=440142&amp;dst=100098" TargetMode="External"/><Relationship Id="rId796" Type="http://schemas.openxmlformats.org/officeDocument/2006/relationships/hyperlink" Target="https://login.consultant.ru/link/?req=doc&amp;base=LAW&amp;n=471824&amp;dst=100027" TargetMode="External"/><Relationship Id="rId797" Type="http://schemas.openxmlformats.org/officeDocument/2006/relationships/hyperlink" Target="https://login.consultant.ru/link/?req=doc&amp;base=LAW&amp;n=219822&amp;dst=100147" TargetMode="External"/><Relationship Id="rId798" Type="http://schemas.openxmlformats.org/officeDocument/2006/relationships/hyperlink" Target="https://login.consultant.ru/link/?req=doc&amp;base=LAW&amp;n=449696&amp;dst=100081" TargetMode="External"/><Relationship Id="rId799" Type="http://schemas.openxmlformats.org/officeDocument/2006/relationships/hyperlink" Target="https://login.consultant.ru/link/?req=doc&amp;base=LAW&amp;n=466571&amp;dst=100417" TargetMode="External"/><Relationship Id="rId800" Type="http://schemas.openxmlformats.org/officeDocument/2006/relationships/hyperlink" Target="https://login.consultant.ru/link/?req=doc&amp;base=LAW&amp;n=219822&amp;dst=100148" TargetMode="External"/><Relationship Id="rId801" Type="http://schemas.openxmlformats.org/officeDocument/2006/relationships/hyperlink" Target="https://login.consultant.ru/link/?req=doc&amp;base=LAW&amp;n=466687&amp;dst=100204" TargetMode="External"/><Relationship Id="rId802" Type="http://schemas.openxmlformats.org/officeDocument/2006/relationships/hyperlink" Target="https://login.consultant.ru/link/?req=doc&amp;base=LAW&amp;n=473431&amp;dst=100065" TargetMode="External"/><Relationship Id="rId803" Type="http://schemas.openxmlformats.org/officeDocument/2006/relationships/hyperlink" Target="https://login.consultant.ru/link/?req=doc&amp;base=LAW&amp;n=219822&amp;dst=100149" TargetMode="External"/><Relationship Id="rId804" Type="http://schemas.openxmlformats.org/officeDocument/2006/relationships/hyperlink" Target="https://login.consultant.ru/link/?req=doc&amp;base=LAW&amp;n=219822&amp;dst=100152" TargetMode="External"/><Relationship Id="rId805" Type="http://schemas.openxmlformats.org/officeDocument/2006/relationships/hyperlink" Target="https://login.consultant.ru/link/?req=doc&amp;base=LAW&amp;n=472469&amp;dst=100564" TargetMode="External"/><Relationship Id="rId806" Type="http://schemas.openxmlformats.org/officeDocument/2006/relationships/hyperlink" Target="https://login.consultant.ru/link/?req=doc&amp;base=LAW&amp;n=450849&amp;dst=100015" TargetMode="External"/><Relationship Id="rId807" Type="http://schemas.openxmlformats.org/officeDocument/2006/relationships/hyperlink" Target="https://login.consultant.ru/link/?req=doc&amp;base=LAW&amp;n=449161&amp;dst=100079" TargetMode="External"/><Relationship Id="rId808" Type="http://schemas.openxmlformats.org/officeDocument/2006/relationships/hyperlink" Target="https://login.consultant.ru/link/?req=doc&amp;base=LAW&amp;n=449161&amp;dst=100079" TargetMode="External"/><Relationship Id="rId809" Type="http://schemas.openxmlformats.org/officeDocument/2006/relationships/hyperlink" Target="https://login.consultant.ru/link/?req=doc&amp;base=LAW&amp;n=466687&amp;dst=100210" TargetMode="External"/><Relationship Id="rId810" Type="http://schemas.openxmlformats.org/officeDocument/2006/relationships/hyperlink" Target="https://login.consultant.ru/link/?req=doc&amp;base=LAW&amp;n=449161&amp;dst=100081" TargetMode="External"/><Relationship Id="rId811" Type="http://schemas.openxmlformats.org/officeDocument/2006/relationships/hyperlink" Target="https://login.consultant.ru/link/?req=doc&amp;base=LAW&amp;n=466687&amp;dst=100211" TargetMode="External"/><Relationship Id="rId812" Type="http://schemas.openxmlformats.org/officeDocument/2006/relationships/hyperlink" Target="https://login.consultant.ru/link/?req=doc&amp;base=LAW&amp;n=449161&amp;dst=100081" TargetMode="External"/><Relationship Id="rId813" Type="http://schemas.openxmlformats.org/officeDocument/2006/relationships/hyperlink" Target="https://login.consultant.ru/link/?req=doc&amp;base=LAW&amp;n=449161&amp;dst=100082" TargetMode="External"/><Relationship Id="rId814" Type="http://schemas.openxmlformats.org/officeDocument/2006/relationships/hyperlink" Target="https://login.consultant.ru/link/?req=doc&amp;base=LAW&amp;n=466111&amp;dst=100851" TargetMode="External"/><Relationship Id="rId815" Type="http://schemas.openxmlformats.org/officeDocument/2006/relationships/hyperlink" Target="https://login.consultant.ru/link/?req=doc&amp;base=LAW&amp;n=466687&amp;dst=100212" TargetMode="External"/><Relationship Id="rId816" Type="http://schemas.openxmlformats.org/officeDocument/2006/relationships/hyperlink" Target="https://login.consultant.ru/link/?req=doc&amp;base=LAW&amp;n=466687&amp;dst=100215" TargetMode="External"/><Relationship Id="rId817" Type="http://schemas.openxmlformats.org/officeDocument/2006/relationships/hyperlink" Target="https://login.consultant.ru/link/?req=doc&amp;base=LAW&amp;n=471824&amp;dst=100027" TargetMode="External"/><Relationship Id="rId818" Type="http://schemas.openxmlformats.org/officeDocument/2006/relationships/hyperlink" Target="https://login.consultant.ru/link/?req=doc&amp;base=LAW&amp;n=468473&amp;dst=101204" TargetMode="External"/><Relationship Id="rId819" Type="http://schemas.openxmlformats.org/officeDocument/2006/relationships/hyperlink" Target="https://login.consultant.ru/link/?req=doc&amp;base=LAW&amp;n=466687&amp;dst=100217" TargetMode="External"/><Relationship Id="rId820" Type="http://schemas.openxmlformats.org/officeDocument/2006/relationships/hyperlink" Target="https://login.consultant.ru/link/?req=doc&amp;base=LAW&amp;n=466687&amp;dst=100218" TargetMode="External"/><Relationship Id="rId821" Type="http://schemas.openxmlformats.org/officeDocument/2006/relationships/hyperlink" Target="https://login.consultant.ru/link/?req=doc&amp;base=LAW&amp;n=468473&amp;dst=100052" TargetMode="External"/><Relationship Id="rId822" Type="http://schemas.openxmlformats.org/officeDocument/2006/relationships/hyperlink" Target="https://login.consultant.ru/link/?req=doc&amp;base=LAW&amp;n=450849&amp;dst=6" TargetMode="External"/><Relationship Id="rId823" Type="http://schemas.openxmlformats.org/officeDocument/2006/relationships/hyperlink" Target="https://login.consultant.ru/link/?req=doc&amp;base=LAW&amp;n=468473&amp;dst=101206" TargetMode="External"/><Relationship Id="rId824" Type="http://schemas.openxmlformats.org/officeDocument/2006/relationships/hyperlink" Target="https://login.consultant.ru/link/?req=doc&amp;base=LAW&amp;n=473431&amp;dst=100006" TargetMode="External"/><Relationship Id="rId825" Type="http://schemas.openxmlformats.org/officeDocument/2006/relationships/hyperlink" Target="https://login.consultant.ru/link/?req=doc&amp;base=LAW&amp;n=473431&amp;dst=100067" TargetMode="External"/><Relationship Id="rId826" Type="http://schemas.openxmlformats.org/officeDocument/2006/relationships/hyperlink" Target="https://login.consultant.ru/link/?req=doc&amp;base=LAW&amp;n=473358&amp;dst=100054" TargetMode="External"/><Relationship Id="rId827" Type="http://schemas.openxmlformats.org/officeDocument/2006/relationships/hyperlink" Target="https://login.consultant.ru/link/?req=doc&amp;base=LAW&amp;n=469762" TargetMode="External"/><Relationship Id="rId828" Type="http://schemas.openxmlformats.org/officeDocument/2006/relationships/hyperlink" Target="https://login.consultant.ru/link/?req=doc&amp;base=LAW&amp;n=449642&amp;dst=162" TargetMode="External"/><Relationship Id="rId829" Type="http://schemas.openxmlformats.org/officeDocument/2006/relationships/hyperlink" Target="https://login.consultant.ru/link/?req=doc&amp;base=LAW&amp;n=473358&amp;dst=100055" TargetMode="External"/><Relationship Id="rId830" Type="http://schemas.openxmlformats.org/officeDocument/2006/relationships/hyperlink" Target="https://login.consultant.ru/link/?req=doc&amp;base=LAW&amp;n=473358&amp;dst=100057" TargetMode="External"/><Relationship Id="rId831" Type="http://schemas.openxmlformats.org/officeDocument/2006/relationships/hyperlink" Target="https://login.consultant.ru/link/?req=doc&amp;base=LAW&amp;n=473432&amp;dst=100013" TargetMode="External"/><Relationship Id="rId832" Type="http://schemas.openxmlformats.org/officeDocument/2006/relationships/hyperlink" Target="https://login.consultant.ru/link/?req=doc&amp;base=LAW&amp;n=473358&amp;dst=100058" TargetMode="External"/><Relationship Id="rId833" Type="http://schemas.openxmlformats.org/officeDocument/2006/relationships/hyperlink" Target="https://login.consultant.ru/link/?req=doc&amp;base=LAW&amp;n=387619&amp;dst=100127" TargetMode="External"/><Relationship Id="rId834" Type="http://schemas.openxmlformats.org/officeDocument/2006/relationships/hyperlink" Target="https://login.consultant.ru/link/?req=doc&amp;base=LAW&amp;n=418144&amp;dst=100117" TargetMode="External"/><Relationship Id="rId835" Type="http://schemas.openxmlformats.org/officeDocument/2006/relationships/hyperlink" Target="https://login.consultant.ru/link/?req=doc&amp;base=LAW&amp;n=405686&amp;dst=100012" TargetMode="External"/><Relationship Id="rId836" Type="http://schemas.openxmlformats.org/officeDocument/2006/relationships/hyperlink" Target="https://login.consultant.ru/link/?req=doc&amp;base=LAW&amp;n=473358&amp;dst=100060" TargetMode="External"/><Relationship Id="rId837" Type="http://schemas.openxmlformats.org/officeDocument/2006/relationships/hyperlink" Target="https://login.consultant.ru/link/?req=doc&amp;base=LAW&amp;n=473358&amp;dst=100063" TargetMode="External"/><Relationship Id="rId838" Type="http://schemas.openxmlformats.org/officeDocument/2006/relationships/hyperlink" Target="https://login.consultant.ru/link/?req=doc&amp;base=LAW&amp;n=418144&amp;dst=100121" TargetMode="External"/><Relationship Id="rId839" Type="http://schemas.openxmlformats.org/officeDocument/2006/relationships/hyperlink" Target="https://login.consultant.ru/link/?req=doc&amp;base=LAW&amp;n=418144&amp;dst=100122" TargetMode="External"/><Relationship Id="rId840" Type="http://schemas.openxmlformats.org/officeDocument/2006/relationships/hyperlink" Target="https://login.consultant.ru/link/?req=doc&amp;base=LAW&amp;n=473430&amp;dst=100031" TargetMode="External"/><Relationship Id="rId841" Type="http://schemas.openxmlformats.org/officeDocument/2006/relationships/hyperlink" Target="https://login.consultant.ru/link/?req=doc&amp;base=LAW&amp;n=473429&amp;dst=100028" TargetMode="External"/><Relationship Id="rId842" Type="http://schemas.openxmlformats.org/officeDocument/2006/relationships/hyperlink" Target="https://login.consultant.ru/link/?req=doc&amp;base=LAW&amp;n=418144&amp;dst=100123" TargetMode="External"/><Relationship Id="rId843" Type="http://schemas.openxmlformats.org/officeDocument/2006/relationships/hyperlink" Target="https://login.consultant.ru/link/?req=doc&amp;base=LAW&amp;n=473358&amp;dst=100066" TargetMode="External"/><Relationship Id="rId844" Type="http://schemas.openxmlformats.org/officeDocument/2006/relationships/hyperlink" Target="https://login.consultant.ru/link/?req=doc&amp;base=LAW&amp;n=473358&amp;dst=100068" TargetMode="External"/><Relationship Id="rId845" Type="http://schemas.openxmlformats.org/officeDocument/2006/relationships/hyperlink" Target="https://login.consultant.ru/link/?req=doc&amp;base=LAW&amp;n=473358&amp;dst=100070" TargetMode="External"/><Relationship Id="rId846" Type="http://schemas.openxmlformats.org/officeDocument/2006/relationships/hyperlink" Target="https://login.consultant.ru/link/?req=doc&amp;base=LAW&amp;n=473358&amp;dst=100071" TargetMode="External"/><Relationship Id="rId847" Type="http://schemas.openxmlformats.org/officeDocument/2006/relationships/hyperlink" Target="https://login.consultant.ru/link/?req=doc&amp;base=LAW&amp;n=473358&amp;dst=100072" TargetMode="External"/><Relationship Id="rId848" Type="http://schemas.openxmlformats.org/officeDocument/2006/relationships/hyperlink" Target="https://login.consultant.ru/link/?req=doc&amp;base=LAW&amp;n=473358&amp;dst=100073" TargetMode="External"/><Relationship Id="rId849" Type="http://schemas.openxmlformats.org/officeDocument/2006/relationships/hyperlink" Target="https://login.consultant.ru/link/?req=doc&amp;base=LAW&amp;n=473358&amp;dst=100074" TargetMode="External"/><Relationship Id="rId850" Type="http://schemas.openxmlformats.org/officeDocument/2006/relationships/hyperlink" Target="https://login.consultant.ru/link/?req=doc&amp;base=LAW&amp;n=473358&amp;dst=100075" TargetMode="External"/><Relationship Id="rId851" Type="http://schemas.openxmlformats.org/officeDocument/2006/relationships/hyperlink" Target="https://login.consultant.ru/link/?req=doc&amp;base=LAW&amp;n=473358&amp;dst=100076" TargetMode="External"/><Relationship Id="rId852" Type="http://schemas.openxmlformats.org/officeDocument/2006/relationships/hyperlink" Target="https://login.consultant.ru/link/?req=doc&amp;base=LAW&amp;n=473358&amp;dst=100077" TargetMode="External"/><Relationship Id="rId853" Type="http://schemas.openxmlformats.org/officeDocument/2006/relationships/hyperlink" Target="https://login.consultant.ru/link/?req=doc&amp;base=LAW&amp;n=473358&amp;dst=100078" TargetMode="External"/><Relationship Id="rId854" Type="http://schemas.openxmlformats.org/officeDocument/2006/relationships/hyperlink" Target="https://login.consultant.ru/link/?req=doc&amp;base=LAW&amp;n=473358&amp;dst=100079" TargetMode="External"/><Relationship Id="rId855" Type="http://schemas.openxmlformats.org/officeDocument/2006/relationships/hyperlink" Target="https://login.consultant.ru/link/?req=doc&amp;base=LAW&amp;n=473358&amp;dst=100080" TargetMode="External"/><Relationship Id="rId856" Type="http://schemas.openxmlformats.org/officeDocument/2006/relationships/hyperlink" Target="https://login.consultant.ru/link/?req=doc&amp;base=LAW&amp;n=473358&amp;dst=100081" TargetMode="External"/><Relationship Id="rId857" Type="http://schemas.openxmlformats.org/officeDocument/2006/relationships/hyperlink" Target="https://login.consultant.ru/link/?req=doc&amp;base=LAW&amp;n=473432&amp;dst=100013" TargetMode="External"/><Relationship Id="rId858" Type="http://schemas.openxmlformats.org/officeDocument/2006/relationships/hyperlink" Target="https://login.consultant.ru/link/?req=doc&amp;base=LAW&amp;n=473358&amp;dst=100082" TargetMode="External"/><Relationship Id="rId859" Type="http://schemas.openxmlformats.org/officeDocument/2006/relationships/hyperlink" Target="https://login.consultant.ru/link/?req=doc&amp;base=LAW&amp;n=473086" TargetMode="External"/><Relationship Id="rId860" Type="http://schemas.openxmlformats.org/officeDocument/2006/relationships/hyperlink" Target="https://login.consultant.ru/link/?req=doc&amp;base=LAW&amp;n=418144&amp;dst=100127" TargetMode="External"/><Relationship Id="rId861" Type="http://schemas.openxmlformats.org/officeDocument/2006/relationships/hyperlink" Target="https://login.consultant.ru/link/?req=doc&amp;base=LAW&amp;n=455697&amp;dst=100048" TargetMode="External"/><Relationship Id="rId862" Type="http://schemas.openxmlformats.org/officeDocument/2006/relationships/hyperlink" Target="https://login.consultant.ru/link/?req=doc&amp;base=LAW&amp;n=473432&amp;dst=100013" TargetMode="External"/><Relationship Id="rId863" Type="http://schemas.openxmlformats.org/officeDocument/2006/relationships/hyperlink" Target="https://login.consultant.ru/link/?req=doc&amp;base=LAW&amp;n=418144&amp;dst=100128" TargetMode="External"/><Relationship Id="rId864" Type="http://schemas.openxmlformats.org/officeDocument/2006/relationships/hyperlink" Target="https://login.consultant.ru/link/?req=doc&amp;base=LAW&amp;n=399543&amp;dst=100045" TargetMode="External"/><Relationship Id="rId865" Type="http://schemas.openxmlformats.org/officeDocument/2006/relationships/hyperlink" Target="https://login.consultant.ru/link/?req=doc&amp;base=LAW&amp;n=473432&amp;dst=100013" TargetMode="External"/><Relationship Id="rId866" Type="http://schemas.openxmlformats.org/officeDocument/2006/relationships/hyperlink" Target="https://login.consultant.ru/link/?req=doc&amp;base=LAW&amp;n=399543&amp;dst=100046" TargetMode="External"/><Relationship Id="rId867" Type="http://schemas.openxmlformats.org/officeDocument/2006/relationships/hyperlink" Target="https://login.consultant.ru/link/?req=doc&amp;base=LAW&amp;n=418144&amp;dst=100129" TargetMode="External"/><Relationship Id="rId868" Type="http://schemas.openxmlformats.org/officeDocument/2006/relationships/hyperlink" Target="https://login.consultant.ru/link/?req=doc&amp;base=LAW&amp;n=399543&amp;dst=100048" TargetMode="External"/><Relationship Id="rId869" Type="http://schemas.openxmlformats.org/officeDocument/2006/relationships/hyperlink" Target="https://login.consultant.ru/link/?req=doc&amp;base=LAW&amp;n=471824&amp;dst=100027" TargetMode="External"/><Relationship Id="rId870" Type="http://schemas.openxmlformats.org/officeDocument/2006/relationships/hyperlink" Target="https://login.consultant.ru/link/?req=doc&amp;base=LAW&amp;n=471824&amp;dst=100107" TargetMode="External"/><Relationship Id="rId871" Type="http://schemas.openxmlformats.org/officeDocument/2006/relationships/hyperlink" Target="https://login.consultant.ru/link/?req=doc&amp;base=LAW&amp;n=471824&amp;dst=100107" TargetMode="External"/><Relationship Id="rId872" Type="http://schemas.openxmlformats.org/officeDocument/2006/relationships/hyperlink" Target="https://login.consultant.ru/link/?req=doc&amp;base=LAW&amp;n=449696&amp;dst=100082" TargetMode="External"/><Relationship Id="rId873" Type="http://schemas.openxmlformats.org/officeDocument/2006/relationships/hyperlink" Target="https://login.consultant.ru/link/?req=doc&amp;base=LAW&amp;n=471824&amp;dst=100027" TargetMode="External"/><Relationship Id="rId874" Type="http://schemas.openxmlformats.org/officeDocument/2006/relationships/hyperlink" Target="https://login.consultant.ru/link/?req=doc&amp;base=LAW&amp;n=472469&amp;dst=100776" TargetMode="External"/><Relationship Id="rId875" Type="http://schemas.openxmlformats.org/officeDocument/2006/relationships/hyperlink" Target="https://login.consultant.ru/link/?req=doc&amp;base=LAW&amp;n=466571&amp;dst=100420" TargetMode="External"/><Relationship Id="rId876" Type="http://schemas.openxmlformats.org/officeDocument/2006/relationships/hyperlink" Target="https://login.consultant.ru/link/?req=doc&amp;base=LAW&amp;n=378535&amp;dst=100664" TargetMode="External"/><Relationship Id="rId877" Type="http://schemas.openxmlformats.org/officeDocument/2006/relationships/hyperlink" Target="https://login.consultant.ru/link/?req=doc&amp;base=LAW&amp;n=473358&amp;dst=100083" TargetMode="External"/><Relationship Id="rId878" Type="http://schemas.openxmlformats.org/officeDocument/2006/relationships/hyperlink" Target="https://login.consultant.ru/link/?req=doc&amp;base=LAW&amp;n=378535&amp;dst=100665" TargetMode="External"/><Relationship Id="rId879" Type="http://schemas.openxmlformats.org/officeDocument/2006/relationships/hyperlink" Target="https://login.consultant.ru/link/?req=doc&amp;base=LAW&amp;n=418144&amp;dst=100130" TargetMode="External"/><Relationship Id="rId880" Type="http://schemas.openxmlformats.org/officeDocument/2006/relationships/hyperlink" Target="https://login.consultant.ru/link/?req=doc&amp;base=LAW&amp;n=418144&amp;dst=100134" TargetMode="External"/><Relationship Id="rId881" Type="http://schemas.openxmlformats.org/officeDocument/2006/relationships/hyperlink" Target="https://login.consultant.ru/link/?req=doc&amp;base=LAW&amp;n=418144&amp;dst=100136" TargetMode="External"/><Relationship Id="rId882" Type="http://schemas.openxmlformats.org/officeDocument/2006/relationships/hyperlink" Target="https://login.consultant.ru/link/?req=doc&amp;base=LAW&amp;n=418144&amp;dst=100137" TargetMode="External"/><Relationship Id="rId883" Type="http://schemas.openxmlformats.org/officeDocument/2006/relationships/hyperlink" Target="https://login.consultant.ru/link/?req=doc&amp;base=LAW&amp;n=418144&amp;dst=100139" TargetMode="External"/><Relationship Id="rId884" Type="http://schemas.openxmlformats.org/officeDocument/2006/relationships/hyperlink" Target="https://login.consultant.ru/link/?req=doc&amp;base=LAW&amp;n=405686&amp;dst=100014" TargetMode="External"/><Relationship Id="rId885" Type="http://schemas.openxmlformats.org/officeDocument/2006/relationships/hyperlink" Target="https://login.consultant.ru/link/?req=doc&amp;base=LAW&amp;n=473358&amp;dst=100085" TargetMode="External"/><Relationship Id="rId886" Type="http://schemas.openxmlformats.org/officeDocument/2006/relationships/hyperlink" Target="https://login.consultant.ru/link/?req=doc&amp;base=LAW&amp;n=418144&amp;dst=100140" TargetMode="External"/><Relationship Id="rId887" Type="http://schemas.openxmlformats.org/officeDocument/2006/relationships/hyperlink" Target="https://login.consultant.ru/link/?req=doc&amp;base=LAW&amp;n=405686&amp;dst=100015" TargetMode="External"/><Relationship Id="rId888" Type="http://schemas.openxmlformats.org/officeDocument/2006/relationships/hyperlink" Target="https://login.consultant.ru/link/?req=doc&amp;base=LAW&amp;n=473358&amp;dst=100086" TargetMode="External"/><Relationship Id="rId889" Type="http://schemas.openxmlformats.org/officeDocument/2006/relationships/hyperlink" Target="https://login.consultant.ru/link/?req=doc&amp;base=LAW&amp;n=418144&amp;dst=100141" TargetMode="External"/><Relationship Id="rId890" Type="http://schemas.openxmlformats.org/officeDocument/2006/relationships/hyperlink" Target="https://login.consultant.ru/link/?req=doc&amp;base=LAW&amp;n=405686&amp;dst=100016" TargetMode="External"/><Relationship Id="rId891" Type="http://schemas.openxmlformats.org/officeDocument/2006/relationships/hyperlink" Target="https://login.consultant.ru/link/?req=doc&amp;base=LAW&amp;n=473358&amp;dst=100087" TargetMode="External"/><Relationship Id="rId892" Type="http://schemas.openxmlformats.org/officeDocument/2006/relationships/hyperlink" Target="https://login.consultant.ru/link/?req=doc&amp;base=LAW&amp;n=418144&amp;dst=100142" TargetMode="External"/><Relationship Id="rId893" Type="http://schemas.openxmlformats.org/officeDocument/2006/relationships/hyperlink" Target="https://login.consultant.ru/link/?req=doc&amp;base=LAW&amp;n=418144&amp;dst=100143" TargetMode="External"/><Relationship Id="rId894" Type="http://schemas.openxmlformats.org/officeDocument/2006/relationships/hyperlink" Target="https://login.consultant.ru/link/?req=doc&amp;base=LAW&amp;n=418144&amp;dst=100144" TargetMode="External"/><Relationship Id="rId895" Type="http://schemas.openxmlformats.org/officeDocument/2006/relationships/hyperlink" Target="https://login.consultant.ru/link/?req=doc&amp;base=LAW&amp;n=418144&amp;dst=100145" TargetMode="External"/><Relationship Id="rId896" Type="http://schemas.openxmlformats.org/officeDocument/2006/relationships/hyperlink" Target="https://login.consultant.ru/link/?req=doc&amp;base=LAW&amp;n=405686&amp;dst=100017" TargetMode="External"/><Relationship Id="rId897" Type="http://schemas.openxmlformats.org/officeDocument/2006/relationships/hyperlink" Target="https://login.consultant.ru/link/?req=doc&amp;base=LAW&amp;n=473358&amp;dst=100088" TargetMode="External"/><Relationship Id="rId898" Type="http://schemas.openxmlformats.org/officeDocument/2006/relationships/hyperlink" Target="https://login.consultant.ru/link/?req=doc&amp;base=LAW&amp;n=418144&amp;dst=100146" TargetMode="External"/><Relationship Id="rId899" Type="http://schemas.openxmlformats.org/officeDocument/2006/relationships/hyperlink" Target="https://login.consultant.ru/link/?req=doc&amp;base=LAW&amp;n=405686&amp;dst=100018" TargetMode="External"/><Relationship Id="rId900" Type="http://schemas.openxmlformats.org/officeDocument/2006/relationships/hyperlink" Target="https://login.consultant.ru/link/?req=doc&amp;base=LAW&amp;n=473358&amp;dst=100089" TargetMode="External"/><Relationship Id="rId901" Type="http://schemas.openxmlformats.org/officeDocument/2006/relationships/hyperlink" Target="https://login.consultant.ru/link/?req=doc&amp;base=LAW&amp;n=418144&amp;dst=100147" TargetMode="External"/><Relationship Id="rId902" Type="http://schemas.openxmlformats.org/officeDocument/2006/relationships/hyperlink" Target="https://login.consultant.ru/link/?req=doc&amp;base=LAW&amp;n=405686&amp;dst=100019" TargetMode="External"/><Relationship Id="rId903" Type="http://schemas.openxmlformats.org/officeDocument/2006/relationships/hyperlink" Target="https://login.consultant.ru/link/?req=doc&amp;base=LAW&amp;n=473358&amp;dst=100090" TargetMode="External"/><Relationship Id="rId904" Type="http://schemas.openxmlformats.org/officeDocument/2006/relationships/hyperlink" Target="https://login.consultant.ru/link/?req=doc&amp;base=LAW&amp;n=418144&amp;dst=100148" TargetMode="External"/><Relationship Id="rId905" Type="http://schemas.openxmlformats.org/officeDocument/2006/relationships/hyperlink" Target="https://login.consultant.ru/link/?req=doc&amp;base=LAW&amp;n=418144&amp;dst=100149" TargetMode="External"/><Relationship Id="rId906" Type="http://schemas.openxmlformats.org/officeDocument/2006/relationships/hyperlink" Target="https://login.consultant.ru/link/?req=doc&amp;base=LAW&amp;n=473358&amp;dst=100091" TargetMode="External"/><Relationship Id="rId907" Type="http://schemas.openxmlformats.org/officeDocument/2006/relationships/hyperlink" Target="https://login.consultant.ru/link/?req=doc&amp;base=LAW&amp;n=473429&amp;dst=100028" TargetMode="External"/><Relationship Id="rId908" Type="http://schemas.openxmlformats.org/officeDocument/2006/relationships/hyperlink" Target="https://login.consultant.ru/link/?req=doc&amp;base=LAW&amp;n=418144&amp;dst=100150" TargetMode="External"/><Relationship Id="rId909" Type="http://schemas.openxmlformats.org/officeDocument/2006/relationships/hyperlink" Target="https://login.consultant.ru/link/?req=doc&amp;base=LAW&amp;n=418144&amp;dst=100152" TargetMode="External"/><Relationship Id="rId910" Type="http://schemas.openxmlformats.org/officeDocument/2006/relationships/hyperlink" Target="https://login.consultant.ru/link/?req=doc&amp;base=LAW&amp;n=472469&amp;dst=100776" TargetMode="External"/><Relationship Id="rId911" Type="http://schemas.openxmlformats.org/officeDocument/2006/relationships/hyperlink" Target="https://login.consultant.ru/link/?req=doc&amp;base=LAW&amp;n=418144&amp;dst=100154" TargetMode="External"/><Relationship Id="rId912" Type="http://schemas.openxmlformats.org/officeDocument/2006/relationships/hyperlink" Target="https://login.consultant.ru/link/?req=doc&amp;base=LAW&amp;n=472469&amp;dst=100776" TargetMode="External"/><Relationship Id="rId913" Type="http://schemas.openxmlformats.org/officeDocument/2006/relationships/hyperlink" Target="https://login.consultant.ru/link/?req=doc&amp;base=LAW&amp;n=418144&amp;dst=100156" TargetMode="External"/><Relationship Id="rId914" Type="http://schemas.openxmlformats.org/officeDocument/2006/relationships/hyperlink" Target="https://login.consultant.ru/link/?req=doc&amp;base=LAW&amp;n=418144&amp;dst=100157" TargetMode="External"/><Relationship Id="rId915" Type="http://schemas.openxmlformats.org/officeDocument/2006/relationships/hyperlink" Target="https://login.consultant.ru/link/?req=doc&amp;base=LAW&amp;n=473358&amp;dst=100092" TargetMode="External"/><Relationship Id="rId916" Type="http://schemas.openxmlformats.org/officeDocument/2006/relationships/hyperlink" Target="https://login.consultant.ru/link/?req=doc&amp;base=LAW&amp;n=472469&amp;dst=2088" TargetMode="External"/><Relationship Id="rId917" Type="http://schemas.openxmlformats.org/officeDocument/2006/relationships/hyperlink" Target="https://login.consultant.ru/link/?req=doc&amp;base=LAW&amp;n=472469&amp;dst=2152" TargetMode="External"/><Relationship Id="rId918" Type="http://schemas.openxmlformats.org/officeDocument/2006/relationships/hyperlink" Target="https://login.consultant.ru/link/?req=doc&amp;base=LAW&amp;n=418144&amp;dst=100159" TargetMode="External"/><Relationship Id="rId919" Type="http://schemas.openxmlformats.org/officeDocument/2006/relationships/hyperlink" Target="https://login.consultant.ru/link/?req=doc&amp;base=LAW&amp;n=418144&amp;dst=100161" TargetMode="External"/><Relationship Id="rId920" Type="http://schemas.openxmlformats.org/officeDocument/2006/relationships/hyperlink" Target="https://login.consultant.ru/link/?req=doc&amp;base=LAW&amp;n=473432&amp;dst=100013" TargetMode="External"/><Relationship Id="rId921" Type="http://schemas.openxmlformats.org/officeDocument/2006/relationships/hyperlink" Target="https://login.consultant.ru/link/?req=doc&amp;base=LAW&amp;n=449696&amp;dst=100085" TargetMode="External"/><Relationship Id="rId922" Type="http://schemas.openxmlformats.org/officeDocument/2006/relationships/hyperlink" Target="https://login.consultant.ru/link/?req=doc&amp;base=LAW&amp;n=453368&amp;dst=100454" TargetMode="External"/><Relationship Id="rId923" Type="http://schemas.openxmlformats.org/officeDocument/2006/relationships/hyperlink" Target="https://login.consultant.ru/link/?req=doc&amp;base=LAW&amp;n=399543&amp;dst=100056" TargetMode="External"/><Relationship Id="rId924" Type="http://schemas.openxmlformats.org/officeDocument/2006/relationships/hyperlink" Target="https://login.consultant.ru/link/?req=doc&amp;base=LAW&amp;n=473432&amp;dst=100013" TargetMode="External"/><Relationship Id="rId925" Type="http://schemas.openxmlformats.org/officeDocument/2006/relationships/hyperlink" Target="https://login.consultant.ru/link/?req=doc&amp;base=LAW&amp;n=418144&amp;dst=100163" TargetMode="External"/><Relationship Id="rId926" Type="http://schemas.openxmlformats.org/officeDocument/2006/relationships/hyperlink" Target="https://login.consultant.ru/link/?req=doc&amp;base=LAW&amp;n=418144&amp;dst=100166" TargetMode="External"/><Relationship Id="rId927" Type="http://schemas.openxmlformats.org/officeDocument/2006/relationships/hyperlink" Target="https://login.consultant.ru/link/?req=doc&amp;base=LAW&amp;n=418144&amp;dst=100168" TargetMode="External"/><Relationship Id="rId928" Type="http://schemas.openxmlformats.org/officeDocument/2006/relationships/hyperlink" Target="https://login.consultant.ru/link/?req=doc&amp;base=LAW&amp;n=473432&amp;dst=100013" TargetMode="External"/><Relationship Id="rId929" Type="http://schemas.openxmlformats.org/officeDocument/2006/relationships/hyperlink" Target="https://login.consultant.ru/link/?req=doc&amp;base=LAW&amp;n=466571&amp;dst=100422" TargetMode="External"/><Relationship Id="rId930" Type="http://schemas.openxmlformats.org/officeDocument/2006/relationships/hyperlink" Target="https://login.consultant.ru/link/?req=doc&amp;base=LAW&amp;n=466571&amp;dst=100424" TargetMode="External"/><Relationship Id="rId931" Type="http://schemas.openxmlformats.org/officeDocument/2006/relationships/hyperlink" Target="https://login.consultant.ru/link/?req=doc&amp;base=LAW&amp;n=473430&amp;dst=100031" TargetMode="External"/><Relationship Id="rId932" Type="http://schemas.openxmlformats.org/officeDocument/2006/relationships/hyperlink" Target="https://login.consultant.ru/link/?req=doc&amp;base=LAW&amp;n=473430&amp;dst=100031" TargetMode="External"/><Relationship Id="rId933" Type="http://schemas.openxmlformats.org/officeDocument/2006/relationships/hyperlink" Target="https://login.consultant.ru/link/?req=doc&amp;base=LAW&amp;n=418144&amp;dst=100170" TargetMode="External"/><Relationship Id="rId934" Type="http://schemas.openxmlformats.org/officeDocument/2006/relationships/hyperlink" Target="https://login.consultant.ru/link/?req=doc&amp;base=LAW&amp;n=418144&amp;dst=100172" TargetMode="External"/><Relationship Id="rId935" Type="http://schemas.openxmlformats.org/officeDocument/2006/relationships/hyperlink" Target="https://login.consultant.ru/link/?req=doc&amp;base=LAW&amp;n=405686&amp;dst=100021" TargetMode="External"/><Relationship Id="rId936" Type="http://schemas.openxmlformats.org/officeDocument/2006/relationships/hyperlink" Target="https://login.consultant.ru/link/?req=doc&amp;base=LAW&amp;n=473358&amp;dst=100095" TargetMode="External"/><Relationship Id="rId937" Type="http://schemas.openxmlformats.org/officeDocument/2006/relationships/hyperlink" Target="https://login.consultant.ru/link/?req=doc&amp;base=LAW&amp;n=418144&amp;dst=100173" TargetMode="External"/><Relationship Id="rId938" Type="http://schemas.openxmlformats.org/officeDocument/2006/relationships/hyperlink" Target="https://login.consultant.ru/link/?req=doc&amp;base=LAW&amp;n=405686&amp;dst=100022" TargetMode="External"/><Relationship Id="rId939" Type="http://schemas.openxmlformats.org/officeDocument/2006/relationships/hyperlink" Target="https://login.consultant.ru/link/?req=doc&amp;base=LAW&amp;n=473358&amp;dst=100096" TargetMode="External"/><Relationship Id="rId940" Type="http://schemas.openxmlformats.org/officeDocument/2006/relationships/hyperlink" Target="https://login.consultant.ru/link/?req=doc&amp;base=LAW&amp;n=418144&amp;dst=100174" TargetMode="External"/><Relationship Id="rId941" Type="http://schemas.openxmlformats.org/officeDocument/2006/relationships/hyperlink" Target="https://login.consultant.ru/link/?req=doc&amp;base=LAW&amp;n=405686&amp;dst=100023" TargetMode="External"/><Relationship Id="rId942" Type="http://schemas.openxmlformats.org/officeDocument/2006/relationships/hyperlink" Target="https://login.consultant.ru/link/?req=doc&amp;base=LAW&amp;n=473358&amp;dst=100097" TargetMode="External"/><Relationship Id="rId943" Type="http://schemas.openxmlformats.org/officeDocument/2006/relationships/hyperlink" Target="https://login.consultant.ru/link/?req=doc&amp;base=LAW&amp;n=418144&amp;dst=100175" TargetMode="External"/><Relationship Id="rId944" Type="http://schemas.openxmlformats.org/officeDocument/2006/relationships/hyperlink" Target="https://login.consultant.ru/link/?req=doc&amp;base=LAW&amp;n=418144&amp;dst=100176" TargetMode="External"/><Relationship Id="rId945" Type="http://schemas.openxmlformats.org/officeDocument/2006/relationships/hyperlink" Target="https://login.consultant.ru/link/?req=doc&amp;base=LAW&amp;n=418144&amp;dst=100177" TargetMode="External"/><Relationship Id="rId946" Type="http://schemas.openxmlformats.org/officeDocument/2006/relationships/hyperlink" Target="https://login.consultant.ru/link/?req=doc&amp;base=LAW&amp;n=405686&amp;dst=100024" TargetMode="External"/><Relationship Id="rId947" Type="http://schemas.openxmlformats.org/officeDocument/2006/relationships/hyperlink" Target="https://login.consultant.ru/link/?req=doc&amp;base=LAW&amp;n=473358&amp;dst=100098" TargetMode="External"/><Relationship Id="rId948" Type="http://schemas.openxmlformats.org/officeDocument/2006/relationships/hyperlink" Target="https://login.consultant.ru/link/?req=doc&amp;base=LAW&amp;n=418144&amp;dst=100178" TargetMode="External"/><Relationship Id="rId949" Type="http://schemas.openxmlformats.org/officeDocument/2006/relationships/hyperlink" Target="https://login.consultant.ru/link/?req=doc&amp;base=LAW&amp;n=405686&amp;dst=100025" TargetMode="External"/><Relationship Id="rId950" Type="http://schemas.openxmlformats.org/officeDocument/2006/relationships/hyperlink" Target="https://login.consultant.ru/link/?req=doc&amp;base=LAW&amp;n=473358&amp;dst=100099" TargetMode="External"/><Relationship Id="rId951" Type="http://schemas.openxmlformats.org/officeDocument/2006/relationships/hyperlink" Target="https://login.consultant.ru/link/?req=doc&amp;base=LAW&amp;n=418144&amp;dst=100179" TargetMode="External"/><Relationship Id="rId952" Type="http://schemas.openxmlformats.org/officeDocument/2006/relationships/hyperlink" Target="https://login.consultant.ru/link/?req=doc&amp;base=LAW&amp;n=405686&amp;dst=100026" TargetMode="External"/><Relationship Id="rId953" Type="http://schemas.openxmlformats.org/officeDocument/2006/relationships/hyperlink" Target="https://login.consultant.ru/link/?req=doc&amp;base=LAW&amp;n=473358&amp;dst=100100" TargetMode="External"/><Relationship Id="rId954" Type="http://schemas.openxmlformats.org/officeDocument/2006/relationships/hyperlink" Target="https://login.consultant.ru/link/?req=doc&amp;base=LAW&amp;n=418144&amp;dst=100180" TargetMode="External"/><Relationship Id="rId955" Type="http://schemas.openxmlformats.org/officeDocument/2006/relationships/hyperlink" Target="https://login.consultant.ru/link/?req=doc&amp;base=LAW&amp;n=473429&amp;dst=100028" TargetMode="External"/><Relationship Id="rId956" Type="http://schemas.openxmlformats.org/officeDocument/2006/relationships/hyperlink" Target="https://login.consultant.ru/link/?req=doc&amp;base=LAW&amp;n=418144&amp;dst=100181" TargetMode="External"/><Relationship Id="rId957" Type="http://schemas.openxmlformats.org/officeDocument/2006/relationships/hyperlink" Target="https://login.consultant.ru/link/?req=doc&amp;base=LAW&amp;n=473432&amp;dst=100013" TargetMode="External"/><Relationship Id="rId958" Type="http://schemas.openxmlformats.org/officeDocument/2006/relationships/hyperlink" Target="https://login.consultant.ru/link/?req=doc&amp;base=LAW&amp;n=418144&amp;dst=100182" TargetMode="External"/><Relationship Id="rId959" Type="http://schemas.openxmlformats.org/officeDocument/2006/relationships/hyperlink" Target="https://login.consultant.ru/link/?req=doc&amp;base=LAW&amp;n=418144&amp;dst=100183" TargetMode="External"/><Relationship Id="rId960" Type="http://schemas.openxmlformats.org/officeDocument/2006/relationships/hyperlink" Target="https://login.consultant.ru/link/?req=doc&amp;base=LAW&amp;n=473429&amp;dst=100028" TargetMode="External"/><Relationship Id="rId961" Type="http://schemas.openxmlformats.org/officeDocument/2006/relationships/hyperlink" Target="https://login.consultant.ru/link/?req=doc&amp;base=LAW&amp;n=418144&amp;dst=100184" TargetMode="External"/><Relationship Id="rId962" Type="http://schemas.openxmlformats.org/officeDocument/2006/relationships/hyperlink" Target="https://login.consultant.ru/link/?req=doc&amp;base=LAW&amp;n=473430&amp;dst=100031" TargetMode="External"/><Relationship Id="rId963" Type="http://schemas.openxmlformats.org/officeDocument/2006/relationships/hyperlink" Target="https://login.consultant.ru/link/?req=doc&amp;base=LAW&amp;n=466111&amp;dst=100820" TargetMode="External"/><Relationship Id="rId964" Type="http://schemas.openxmlformats.org/officeDocument/2006/relationships/hyperlink" Target="https://login.consultant.ru/link/?req=doc&amp;base=LAW&amp;n=466111&amp;dst=100820" TargetMode="External"/><Relationship Id="rId965" Type="http://schemas.openxmlformats.org/officeDocument/2006/relationships/hyperlink" Target="https://login.consultant.ru/link/?req=doc&amp;base=LAW&amp;n=466111&amp;dst=100820" TargetMode="External"/><Relationship Id="rId966" Type="http://schemas.openxmlformats.org/officeDocument/2006/relationships/hyperlink" Target="https://login.consultant.ru/link/?req=doc&amp;base=LAW&amp;n=418144&amp;dst=100186" TargetMode="External"/><Relationship Id="rId967" Type="http://schemas.openxmlformats.org/officeDocument/2006/relationships/hyperlink" Target="https://login.consultant.ru/link/?req=doc&amp;base=LAW&amp;n=418144&amp;dst=100190" TargetMode="External"/><Relationship Id="rId968" Type="http://schemas.openxmlformats.org/officeDocument/2006/relationships/hyperlink" Target="https://login.consultant.ru/link/?req=doc&amp;base=LAW&amp;n=473358&amp;dst=100101" TargetMode="External"/><Relationship Id="rId969" Type="http://schemas.openxmlformats.org/officeDocument/2006/relationships/hyperlink" Target="https://login.consultant.ru/link/?req=doc&amp;base=LAW&amp;n=473358&amp;dst=100101" TargetMode="External"/><Relationship Id="rId970" Type="http://schemas.openxmlformats.org/officeDocument/2006/relationships/hyperlink" Target="https://login.consultant.ru/link/?req=doc&amp;base=LAW&amp;n=418144&amp;dst=100191" TargetMode="External"/><Relationship Id="rId971" Type="http://schemas.openxmlformats.org/officeDocument/2006/relationships/hyperlink" Target="https://login.consultant.ru/link/?req=doc&amp;base=LAW&amp;n=418144&amp;dst=100194" TargetMode="External"/><Relationship Id="rId972" Type="http://schemas.openxmlformats.org/officeDocument/2006/relationships/hyperlink" Target="https://login.consultant.ru/link/?req=doc&amp;base=LAW&amp;n=418144&amp;dst=100199" TargetMode="External"/><Relationship Id="rId973" Type="http://schemas.openxmlformats.org/officeDocument/2006/relationships/hyperlink" Target="https://login.consultant.ru/link/?req=doc&amp;base=LAW&amp;n=418144&amp;dst=100202" TargetMode="External"/><Relationship Id="rId974" Type="http://schemas.openxmlformats.org/officeDocument/2006/relationships/hyperlink" Target="https://login.consultant.ru/link/?req=doc&amp;base=LAW&amp;n=418144&amp;dst=100205" TargetMode="External"/><Relationship Id="rId975" Type="http://schemas.openxmlformats.org/officeDocument/2006/relationships/hyperlink" Target="https://login.consultant.ru/link/?req=doc&amp;base=LAW&amp;n=418144&amp;dst=100207" TargetMode="External"/><Relationship Id="rId976" Type="http://schemas.openxmlformats.org/officeDocument/2006/relationships/hyperlink" Target="https://login.consultant.ru/link/?req=doc&amp;base=LAW&amp;n=418144&amp;dst=100209" TargetMode="External"/><Relationship Id="rId977" Type="http://schemas.openxmlformats.org/officeDocument/2006/relationships/hyperlink" Target="https://login.consultant.ru/link/?req=doc&amp;base=LAW&amp;n=418144&amp;dst=100210" TargetMode="External"/><Relationship Id="rId978" Type="http://schemas.openxmlformats.org/officeDocument/2006/relationships/hyperlink" Target="https://login.consultant.ru/link/?req=doc&amp;base=LAW&amp;n=418144&amp;dst=100211" TargetMode="External"/><Relationship Id="rId979" Type="http://schemas.openxmlformats.org/officeDocument/2006/relationships/hyperlink" Target="https://login.consultant.ru/link/?req=doc&amp;base=LAW&amp;n=473358&amp;dst=100102" TargetMode="External"/><Relationship Id="rId980" Type="http://schemas.openxmlformats.org/officeDocument/2006/relationships/hyperlink" Target="https://login.consultant.ru/link/?req=doc&amp;base=EXP&amp;n=510522" TargetMode="External"/><Relationship Id="rId981" Type="http://schemas.openxmlformats.org/officeDocument/2006/relationships/hyperlink" Target="https://login.consultant.ru/link/?req=doc&amp;base=LAW&amp;n=373024&amp;dst=100060" TargetMode="External"/><Relationship Id="rId982" Type="http://schemas.openxmlformats.org/officeDocument/2006/relationships/hyperlink" Target="https://login.consultant.ru/link/?req=doc&amp;base=LAW&amp;n=469467" TargetMode="External"/><Relationship Id="rId983" Type="http://schemas.openxmlformats.org/officeDocument/2006/relationships/hyperlink" Target="https://login.consultant.ru/link/?req=doc&amp;base=LAW&amp;n=469467&amp;dst=100137" TargetMode="External"/><Relationship Id="rId984" Type="http://schemas.openxmlformats.org/officeDocument/2006/relationships/hyperlink" Target="https://login.consultant.ru/link/?req=doc&amp;base=LAW&amp;n=469467&amp;dst=100139" TargetMode="External"/><Relationship Id="rId985" Type="http://schemas.openxmlformats.org/officeDocument/2006/relationships/hyperlink" Target="https://login.consultant.ru/link/?req=doc&amp;base=LAW&amp;n=469467&amp;dst=100140" TargetMode="External"/><Relationship Id="rId986" Type="http://schemas.openxmlformats.org/officeDocument/2006/relationships/hyperlink" Target="https://login.consultant.ru/link/?req=doc&amp;base=LAW&amp;n=373024&amp;dst=100060" TargetMode="External"/><Relationship Id="rId987" Type="http://schemas.openxmlformats.org/officeDocument/2006/relationships/hyperlink" Target="https://login.consultant.ru/link/?req=doc&amp;base=LAW&amp;n=469461&amp;dst=100041" TargetMode="External"/><Relationship Id="rId988" Type="http://schemas.openxmlformats.org/officeDocument/2006/relationships/hyperlink" Target="https://login.consultant.ru/link/?req=doc&amp;base=LAW&amp;n=422466&amp;dst=100028" TargetMode="External"/><Relationship Id="rId989" Type="http://schemas.openxmlformats.org/officeDocument/2006/relationships/hyperlink" Target="https://login.consultant.ru/link/?req=doc&amp;base=LAW&amp;n=469467&amp;dst=100143" TargetMode="External"/><Relationship Id="rId990" Type="http://schemas.openxmlformats.org/officeDocument/2006/relationships/hyperlink" Target="https://login.consultant.ru/link/?req=doc&amp;base=LAW&amp;n=282727&amp;dst=100017" TargetMode="External"/><Relationship Id="rId991" Type="http://schemas.openxmlformats.org/officeDocument/2006/relationships/hyperlink" Target="https://login.consultant.ru/link/?req=doc&amp;base=LAW&amp;n=373263&amp;dst=100017" TargetMode="External"/><Relationship Id="rId992" Type="http://schemas.openxmlformats.org/officeDocument/2006/relationships/hyperlink" Target="https://login.consultant.ru/link/?req=doc&amp;base=LAW&amp;n=422613&amp;dst=100079" TargetMode="External"/><Relationship Id="rId993" Type="http://schemas.openxmlformats.org/officeDocument/2006/relationships/hyperlink" Target="https://login.consultant.ru/link/?req=doc&amp;base=LAW&amp;n=422466&amp;dst=100029" TargetMode="External"/><Relationship Id="rId994" Type="http://schemas.openxmlformats.org/officeDocument/2006/relationships/hyperlink" Target="https://login.consultant.ru/link/?req=doc&amp;base=LAW&amp;n=466111&amp;dst=100820" TargetMode="External"/><Relationship Id="rId995" Type="http://schemas.openxmlformats.org/officeDocument/2006/relationships/hyperlink" Target="https://login.consultant.ru/link/?req=doc&amp;base=LAW&amp;n=422613&amp;dst=100084" TargetMode="External"/><Relationship Id="rId996" Type="http://schemas.openxmlformats.org/officeDocument/2006/relationships/hyperlink" Target="https://login.consultant.ru/link/?req=doc&amp;base=LAW&amp;n=471824&amp;dst=100027" TargetMode="External"/><Relationship Id="rId997" Type="http://schemas.openxmlformats.org/officeDocument/2006/relationships/hyperlink" Target="https://login.consultant.ru/link/?req=doc&amp;base=LAW&amp;n=422613&amp;dst=100094" TargetMode="External"/><Relationship Id="rId998" Type="http://schemas.openxmlformats.org/officeDocument/2006/relationships/hyperlink" Target="https://login.consultant.ru/link/?req=doc&amp;base=LAW&amp;n=469467&amp;dst=100145" TargetMode="External"/><Relationship Id="rId999" Type="http://schemas.openxmlformats.org/officeDocument/2006/relationships/hyperlink" Target="https://login.consultant.ru/link/?req=doc&amp;base=LAW&amp;n=471824&amp;dst=100027" TargetMode="External"/><Relationship Id="rId1000" Type="http://schemas.openxmlformats.org/officeDocument/2006/relationships/hyperlink" Target="https://login.consultant.ru/link/?req=doc&amp;base=LAW&amp;n=471824&amp;dst=100027" TargetMode="External"/><Relationship Id="rId1001" Type="http://schemas.openxmlformats.org/officeDocument/2006/relationships/hyperlink" Target="https://login.consultant.ru/link/?req=doc&amp;base=LAW&amp;n=465984" TargetMode="External"/><Relationship Id="rId1002" Type="http://schemas.openxmlformats.org/officeDocument/2006/relationships/hyperlink" Target="https://login.consultant.ru/link/?req=doc&amp;base=LAW&amp;n=422616&amp;dst=100022" TargetMode="External"/><Relationship Id="rId1003" Type="http://schemas.openxmlformats.org/officeDocument/2006/relationships/hyperlink" Target="https://login.consultant.ru/link/?req=doc&amp;base=LAW&amp;n=422466&amp;dst=100031" TargetMode="External"/><Relationship Id="rId1004" Type="http://schemas.openxmlformats.org/officeDocument/2006/relationships/hyperlink" Target="https://login.consultant.ru/link/?req=doc&amp;base=LAW&amp;n=282727&amp;dst=100006" TargetMode="External"/><Relationship Id="rId1005" Type="http://schemas.openxmlformats.org/officeDocument/2006/relationships/hyperlink" Target="https://login.consultant.ru/link/?req=doc&amp;base=LAW&amp;n=282727&amp;dst=100019" TargetMode="External"/><Relationship Id="rId1006" Type="http://schemas.openxmlformats.org/officeDocument/2006/relationships/hyperlink" Target="https://login.consultant.ru/link/?req=doc&amp;base=LAW&amp;n=422616&amp;dst=100023" TargetMode="External"/><Relationship Id="rId1007" Type="http://schemas.openxmlformats.org/officeDocument/2006/relationships/hyperlink" Target="https://login.consultant.ru/link/?req=doc&amp;base=LAW&amp;n=173010&amp;dst=1" TargetMode="External"/><Relationship Id="rId1008" Type="http://schemas.openxmlformats.org/officeDocument/2006/relationships/hyperlink" Target="https://login.consultant.ru/link/?req=doc&amp;base=LAW&amp;n=422616&amp;dst=100024" TargetMode="External"/><Relationship Id="rId1009" Type="http://schemas.openxmlformats.org/officeDocument/2006/relationships/hyperlink" Target="https://login.consultant.ru/link/?req=doc&amp;base=LAW&amp;n=282727&amp;dst=100021" TargetMode="External"/><Relationship Id="rId1010" Type="http://schemas.openxmlformats.org/officeDocument/2006/relationships/hyperlink" Target="https://login.consultant.ru/link/?req=doc&amp;base=LAW&amp;n=422616&amp;dst=100026" TargetMode="External"/><Relationship Id="rId1011" Type="http://schemas.openxmlformats.org/officeDocument/2006/relationships/hyperlink" Target="https://login.consultant.ru/link/?req=doc&amp;base=LAW&amp;n=422466&amp;dst=100032" TargetMode="External"/><Relationship Id="rId1012" Type="http://schemas.openxmlformats.org/officeDocument/2006/relationships/hyperlink" Target="https://login.consultant.ru/link/?req=doc&amp;base=LAW&amp;n=282727&amp;dst=100022" TargetMode="External"/><Relationship Id="rId1013" Type="http://schemas.openxmlformats.org/officeDocument/2006/relationships/image" Target="media/image39.wmf"/><Relationship Id="rId1014" Type="http://schemas.openxmlformats.org/officeDocument/2006/relationships/hyperlink" Target="https://login.consultant.ru/link/?req=doc&amp;base=LAW&amp;n=282727&amp;dst=100023" TargetMode="External"/><Relationship Id="rId1015" Type="http://schemas.openxmlformats.org/officeDocument/2006/relationships/hyperlink" Target="https://login.consultant.ru/link/?req=doc&amp;base=LAW&amp;n=282727&amp;dst=100024" TargetMode="External"/><Relationship Id="rId1016" Type="http://schemas.openxmlformats.org/officeDocument/2006/relationships/hyperlink" Target="https://login.consultant.ru/link/?req=doc&amp;base=LAW&amp;n=282727&amp;dst=100025" TargetMode="External"/><Relationship Id="rId1017" Type="http://schemas.openxmlformats.org/officeDocument/2006/relationships/hyperlink" Target="https://login.consultant.ru/link/?req=doc&amp;base=LAW&amp;n=422616&amp;dst=100027" TargetMode="External"/><Relationship Id="rId1018" Type="http://schemas.openxmlformats.org/officeDocument/2006/relationships/hyperlink" Target="https://login.consultant.ru/link/?req=doc&amp;base=LAW&amp;n=282727&amp;dst=100026" TargetMode="External"/><Relationship Id="rId1019" Type="http://schemas.openxmlformats.org/officeDocument/2006/relationships/hyperlink" Target="https://login.consultant.ru/link/?req=doc&amp;base=LAW&amp;n=422616&amp;dst=100027" TargetMode="External"/><Relationship Id="rId1020" Type="http://schemas.openxmlformats.org/officeDocument/2006/relationships/hyperlink" Target="https://login.consultant.ru/link/?req=doc&amp;base=LAW&amp;n=282727&amp;dst=100027" TargetMode="External"/><Relationship Id="rId1021" Type="http://schemas.openxmlformats.org/officeDocument/2006/relationships/hyperlink" Target="https://login.consultant.ru/link/?req=doc&amp;base=LAW&amp;n=422613&amp;dst=100095" TargetMode="External"/><Relationship Id="rId1022" Type="http://schemas.openxmlformats.org/officeDocument/2006/relationships/hyperlink" Target="https://login.consultant.ru/link/?req=doc&amp;base=LAW&amp;n=422612&amp;dst=100010" TargetMode="External"/><Relationship Id="rId1023" Type="http://schemas.openxmlformats.org/officeDocument/2006/relationships/hyperlink" Target="https://login.consultant.ru/link/?req=doc&amp;base=LAW&amp;n=422466&amp;dst=100033" TargetMode="External"/><Relationship Id="rId1024" Type="http://schemas.openxmlformats.org/officeDocument/2006/relationships/hyperlink" Target="https://login.consultant.ru/link/?req=doc&amp;base=LAW&amp;n=469467&amp;dst=100146" TargetMode="External"/><Relationship Id="rId1025" Type="http://schemas.openxmlformats.org/officeDocument/2006/relationships/hyperlink" Target="https://login.consultant.ru/link/?req=doc&amp;base=LAW&amp;n=469467&amp;dst=100148" TargetMode="External"/><Relationship Id="rId1026" Type="http://schemas.openxmlformats.org/officeDocument/2006/relationships/hyperlink" Target="https://login.consultant.ru/link/?req=doc&amp;base=LAW&amp;n=282727&amp;dst=100028" TargetMode="External"/><Relationship Id="rId1027" Type="http://schemas.openxmlformats.org/officeDocument/2006/relationships/hyperlink" Target="https://login.consultant.ru/link/?req=doc&amp;base=LAW&amp;n=422616&amp;dst=100028" TargetMode="External"/><Relationship Id="rId1028" Type="http://schemas.openxmlformats.org/officeDocument/2006/relationships/hyperlink" Target="https://login.consultant.ru/link/?req=doc&amp;base=LAW&amp;n=469467&amp;dst=100149" TargetMode="External"/><Relationship Id="rId1029" Type="http://schemas.openxmlformats.org/officeDocument/2006/relationships/hyperlink" Target="https://login.consultant.ru/link/?req=doc&amp;base=LAW&amp;n=282727&amp;dst=100029" TargetMode="External"/><Relationship Id="rId1030" Type="http://schemas.openxmlformats.org/officeDocument/2006/relationships/hyperlink" Target="https://login.consultant.ru/link/?req=doc&amp;base=LAW&amp;n=422616&amp;dst=100028" TargetMode="External"/><Relationship Id="rId1031" Type="http://schemas.openxmlformats.org/officeDocument/2006/relationships/hyperlink" Target="https://login.consultant.ru/link/?req=doc&amp;base=LAW&amp;n=469467&amp;dst=100150" TargetMode="External"/><Relationship Id="rId1032" Type="http://schemas.openxmlformats.org/officeDocument/2006/relationships/hyperlink" Target="https://login.consultant.ru/link/?req=doc&amp;base=LAW&amp;n=469467&amp;dst=100151" TargetMode="External"/><Relationship Id="rId1033" Type="http://schemas.openxmlformats.org/officeDocument/2006/relationships/hyperlink" Target="https://login.consultant.ru/link/?req=doc&amp;base=LAW&amp;n=469467&amp;dst=100152" TargetMode="External"/><Relationship Id="rId1034" Type="http://schemas.openxmlformats.org/officeDocument/2006/relationships/hyperlink" Target="https://login.consultant.ru/link/?req=doc&amp;base=LAW&amp;n=469467&amp;dst=100153" TargetMode="External"/><Relationship Id="rId1035" Type="http://schemas.openxmlformats.org/officeDocument/2006/relationships/hyperlink" Target="https://login.consultant.ru/link/?req=doc&amp;base=LAW&amp;n=422466&amp;dst=100035" TargetMode="External"/><Relationship Id="rId1036" Type="http://schemas.openxmlformats.org/officeDocument/2006/relationships/hyperlink" Target="https://login.consultant.ru/link/?req=doc&amp;base=LAW&amp;n=466111&amp;dst=100820" TargetMode="External"/><Relationship Id="rId1037" Type="http://schemas.openxmlformats.org/officeDocument/2006/relationships/hyperlink" Target="https://login.consultant.ru/link/?req=doc&amp;base=LAW&amp;n=471824&amp;dst=100027" TargetMode="External"/><Relationship Id="rId1038" Type="http://schemas.openxmlformats.org/officeDocument/2006/relationships/hyperlink" Target="https://login.consultant.ru/link/?req=doc&amp;base=LAW&amp;n=469467&amp;dst=100154" TargetMode="External"/><Relationship Id="rId1039" Type="http://schemas.openxmlformats.org/officeDocument/2006/relationships/hyperlink" Target="https://login.consultant.ru/link/?req=doc&amp;base=LAW&amp;n=282727&amp;dst=100031" TargetMode="External"/><Relationship Id="rId1040" Type="http://schemas.openxmlformats.org/officeDocument/2006/relationships/hyperlink" Target="https://login.consultant.ru/link/?req=doc&amp;base=LAW&amp;n=422616&amp;dst=100030" TargetMode="External"/><Relationship Id="rId1041" Type="http://schemas.openxmlformats.org/officeDocument/2006/relationships/hyperlink" Target="https://login.consultant.ru/link/?req=doc&amp;base=LAW&amp;n=282727&amp;dst=100032" TargetMode="External"/><Relationship Id="rId1042" Type="http://schemas.openxmlformats.org/officeDocument/2006/relationships/hyperlink" Target="https://login.consultant.ru/link/?req=doc&amp;base=LAW&amp;n=173010&amp;dst=1" TargetMode="External"/><Relationship Id="rId1043" Type="http://schemas.openxmlformats.org/officeDocument/2006/relationships/hyperlink" Target="https://login.consultant.ru/link/?req=doc&amp;base=LAW&amp;n=422616&amp;dst=100031" TargetMode="External"/><Relationship Id="rId1044" Type="http://schemas.openxmlformats.org/officeDocument/2006/relationships/hyperlink" Target="https://login.consultant.ru/link/?req=doc&amp;base=LAW&amp;n=422466&amp;dst=100036" TargetMode="External"/><Relationship Id="rId1045" Type="http://schemas.openxmlformats.org/officeDocument/2006/relationships/hyperlink" Target="https://login.consultant.ru/link/?req=doc&amp;base=LAW&amp;n=422466&amp;dst=100038" TargetMode="External"/><Relationship Id="rId1046" Type="http://schemas.openxmlformats.org/officeDocument/2006/relationships/hyperlink" Target="https://login.consultant.ru/link/?req=doc&amp;base=LAW&amp;n=282727&amp;dst=100036" TargetMode="External"/><Relationship Id="rId1047" Type="http://schemas.openxmlformats.org/officeDocument/2006/relationships/hyperlink" Target="https://login.consultant.ru/link/?req=doc&amp;base=LAW&amp;n=422466&amp;dst=100039" TargetMode="External"/><Relationship Id="rId1048" Type="http://schemas.openxmlformats.org/officeDocument/2006/relationships/hyperlink" Target="https://login.consultant.ru/link/?req=doc&amp;base=LAW&amp;n=282727&amp;dst=100038" TargetMode="External"/><Relationship Id="rId1049" Type="http://schemas.openxmlformats.org/officeDocument/2006/relationships/hyperlink" Target="https://login.consultant.ru/link/?req=doc&amp;base=LAW&amp;n=422616&amp;dst=100033" TargetMode="External"/><Relationship Id="rId1050" Type="http://schemas.openxmlformats.org/officeDocument/2006/relationships/hyperlink" Target="https://login.consultant.ru/link/?req=doc&amp;base=LAW&amp;n=282727&amp;dst=100039" TargetMode="External"/><Relationship Id="rId1051" Type="http://schemas.openxmlformats.org/officeDocument/2006/relationships/hyperlink" Target="https://login.consultant.ru/link/?req=doc&amp;base=LAW&amp;n=422466&amp;dst=100041" TargetMode="External"/><Relationship Id="rId1052" Type="http://schemas.openxmlformats.org/officeDocument/2006/relationships/hyperlink" Target="https://login.consultant.ru/link/?req=doc&amp;base=LAW&amp;n=422466&amp;dst=100043" TargetMode="External"/><Relationship Id="rId1053" Type="http://schemas.openxmlformats.org/officeDocument/2006/relationships/hyperlink" Target="https://login.consultant.ru/link/?req=doc&amp;base=LAW&amp;n=422613&amp;dst=100103" TargetMode="External"/><Relationship Id="rId1054" Type="http://schemas.openxmlformats.org/officeDocument/2006/relationships/hyperlink" Target="https://login.consultant.ru/link/?req=doc&amp;base=LAW&amp;n=471824&amp;dst=100027" TargetMode="External"/><Relationship Id="rId1055" Type="http://schemas.openxmlformats.org/officeDocument/2006/relationships/hyperlink" Target="https://login.consultant.ru/link/?req=doc&amp;base=LAW&amp;n=471824&amp;dst=91" TargetMode="External"/><Relationship Id="rId1056" Type="http://schemas.openxmlformats.org/officeDocument/2006/relationships/hyperlink" Target="https://login.consultant.ru/link/?req=doc&amp;base=LAW&amp;n=466111&amp;dst=100820" TargetMode="External"/><Relationship Id="rId1057" Type="http://schemas.openxmlformats.org/officeDocument/2006/relationships/hyperlink" Target="https://login.consultant.ru/link/?req=doc&amp;base=LAW&amp;n=422466&amp;dst=100044" TargetMode="External"/><Relationship Id="rId1058" Type="http://schemas.openxmlformats.org/officeDocument/2006/relationships/hyperlink" Target="https://login.consultant.ru/link/?req=doc&amp;base=LAW&amp;n=391530&amp;dst=100121" TargetMode="External"/><Relationship Id="rId1059" Type="http://schemas.openxmlformats.org/officeDocument/2006/relationships/hyperlink" Target="https://login.consultant.ru/link/?req=doc&amp;base=LAW&amp;n=391530&amp;dst=100123" TargetMode="External"/><Relationship Id="rId1060" Type="http://schemas.openxmlformats.org/officeDocument/2006/relationships/hyperlink" Target="https://login.consultant.ru/link/?req=doc&amp;base=LAW&amp;n=466111&amp;dst=100820" TargetMode="External"/><Relationship Id="rId1061" Type="http://schemas.openxmlformats.org/officeDocument/2006/relationships/hyperlink" Target="https://login.consultant.ru/link/?req=doc&amp;base=LAW&amp;n=471827&amp;dst=100639" TargetMode="External"/><Relationship Id="rId1062" Type="http://schemas.openxmlformats.org/officeDocument/2006/relationships/hyperlink" Target="https://login.consultant.ru/link/?req=doc&amp;base=LAW&amp;n=466111&amp;dst=100820" TargetMode="External"/><Relationship Id="rId1063" Type="http://schemas.openxmlformats.org/officeDocument/2006/relationships/hyperlink" Target="https://login.consultant.ru/link/?req=doc&amp;base=LAW&amp;n=471824&amp;dst=100027" TargetMode="External"/><Relationship Id="rId1064" Type="http://schemas.openxmlformats.org/officeDocument/2006/relationships/hyperlink" Target="https://login.consultant.ru/link/?req=doc&amp;base=LAW&amp;n=471824&amp;dst=100027" TargetMode="External"/><Relationship Id="rId1065" Type="http://schemas.openxmlformats.org/officeDocument/2006/relationships/hyperlink" Target="https://login.consultant.ru/link/?req=doc&amp;base=LAW&amp;n=422466&amp;dst=100060" TargetMode="External"/><Relationship Id="rId1066" Type="http://schemas.openxmlformats.org/officeDocument/2006/relationships/hyperlink" Target="https://login.consultant.ru/link/?req=doc&amp;base=LAW&amp;n=422466&amp;dst=100062" TargetMode="External"/><Relationship Id="rId1067" Type="http://schemas.openxmlformats.org/officeDocument/2006/relationships/hyperlink" Target="https://login.consultant.ru/link/?req=doc&amp;base=LAW&amp;n=466111&amp;dst=100820" TargetMode="External"/><Relationship Id="rId1068" Type="http://schemas.openxmlformats.org/officeDocument/2006/relationships/hyperlink" Target="https://login.consultant.ru/link/?req=doc&amp;base=LAW&amp;n=422613&amp;dst=100114" TargetMode="External"/><Relationship Id="rId1069" Type="http://schemas.openxmlformats.org/officeDocument/2006/relationships/hyperlink" Target="https://login.consultant.ru/link/?req=doc&amp;base=LAW&amp;n=466111&amp;dst=100820" TargetMode="External"/><Relationship Id="rId1070" Type="http://schemas.openxmlformats.org/officeDocument/2006/relationships/hyperlink" Target="https://login.consultant.ru/link/?req=doc&amp;base=LAW&amp;n=422466&amp;dst=100063" TargetMode="External"/><Relationship Id="rId1071" Type="http://schemas.openxmlformats.org/officeDocument/2006/relationships/hyperlink" Target="https://login.consultant.ru/link/?req=doc&amp;base=LAW&amp;n=466111&amp;dst=100820" TargetMode="External"/><Relationship Id="rId1072" Type="http://schemas.openxmlformats.org/officeDocument/2006/relationships/hyperlink" Target="https://login.consultant.ru/link/?req=doc&amp;base=LAW&amp;n=422466&amp;dst=100073" TargetMode="External"/><Relationship Id="rId1073" Type="http://schemas.openxmlformats.org/officeDocument/2006/relationships/hyperlink" Target="https://login.consultant.ru/link/?req=doc&amp;base=LAW&amp;n=466111&amp;dst=100820" TargetMode="External"/><Relationship Id="rId1074" Type="http://schemas.openxmlformats.org/officeDocument/2006/relationships/hyperlink" Target="https://login.consultant.ru/link/?req=doc&amp;base=LAW&amp;n=466111&amp;dst=100820" TargetMode="External"/><Relationship Id="rId1075" Type="http://schemas.openxmlformats.org/officeDocument/2006/relationships/hyperlink" Target="https://login.consultant.ru/link/?req=doc&amp;base=LAW&amp;n=466111&amp;dst=100820" TargetMode="External"/><Relationship Id="rId1076" Type="http://schemas.openxmlformats.org/officeDocument/2006/relationships/hyperlink" Target="https://login.consultant.ru/link/?req=doc&amp;base=LAW&amp;n=422466&amp;dst=100097" TargetMode="External"/><Relationship Id="rId1077" Type="http://schemas.openxmlformats.org/officeDocument/2006/relationships/hyperlink" Target="https://login.consultant.ru/link/?req=doc&amp;base=LAW&amp;n=422466&amp;dst=100112" TargetMode="External"/><Relationship Id="rId1078" Type="http://schemas.openxmlformats.org/officeDocument/2006/relationships/hyperlink" Target="https://login.consultant.ru/link/?req=doc&amp;base=LAW&amp;n=422466&amp;dst=100121" TargetMode="External"/><Relationship Id="rId1079" Type="http://schemas.openxmlformats.org/officeDocument/2006/relationships/hyperlink" Target="https://login.consultant.ru/link/?req=doc&amp;base=LAW&amp;n=466111&amp;dst=100820" TargetMode="External"/><Relationship Id="rId1080" Type="http://schemas.openxmlformats.org/officeDocument/2006/relationships/hyperlink" Target="https://login.consultant.ru/link/?req=doc&amp;base=LAW&amp;n=422466&amp;dst=100126" TargetMode="External"/><Relationship Id="rId1081" Type="http://schemas.openxmlformats.org/officeDocument/2006/relationships/hyperlink" Target="https://login.consultant.ru/link/?req=doc&amp;base=LAW&amp;n=282727&amp;dst=100051" TargetMode="External"/><Relationship Id="rId1082" Type="http://schemas.openxmlformats.org/officeDocument/2006/relationships/hyperlink" Target="https://login.consultant.ru/link/?req=doc&amp;base=LAW&amp;n=405778&amp;dst=100286" TargetMode="External"/><Relationship Id="rId1083" Type="http://schemas.openxmlformats.org/officeDocument/2006/relationships/hyperlink" Target="https://login.consultant.ru/link/?req=doc&amp;base=LAW&amp;n=282727&amp;dst=100053" TargetMode="External"/><Relationship Id="rId1084" Type="http://schemas.openxmlformats.org/officeDocument/2006/relationships/hyperlink" Target="https://login.consultant.ru/link/?req=doc&amp;base=LAW&amp;n=422466&amp;dst=100132" TargetMode="External"/><Relationship Id="rId1085" Type="http://schemas.openxmlformats.org/officeDocument/2006/relationships/hyperlink" Target="https://login.consultant.ru/link/?req=doc&amp;base=LAW&amp;n=391530&amp;dst=100134" TargetMode="External"/><Relationship Id="rId1086" Type="http://schemas.openxmlformats.org/officeDocument/2006/relationships/hyperlink" Target="https://login.consultant.ru/link/?req=doc&amp;base=LAW&amp;n=391530&amp;dst=100135" TargetMode="External"/><Relationship Id="rId1087" Type="http://schemas.openxmlformats.org/officeDocument/2006/relationships/hyperlink" Target="https://login.consultant.ru/link/?req=doc&amp;base=LAW&amp;n=422466&amp;dst=100133" TargetMode="External"/><Relationship Id="rId1088" Type="http://schemas.openxmlformats.org/officeDocument/2006/relationships/hyperlink" Target="https://login.consultant.ru/link/?req=doc&amp;base=LAW&amp;n=391530&amp;dst=100137" TargetMode="External"/><Relationship Id="rId1089" Type="http://schemas.openxmlformats.org/officeDocument/2006/relationships/hyperlink" Target="https://login.consultant.ru/link/?req=doc&amp;base=LAW&amp;n=422613&amp;dst=100155" TargetMode="External"/><Relationship Id="rId1090" Type="http://schemas.openxmlformats.org/officeDocument/2006/relationships/hyperlink" Target="https://login.consultant.ru/link/?req=doc&amp;base=LAW&amp;n=285118&amp;dst=100009" TargetMode="External"/><Relationship Id="rId1091" Type="http://schemas.openxmlformats.org/officeDocument/2006/relationships/hyperlink" Target="https://login.consultant.ru/link/?req=doc&amp;base=LAW&amp;n=422613&amp;dst=100160" TargetMode="External"/><Relationship Id="rId1092" Type="http://schemas.openxmlformats.org/officeDocument/2006/relationships/hyperlink" Target="https://login.consultant.ru/link/?req=doc&amp;base=LAW&amp;n=422466&amp;dst=100134" TargetMode="External"/><Relationship Id="rId1093" Type="http://schemas.openxmlformats.org/officeDocument/2006/relationships/hyperlink" Target="https://login.consultant.ru/link/?req=doc&amp;base=LAW&amp;n=61977" TargetMode="External"/><Relationship Id="rId1094" Type="http://schemas.openxmlformats.org/officeDocument/2006/relationships/hyperlink" Target="https://login.consultant.ru/link/?req=doc&amp;base=LAW&amp;n=453958" TargetMode="External"/><Relationship Id="rId1095" Type="http://schemas.openxmlformats.org/officeDocument/2006/relationships/hyperlink" Target="https://login.consultant.ru/link/?req=doc&amp;base=LAW&amp;n=61977&amp;dst=100027" TargetMode="External"/><Relationship Id="rId1096" Type="http://schemas.openxmlformats.org/officeDocument/2006/relationships/hyperlink" Target="https://login.consultant.ru/link/?req=doc&amp;base=LAW&amp;n=422466&amp;dst=100137" TargetMode="External"/><Relationship Id="rId1097" Type="http://schemas.openxmlformats.org/officeDocument/2006/relationships/hyperlink" Target="https://login.consultant.ru/link/?req=doc&amp;base=LAW&amp;n=396570&amp;dst=100034" TargetMode="External"/><Relationship Id="rId1098" Type="http://schemas.openxmlformats.org/officeDocument/2006/relationships/hyperlink" Target="https://login.consultant.ru/link/?req=doc&amp;base=LAW&amp;n=422466&amp;dst=100155" TargetMode="External"/><Relationship Id="rId1099" Type="http://schemas.openxmlformats.org/officeDocument/2006/relationships/hyperlink" Target="https://login.consultant.ru/link/?req=doc&amp;base=LAW&amp;n=456120&amp;dst=100139" TargetMode="External"/><Relationship Id="rId1100" Type="http://schemas.openxmlformats.org/officeDocument/2006/relationships/hyperlink" Target="https://login.consultant.ru/link/?req=doc&amp;base=LAW&amp;n=422612&amp;dst=100033" TargetMode="External"/><Relationship Id="rId1101" Type="http://schemas.openxmlformats.org/officeDocument/2006/relationships/hyperlink" Target="https://login.consultant.ru/link/?req=doc&amp;base=LAW&amp;n=422466&amp;dst=100157" TargetMode="External"/><Relationship Id="rId1102" Type="http://schemas.openxmlformats.org/officeDocument/2006/relationships/hyperlink" Target="https://login.consultant.ru/link/?req=doc&amp;base=LAW&amp;n=422466&amp;dst=100158" TargetMode="External"/><Relationship Id="rId1103" Type="http://schemas.openxmlformats.org/officeDocument/2006/relationships/hyperlink" Target="https://login.consultant.ru/link/?req=doc&amp;base=LAW&amp;n=422466&amp;dst=100160" TargetMode="External"/><Relationship Id="rId1104" Type="http://schemas.openxmlformats.org/officeDocument/2006/relationships/hyperlink" Target="https://login.consultant.ru/link/?req=doc&amp;base=LAW&amp;n=422466&amp;dst=100161" TargetMode="External"/><Relationship Id="rId1105" Type="http://schemas.openxmlformats.org/officeDocument/2006/relationships/hyperlink" Target="https://login.consultant.ru/link/?req=doc&amp;base=LAW&amp;n=422466&amp;dst=100163" TargetMode="External"/><Relationship Id="rId1106" Type="http://schemas.openxmlformats.org/officeDocument/2006/relationships/hyperlink" Target="https://login.consultant.ru/link/?req=doc&amp;base=LAW&amp;n=422466&amp;dst=100164" TargetMode="External"/><Relationship Id="rId1107" Type="http://schemas.openxmlformats.org/officeDocument/2006/relationships/hyperlink" Target="https://login.consultant.ru/link/?req=doc&amp;base=LAW&amp;n=422613&amp;dst=100172" TargetMode="External"/><Relationship Id="rId1108" Type="http://schemas.openxmlformats.org/officeDocument/2006/relationships/hyperlink" Target="https://login.consultant.ru/link/?req=doc&amp;base=LAW&amp;n=422466&amp;dst=100166" TargetMode="External"/><Relationship Id="rId1109" Type="http://schemas.openxmlformats.org/officeDocument/2006/relationships/hyperlink" Target="https://login.consultant.ru/link/?req=doc&amp;base=LAW&amp;n=456120&amp;dst=100140" TargetMode="External"/><Relationship Id="rId1110" Type="http://schemas.openxmlformats.org/officeDocument/2006/relationships/hyperlink" Target="https://login.consultant.ru/link/?req=doc&amp;base=LAW&amp;n=422466&amp;dst=100168" TargetMode="External"/><Relationship Id="rId1111" Type="http://schemas.openxmlformats.org/officeDocument/2006/relationships/hyperlink" Target="https://login.consultant.ru/link/?req=doc&amp;base=LAW&amp;n=422613&amp;dst=100176" TargetMode="External"/><Relationship Id="rId1112" Type="http://schemas.openxmlformats.org/officeDocument/2006/relationships/hyperlink" Target="https://login.consultant.ru/link/?req=doc&amp;base=LAW&amp;n=422466&amp;dst=100169" TargetMode="External"/><Relationship Id="rId1113" Type="http://schemas.openxmlformats.org/officeDocument/2006/relationships/hyperlink" Target="https://login.consultant.ru/link/?req=doc&amp;base=LAW&amp;n=422466&amp;dst=100173" TargetMode="External"/><Relationship Id="rId1114" Type="http://schemas.openxmlformats.org/officeDocument/2006/relationships/hyperlink" Target="https://login.consultant.ru/link/?req=doc&amp;base=LAW&amp;n=471824&amp;dst=100027" TargetMode="External"/><Relationship Id="rId1115" Type="http://schemas.openxmlformats.org/officeDocument/2006/relationships/hyperlink" Target="https://login.consultant.ru/link/?req=doc&amp;base=LAW&amp;n=471827&amp;dst=101460" TargetMode="External"/><Relationship Id="rId1116" Type="http://schemas.openxmlformats.org/officeDocument/2006/relationships/hyperlink" Target="https://login.consultant.ru/link/?req=doc&amp;base=LAW&amp;n=466111&amp;dst=100820" TargetMode="External"/><Relationship Id="rId1117" Type="http://schemas.openxmlformats.org/officeDocument/2006/relationships/hyperlink" Target="https://login.consultant.ru/link/?req=doc&amp;base=LAW&amp;n=422466&amp;dst=100179" TargetMode="External"/><Relationship Id="rId1118" Type="http://schemas.openxmlformats.org/officeDocument/2006/relationships/hyperlink" Target="https://login.consultant.ru/link/?req=doc&amp;base=LAW&amp;n=422466&amp;dst=100203" TargetMode="External"/><Relationship Id="rId1119" Type="http://schemas.openxmlformats.org/officeDocument/2006/relationships/hyperlink" Target="https://login.consultant.ru/link/?req=doc&amp;base=LAW&amp;n=391530&amp;dst=100143" TargetMode="External"/><Relationship Id="rId1120" Type="http://schemas.openxmlformats.org/officeDocument/2006/relationships/hyperlink" Target="https://login.consultant.ru/link/?req=doc&amp;base=LAW&amp;n=391530&amp;dst=100145" TargetMode="External"/><Relationship Id="rId1121" Type="http://schemas.openxmlformats.org/officeDocument/2006/relationships/hyperlink" Target="https://login.consultant.ru/link/?req=doc&amp;base=LAW&amp;n=422466&amp;dst=100204" TargetMode="External"/><Relationship Id="rId1122" Type="http://schemas.openxmlformats.org/officeDocument/2006/relationships/hyperlink" Target="https://login.consultant.ru/link/?req=doc&amp;base=LAW&amp;n=422613&amp;dst=100190" TargetMode="External"/><Relationship Id="rId1123" Type="http://schemas.openxmlformats.org/officeDocument/2006/relationships/hyperlink" Target="https://login.consultant.ru/link/?req=doc&amp;base=LAW&amp;n=422613&amp;dst=100195" TargetMode="External"/><Relationship Id="rId1124" Type="http://schemas.openxmlformats.org/officeDocument/2006/relationships/hyperlink" Target="https://login.consultant.ru/link/?req=doc&amp;base=LAW&amp;n=422466&amp;dst=100206" TargetMode="External"/><Relationship Id="rId1125" Type="http://schemas.openxmlformats.org/officeDocument/2006/relationships/hyperlink" Target="https://login.consultant.ru/link/?req=doc&amp;base=LAW&amp;n=422466&amp;dst=100206" TargetMode="External"/><Relationship Id="rId1126" Type="http://schemas.openxmlformats.org/officeDocument/2006/relationships/hyperlink" Target="https://login.consultant.ru/link/?req=doc&amp;base=LAW&amp;n=422613&amp;dst=100201" TargetMode="External"/><Relationship Id="rId1127" Type="http://schemas.openxmlformats.org/officeDocument/2006/relationships/hyperlink" Target="https://login.consultant.ru/link/?req=doc&amp;base=LAW&amp;n=422466&amp;dst=100206" TargetMode="External"/><Relationship Id="rId1128" Type="http://schemas.openxmlformats.org/officeDocument/2006/relationships/hyperlink" Target="https://login.consultant.ru/link/?req=doc&amp;base=LAW&amp;n=422613&amp;dst=100203" TargetMode="External"/><Relationship Id="rId1129" Type="http://schemas.openxmlformats.org/officeDocument/2006/relationships/hyperlink" Target="https://login.consultant.ru/link/?req=doc&amp;base=LAW&amp;n=471824&amp;dst=100027" TargetMode="External"/><Relationship Id="rId1130" Type="http://schemas.openxmlformats.org/officeDocument/2006/relationships/hyperlink" Target="https://login.consultant.ru/link/?req=doc&amp;base=LAW&amp;n=422466&amp;dst=100207" TargetMode="External"/><Relationship Id="rId1131" Type="http://schemas.openxmlformats.org/officeDocument/2006/relationships/hyperlink" Target="https://login.consultant.ru/link/?req=doc&amp;base=LAW&amp;n=466111&amp;dst=100820" TargetMode="External"/><Relationship Id="rId1132" Type="http://schemas.openxmlformats.org/officeDocument/2006/relationships/hyperlink" Target="https://login.consultant.ru/link/?req=doc&amp;base=LAW&amp;n=422613&amp;dst=100210" TargetMode="External"/><Relationship Id="rId1133" Type="http://schemas.openxmlformats.org/officeDocument/2006/relationships/hyperlink" Target="https://login.consultant.ru/link/?req=doc&amp;base=LAW&amp;n=422466&amp;dst=100208" TargetMode="External"/><Relationship Id="rId1134" Type="http://schemas.openxmlformats.org/officeDocument/2006/relationships/hyperlink" Target="https://login.consultant.ru/link/?req=doc&amp;base=LAW&amp;n=373263&amp;dst=100021" TargetMode="External"/><Relationship Id="rId1135" Type="http://schemas.openxmlformats.org/officeDocument/2006/relationships/hyperlink" Target="https://login.consultant.ru/link/?req=doc&amp;base=LAW&amp;n=373263&amp;dst=100023" TargetMode="External"/><Relationship Id="rId1136" Type="http://schemas.openxmlformats.org/officeDocument/2006/relationships/hyperlink" Target="https://login.consultant.ru/link/?req=doc&amp;base=LAW&amp;n=373263&amp;dst=100025" TargetMode="External"/><Relationship Id="rId1137" Type="http://schemas.openxmlformats.org/officeDocument/2006/relationships/hyperlink" Target="https://login.consultant.ru/link/?req=doc&amp;base=LAW&amp;n=373263&amp;dst=100026" TargetMode="External"/><Relationship Id="rId1138" Type="http://schemas.openxmlformats.org/officeDocument/2006/relationships/hyperlink" Target="https://login.consultant.ru/link/?req=doc&amp;base=LAW&amp;n=422613&amp;dst=100214" TargetMode="External"/><Relationship Id="rId1139" Type="http://schemas.openxmlformats.org/officeDocument/2006/relationships/hyperlink" Target="https://login.consultant.ru/link/?req=doc&amp;base=LAW&amp;n=373263&amp;dst=100028" TargetMode="External"/><Relationship Id="rId1140" Type="http://schemas.openxmlformats.org/officeDocument/2006/relationships/hyperlink" Target="https://login.consultant.ru/link/?req=doc&amp;base=LAW&amp;n=373263&amp;dst=100030" TargetMode="External"/><Relationship Id="rId1141" Type="http://schemas.openxmlformats.org/officeDocument/2006/relationships/hyperlink" Target="https://login.consultant.ru/link/?req=doc&amp;base=LAW&amp;n=422613&amp;dst=100223" TargetMode="External"/><Relationship Id="rId1142" Type="http://schemas.openxmlformats.org/officeDocument/2006/relationships/hyperlink" Target="https://login.consultant.ru/link/?req=doc&amp;base=LAW&amp;n=422466&amp;dst=100212" TargetMode="External"/><Relationship Id="rId1143" Type="http://schemas.openxmlformats.org/officeDocument/2006/relationships/hyperlink" Target="https://login.consultant.ru/link/?req=doc&amp;base=LAW&amp;n=396570&amp;dst=100036" TargetMode="External"/><Relationship Id="rId1144" Type="http://schemas.openxmlformats.org/officeDocument/2006/relationships/hyperlink" Target="https://login.consultant.ru/link/?req=doc&amp;base=LAW&amp;n=373263&amp;dst=100032" TargetMode="External"/><Relationship Id="rId1145" Type="http://schemas.openxmlformats.org/officeDocument/2006/relationships/hyperlink" Target="https://login.consultant.ru/link/?req=doc&amp;base=LAW&amp;n=469467&amp;dst=100155" TargetMode="External"/><Relationship Id="rId1146" Type="http://schemas.openxmlformats.org/officeDocument/2006/relationships/hyperlink" Target="https://login.consultant.ru/link/?req=doc&amp;base=LAW&amp;n=373263&amp;dst=100033" TargetMode="External"/><Relationship Id="rId1147" Type="http://schemas.openxmlformats.org/officeDocument/2006/relationships/hyperlink" Target="https://login.consultant.ru/link/?req=doc&amp;base=LAW&amp;n=373263&amp;dst=100036" TargetMode="External"/><Relationship Id="rId1148" Type="http://schemas.openxmlformats.org/officeDocument/2006/relationships/hyperlink" Target="https://login.consultant.ru/link/?req=doc&amp;base=LAW&amp;n=373024&amp;dst=100061" TargetMode="External"/><Relationship Id="rId1149" Type="http://schemas.openxmlformats.org/officeDocument/2006/relationships/hyperlink" Target="https://login.consultant.ru/link/?req=doc&amp;base=LAW&amp;n=373265&amp;dst=100013" TargetMode="External"/><Relationship Id="rId1150" Type="http://schemas.openxmlformats.org/officeDocument/2006/relationships/hyperlink" Target="https://login.consultant.ru/link/?req=doc&amp;base=LAW&amp;n=373024&amp;dst=100061" TargetMode="External"/><Relationship Id="rId1151" Type="http://schemas.openxmlformats.org/officeDocument/2006/relationships/hyperlink" Target="https://login.consultant.ru/link/?req=doc&amp;base=LAW&amp;n=373265&amp;dst=100023" TargetMode="External"/><Relationship Id="rId1152" Type="http://schemas.openxmlformats.org/officeDocument/2006/relationships/hyperlink" Target="https://login.consultant.ru/link/?req=doc&amp;base=LAW&amp;n=373265&amp;dst=100025" TargetMode="External"/><Relationship Id="rId1153" Type="http://schemas.openxmlformats.org/officeDocument/2006/relationships/hyperlink" Target="https://login.consultant.ru/link/?req=doc&amp;base=LAW&amp;n=422466&amp;dst=100213" TargetMode="External"/><Relationship Id="rId1154" Type="http://schemas.openxmlformats.org/officeDocument/2006/relationships/hyperlink" Target="https://login.consultant.ru/link/?req=doc&amp;base=LAW&amp;n=422613&amp;dst=100229" TargetMode="External"/><Relationship Id="rId1155" Type="http://schemas.openxmlformats.org/officeDocument/2006/relationships/hyperlink" Target="https://login.consultant.ru/link/?req=doc&amp;base=LAW&amp;n=373263&amp;dst=100053" TargetMode="External"/><Relationship Id="rId1156" Type="http://schemas.openxmlformats.org/officeDocument/2006/relationships/hyperlink" Target="https://login.consultant.ru/link/?req=doc&amp;base=LAW&amp;n=422613&amp;dst=100230" TargetMode="External"/><Relationship Id="rId1157" Type="http://schemas.openxmlformats.org/officeDocument/2006/relationships/hyperlink" Target="https://login.consultant.ru/link/?req=doc&amp;base=LAW&amp;n=373263&amp;dst=100055" TargetMode="External"/><Relationship Id="rId1158" Type="http://schemas.openxmlformats.org/officeDocument/2006/relationships/hyperlink" Target="https://login.consultant.ru/link/?req=doc&amp;base=LAW&amp;n=471824&amp;dst=100027" TargetMode="External"/><Relationship Id="rId1159" Type="http://schemas.openxmlformats.org/officeDocument/2006/relationships/hyperlink" Target="https://login.consultant.ru/link/?req=doc&amp;base=LAW&amp;n=422613&amp;dst=100232" TargetMode="External"/><Relationship Id="rId1160" Type="http://schemas.openxmlformats.org/officeDocument/2006/relationships/hyperlink" Target="https://login.consultant.ru/link/?req=doc&amp;base=LAW&amp;n=471824&amp;dst=100027" TargetMode="External"/><Relationship Id="rId1161" Type="http://schemas.openxmlformats.org/officeDocument/2006/relationships/hyperlink" Target="https://login.consultant.ru/link/?req=doc&amp;base=LAW&amp;n=422613&amp;dst=100233" TargetMode="External"/><Relationship Id="rId1162" Type="http://schemas.openxmlformats.org/officeDocument/2006/relationships/hyperlink" Target="https://login.consultant.ru/link/?req=doc&amp;base=LAW&amp;n=422613&amp;dst=100234" TargetMode="External"/><Relationship Id="rId1163" Type="http://schemas.openxmlformats.org/officeDocument/2006/relationships/hyperlink" Target="https://login.consultant.ru/link/?req=doc&amp;base=LAW&amp;n=471824&amp;dst=100027" TargetMode="External"/><Relationship Id="rId1164" Type="http://schemas.openxmlformats.org/officeDocument/2006/relationships/hyperlink" Target="https://login.consultant.ru/link/?req=doc&amp;base=LAW&amp;n=373263&amp;dst=100056" TargetMode="External"/><Relationship Id="rId1165" Type="http://schemas.openxmlformats.org/officeDocument/2006/relationships/hyperlink" Target="https://login.consultant.ru/link/?req=doc&amp;base=LAW&amp;n=373263&amp;dst=100058" TargetMode="External"/><Relationship Id="rId1166" Type="http://schemas.openxmlformats.org/officeDocument/2006/relationships/hyperlink" Target="https://login.consultant.ru/link/?req=doc&amp;base=LAW&amp;n=373263&amp;dst=100060" TargetMode="External"/><Relationship Id="rId1167" Type="http://schemas.openxmlformats.org/officeDocument/2006/relationships/hyperlink" Target="https://login.consultant.ru/link/?req=doc&amp;base=LAW&amp;n=373263&amp;dst=100062" TargetMode="External"/><Relationship Id="rId1168" Type="http://schemas.openxmlformats.org/officeDocument/2006/relationships/hyperlink" Target="https://login.consultant.ru/link/?req=doc&amp;base=LAW&amp;n=373263&amp;dst=100063" TargetMode="External"/><Relationship Id="rId1169" Type="http://schemas.openxmlformats.org/officeDocument/2006/relationships/hyperlink" Target="https://login.consultant.ru/link/?req=doc&amp;base=LAW&amp;n=373263&amp;dst=100063" TargetMode="External"/><Relationship Id="rId1170" Type="http://schemas.openxmlformats.org/officeDocument/2006/relationships/hyperlink" Target="https://login.consultant.ru/link/?req=doc&amp;base=LAW&amp;n=373263&amp;dst=100064" TargetMode="External"/><Relationship Id="rId1171" Type="http://schemas.openxmlformats.org/officeDocument/2006/relationships/hyperlink" Target="https://login.consultant.ru/link/?req=doc&amp;base=LAW&amp;n=373263&amp;dst=100065" TargetMode="External"/><Relationship Id="rId1172" Type="http://schemas.openxmlformats.org/officeDocument/2006/relationships/hyperlink" Target="https://login.consultant.ru/link/?req=doc&amp;base=LAW&amp;n=373263&amp;dst=100067" TargetMode="External"/><Relationship Id="rId1173" Type="http://schemas.openxmlformats.org/officeDocument/2006/relationships/hyperlink" Target="https://login.consultant.ru/link/?req=doc&amp;base=LAW&amp;n=373263&amp;dst=100068" TargetMode="External"/><Relationship Id="rId1174" Type="http://schemas.openxmlformats.org/officeDocument/2006/relationships/hyperlink" Target="https://login.consultant.ru/link/?req=doc&amp;base=LAW&amp;n=373263&amp;dst=100069" TargetMode="External"/><Relationship Id="rId1175" Type="http://schemas.openxmlformats.org/officeDocument/2006/relationships/hyperlink" Target="https://login.consultant.ru/link/?req=doc&amp;base=LAW&amp;n=373263&amp;dst=100070" TargetMode="External"/><Relationship Id="rId1176" Type="http://schemas.openxmlformats.org/officeDocument/2006/relationships/hyperlink" Target="https://login.consultant.ru/link/?req=doc&amp;base=LAW&amp;n=373263&amp;dst=100071" TargetMode="External"/><Relationship Id="rId1177" Type="http://schemas.openxmlformats.org/officeDocument/2006/relationships/hyperlink" Target="https://login.consultant.ru/link/?req=doc&amp;base=LAW&amp;n=373263&amp;dst=100072" TargetMode="External"/><Relationship Id="rId1178" Type="http://schemas.openxmlformats.org/officeDocument/2006/relationships/hyperlink" Target="https://login.consultant.ru/link/?req=doc&amp;base=LAW&amp;n=422613&amp;dst=100236" TargetMode="External"/><Relationship Id="rId1179" Type="http://schemas.openxmlformats.org/officeDocument/2006/relationships/hyperlink" Target="https://login.consultant.ru/link/?req=doc&amp;base=LAW&amp;n=422613&amp;dst=100248" TargetMode="External"/><Relationship Id="rId1180" Type="http://schemas.openxmlformats.org/officeDocument/2006/relationships/hyperlink" Target="https://login.consultant.ru/link/?req=doc&amp;base=LAW&amp;n=405778&amp;dst=100287" TargetMode="External"/><Relationship Id="rId1181" Type="http://schemas.openxmlformats.org/officeDocument/2006/relationships/hyperlink" Target="https://login.consultant.ru/link/?req=doc&amp;base=LAW&amp;n=404427&amp;dst=100081" TargetMode="External"/><Relationship Id="rId1182" Type="http://schemas.openxmlformats.org/officeDocument/2006/relationships/hyperlink" Target="https://login.consultant.ru/link/?req=doc&amp;base=LAW&amp;n=317728&amp;dst=100170" TargetMode="External"/><Relationship Id="rId1183" Type="http://schemas.openxmlformats.org/officeDocument/2006/relationships/hyperlink" Target="https://login.consultant.ru/link/?req=doc&amp;base=LAW&amp;n=466111&amp;dst=100853" TargetMode="External"/><Relationship Id="rId1184" Type="http://schemas.openxmlformats.org/officeDocument/2006/relationships/image" Target="media/image40.wmf"/><Relationship Id="rId1185" Type="http://schemas.openxmlformats.org/officeDocument/2006/relationships/hyperlink" Target="https://login.consultant.ru/link/?req=doc&amp;base=LAW&amp;n=466111&amp;dst=100820" TargetMode="External"/><Relationship Id="rId1186" Type="http://schemas.openxmlformats.org/officeDocument/2006/relationships/image" Target="media/image41.wmf"/><Relationship Id="rId1187" Type="http://schemas.openxmlformats.org/officeDocument/2006/relationships/image" Target="media/image42.wmf"/><Relationship Id="rId1188" Type="http://schemas.openxmlformats.org/officeDocument/2006/relationships/image" Target="media/image43.wmf"/><Relationship Id="rId1189" Type="http://schemas.openxmlformats.org/officeDocument/2006/relationships/image" Target="media/image44.wmf"/><Relationship Id="rId1190" Type="http://schemas.openxmlformats.org/officeDocument/2006/relationships/hyperlink" Target="https://login.consultant.ru/link/?req=doc&amp;base=LAW&amp;n=469762&amp;dst=376" TargetMode="External"/><Relationship Id="rId1191" Type="http://schemas.openxmlformats.org/officeDocument/2006/relationships/hyperlink" Target="https://login.consultant.ru/link/?req=doc&amp;base=LAW&amp;n=373024&amp;dst=100062" TargetMode="External"/><Relationship Id="rId1192" Type="http://schemas.openxmlformats.org/officeDocument/2006/relationships/hyperlink" Target="https://login.consultant.ru/link/?req=doc&amp;base=LAW&amp;n=466111&amp;dst=100820" TargetMode="External"/><Relationship Id="rId1193" Type="http://schemas.openxmlformats.org/officeDocument/2006/relationships/image" Target="media/image45.wmf"/><Relationship Id="rId1194" Type="http://schemas.openxmlformats.org/officeDocument/2006/relationships/image" Target="media/image46.wmf"/><Relationship Id="rId1195" Type="http://schemas.openxmlformats.org/officeDocument/2006/relationships/hyperlink" Target="https://login.consultant.ru/link/?req=doc&amp;base=LAW&amp;n=404427&amp;dst=100082" TargetMode="External"/><Relationship Id="rId1196" Type="http://schemas.openxmlformats.org/officeDocument/2006/relationships/image" Target="media/image47.wmf"/><Relationship Id="rId1197" Type="http://schemas.openxmlformats.org/officeDocument/2006/relationships/hyperlink" Target="https://login.consultant.ru/link/?req=doc&amp;base=LAW&amp;n=469472&amp;dst=100176" TargetMode="External"/><Relationship Id="rId1198" Type="http://schemas.openxmlformats.org/officeDocument/2006/relationships/hyperlink" Target="https://login.consultant.ru/link/?req=doc&amp;base=LAW&amp;n=410009&amp;dst=100072" TargetMode="External"/><Relationship Id="rId1199" Type="http://schemas.openxmlformats.org/officeDocument/2006/relationships/hyperlink" Target="https://login.consultant.ru/link/?req=doc&amp;base=LAW&amp;n=466111&amp;dst=100820" TargetMode="External"/><Relationship Id="rId1200" Type="http://schemas.openxmlformats.org/officeDocument/2006/relationships/image" Target="media/image48.wmf"/><Relationship Id="rId1201" Type="http://schemas.openxmlformats.org/officeDocument/2006/relationships/hyperlink" Target="https://login.consultant.ru/link/?req=doc&amp;base=LAW&amp;n=410009&amp;dst=100073" TargetMode="External"/><Relationship Id="rId1202" Type="http://schemas.openxmlformats.org/officeDocument/2006/relationships/image" Target="media/image49.wmf"/><Relationship Id="rId1203" Type="http://schemas.openxmlformats.org/officeDocument/2006/relationships/hyperlink" Target="https://login.consultant.ru/link/?req=doc&amp;base=LAW&amp;n=402009&amp;dst=100021" TargetMode="External"/><Relationship Id="rId1204" Type="http://schemas.openxmlformats.org/officeDocument/2006/relationships/hyperlink" Target="https://login.consultant.ru/link/?req=doc&amp;base=LAW&amp;n=469762" TargetMode="External"/><Relationship Id="rId1205" Type="http://schemas.openxmlformats.org/officeDocument/2006/relationships/hyperlink" Target="https://login.consultant.ru/link/?req=doc&amp;base=LAW&amp;n=410009&amp;dst=100075" TargetMode="External"/><Relationship Id="rId1206" Type="http://schemas.openxmlformats.org/officeDocument/2006/relationships/hyperlink" Target="https://login.consultant.ru/link/?req=doc&amp;base=LAW&amp;n=466111&amp;dst=100820" TargetMode="External"/><Relationship Id="rId1207" Type="http://schemas.openxmlformats.org/officeDocument/2006/relationships/image" Target="media/image50.wmf"/><Relationship Id="rId1208" Type="http://schemas.openxmlformats.org/officeDocument/2006/relationships/image" Target="media/image51.wmf"/><Relationship Id="rId1209" Type="http://schemas.openxmlformats.org/officeDocument/2006/relationships/image" Target="media/image52.wmf"/><Relationship Id="rId1210" Type="http://schemas.openxmlformats.org/officeDocument/2006/relationships/image" Target="media/image53.wmf"/><Relationship Id="rId1211" Type="http://schemas.openxmlformats.org/officeDocument/2006/relationships/image" Target="media/image54.wmf"/><Relationship Id="rId1212" Type="http://schemas.openxmlformats.org/officeDocument/2006/relationships/image" Target="media/image55.wmf"/><Relationship Id="rId1213" Type="http://schemas.openxmlformats.org/officeDocument/2006/relationships/hyperlink" Target="https://login.consultant.ru/link/?req=doc&amp;base=LAW&amp;n=469472&amp;dst=100180" TargetMode="External"/><Relationship Id="rId1214" Type="http://schemas.openxmlformats.org/officeDocument/2006/relationships/hyperlink" Target="https://login.consultant.ru/link/?req=doc&amp;base=LAW&amp;n=410009&amp;dst=100076" TargetMode="External"/><Relationship Id="rId1215" Type="http://schemas.openxmlformats.org/officeDocument/2006/relationships/image" Target="media/image56.wmf"/><Relationship Id="rId1216" Type="http://schemas.openxmlformats.org/officeDocument/2006/relationships/image" Target="media/image57.wmf"/><Relationship Id="rId1217" Type="http://schemas.openxmlformats.org/officeDocument/2006/relationships/image" Target="media/image58.wmf"/><Relationship Id="rId1218" Type="http://schemas.openxmlformats.org/officeDocument/2006/relationships/image" Target="media/image59.wmf"/><Relationship Id="rId1219" Type="http://schemas.openxmlformats.org/officeDocument/2006/relationships/image" Target="media/image60.wmf"/><Relationship Id="rId1220" Type="http://schemas.openxmlformats.org/officeDocument/2006/relationships/image" Target="media/image61.wmf"/><Relationship Id="rId1221" Type="http://schemas.openxmlformats.org/officeDocument/2006/relationships/image" Target="media/image62.wmf"/><Relationship Id="rId1222" Type="http://schemas.openxmlformats.org/officeDocument/2006/relationships/image" Target="media/image63.wmf"/><Relationship Id="rId1223" Type="http://schemas.openxmlformats.org/officeDocument/2006/relationships/hyperlink" Target="https://login.consultant.ru/link/?req=doc&amp;base=LAW&amp;n=373024&amp;dst=100064" TargetMode="External"/><Relationship Id="rId1224" Type="http://schemas.openxmlformats.org/officeDocument/2006/relationships/image" Target="media/image64.wmf"/><Relationship Id="rId1225" Type="http://schemas.openxmlformats.org/officeDocument/2006/relationships/hyperlink" Target="https://login.consultant.ru/link/?req=doc&amp;base=LAW&amp;n=373024&amp;dst=100066" TargetMode="External"/><Relationship Id="rId1226" Type="http://schemas.openxmlformats.org/officeDocument/2006/relationships/image" Target="media/image65.wmf"/><Relationship Id="rId1227" Type="http://schemas.openxmlformats.org/officeDocument/2006/relationships/image" Target="media/image66.wmf"/><Relationship Id="rId1228" Type="http://schemas.openxmlformats.org/officeDocument/2006/relationships/hyperlink" Target="https://login.consultant.ru/link/?req=doc&amp;base=LAW&amp;n=373024&amp;dst=100068" TargetMode="External"/><Relationship Id="rId1229" Type="http://schemas.openxmlformats.org/officeDocument/2006/relationships/hyperlink" Target="https://login.consultant.ru/link/?req=doc&amp;base=LAW&amp;n=378535&amp;dst=100668" TargetMode="External"/><Relationship Id="rId1230" Type="http://schemas.openxmlformats.org/officeDocument/2006/relationships/image" Target="media/image67.wmf"/><Relationship Id="rId1231" Type="http://schemas.openxmlformats.org/officeDocument/2006/relationships/image" Target="media/image68.wmf"/><Relationship Id="rId1232" Type="http://schemas.openxmlformats.org/officeDocument/2006/relationships/image" Target="media/image69.wmf"/><Relationship Id="rId1233" Type="http://schemas.openxmlformats.org/officeDocument/2006/relationships/image" Target="media/image70.wmf"/><Relationship Id="rId1234" Type="http://schemas.openxmlformats.org/officeDocument/2006/relationships/hyperlink" Target="https://login.consultant.ru/link/?req=doc&amp;base=LAW&amp;n=378535&amp;dst=100669" TargetMode="External"/><Relationship Id="rId1235" Type="http://schemas.openxmlformats.org/officeDocument/2006/relationships/image" Target="media/image71.wmf"/><Relationship Id="rId1236" Type="http://schemas.openxmlformats.org/officeDocument/2006/relationships/image" Target="media/image72.wmf"/><Relationship Id="rId1237" Type="http://schemas.openxmlformats.org/officeDocument/2006/relationships/hyperlink" Target="https://login.consultant.ru/link/?req=doc&amp;base=LAW&amp;n=378535&amp;dst=100670" TargetMode="External"/><Relationship Id="rId1238" Type="http://schemas.openxmlformats.org/officeDocument/2006/relationships/image" Target="media/image73.wmf"/><Relationship Id="rId1239" Type="http://schemas.openxmlformats.org/officeDocument/2006/relationships/hyperlink" Target="https://login.consultant.ru/link/?req=doc&amp;base=LAW&amp;n=378535&amp;dst=100672" TargetMode="External"/><Relationship Id="rId1240" Type="http://schemas.openxmlformats.org/officeDocument/2006/relationships/image" Target="media/image74.wmf"/><Relationship Id="rId1241" Type="http://schemas.openxmlformats.org/officeDocument/2006/relationships/hyperlink" Target="https://login.consultant.ru/link/?req=doc&amp;base=LAW&amp;n=378535&amp;dst=100673" TargetMode="External"/><Relationship Id="rId1242" Type="http://schemas.openxmlformats.org/officeDocument/2006/relationships/hyperlink" Target="https://login.consultant.ru/link/?req=doc&amp;base=LAW&amp;n=378535&amp;dst=100674" TargetMode="External"/><Relationship Id="rId1243" Type="http://schemas.openxmlformats.org/officeDocument/2006/relationships/hyperlink" Target="https://login.consultant.ru/link/?req=doc&amp;base=LAW&amp;n=378535&amp;dst=100675" TargetMode="External"/><Relationship Id="rId1244" Type="http://schemas.openxmlformats.org/officeDocument/2006/relationships/image" Target="media/image75.wmf"/><Relationship Id="rId1245" Type="http://schemas.openxmlformats.org/officeDocument/2006/relationships/hyperlink" Target="https://login.consultant.ru/link/?req=doc&amp;base=LAW&amp;n=378535&amp;dst=100676" TargetMode="External"/><Relationship Id="rId1246" Type="http://schemas.openxmlformats.org/officeDocument/2006/relationships/image" Target="media/image76.wmf"/><Relationship Id="rId1247" Type="http://schemas.openxmlformats.org/officeDocument/2006/relationships/hyperlink" Target="https://login.consultant.ru/link/?req=doc&amp;base=LAW&amp;n=378535&amp;dst=100677" TargetMode="External"/><Relationship Id="rId1248" Type="http://schemas.openxmlformats.org/officeDocument/2006/relationships/image" Target="media/image77.wmf"/><Relationship Id="rId1249" Type="http://schemas.openxmlformats.org/officeDocument/2006/relationships/image" Target="media/image78.wmf"/><Relationship Id="rId1250" Type="http://schemas.openxmlformats.org/officeDocument/2006/relationships/image" Target="media/image79.wmf"/><Relationship Id="rId1251" Type="http://schemas.openxmlformats.org/officeDocument/2006/relationships/image" Target="media/image80.wmf"/><Relationship Id="rId1252" Type="http://schemas.openxmlformats.org/officeDocument/2006/relationships/image" Target="media/image81.wmf"/><Relationship Id="rId1253" Type="http://schemas.openxmlformats.org/officeDocument/2006/relationships/hyperlink" Target="https://login.consultant.ru/link/?req=doc&amp;base=LAW&amp;n=391530&amp;dst=100147" TargetMode="External"/><Relationship Id="rId1254" Type="http://schemas.openxmlformats.org/officeDocument/2006/relationships/image" Target="media/image82.wmf"/><Relationship Id="rId1255" Type="http://schemas.openxmlformats.org/officeDocument/2006/relationships/hyperlink" Target="https://login.consultant.ru/link/?req=doc&amp;base=LAW&amp;n=391530&amp;dst=100148" TargetMode="External"/><Relationship Id="rId1256" Type="http://schemas.openxmlformats.org/officeDocument/2006/relationships/hyperlink" Target="https://login.consultant.ru/link/?req=doc&amp;base=LAW&amp;n=466111&amp;dst=100820" TargetMode="External"/><Relationship Id="rId1257" Type="http://schemas.openxmlformats.org/officeDocument/2006/relationships/image" Target="media/image83.wmf"/><Relationship Id="rId1258" Type="http://schemas.openxmlformats.org/officeDocument/2006/relationships/image" Target="media/image84.wmf"/><Relationship Id="rId1259" Type="http://schemas.openxmlformats.org/officeDocument/2006/relationships/image" Target="media/image85.wmf"/><Relationship Id="rId1260" Type="http://schemas.openxmlformats.org/officeDocument/2006/relationships/image" Target="media/image86.wmf"/><Relationship Id="rId1261" Type="http://schemas.openxmlformats.org/officeDocument/2006/relationships/image" Target="media/image87.wmf"/><Relationship Id="rId1262" Type="http://schemas.openxmlformats.org/officeDocument/2006/relationships/image" Target="media/image88.wmf"/><Relationship Id="rId1263" Type="http://schemas.openxmlformats.org/officeDocument/2006/relationships/image" Target="media/image89.wmf"/><Relationship Id="rId1264" Type="http://schemas.openxmlformats.org/officeDocument/2006/relationships/image" Target="media/image90.wmf"/><Relationship Id="rId1265" Type="http://schemas.openxmlformats.org/officeDocument/2006/relationships/image" Target="media/image91.wmf"/><Relationship Id="rId1266" Type="http://schemas.openxmlformats.org/officeDocument/2006/relationships/image" Target="media/image92.wmf"/><Relationship Id="rId1267" Type="http://schemas.openxmlformats.org/officeDocument/2006/relationships/image" Target="media/image93.wmf"/><Relationship Id="rId1268" Type="http://schemas.openxmlformats.org/officeDocument/2006/relationships/image" Target="media/image94.wmf"/><Relationship Id="rId1269" Type="http://schemas.openxmlformats.org/officeDocument/2006/relationships/image" Target="media/image95.wmf"/><Relationship Id="rId1270" Type="http://schemas.openxmlformats.org/officeDocument/2006/relationships/image" Target="media/image96.wmf"/><Relationship Id="rId1271" Type="http://schemas.openxmlformats.org/officeDocument/2006/relationships/image" Target="media/image97.wmf"/><Relationship Id="rId1272" Type="http://schemas.openxmlformats.org/officeDocument/2006/relationships/image" Target="media/image98.wmf"/><Relationship Id="rId1273" Type="http://schemas.openxmlformats.org/officeDocument/2006/relationships/image" Target="media/image99.wmf"/><Relationship Id="rId1274" Type="http://schemas.openxmlformats.org/officeDocument/2006/relationships/image" Target="media/image100.wmf"/><Relationship Id="rId1275" Type="http://schemas.openxmlformats.org/officeDocument/2006/relationships/image" Target="media/image101.wmf"/><Relationship Id="rId1276" Type="http://schemas.openxmlformats.org/officeDocument/2006/relationships/image" Target="media/image102.wmf"/><Relationship Id="rId1277" Type="http://schemas.openxmlformats.org/officeDocument/2006/relationships/image" Target="media/image103.wmf"/><Relationship Id="rId1278" Type="http://schemas.openxmlformats.org/officeDocument/2006/relationships/image" Target="media/image104.wmf"/><Relationship Id="rId1279" Type="http://schemas.openxmlformats.org/officeDocument/2006/relationships/hyperlink" Target="https://login.consultant.ru/link/?req=doc&amp;base=LAW&amp;n=466111&amp;dst=100820" TargetMode="External"/><Relationship Id="rId1280" Type="http://schemas.openxmlformats.org/officeDocument/2006/relationships/image" Target="media/image105.wmf"/><Relationship Id="rId1281" Type="http://schemas.openxmlformats.org/officeDocument/2006/relationships/hyperlink" Target="https://login.consultant.ru/link/?req=doc&amp;base=LAW&amp;n=404427&amp;dst=100084" TargetMode="External"/><Relationship Id="rId1282" Type="http://schemas.openxmlformats.org/officeDocument/2006/relationships/image" Target="media/image106.wmf"/><Relationship Id="rId1283" Type="http://schemas.openxmlformats.org/officeDocument/2006/relationships/image" Target="media/image107.wmf"/><Relationship Id="rId1284" Type="http://schemas.openxmlformats.org/officeDocument/2006/relationships/image" Target="media/image108.wmf"/><Relationship Id="rId1285" Type="http://schemas.openxmlformats.org/officeDocument/2006/relationships/hyperlink" Target="https://login.consultant.ru/link/?req=doc&amp;base=LAW&amp;n=469762&amp;dst=376" TargetMode="External"/><Relationship Id="rId1286" Type="http://schemas.openxmlformats.org/officeDocument/2006/relationships/hyperlink" Target="https://login.consultant.ru/link/?req=doc&amp;base=LAW&amp;n=373024&amp;dst=100069" TargetMode="External"/><Relationship Id="rId1287" Type="http://schemas.openxmlformats.org/officeDocument/2006/relationships/hyperlink" Target="https://login.consultant.ru/link/?req=doc&amp;base=LAW&amp;n=466111&amp;dst=100820" TargetMode="External"/><Relationship Id="rId1288" Type="http://schemas.openxmlformats.org/officeDocument/2006/relationships/image" Target="media/image109.wmf"/><Relationship Id="rId1289" Type="http://schemas.openxmlformats.org/officeDocument/2006/relationships/image" Target="media/image110.wmf"/><Relationship Id="rId1290" Type="http://schemas.openxmlformats.org/officeDocument/2006/relationships/hyperlink" Target="https://login.consultant.ru/link/?req=doc&amp;base=LAW&amp;n=471827&amp;dst=100047" TargetMode="External"/><Relationship Id="rId1291" Type="http://schemas.openxmlformats.org/officeDocument/2006/relationships/hyperlink" Target="https://login.consultant.ru/link/?req=doc&amp;base=LAW&amp;n=404427&amp;dst=100086" TargetMode="External"/><Relationship Id="rId1292" Type="http://schemas.openxmlformats.org/officeDocument/2006/relationships/image" Target="media/image111.wmf"/><Relationship Id="rId1293" Type="http://schemas.openxmlformats.org/officeDocument/2006/relationships/hyperlink" Target="https://login.consultant.ru/link/?req=doc&amp;base=LAW&amp;n=469472&amp;dst=100183" TargetMode="External"/><Relationship Id="rId1294" Type="http://schemas.openxmlformats.org/officeDocument/2006/relationships/hyperlink" Target="https://login.consultant.ru/link/?req=doc&amp;base=LAW&amp;n=410009&amp;dst=100078" TargetMode="External"/><Relationship Id="rId1295" Type="http://schemas.openxmlformats.org/officeDocument/2006/relationships/hyperlink" Target="https://login.consultant.ru/link/?req=doc&amp;base=LAW&amp;n=466111&amp;dst=100820" TargetMode="External"/><Relationship Id="rId1296" Type="http://schemas.openxmlformats.org/officeDocument/2006/relationships/image" Target="media/image112.wmf"/><Relationship Id="rId1297" Type="http://schemas.openxmlformats.org/officeDocument/2006/relationships/hyperlink" Target="https://login.consultant.ru/link/?req=doc&amp;base=LAW&amp;n=410009&amp;dst=100079" TargetMode="External"/><Relationship Id="rId1298" Type="http://schemas.openxmlformats.org/officeDocument/2006/relationships/hyperlink" Target="https://login.consultant.ru/link/?req=doc&amp;base=LAW&amp;n=410009&amp;dst=100081" TargetMode="External"/><Relationship Id="rId1299" Type="http://schemas.openxmlformats.org/officeDocument/2006/relationships/image" Target="media/image113.wmf"/><Relationship Id="rId1300" Type="http://schemas.openxmlformats.org/officeDocument/2006/relationships/image" Target="media/image114.wmf"/><Relationship Id="rId1301" Type="http://schemas.openxmlformats.org/officeDocument/2006/relationships/image" Target="media/image115.wmf"/><Relationship Id="rId1302" Type="http://schemas.openxmlformats.org/officeDocument/2006/relationships/image" Target="media/image116.wmf"/><Relationship Id="rId1303" Type="http://schemas.openxmlformats.org/officeDocument/2006/relationships/image" Target="media/image117.wmf"/><Relationship Id="rId1304" Type="http://schemas.openxmlformats.org/officeDocument/2006/relationships/image" Target="media/image118.wmf"/><Relationship Id="rId1305" Type="http://schemas.openxmlformats.org/officeDocument/2006/relationships/hyperlink" Target="https://login.consultant.ru/link/?req=doc&amp;base=LAW&amp;n=469472&amp;dst=100187" TargetMode="External"/><Relationship Id="rId1306" Type="http://schemas.openxmlformats.org/officeDocument/2006/relationships/hyperlink" Target="https://login.consultant.ru/link/?req=doc&amp;base=LAW&amp;n=404427&amp;dst=100090" TargetMode="External"/><Relationship Id="rId1307" Type="http://schemas.openxmlformats.org/officeDocument/2006/relationships/hyperlink" Target="https://login.consultant.ru/link/?req=doc&amp;base=LAW&amp;n=410009&amp;dst=100082" TargetMode="External"/><Relationship Id="rId1308" Type="http://schemas.openxmlformats.org/officeDocument/2006/relationships/hyperlink" Target="https://login.consultant.ru/link/?req=doc&amp;base=LAW&amp;n=466111&amp;dst=100820" TargetMode="External"/><Relationship Id="rId1309" Type="http://schemas.openxmlformats.org/officeDocument/2006/relationships/image" Target="media/image119.wmf"/><Relationship Id="rId1310" Type="http://schemas.openxmlformats.org/officeDocument/2006/relationships/image" Target="media/image120.wmf"/><Relationship Id="rId1311" Type="http://schemas.openxmlformats.org/officeDocument/2006/relationships/hyperlink" Target="https://login.consultant.ru/link/?req=doc&amp;base=LAW&amp;n=404427&amp;dst=100092" TargetMode="External"/><Relationship Id="rId1312" Type="http://schemas.openxmlformats.org/officeDocument/2006/relationships/image" Target="media/image121.wmf"/><Relationship Id="rId1313" Type="http://schemas.openxmlformats.org/officeDocument/2006/relationships/image" Target="media/image122.wmf"/><Relationship Id="rId1314" Type="http://schemas.openxmlformats.org/officeDocument/2006/relationships/image" Target="media/image123.wmf"/><Relationship Id="rId1315" Type="http://schemas.openxmlformats.org/officeDocument/2006/relationships/hyperlink" Target="https://login.consultant.ru/link/?req=doc&amp;base=LAW&amp;n=469762&amp;dst=376" TargetMode="External"/><Relationship Id="rId1316" Type="http://schemas.openxmlformats.org/officeDocument/2006/relationships/hyperlink" Target="https://login.consultant.ru/link/?req=doc&amp;base=LAW&amp;n=373024&amp;dst=100070" TargetMode="External"/><Relationship Id="rId1317" Type="http://schemas.openxmlformats.org/officeDocument/2006/relationships/hyperlink" Target="https://login.consultant.ru/link/?req=doc&amp;base=LAW&amp;n=466111&amp;dst=100820" TargetMode="External"/><Relationship Id="rId1318" Type="http://schemas.openxmlformats.org/officeDocument/2006/relationships/image" Target="media/image124.wmf"/><Relationship Id="rId1319" Type="http://schemas.openxmlformats.org/officeDocument/2006/relationships/image" Target="media/image125.wmf"/><Relationship Id="rId1320" Type="http://schemas.openxmlformats.org/officeDocument/2006/relationships/hyperlink" Target="https://login.consultant.ru/link/?req=doc&amp;base=LAW&amp;n=471827&amp;dst=100047" TargetMode="External"/><Relationship Id="rId1321" Type="http://schemas.openxmlformats.org/officeDocument/2006/relationships/hyperlink" Target="https://login.consultant.ru/link/?req=doc&amp;base=LAW&amp;n=404427&amp;dst=100094" TargetMode="External"/><Relationship Id="rId1322" Type="http://schemas.openxmlformats.org/officeDocument/2006/relationships/image" Target="media/image126.wmf"/><Relationship Id="rId1323" Type="http://schemas.openxmlformats.org/officeDocument/2006/relationships/hyperlink" Target="https://login.consultant.ru/link/?req=doc&amp;base=LAW&amp;n=469472&amp;dst=100190" TargetMode="External"/><Relationship Id="rId1324" Type="http://schemas.openxmlformats.org/officeDocument/2006/relationships/hyperlink" Target="https://login.consultant.ru/link/?req=doc&amp;base=LAW&amp;n=410009&amp;dst=100084" TargetMode="External"/><Relationship Id="rId1325" Type="http://schemas.openxmlformats.org/officeDocument/2006/relationships/image" Target="media/image127.wmf"/><Relationship Id="rId1326" Type="http://schemas.openxmlformats.org/officeDocument/2006/relationships/hyperlink" Target="https://login.consultant.ru/link/?req=doc&amp;base=LAW&amp;n=410009&amp;dst=100085" TargetMode="External"/><Relationship Id="rId1327" Type="http://schemas.openxmlformats.org/officeDocument/2006/relationships/hyperlink" Target="https://login.consultant.ru/link/?req=doc&amp;base=LAW&amp;n=410009&amp;dst=100087" TargetMode="External"/><Relationship Id="rId1328" Type="http://schemas.openxmlformats.org/officeDocument/2006/relationships/image" Target="media/image128.wmf"/><Relationship Id="rId1329" Type="http://schemas.openxmlformats.org/officeDocument/2006/relationships/image" Target="media/image129.wmf"/><Relationship Id="rId1330" Type="http://schemas.openxmlformats.org/officeDocument/2006/relationships/image" Target="media/image130.wmf"/><Relationship Id="rId1331" Type="http://schemas.openxmlformats.org/officeDocument/2006/relationships/image" Target="media/image131.wmf"/><Relationship Id="rId1332" Type="http://schemas.openxmlformats.org/officeDocument/2006/relationships/image" Target="media/image132.wmf"/><Relationship Id="rId1333" Type="http://schemas.openxmlformats.org/officeDocument/2006/relationships/image" Target="media/image133.wmf"/><Relationship Id="rId1334" Type="http://schemas.openxmlformats.org/officeDocument/2006/relationships/hyperlink" Target="https://login.consultant.ru/link/?req=doc&amp;base=LAW&amp;n=469472&amp;dst=100194" TargetMode="External"/><Relationship Id="rId1335" Type="http://schemas.openxmlformats.org/officeDocument/2006/relationships/hyperlink" Target="https://login.consultant.ru/link/?req=doc&amp;base=LAW&amp;n=404427&amp;dst=100098" TargetMode="External"/><Relationship Id="rId1336" Type="http://schemas.openxmlformats.org/officeDocument/2006/relationships/hyperlink" Target="https://login.consultant.ru/link/?req=doc&amp;base=LAW&amp;n=410009&amp;dst=100088" TargetMode="External"/><Relationship Id="rId1337" Type="http://schemas.openxmlformats.org/officeDocument/2006/relationships/image" Target="media/image134.wmf"/><Relationship Id="rId1338" Type="http://schemas.openxmlformats.org/officeDocument/2006/relationships/hyperlink" Target="https://login.consultant.ru/link/?req=doc&amp;base=LAW&amp;n=404427&amp;dst=100099" TargetMode="External"/><Relationship Id="rId1339" Type="http://schemas.openxmlformats.org/officeDocument/2006/relationships/image" Target="media/image135.wmf"/><Relationship Id="rId1340" Type="http://schemas.openxmlformats.org/officeDocument/2006/relationships/hyperlink" Target="https://login.consultant.ru/link/?req=doc&amp;base=LAW&amp;n=404427&amp;dst=100101" TargetMode="External"/><Relationship Id="rId1341" Type="http://schemas.openxmlformats.org/officeDocument/2006/relationships/image" Target="media/image136.wmf"/><Relationship Id="rId1342" Type="http://schemas.openxmlformats.org/officeDocument/2006/relationships/hyperlink" Target="https://login.consultant.ru/link/?req=doc&amp;base=LAW&amp;n=456120&amp;dst=100146" TargetMode="External"/><Relationship Id="rId1343" Type="http://schemas.openxmlformats.org/officeDocument/2006/relationships/image" Target="media/image137.wmf"/><Relationship Id="rId1344" Type="http://schemas.openxmlformats.org/officeDocument/2006/relationships/hyperlink" Target="https://login.consultant.ru/link/?req=doc&amp;base=LAW&amp;n=456120&amp;dst=100147" TargetMode="External"/><Relationship Id="rId1345" Type="http://schemas.openxmlformats.org/officeDocument/2006/relationships/hyperlink" Target="https://login.consultant.ru/link/?req=doc&amp;base=LAW&amp;n=410009&amp;dst=100089" TargetMode="External"/><Relationship Id="rId1346" Type="http://schemas.openxmlformats.org/officeDocument/2006/relationships/hyperlink" Target="https://login.consultant.ru/link/?req=doc&amp;base=LAW&amp;n=466111&amp;dst=100820" TargetMode="External"/><Relationship Id="rId1347" Type="http://schemas.openxmlformats.org/officeDocument/2006/relationships/image" Target="media/image138.wmf"/><Relationship Id="rId1348" Type="http://schemas.openxmlformats.org/officeDocument/2006/relationships/image" Target="media/image139.wmf"/><Relationship Id="rId1349" Type="http://schemas.openxmlformats.org/officeDocument/2006/relationships/hyperlink" Target="https://login.consultant.ru/link/?req=doc&amp;base=LAW&amp;n=404427&amp;dst=100106" TargetMode="External"/><Relationship Id="rId1350" Type="http://schemas.openxmlformats.org/officeDocument/2006/relationships/image" Target="media/image140.wmf"/><Relationship Id="rId1351" Type="http://schemas.openxmlformats.org/officeDocument/2006/relationships/image" Target="media/image141.wmf"/><Relationship Id="rId1352" Type="http://schemas.openxmlformats.org/officeDocument/2006/relationships/image" Target="media/image142.wmf"/><Relationship Id="rId1353" Type="http://schemas.openxmlformats.org/officeDocument/2006/relationships/hyperlink" Target="https://login.consultant.ru/link/?req=doc&amp;base=LAW&amp;n=469762&amp;dst=376" TargetMode="External"/><Relationship Id="rId1354" Type="http://schemas.openxmlformats.org/officeDocument/2006/relationships/hyperlink" Target="https://login.consultant.ru/link/?req=doc&amp;base=LAW&amp;n=373024&amp;dst=100072" TargetMode="External"/><Relationship Id="rId1355" Type="http://schemas.openxmlformats.org/officeDocument/2006/relationships/hyperlink" Target="https://login.consultant.ru/link/?req=doc&amp;base=LAW&amp;n=466111&amp;dst=100820" TargetMode="External"/><Relationship Id="rId1356" Type="http://schemas.openxmlformats.org/officeDocument/2006/relationships/image" Target="media/image143.wmf"/><Relationship Id="rId1357" Type="http://schemas.openxmlformats.org/officeDocument/2006/relationships/image" Target="media/image144.wmf"/><Relationship Id="rId1358" Type="http://schemas.openxmlformats.org/officeDocument/2006/relationships/hyperlink" Target="https://login.consultant.ru/link/?req=doc&amp;base=LAW&amp;n=471827&amp;dst=100047" TargetMode="External"/><Relationship Id="rId1359" Type="http://schemas.openxmlformats.org/officeDocument/2006/relationships/hyperlink" Target="https://login.consultant.ru/link/?req=doc&amp;base=LAW&amp;n=404427&amp;dst=100108" TargetMode="External"/><Relationship Id="rId1360" Type="http://schemas.openxmlformats.org/officeDocument/2006/relationships/hyperlink" Target="https://login.consultant.ru/link/?req=doc&amp;base=LAW&amp;n=410009&amp;dst=100091" TargetMode="External"/><Relationship Id="rId1361" Type="http://schemas.openxmlformats.org/officeDocument/2006/relationships/image" Target="media/image145.wmf"/><Relationship Id="rId1362" Type="http://schemas.openxmlformats.org/officeDocument/2006/relationships/image" Target="media/image146.wmf"/><Relationship Id="rId1363" Type="http://schemas.openxmlformats.org/officeDocument/2006/relationships/image" Target="media/image147.wmf"/><Relationship Id="rId1364" Type="http://schemas.openxmlformats.org/officeDocument/2006/relationships/image" Target="media/image148.wmf"/><Relationship Id="rId1365" Type="http://schemas.openxmlformats.org/officeDocument/2006/relationships/image" Target="media/image149.wmf"/><Relationship Id="rId1366" Type="http://schemas.openxmlformats.org/officeDocument/2006/relationships/hyperlink" Target="https://login.consultant.ru/link/?req=doc&amp;base=LAW&amp;n=469472&amp;dst=100206" TargetMode="External"/><Relationship Id="rId1367" Type="http://schemas.openxmlformats.org/officeDocument/2006/relationships/hyperlink" Target="https://login.consultant.ru/link/?req=doc&amp;base=LAW&amp;n=404427&amp;dst=100112" TargetMode="External"/><Relationship Id="rId1368" Type="http://schemas.openxmlformats.org/officeDocument/2006/relationships/hyperlink" Target="https://login.consultant.ru/link/?req=doc&amp;base=LAW&amp;n=410009&amp;dst=100092" TargetMode="External"/><Relationship Id="rId1369" Type="http://schemas.openxmlformats.org/officeDocument/2006/relationships/image" Target="media/image150.wmf"/><Relationship Id="rId1370" Type="http://schemas.openxmlformats.org/officeDocument/2006/relationships/hyperlink" Target="https://login.consultant.ru/link/?req=doc&amp;base=LAW&amp;n=404427&amp;dst=100113" TargetMode="External"/><Relationship Id="rId1371" Type="http://schemas.openxmlformats.org/officeDocument/2006/relationships/image" Target="media/image151.wmf"/><Relationship Id="rId1372" Type="http://schemas.openxmlformats.org/officeDocument/2006/relationships/hyperlink" Target="https://login.consultant.ru/link/?req=doc&amp;base=LAW&amp;n=404427&amp;dst=100115" TargetMode="External"/><Relationship Id="rId1373" Type="http://schemas.openxmlformats.org/officeDocument/2006/relationships/image" Target="media/image152.wmf"/><Relationship Id="rId1374" Type="http://schemas.openxmlformats.org/officeDocument/2006/relationships/hyperlink" Target="https://login.consultant.ru/link/?req=doc&amp;base=LAW&amp;n=456120&amp;dst=100151" TargetMode="External"/><Relationship Id="rId1375" Type="http://schemas.openxmlformats.org/officeDocument/2006/relationships/image" Target="media/image153.wmf"/><Relationship Id="rId1376" Type="http://schemas.openxmlformats.org/officeDocument/2006/relationships/hyperlink" Target="https://login.consultant.ru/link/?req=doc&amp;base=LAW&amp;n=456120&amp;dst=100152" TargetMode="External"/><Relationship Id="rId1377" Type="http://schemas.openxmlformats.org/officeDocument/2006/relationships/hyperlink" Target="https://login.consultant.ru/link/?req=doc&amp;base=LAW&amp;n=410009&amp;dst=100093" TargetMode="External"/><Relationship Id="rId1378" Type="http://schemas.openxmlformats.org/officeDocument/2006/relationships/hyperlink" Target="https://login.consultant.ru/link/?req=doc&amp;base=LAW&amp;n=472469&amp;dst=100379" TargetMode="External"/><Relationship Id="rId1379" Type="http://schemas.openxmlformats.org/officeDocument/2006/relationships/image" Target="media/image154.wmf"/><Relationship Id="rId1380" Type="http://schemas.openxmlformats.org/officeDocument/2006/relationships/hyperlink" Target="https://login.consultant.ru/link/?req=doc&amp;base=LAW&amp;n=404427&amp;dst=100119" TargetMode="External"/><Relationship Id="rId1381" Type="http://schemas.openxmlformats.org/officeDocument/2006/relationships/image" Target="media/image155.wmf"/><Relationship Id="rId1382" Type="http://schemas.openxmlformats.org/officeDocument/2006/relationships/hyperlink" Target="https://login.consultant.ru/link/?req=doc&amp;base=LAW&amp;n=404427&amp;dst=100121" TargetMode="External"/><Relationship Id="rId1383" Type="http://schemas.openxmlformats.org/officeDocument/2006/relationships/image" Target="media/image156.wmf"/><Relationship Id="rId1384" Type="http://schemas.openxmlformats.org/officeDocument/2006/relationships/hyperlink" Target="https://login.consultant.ru/link/?req=doc&amp;base=LAW&amp;n=469762&amp;dst=376" TargetMode="External"/><Relationship Id="rId1385" Type="http://schemas.openxmlformats.org/officeDocument/2006/relationships/hyperlink" Target="https://login.consultant.ru/link/?req=doc&amp;base=LAW&amp;n=373024&amp;dst=100073" TargetMode="External"/><Relationship Id="rId1386" Type="http://schemas.openxmlformats.org/officeDocument/2006/relationships/hyperlink" Target="https://login.consultant.ru/link/?req=doc&amp;base=LAW&amp;n=466111&amp;dst=100820" TargetMode="External"/><Relationship Id="rId1387" Type="http://schemas.openxmlformats.org/officeDocument/2006/relationships/hyperlink" Target="https://login.consultant.ru/link/?req=doc&amp;base=LAW&amp;n=472469&amp;dst=100379" TargetMode="External"/><Relationship Id="rId1388" Type="http://schemas.openxmlformats.org/officeDocument/2006/relationships/image" Target="media/image157.wmf"/><Relationship Id="rId1389" Type="http://schemas.openxmlformats.org/officeDocument/2006/relationships/hyperlink" Target="https://login.consultant.ru/link/?req=doc&amp;base=LAW&amp;n=410009&amp;dst=100094" TargetMode="External"/><Relationship Id="rId1390" Type="http://schemas.openxmlformats.org/officeDocument/2006/relationships/hyperlink" Target="https://login.consultant.ru/link/?req=doc&amp;base=LAW&amp;n=466111&amp;dst=100820" TargetMode="External"/><Relationship Id="rId1391" Type="http://schemas.openxmlformats.org/officeDocument/2006/relationships/image" Target="media/image158.wmf"/><Relationship Id="rId1392" Type="http://schemas.openxmlformats.org/officeDocument/2006/relationships/hyperlink" Target="https://login.consultant.ru/link/?req=doc&amp;base=LAW&amp;n=410009&amp;dst=100096" TargetMode="External"/><Relationship Id="rId1393" Type="http://schemas.openxmlformats.org/officeDocument/2006/relationships/hyperlink" Target="https://login.consultant.ru/link/?req=doc&amp;base=LAW&amp;n=410009&amp;dst=100097" TargetMode="External"/><Relationship Id="rId1394" Type="http://schemas.openxmlformats.org/officeDocument/2006/relationships/image" Target="media/image159.wmf"/><Relationship Id="rId1395" Type="http://schemas.openxmlformats.org/officeDocument/2006/relationships/hyperlink" Target="https://login.consultant.ru/link/?req=doc&amp;base=LAW&amp;n=402009&amp;dst=100021" TargetMode="External"/><Relationship Id="rId1396" Type="http://schemas.openxmlformats.org/officeDocument/2006/relationships/hyperlink" Target="https://login.consultant.ru/link/?req=doc&amp;base=LAW&amp;n=469762" TargetMode="External"/><Relationship Id="rId1397" Type="http://schemas.openxmlformats.org/officeDocument/2006/relationships/hyperlink" Target="https://login.consultant.ru/link/?req=doc&amp;base=LAW&amp;n=410009&amp;dst=100098" TargetMode="External"/><Relationship Id="rId1398" Type="http://schemas.openxmlformats.org/officeDocument/2006/relationships/hyperlink" Target="https://login.consultant.ru/link/?req=doc&amp;base=LAW&amp;n=466111&amp;dst=100820" TargetMode="External"/><Relationship Id="rId1399" Type="http://schemas.openxmlformats.org/officeDocument/2006/relationships/image" Target="media/image160.wmf"/><Relationship Id="rId1400" Type="http://schemas.openxmlformats.org/officeDocument/2006/relationships/image" Target="media/image161.wmf"/><Relationship Id="rId1401" Type="http://schemas.openxmlformats.org/officeDocument/2006/relationships/hyperlink" Target="https://login.consultant.ru/link/?req=doc&amp;base=LAW&amp;n=410009&amp;dst=100099" TargetMode="External"/><Relationship Id="rId1402" Type="http://schemas.openxmlformats.org/officeDocument/2006/relationships/hyperlink" Target="https://login.consultant.ru/link/?req=doc&amp;base=LAW&amp;n=466111&amp;dst=100820" TargetMode="External"/><Relationship Id="rId1403" Type="http://schemas.openxmlformats.org/officeDocument/2006/relationships/image" Target="media/image162.wmf"/><Relationship Id="rId1404" Type="http://schemas.openxmlformats.org/officeDocument/2006/relationships/image" Target="media/image163.wmf"/><Relationship Id="rId1405" Type="http://schemas.openxmlformats.org/officeDocument/2006/relationships/hyperlink" Target="https://login.consultant.ru/link/?req=doc&amp;base=LAW&amp;n=404427&amp;dst=100123" TargetMode="External"/><Relationship Id="rId1406" Type="http://schemas.openxmlformats.org/officeDocument/2006/relationships/image" Target="media/image164.wmf"/><Relationship Id="rId1407" Type="http://schemas.openxmlformats.org/officeDocument/2006/relationships/image" Target="media/image165.wmf"/><Relationship Id="rId1408" Type="http://schemas.openxmlformats.org/officeDocument/2006/relationships/image" Target="media/image166.wmf"/><Relationship Id="rId1409" Type="http://schemas.openxmlformats.org/officeDocument/2006/relationships/hyperlink" Target="https://login.consultant.ru/link/?req=doc&amp;base=LAW&amp;n=469762&amp;dst=376" TargetMode="External"/><Relationship Id="rId1410" Type="http://schemas.openxmlformats.org/officeDocument/2006/relationships/hyperlink" Target="https://login.consultant.ru/link/?req=doc&amp;base=LAW&amp;n=373024&amp;dst=100074" TargetMode="External"/><Relationship Id="rId1411" Type="http://schemas.openxmlformats.org/officeDocument/2006/relationships/hyperlink" Target="https://login.consultant.ru/link/?req=doc&amp;base=LAW&amp;n=466111&amp;dst=100820" TargetMode="External"/><Relationship Id="rId1412" Type="http://schemas.openxmlformats.org/officeDocument/2006/relationships/image" Target="media/image167.wmf"/><Relationship Id="rId1413" Type="http://schemas.openxmlformats.org/officeDocument/2006/relationships/image" Target="media/image168.wmf"/><Relationship Id="rId1414" Type="http://schemas.openxmlformats.org/officeDocument/2006/relationships/image" Target="media/image169.wmf"/><Relationship Id="rId1415" Type="http://schemas.openxmlformats.org/officeDocument/2006/relationships/hyperlink" Target="https://login.consultant.ru/link/?req=doc&amp;base=LAW&amp;n=471827&amp;dst=100047" TargetMode="External"/><Relationship Id="rId1416" Type="http://schemas.openxmlformats.org/officeDocument/2006/relationships/hyperlink" Target="https://login.consultant.ru/link/?req=doc&amp;base=LAW&amp;n=404427&amp;dst=100125" TargetMode="External"/><Relationship Id="rId1417" Type="http://schemas.openxmlformats.org/officeDocument/2006/relationships/image" Target="media/image170.wmf"/><Relationship Id="rId1418" Type="http://schemas.openxmlformats.org/officeDocument/2006/relationships/hyperlink" Target="https://login.consultant.ru/link/?req=doc&amp;base=LAW&amp;n=469472&amp;dst=100214" TargetMode="External"/><Relationship Id="rId1419" Type="http://schemas.openxmlformats.org/officeDocument/2006/relationships/hyperlink" Target="https://login.consultant.ru/link/?req=doc&amp;base=LAW&amp;n=410009&amp;dst=100101" TargetMode="External"/><Relationship Id="rId1420" Type="http://schemas.openxmlformats.org/officeDocument/2006/relationships/image" Target="media/image171.wmf"/><Relationship Id="rId1421" Type="http://schemas.openxmlformats.org/officeDocument/2006/relationships/hyperlink" Target="https://login.consultant.ru/link/?req=doc&amp;base=LAW&amp;n=410009&amp;dst=100102" TargetMode="External"/><Relationship Id="rId1422" Type="http://schemas.openxmlformats.org/officeDocument/2006/relationships/hyperlink" Target="https://login.consultant.ru/link/?req=doc&amp;base=LAW&amp;n=410009&amp;dst=100104" TargetMode="External"/><Relationship Id="rId1423" Type="http://schemas.openxmlformats.org/officeDocument/2006/relationships/image" Target="media/image172.wmf"/><Relationship Id="rId1424" Type="http://schemas.openxmlformats.org/officeDocument/2006/relationships/image" Target="media/image173.wmf"/><Relationship Id="rId1425" Type="http://schemas.openxmlformats.org/officeDocument/2006/relationships/image" Target="media/image174.wmf"/><Relationship Id="rId1426" Type="http://schemas.openxmlformats.org/officeDocument/2006/relationships/image" Target="media/image175.wmf"/><Relationship Id="rId1427" Type="http://schemas.openxmlformats.org/officeDocument/2006/relationships/image" Target="media/image176.wmf"/><Relationship Id="rId1428" Type="http://schemas.openxmlformats.org/officeDocument/2006/relationships/image" Target="media/image177.wmf"/><Relationship Id="rId1429" Type="http://schemas.openxmlformats.org/officeDocument/2006/relationships/hyperlink" Target="https://login.consultant.ru/link/?req=doc&amp;base=LAW&amp;n=469472&amp;dst=100218" TargetMode="External"/><Relationship Id="rId1430" Type="http://schemas.openxmlformats.org/officeDocument/2006/relationships/hyperlink" Target="https://login.consultant.ru/link/?req=doc&amp;base=LAW&amp;n=404427&amp;dst=100129" TargetMode="External"/><Relationship Id="rId1431" Type="http://schemas.openxmlformats.org/officeDocument/2006/relationships/hyperlink" Target="https://login.consultant.ru/link/?req=doc&amp;base=LAW&amp;n=410009&amp;dst=100105" TargetMode="External"/><Relationship Id="rId1432" Type="http://schemas.openxmlformats.org/officeDocument/2006/relationships/image" Target="media/image178.wmf"/><Relationship Id="rId1433" Type="http://schemas.openxmlformats.org/officeDocument/2006/relationships/hyperlink" Target="https://login.consultant.ru/link/?req=doc&amp;base=LAW&amp;n=404427&amp;dst=100130" TargetMode="External"/><Relationship Id="rId1434" Type="http://schemas.openxmlformats.org/officeDocument/2006/relationships/image" Target="media/image179.wmf"/><Relationship Id="rId1435" Type="http://schemas.openxmlformats.org/officeDocument/2006/relationships/hyperlink" Target="https://login.consultant.ru/link/?req=doc&amp;base=LAW&amp;n=404427&amp;dst=100132" TargetMode="External"/><Relationship Id="rId1436" Type="http://schemas.openxmlformats.org/officeDocument/2006/relationships/image" Target="media/image180.wmf"/><Relationship Id="rId1437" Type="http://schemas.openxmlformats.org/officeDocument/2006/relationships/image" Target="media/image181.wmf"/><Relationship Id="rId1438" Type="http://schemas.openxmlformats.org/officeDocument/2006/relationships/hyperlink" Target="https://login.consultant.ru/link/?req=doc&amp;base=LAW&amp;n=404427&amp;dst=100133" TargetMode="External"/><Relationship Id="rId1439" Type="http://schemas.openxmlformats.org/officeDocument/2006/relationships/image" Target="media/image182.wmf"/><Relationship Id="rId1440" Type="http://schemas.openxmlformats.org/officeDocument/2006/relationships/hyperlink" Target="https://login.consultant.ru/link/?req=doc&amp;base=LAW&amp;n=404427&amp;dst=100135" TargetMode="External"/><Relationship Id="rId1441" Type="http://schemas.openxmlformats.org/officeDocument/2006/relationships/image" Target="media/image183.wmf"/><Relationship Id="rId1442" Type="http://schemas.openxmlformats.org/officeDocument/2006/relationships/image" Target="media/image184.wmf"/><Relationship Id="rId1443" Type="http://schemas.openxmlformats.org/officeDocument/2006/relationships/hyperlink" Target="https://login.consultant.ru/link/?req=doc&amp;base=LAW&amp;n=404427&amp;dst=100136" TargetMode="External"/><Relationship Id="rId1444" Type="http://schemas.openxmlformats.org/officeDocument/2006/relationships/image" Target="media/image185.wmf"/><Relationship Id="rId1445" Type="http://schemas.openxmlformats.org/officeDocument/2006/relationships/hyperlink" Target="https://login.consultant.ru/link/?req=doc&amp;base=LAW&amp;n=404427&amp;dst=100138" TargetMode="External"/><Relationship Id="rId1446" Type="http://schemas.openxmlformats.org/officeDocument/2006/relationships/image" Target="media/image186.wmf"/><Relationship Id="rId1447" Type="http://schemas.openxmlformats.org/officeDocument/2006/relationships/image" Target="media/image187.wmf"/><Relationship Id="rId1448" Type="http://schemas.openxmlformats.org/officeDocument/2006/relationships/image" Target="media/image188.wmf"/><Relationship Id="rId1449" Type="http://schemas.openxmlformats.org/officeDocument/2006/relationships/image" Target="media/image189.wmf"/><Relationship Id="rId1450" Type="http://schemas.openxmlformats.org/officeDocument/2006/relationships/image" Target="media/image190.wmf"/><Relationship Id="rId1451" Type="http://schemas.openxmlformats.org/officeDocument/2006/relationships/hyperlink" Target="https://login.consultant.ru/link/?req=doc&amp;base=LAW&amp;n=404427&amp;dst=100139" TargetMode="External"/><Relationship Id="rId1452" Type="http://schemas.openxmlformats.org/officeDocument/2006/relationships/image" Target="media/image191.wmf"/><Relationship Id="rId1453" Type="http://schemas.openxmlformats.org/officeDocument/2006/relationships/hyperlink" Target="https://login.consultant.ru/link/?req=doc&amp;base=LAW&amp;n=404427&amp;dst=100141" TargetMode="External"/><Relationship Id="rId1454" Type="http://schemas.openxmlformats.org/officeDocument/2006/relationships/image" Target="media/image192.wmf"/><Relationship Id="rId1455" Type="http://schemas.openxmlformats.org/officeDocument/2006/relationships/hyperlink" Target="https://login.consultant.ru/link/?req=doc&amp;base=LAW&amp;n=404427&amp;dst=100142" TargetMode="External"/><Relationship Id="rId1456" Type="http://schemas.openxmlformats.org/officeDocument/2006/relationships/image" Target="media/image193.wmf"/><Relationship Id="rId1457" Type="http://schemas.openxmlformats.org/officeDocument/2006/relationships/hyperlink" Target="https://login.consultant.ru/link/?req=doc&amp;base=LAW&amp;n=456120&amp;dst=100156" TargetMode="External"/><Relationship Id="rId1458" Type="http://schemas.openxmlformats.org/officeDocument/2006/relationships/image" Target="media/image194.wmf"/><Relationship Id="rId1459" Type="http://schemas.openxmlformats.org/officeDocument/2006/relationships/image" Target="media/image195.wmf"/><Relationship Id="rId1460" Type="http://schemas.openxmlformats.org/officeDocument/2006/relationships/image" Target="media/image196.wmf"/><Relationship Id="rId1461" Type="http://schemas.openxmlformats.org/officeDocument/2006/relationships/image" Target="media/image197.wmf"/><Relationship Id="rId1462" Type="http://schemas.openxmlformats.org/officeDocument/2006/relationships/hyperlink" Target="https://login.consultant.ru/link/?req=doc&amp;base=LAW&amp;n=456120&amp;dst=100157" TargetMode="External"/><Relationship Id="rId1463" Type="http://schemas.openxmlformats.org/officeDocument/2006/relationships/hyperlink" Target="https://login.consultant.ru/link/?req=doc&amp;base=LAW&amp;n=404427&amp;dst=100143" TargetMode="External"/><Relationship Id="rId1464" Type="http://schemas.openxmlformats.org/officeDocument/2006/relationships/hyperlink" Target="https://login.consultant.ru/link/?req=doc&amp;base=LAW&amp;n=410009&amp;dst=100106" TargetMode="External"/><Relationship Id="rId1465" Type="http://schemas.openxmlformats.org/officeDocument/2006/relationships/hyperlink" Target="https://login.consultant.ru/link/?req=doc&amp;base=LAW&amp;n=466111&amp;dst=100820" TargetMode="External"/><Relationship Id="rId1466" Type="http://schemas.openxmlformats.org/officeDocument/2006/relationships/image" Target="media/image198.wmf"/><Relationship Id="rId1467" Type="http://schemas.openxmlformats.org/officeDocument/2006/relationships/image" Target="media/image199.wmf"/><Relationship Id="rId1468" Type="http://schemas.openxmlformats.org/officeDocument/2006/relationships/hyperlink" Target="https://login.consultant.ru/link/?req=doc&amp;base=LAW&amp;n=404427&amp;dst=100148" TargetMode="External"/><Relationship Id="rId1469" Type="http://schemas.openxmlformats.org/officeDocument/2006/relationships/image" Target="media/image200.wmf"/><Relationship Id="rId1470" Type="http://schemas.openxmlformats.org/officeDocument/2006/relationships/image" Target="media/image201.wmf"/><Relationship Id="rId1471" Type="http://schemas.openxmlformats.org/officeDocument/2006/relationships/image" Target="media/image202.wmf"/><Relationship Id="rId1472" Type="http://schemas.openxmlformats.org/officeDocument/2006/relationships/hyperlink" Target="https://login.consultant.ru/link/?req=doc&amp;base=LAW&amp;n=469762&amp;dst=376" TargetMode="External"/><Relationship Id="rId1473" Type="http://schemas.openxmlformats.org/officeDocument/2006/relationships/hyperlink" Target="https://login.consultant.ru/link/?req=doc&amp;base=LAW&amp;n=373024&amp;dst=100076" TargetMode="External"/><Relationship Id="rId1474" Type="http://schemas.openxmlformats.org/officeDocument/2006/relationships/hyperlink" Target="https://login.consultant.ru/link/?req=doc&amp;base=LAW&amp;n=466111&amp;dst=100820" TargetMode="External"/><Relationship Id="rId1475" Type="http://schemas.openxmlformats.org/officeDocument/2006/relationships/image" Target="media/image203.wmf"/><Relationship Id="rId1476" Type="http://schemas.openxmlformats.org/officeDocument/2006/relationships/image" Target="media/image204.wmf"/><Relationship Id="rId1477" Type="http://schemas.openxmlformats.org/officeDocument/2006/relationships/image" Target="media/image205.wmf"/><Relationship Id="rId1478" Type="http://schemas.openxmlformats.org/officeDocument/2006/relationships/hyperlink" Target="https://login.consultant.ru/link/?req=doc&amp;base=LAW&amp;n=471827&amp;dst=100047" TargetMode="External"/><Relationship Id="rId1479" Type="http://schemas.openxmlformats.org/officeDocument/2006/relationships/hyperlink" Target="https://login.consultant.ru/link/?req=doc&amp;base=LAW&amp;n=404427&amp;dst=100150" TargetMode="External"/><Relationship Id="rId1480" Type="http://schemas.openxmlformats.org/officeDocument/2006/relationships/hyperlink" Target="https://login.consultant.ru/link/?req=doc&amp;base=LAW&amp;n=410009&amp;dst=100108" TargetMode="External"/><Relationship Id="rId1481" Type="http://schemas.openxmlformats.org/officeDocument/2006/relationships/image" Target="media/image206.wmf"/><Relationship Id="rId1482" Type="http://schemas.openxmlformats.org/officeDocument/2006/relationships/image" Target="media/image207.wmf"/><Relationship Id="rId1483" Type="http://schemas.openxmlformats.org/officeDocument/2006/relationships/image" Target="media/image208.wmf"/><Relationship Id="rId1484" Type="http://schemas.openxmlformats.org/officeDocument/2006/relationships/image" Target="media/image209.wmf"/><Relationship Id="rId1485" Type="http://schemas.openxmlformats.org/officeDocument/2006/relationships/image" Target="media/image210.wmf"/><Relationship Id="rId1486" Type="http://schemas.openxmlformats.org/officeDocument/2006/relationships/hyperlink" Target="https://login.consultant.ru/link/?req=doc&amp;base=LAW&amp;n=469472&amp;dst=100230" TargetMode="External"/><Relationship Id="rId1487" Type="http://schemas.openxmlformats.org/officeDocument/2006/relationships/hyperlink" Target="https://login.consultant.ru/link/?req=doc&amp;base=LAW&amp;n=404427&amp;dst=100154" TargetMode="External"/><Relationship Id="rId1488" Type="http://schemas.openxmlformats.org/officeDocument/2006/relationships/hyperlink" Target="https://login.consultant.ru/link/?req=doc&amp;base=LAW&amp;n=410009&amp;dst=100109" TargetMode="External"/><Relationship Id="rId1489" Type="http://schemas.openxmlformats.org/officeDocument/2006/relationships/image" Target="media/image211.wmf"/><Relationship Id="rId1490" Type="http://schemas.openxmlformats.org/officeDocument/2006/relationships/hyperlink" Target="https://login.consultant.ru/link/?req=doc&amp;base=LAW&amp;n=404427&amp;dst=100155" TargetMode="External"/><Relationship Id="rId1491" Type="http://schemas.openxmlformats.org/officeDocument/2006/relationships/image" Target="media/image212.wmf"/><Relationship Id="rId1492" Type="http://schemas.openxmlformats.org/officeDocument/2006/relationships/hyperlink" Target="https://login.consultant.ru/link/?req=doc&amp;base=LAW&amp;n=404427&amp;dst=100157" TargetMode="External"/><Relationship Id="rId1493" Type="http://schemas.openxmlformats.org/officeDocument/2006/relationships/image" Target="media/image213.wmf"/><Relationship Id="rId1494" Type="http://schemas.openxmlformats.org/officeDocument/2006/relationships/image" Target="media/image214.wmf"/><Relationship Id="rId1495" Type="http://schemas.openxmlformats.org/officeDocument/2006/relationships/hyperlink" Target="https://login.consultant.ru/link/?req=doc&amp;base=LAW&amp;n=404427&amp;dst=100158" TargetMode="External"/><Relationship Id="rId1496" Type="http://schemas.openxmlformats.org/officeDocument/2006/relationships/image" Target="media/image215.wmf"/><Relationship Id="rId1497" Type="http://schemas.openxmlformats.org/officeDocument/2006/relationships/hyperlink" Target="https://login.consultant.ru/link/?req=doc&amp;base=LAW&amp;n=404427&amp;dst=100160" TargetMode="External"/><Relationship Id="rId1498" Type="http://schemas.openxmlformats.org/officeDocument/2006/relationships/image" Target="media/image216.wmf"/><Relationship Id="rId1499" Type="http://schemas.openxmlformats.org/officeDocument/2006/relationships/image" Target="media/image217.wmf"/><Relationship Id="rId1500" Type="http://schemas.openxmlformats.org/officeDocument/2006/relationships/hyperlink" Target="https://login.consultant.ru/link/?req=doc&amp;base=LAW&amp;n=404427&amp;dst=100161" TargetMode="External"/><Relationship Id="rId1501" Type="http://schemas.openxmlformats.org/officeDocument/2006/relationships/image" Target="media/image218.wmf"/><Relationship Id="rId1502" Type="http://schemas.openxmlformats.org/officeDocument/2006/relationships/hyperlink" Target="https://login.consultant.ru/link/?req=doc&amp;base=LAW&amp;n=404427&amp;dst=100163" TargetMode="External"/><Relationship Id="rId1503" Type="http://schemas.openxmlformats.org/officeDocument/2006/relationships/image" Target="media/image219.wmf"/><Relationship Id="rId1504" Type="http://schemas.openxmlformats.org/officeDocument/2006/relationships/image" Target="media/image220.wmf"/><Relationship Id="rId1505" Type="http://schemas.openxmlformats.org/officeDocument/2006/relationships/image" Target="media/image221.wmf"/><Relationship Id="rId1506" Type="http://schemas.openxmlformats.org/officeDocument/2006/relationships/image" Target="media/image222.wmf"/><Relationship Id="rId1507" Type="http://schemas.openxmlformats.org/officeDocument/2006/relationships/image" Target="media/image223.wmf"/><Relationship Id="rId1508" Type="http://schemas.openxmlformats.org/officeDocument/2006/relationships/hyperlink" Target="https://login.consultant.ru/link/?req=doc&amp;base=LAW&amp;n=404427&amp;dst=100164" TargetMode="External"/><Relationship Id="rId1509" Type="http://schemas.openxmlformats.org/officeDocument/2006/relationships/image" Target="media/image224.wmf"/><Relationship Id="rId1510" Type="http://schemas.openxmlformats.org/officeDocument/2006/relationships/hyperlink" Target="https://login.consultant.ru/link/?req=doc&amp;base=LAW&amp;n=404427&amp;dst=100166" TargetMode="External"/><Relationship Id="rId1511" Type="http://schemas.openxmlformats.org/officeDocument/2006/relationships/image" Target="media/image225.wmf"/><Relationship Id="rId1512" Type="http://schemas.openxmlformats.org/officeDocument/2006/relationships/hyperlink" Target="https://login.consultant.ru/link/?req=doc&amp;base=LAW&amp;n=404427&amp;dst=100167" TargetMode="External"/><Relationship Id="rId1513" Type="http://schemas.openxmlformats.org/officeDocument/2006/relationships/image" Target="media/image226.wmf"/><Relationship Id="rId1514" Type="http://schemas.openxmlformats.org/officeDocument/2006/relationships/hyperlink" Target="https://login.consultant.ru/link/?req=doc&amp;base=LAW&amp;n=456120&amp;dst=100161" TargetMode="External"/><Relationship Id="rId1515" Type="http://schemas.openxmlformats.org/officeDocument/2006/relationships/image" Target="media/image227.wmf"/><Relationship Id="rId1516" Type="http://schemas.openxmlformats.org/officeDocument/2006/relationships/image" Target="media/image228.wmf"/><Relationship Id="rId1517" Type="http://schemas.openxmlformats.org/officeDocument/2006/relationships/image" Target="media/image229.wmf"/><Relationship Id="rId1518" Type="http://schemas.openxmlformats.org/officeDocument/2006/relationships/image" Target="media/image230.wmf"/><Relationship Id="rId1519" Type="http://schemas.openxmlformats.org/officeDocument/2006/relationships/hyperlink" Target="https://login.consultant.ru/link/?req=doc&amp;base=LAW&amp;n=456120&amp;dst=100162" TargetMode="External"/><Relationship Id="rId1520" Type="http://schemas.openxmlformats.org/officeDocument/2006/relationships/hyperlink" Target="https://login.consultant.ru/link/?req=doc&amp;base=LAW&amp;n=404427&amp;dst=100168" TargetMode="External"/><Relationship Id="rId1521" Type="http://schemas.openxmlformats.org/officeDocument/2006/relationships/hyperlink" Target="https://login.consultant.ru/link/?req=doc&amp;base=LAW&amp;n=472469&amp;dst=100379" TargetMode="External"/><Relationship Id="rId1522" Type="http://schemas.openxmlformats.org/officeDocument/2006/relationships/image" Target="media/image231.wmf"/><Relationship Id="rId1523" Type="http://schemas.openxmlformats.org/officeDocument/2006/relationships/hyperlink" Target="https://login.consultant.ru/link/?req=doc&amp;base=LAW&amp;n=404427&amp;dst=100169" TargetMode="External"/><Relationship Id="rId1524" Type="http://schemas.openxmlformats.org/officeDocument/2006/relationships/image" Target="media/image232.wmf"/><Relationship Id="rId1525" Type="http://schemas.openxmlformats.org/officeDocument/2006/relationships/hyperlink" Target="https://login.consultant.ru/link/?req=doc&amp;base=LAW&amp;n=404427&amp;dst=100171" TargetMode="External"/><Relationship Id="rId1526" Type="http://schemas.openxmlformats.org/officeDocument/2006/relationships/image" Target="media/image233.wmf"/><Relationship Id="rId1527" Type="http://schemas.openxmlformats.org/officeDocument/2006/relationships/hyperlink" Target="https://login.consultant.ru/link/?req=doc&amp;base=LAW&amp;n=469762&amp;dst=376" TargetMode="External"/><Relationship Id="rId1528" Type="http://schemas.openxmlformats.org/officeDocument/2006/relationships/hyperlink" Target="https://login.consultant.ru/link/?req=doc&amp;base=LAW&amp;n=373024&amp;dst=100077" TargetMode="External"/><Relationship Id="rId1529" Type="http://schemas.openxmlformats.org/officeDocument/2006/relationships/hyperlink" Target="https://login.consultant.ru/link/?req=doc&amp;base=LAW&amp;n=466111&amp;dst=100820" TargetMode="External"/><Relationship Id="rId1530" Type="http://schemas.openxmlformats.org/officeDocument/2006/relationships/image" Target="media/image234.wmf"/><Relationship Id="rId1531" Type="http://schemas.openxmlformats.org/officeDocument/2006/relationships/hyperlink" Target="https://login.consultant.ru/link/?req=doc&amp;base=LAW&amp;n=472469&amp;dst=100379" TargetMode="External"/><Relationship Id="rId1532" Type="http://schemas.openxmlformats.org/officeDocument/2006/relationships/image" Target="media/image235.wmf"/><Relationship Id="rId1533" Type="http://schemas.openxmlformats.org/officeDocument/2006/relationships/hyperlink" Target="https://login.consultant.ru/link/?req=doc&amp;base=LAW&amp;n=410009&amp;dst=100110" TargetMode="External"/><Relationship Id="rId1534" Type="http://schemas.openxmlformats.org/officeDocument/2006/relationships/hyperlink" Target="https://login.consultant.ru/link/?req=doc&amp;base=LAW&amp;n=466111&amp;dst=100820" TargetMode="External"/><Relationship Id="rId1535" Type="http://schemas.openxmlformats.org/officeDocument/2006/relationships/image" Target="media/image236.wmf"/><Relationship Id="rId1536" Type="http://schemas.openxmlformats.org/officeDocument/2006/relationships/hyperlink" Target="https://login.consultant.ru/link/?req=doc&amp;base=LAW&amp;n=410009&amp;dst=100112" TargetMode="External"/><Relationship Id="rId1537" Type="http://schemas.openxmlformats.org/officeDocument/2006/relationships/hyperlink" Target="https://login.consultant.ru/link/?req=doc&amp;base=LAW&amp;n=410009&amp;dst=100113" TargetMode="External"/><Relationship Id="rId1538" Type="http://schemas.openxmlformats.org/officeDocument/2006/relationships/image" Target="media/image237.wmf"/><Relationship Id="rId1539" Type="http://schemas.openxmlformats.org/officeDocument/2006/relationships/hyperlink" Target="https://login.consultant.ru/link/?req=doc&amp;base=LAW&amp;n=469472&amp;dst=100236" TargetMode="External"/><Relationship Id="rId1540" Type="http://schemas.openxmlformats.org/officeDocument/2006/relationships/hyperlink" Target="https://login.consultant.ru/link/?req=doc&amp;base=LAW&amp;n=410009&amp;dst=100114" TargetMode="External"/><Relationship Id="rId1541" Type="http://schemas.openxmlformats.org/officeDocument/2006/relationships/image" Target="media/image238.wmf"/><Relationship Id="rId1542" Type="http://schemas.openxmlformats.org/officeDocument/2006/relationships/image" Target="media/image239.wmf"/><Relationship Id="rId1543" Type="http://schemas.openxmlformats.org/officeDocument/2006/relationships/image" Target="media/image240.wmf"/><Relationship Id="rId1544" Type="http://schemas.openxmlformats.org/officeDocument/2006/relationships/image" Target="media/image241.wmf"/><Relationship Id="rId1545" Type="http://schemas.openxmlformats.org/officeDocument/2006/relationships/image" Target="media/image242.wmf"/><Relationship Id="rId1546" Type="http://schemas.openxmlformats.org/officeDocument/2006/relationships/image" Target="media/image243.wmf"/><Relationship Id="rId1547" Type="http://schemas.openxmlformats.org/officeDocument/2006/relationships/hyperlink" Target="https://login.consultant.ru/link/?req=doc&amp;base=LAW&amp;n=469762&amp;dst=376" TargetMode="External"/><Relationship Id="rId1548" Type="http://schemas.openxmlformats.org/officeDocument/2006/relationships/hyperlink" Target="https://login.consultant.ru/link/?req=doc&amp;base=LAW&amp;n=469762&amp;dst=376" TargetMode="External"/><Relationship Id="rId1549" Type="http://schemas.openxmlformats.org/officeDocument/2006/relationships/hyperlink" Target="https://login.consultant.ru/link/?req=doc&amp;base=LAW&amp;n=373024&amp;dst=100079" TargetMode="External"/><Relationship Id="rId1550" Type="http://schemas.openxmlformats.org/officeDocument/2006/relationships/image" Target="media/image244.wmf"/><Relationship Id="rId1551" Type="http://schemas.openxmlformats.org/officeDocument/2006/relationships/image" Target="media/image245.wmf"/><Relationship Id="rId1552" Type="http://schemas.openxmlformats.org/officeDocument/2006/relationships/image" Target="media/image246.wmf"/><Relationship Id="rId1553" Type="http://schemas.openxmlformats.org/officeDocument/2006/relationships/hyperlink" Target="https://login.consultant.ru/link/?req=doc&amp;base=LAW&amp;n=469762&amp;dst=376" TargetMode="External"/><Relationship Id="rId1554" Type="http://schemas.openxmlformats.org/officeDocument/2006/relationships/hyperlink" Target="https://login.consultant.ru/link/?req=doc&amp;base=LAW&amp;n=373024&amp;dst=100081" TargetMode="External"/><Relationship Id="rId1555" Type="http://schemas.openxmlformats.org/officeDocument/2006/relationships/hyperlink" Target="https://login.consultant.ru/link/?req=doc&amp;base=LAW&amp;n=466111&amp;dst=100820" TargetMode="External"/><Relationship Id="rId1556" Type="http://schemas.openxmlformats.org/officeDocument/2006/relationships/hyperlink" Target="https://login.consultant.ru/link/?req=doc&amp;base=LAW&amp;n=373024&amp;dst=100083" TargetMode="External"/><Relationship Id="rId1557" Type="http://schemas.openxmlformats.org/officeDocument/2006/relationships/image" Target="media/image247.wmf"/><Relationship Id="rId1558" Type="http://schemas.openxmlformats.org/officeDocument/2006/relationships/image" Target="media/image248.wmf"/><Relationship Id="rId1559" Type="http://schemas.openxmlformats.org/officeDocument/2006/relationships/image" Target="media/image249.wmf"/><Relationship Id="rId1560" Type="http://schemas.openxmlformats.org/officeDocument/2006/relationships/hyperlink" Target="https://login.consultant.ru/link/?req=doc&amp;base=LAW&amp;n=469762&amp;dst=376" TargetMode="External"/><Relationship Id="rId1561" Type="http://schemas.openxmlformats.org/officeDocument/2006/relationships/hyperlink" Target="https://login.consultant.ru/link/?req=doc&amp;base=LAW&amp;n=373024&amp;dst=100084" TargetMode="External"/><Relationship Id="rId1562" Type="http://schemas.openxmlformats.org/officeDocument/2006/relationships/hyperlink" Target="https://login.consultant.ru/link/?req=doc&amp;base=LAW&amp;n=466111&amp;dst=100820" TargetMode="External"/><Relationship Id="rId1563" Type="http://schemas.openxmlformats.org/officeDocument/2006/relationships/hyperlink" Target="https://login.consultant.ru/link/?req=doc&amp;base=LAW&amp;n=472469&amp;dst=100379" TargetMode="External"/><Relationship Id="rId1564" Type="http://schemas.openxmlformats.org/officeDocument/2006/relationships/image" Target="media/image250.wmf"/><Relationship Id="rId1565" Type="http://schemas.openxmlformats.org/officeDocument/2006/relationships/image" Target="media/image251.wmf"/><Relationship Id="rId1566" Type="http://schemas.openxmlformats.org/officeDocument/2006/relationships/image" Target="media/image252.wmf"/><Relationship Id="rId1567" Type="http://schemas.openxmlformats.org/officeDocument/2006/relationships/hyperlink" Target="https://login.consultant.ru/link/?req=doc&amp;base=LAW&amp;n=469762&amp;dst=376" TargetMode="External"/><Relationship Id="rId1568" Type="http://schemas.openxmlformats.org/officeDocument/2006/relationships/hyperlink" Target="https://login.consultant.ru/link/?req=doc&amp;base=LAW&amp;n=373024&amp;dst=100085" TargetMode="External"/><Relationship Id="rId1569" Type="http://schemas.openxmlformats.org/officeDocument/2006/relationships/hyperlink" Target="https://login.consultant.ru/link/?req=doc&amp;base=LAW&amp;n=466111&amp;dst=100820" TargetMode="External"/><Relationship Id="rId1570" Type="http://schemas.openxmlformats.org/officeDocument/2006/relationships/image" Target="media/image253.wmf"/><Relationship Id="rId1571" Type="http://schemas.openxmlformats.org/officeDocument/2006/relationships/image" Target="media/image254.wmf"/><Relationship Id="rId1572" Type="http://schemas.openxmlformats.org/officeDocument/2006/relationships/hyperlink" Target="https://login.consultant.ru/link/?req=doc&amp;base=LAW&amp;n=469762&amp;dst=376" TargetMode="External"/><Relationship Id="rId1573" Type="http://schemas.openxmlformats.org/officeDocument/2006/relationships/hyperlink" Target="https://login.consultant.ru/link/?req=doc&amp;base=LAW&amp;n=373024&amp;dst=100086" TargetMode="External"/><Relationship Id="rId1574" Type="http://schemas.openxmlformats.org/officeDocument/2006/relationships/hyperlink" Target="https://login.consultant.ru/link/?req=doc&amp;base=LAW&amp;n=466111&amp;dst=100820" TargetMode="External"/><Relationship Id="rId1575" Type="http://schemas.openxmlformats.org/officeDocument/2006/relationships/image" Target="media/image255.wmf"/><Relationship Id="rId1576" Type="http://schemas.openxmlformats.org/officeDocument/2006/relationships/image" Target="media/image256.wmf"/><Relationship Id="rId1577" Type="http://schemas.openxmlformats.org/officeDocument/2006/relationships/image" Target="media/image257.wmf"/><Relationship Id="rId1578" Type="http://schemas.openxmlformats.org/officeDocument/2006/relationships/hyperlink" Target="https://login.consultant.ru/link/?req=doc&amp;base=LAW&amp;n=466111&amp;dst=100820" TargetMode="External"/><Relationship Id="rId1579" Type="http://schemas.openxmlformats.org/officeDocument/2006/relationships/hyperlink" Target="https://login.consultant.ru/link/?req=doc&amp;base=LAW&amp;n=472469&amp;dst=100379" TargetMode="External"/><Relationship Id="rId1580" Type="http://schemas.openxmlformats.org/officeDocument/2006/relationships/image" Target="media/image258.wmf"/><Relationship Id="rId1581" Type="http://schemas.openxmlformats.org/officeDocument/2006/relationships/image" Target="media/image259.wmf"/><Relationship Id="rId1582" Type="http://schemas.openxmlformats.org/officeDocument/2006/relationships/image" Target="media/image260.wmf"/><Relationship Id="rId1583" Type="http://schemas.openxmlformats.org/officeDocument/2006/relationships/hyperlink" Target="https://login.consultant.ru/link/?req=doc&amp;base=LAW&amp;n=466111&amp;dst=100820" TargetMode="External"/><Relationship Id="rId1584" Type="http://schemas.openxmlformats.org/officeDocument/2006/relationships/hyperlink" Target="https://login.consultant.ru/link/?req=doc&amp;base=LAW&amp;n=466111&amp;dst=100820" TargetMode="External"/><Relationship Id="rId1585" Type="http://schemas.openxmlformats.org/officeDocument/2006/relationships/hyperlink" Target="https://login.consultant.ru/link/?req=doc&amp;base=LAW&amp;n=410697&amp;dst=100112" TargetMode="External"/><Relationship Id="rId1586" Type="http://schemas.openxmlformats.org/officeDocument/2006/relationships/hyperlink" Target="https://login.consultant.ru/link/?req=doc&amp;base=LAW&amp;n=208611&amp;dst=101539" TargetMode="External"/><Relationship Id="rId1587" Type="http://schemas.openxmlformats.org/officeDocument/2006/relationships/hyperlink" Target="https://login.consultant.ru/link/?req=doc&amp;base=LAW&amp;n=438146&amp;dst=100071" TargetMode="External"/><Relationship Id="rId1588" Type="http://schemas.openxmlformats.org/officeDocument/2006/relationships/image" Target="media/image261.wmf"/><Relationship Id="rId1589" Type="http://schemas.openxmlformats.org/officeDocument/2006/relationships/hyperlink" Target="https://login.consultant.ru/link/?req=doc&amp;base=LAW&amp;n=469762" TargetMode="External"/><Relationship Id="rId1590" Type="http://schemas.openxmlformats.org/officeDocument/2006/relationships/hyperlink" Target="https://login.consultant.ru/link/?req=doc&amp;base=LAW&amp;n=469762" TargetMode="External"/><Relationship Id="rId1591" Type="http://schemas.openxmlformats.org/officeDocument/2006/relationships/hyperlink" Target="https://login.consultant.ru/link/?req=doc&amp;base=LAW&amp;n=466111&amp;dst=100854" TargetMode="External"/><Relationship Id="rId1592" Type="http://schemas.openxmlformats.org/officeDocument/2006/relationships/hyperlink" Target="https://login.consultant.ru/link/?req=doc&amp;base=LAW&amp;n=466111&amp;dst=100854" TargetMode="External"/><Relationship Id="rId1593" Type="http://schemas.openxmlformats.org/officeDocument/2006/relationships/hyperlink" Target="https://login.consultant.ru/link/?req=doc&amp;base=LAW&amp;n=466111&amp;dst=100854" TargetMode="External"/><Relationship Id="rId1594" Type="http://schemas.openxmlformats.org/officeDocument/2006/relationships/hyperlink" Target="https://login.consultant.ru/link/?req=doc&amp;base=LAW&amp;n=438141&amp;dst=100030" TargetMode="External"/><Relationship Id="rId1595" Type="http://schemas.openxmlformats.org/officeDocument/2006/relationships/hyperlink" Target="https://login.consultant.ru/link/?req=doc&amp;base=LAW&amp;n=474024&amp;dst=1804" TargetMode="External"/><Relationship Id="rId1596" Type="http://schemas.openxmlformats.org/officeDocument/2006/relationships/hyperlink" Target="https://login.consultant.ru/link/?req=doc&amp;base=LAW&amp;n=466111&amp;dst=100855" TargetMode="External"/><Relationship Id="rId1597" Type="http://schemas.openxmlformats.org/officeDocument/2006/relationships/hyperlink" Target="https://login.consultant.ru/link/?req=doc&amp;base=LAW&amp;n=457163&amp;dst=504" TargetMode="External"/><Relationship Id="rId1598" Type="http://schemas.openxmlformats.org/officeDocument/2006/relationships/hyperlink" Target="https://login.consultant.ru/link/?req=doc&amp;base=LAW&amp;n=458363&amp;dst=100041" TargetMode="External"/><Relationship Id="rId1599" Type="http://schemas.openxmlformats.org/officeDocument/2006/relationships/hyperlink" Target="https://login.consultant.ru/link/?req=doc&amp;base=LAW&amp;n=457163&amp;dst=504" TargetMode="External"/><Relationship Id="rId1600" Type="http://schemas.openxmlformats.org/officeDocument/2006/relationships/hyperlink" Target="https://login.consultant.ru/link/?req=doc&amp;base=LAW&amp;n=438139&amp;dst=100160" TargetMode="External"/><Relationship Id="rId1601" Type="http://schemas.openxmlformats.org/officeDocument/2006/relationships/hyperlink" Target="https://login.consultant.ru/link/?req=doc&amp;base=LAW&amp;n=466571&amp;dst=100006" TargetMode="External"/><Relationship Id="rId1602" Type="http://schemas.openxmlformats.org/officeDocument/2006/relationships/hyperlink" Target="https://login.consultant.ru/link/?req=doc&amp;base=LAW&amp;n=456441&amp;dst=100244" TargetMode="External"/><Relationship Id="rId1603" Type="http://schemas.openxmlformats.org/officeDocument/2006/relationships/hyperlink" Target="https://login.consultant.ru/link/?req=doc&amp;base=LAW&amp;n=457163&amp;dst=100302" TargetMode="External"/><Relationship Id="rId1604" Type="http://schemas.openxmlformats.org/officeDocument/2006/relationships/hyperlink" Target="https://login.consultant.ru/link/?req=doc&amp;base=LAW&amp;n=457163&amp;dst=100299" TargetMode="External"/><Relationship Id="rId1605" Type="http://schemas.openxmlformats.org/officeDocument/2006/relationships/hyperlink" Target="https://login.consultant.ru/link/?req=doc&amp;base=LAW&amp;n=457163&amp;dst=100014" TargetMode="External"/><Relationship Id="rId1606" Type="http://schemas.openxmlformats.org/officeDocument/2006/relationships/hyperlink" Target="https://login.consultant.ru/link/?req=doc&amp;base=LAW&amp;n=422466&amp;dst=100215" TargetMode="External"/><Relationship Id="rId1607" Type="http://schemas.openxmlformats.org/officeDocument/2006/relationships/image" Target="media/image262.wmf"/><Relationship Id="rId1608" Type="http://schemas.openxmlformats.org/officeDocument/2006/relationships/hyperlink" Target="https://login.consultant.ru/link/?req=doc&amp;base=LAW&amp;n=325040&amp;dst=100548" TargetMode="External"/><Relationship Id="rId1609" Type="http://schemas.openxmlformats.org/officeDocument/2006/relationships/image" Target="media/image263.wmf"/><Relationship Id="rId1610" Type="http://schemas.openxmlformats.org/officeDocument/2006/relationships/hyperlink" Target="https://login.consultant.ru/link/?req=doc&amp;base=LAW&amp;n=325040&amp;dst=100555" TargetMode="External"/><Relationship Id="rId1611" Type="http://schemas.openxmlformats.org/officeDocument/2006/relationships/image" Target="media/image264.wmf"/><Relationship Id="rId1612" Type="http://schemas.openxmlformats.org/officeDocument/2006/relationships/hyperlink" Target="https://login.consultant.ru/link/?req=doc&amp;base=LAW&amp;n=325040&amp;dst=100555" TargetMode="External"/><Relationship Id="rId1613" Type="http://schemas.openxmlformats.org/officeDocument/2006/relationships/image" Target="media/image265.wmf"/><Relationship Id="rId1614" Type="http://schemas.openxmlformats.org/officeDocument/2006/relationships/hyperlink" Target="https://login.consultant.ru/link/?req=doc&amp;base=LAW&amp;n=325040&amp;dst=100547" TargetMode="External"/><Relationship Id="rId1615" Type="http://schemas.openxmlformats.org/officeDocument/2006/relationships/hyperlink" Target="https://login.consultant.ru/link/?req=doc&amp;base=LAW&amp;n=325040&amp;dst=100542" TargetMode="External"/><Relationship Id="rId1616" Type="http://schemas.openxmlformats.org/officeDocument/2006/relationships/image" Target="media/image266.wmf"/><Relationship Id="rId1617" Type="http://schemas.openxmlformats.org/officeDocument/2006/relationships/image" Target="media/image267.wmf"/><Relationship Id="rId1618" Type="http://schemas.openxmlformats.org/officeDocument/2006/relationships/image" Target="media/image268.wmf"/><Relationship Id="rId1619" Type="http://schemas.openxmlformats.org/officeDocument/2006/relationships/image" Target="media/image269.wmf"/><Relationship Id="rId1620" Type="http://schemas.openxmlformats.org/officeDocument/2006/relationships/image" Target="media/image270.wmf"/><Relationship Id="rId1621" Type="http://schemas.openxmlformats.org/officeDocument/2006/relationships/image" Target="media/image271.wmf"/><Relationship Id="rId1622" Type="http://schemas.openxmlformats.org/officeDocument/2006/relationships/image" Target="media/image272.wmf"/><Relationship Id="rId1623" Type="http://schemas.openxmlformats.org/officeDocument/2006/relationships/image" Target="media/image273.wmf"/><Relationship Id="rId1624" Type="http://schemas.openxmlformats.org/officeDocument/2006/relationships/image" Target="media/image274.wmf"/><Relationship Id="rId1625" Type="http://schemas.openxmlformats.org/officeDocument/2006/relationships/image" Target="media/image275.wmf"/><Relationship Id="rId1626" Type="http://schemas.openxmlformats.org/officeDocument/2006/relationships/image" Target="media/image276.wmf"/><Relationship Id="rId1627" Type="http://schemas.openxmlformats.org/officeDocument/2006/relationships/image" Target="media/image277.wmf"/><Relationship Id="rId1628" Type="http://schemas.openxmlformats.org/officeDocument/2006/relationships/image" Target="media/image278.wmf"/><Relationship Id="rId1629" Type="http://schemas.openxmlformats.org/officeDocument/2006/relationships/image" Target="media/image279.wmf"/><Relationship Id="rId1630" Type="http://schemas.openxmlformats.org/officeDocument/2006/relationships/image" Target="media/image280.wmf"/><Relationship Id="rId1631" Type="http://schemas.openxmlformats.org/officeDocument/2006/relationships/image" Target="media/image281.wmf"/><Relationship Id="rId1632" Type="http://schemas.openxmlformats.org/officeDocument/2006/relationships/image" Target="media/image282.wmf"/><Relationship Id="rId1633" Type="http://schemas.openxmlformats.org/officeDocument/2006/relationships/image" Target="media/image283.wmf"/><Relationship Id="rId1634" Type="http://schemas.openxmlformats.org/officeDocument/2006/relationships/image" Target="media/image284.wmf"/><Relationship Id="rId1635" Type="http://schemas.openxmlformats.org/officeDocument/2006/relationships/image" Target="media/image285.wmf"/><Relationship Id="rId1636" Type="http://schemas.openxmlformats.org/officeDocument/2006/relationships/hyperlink" Target="https://login.consultant.ru/link/?req=doc&amp;base=LAW&amp;n=325040&amp;dst=100556" TargetMode="External"/><Relationship Id="rId1637" Type="http://schemas.openxmlformats.org/officeDocument/2006/relationships/hyperlink" Target="https://login.consultant.ru/link/?req=doc&amp;base=LAW&amp;n=325040&amp;dst=100558" TargetMode="External"/><Relationship Id="rId1638" Type="http://schemas.openxmlformats.org/officeDocument/2006/relationships/hyperlink" Target="https://login.consultant.ru/link/?req=doc&amp;base=LAW&amp;n=325040&amp;dst=100559" TargetMode="External"/><Relationship Id="rId1639" Type="http://schemas.openxmlformats.org/officeDocument/2006/relationships/hyperlink" Target="https://login.consultant.ru/link/?req=doc&amp;base=LAW&amp;n=325040&amp;dst=100565" TargetMode="External"/><Relationship Id="rId1640" Type="http://schemas.openxmlformats.org/officeDocument/2006/relationships/image" Target="media/image286.wmf"/><Relationship Id="rId1641" Type="http://schemas.openxmlformats.org/officeDocument/2006/relationships/hyperlink" Target="https://login.consultant.ru/link/?req=doc&amp;base=LAW&amp;n=325040&amp;dst=100547" TargetMode="External"/><Relationship Id="rId1642" Type="http://schemas.openxmlformats.org/officeDocument/2006/relationships/hyperlink" Target="https://login.consultant.ru/link/?req=doc&amp;base=LAW&amp;n=325040&amp;dst=100542" TargetMode="External"/><Relationship Id="rId1643" Type="http://schemas.openxmlformats.org/officeDocument/2006/relationships/image" Target="media/image287.wmf"/><Relationship Id="rId1644" Type="http://schemas.openxmlformats.org/officeDocument/2006/relationships/hyperlink" Target="https://login.consultant.ru/link/?req=doc&amp;base=LAW&amp;n=325040&amp;dst=100566" TargetMode="External"/><Relationship Id="rId1645" Type="http://schemas.openxmlformats.org/officeDocument/2006/relationships/image" Target="media/image288.wmf"/><Relationship Id="rId1646" Type="http://schemas.openxmlformats.org/officeDocument/2006/relationships/hyperlink" Target="https://login.consultant.ru/link/?req=doc&amp;base=LAW&amp;n=325040&amp;dst=100563" TargetMode="External"/><Relationship Id="rId1647" Type="http://schemas.openxmlformats.org/officeDocument/2006/relationships/image" Target="media/image289.wmf"/><Relationship Id="rId1648" Type="http://schemas.openxmlformats.org/officeDocument/2006/relationships/hyperlink" Target="https://login.consultant.ru/link/?req=doc&amp;base=LAW&amp;n=325040&amp;dst=100562" TargetMode="External"/><Relationship Id="rId1649" Type="http://schemas.openxmlformats.org/officeDocument/2006/relationships/image" Target="media/image290.wmf"/><Relationship Id="rId1650" Type="http://schemas.openxmlformats.org/officeDocument/2006/relationships/image" Target="media/image291.wmf"/><Relationship Id="rId1651" Type="http://schemas.openxmlformats.org/officeDocument/2006/relationships/image" Target="media/image292.wmf"/><Relationship Id="rId1652" Type="http://schemas.openxmlformats.org/officeDocument/2006/relationships/image" Target="media/image293.wmf"/><Relationship Id="rId1653" Type="http://schemas.openxmlformats.org/officeDocument/2006/relationships/image" Target="media/image294.wmf"/><Relationship Id="rId1654" Type="http://schemas.openxmlformats.org/officeDocument/2006/relationships/hyperlink" Target="https://login.consultant.ru/link/?req=doc&amp;base=LAW&amp;n=325040&amp;dst=100548" TargetMode="External"/><Relationship Id="rId1655" Type="http://schemas.openxmlformats.org/officeDocument/2006/relationships/image" Target="media/image295.wmf"/><Relationship Id="rId1656" Type="http://schemas.openxmlformats.org/officeDocument/2006/relationships/hyperlink" Target="https://login.consultant.ru/link/?req=doc&amp;base=LAW&amp;n=325040&amp;dst=100555" TargetMode="External"/><Relationship Id="rId1657" Type="http://schemas.openxmlformats.org/officeDocument/2006/relationships/image" Target="media/image296.wmf"/><Relationship Id="rId1658" Type="http://schemas.openxmlformats.org/officeDocument/2006/relationships/hyperlink" Target="https://login.consultant.ru/link/?req=doc&amp;base=LAW&amp;n=325040&amp;dst=100555" TargetMode="External"/><Relationship Id="rId1659" Type="http://schemas.openxmlformats.org/officeDocument/2006/relationships/hyperlink" Target="https://login.consultant.ru/link/?req=doc&amp;base=LAW&amp;n=325040&amp;dst=100547" TargetMode="External"/><Relationship Id="rId1660" Type="http://schemas.openxmlformats.org/officeDocument/2006/relationships/hyperlink" Target="https://login.consultant.ru/link/?req=doc&amp;base=LAW&amp;n=325040&amp;dst=100542" TargetMode="External"/><Relationship Id="rId1661" Type="http://schemas.openxmlformats.org/officeDocument/2006/relationships/image" Target="media/image297.wmf"/><Relationship Id="rId1662" Type="http://schemas.openxmlformats.org/officeDocument/2006/relationships/hyperlink" Target="https://login.consultant.ru/link/?req=doc&amp;base=LAW&amp;n=325040&amp;dst=100566" TargetMode="External"/><Relationship Id="rId1663" Type="http://schemas.openxmlformats.org/officeDocument/2006/relationships/image" Target="media/image298.wmf"/><Relationship Id="rId1664" Type="http://schemas.openxmlformats.org/officeDocument/2006/relationships/hyperlink" Target="https://login.consultant.ru/link/?req=doc&amp;base=LAW&amp;n=325040&amp;dst=100566" TargetMode="External"/><Relationship Id="rId1665" Type="http://schemas.openxmlformats.org/officeDocument/2006/relationships/image" Target="media/image299.wmf"/><Relationship Id="rId1666" Type="http://schemas.openxmlformats.org/officeDocument/2006/relationships/hyperlink" Target="https://login.consultant.ru/link/?req=doc&amp;base=LAW&amp;n=325040&amp;dst=100566" TargetMode="External"/><Relationship Id="rId1667" Type="http://schemas.openxmlformats.org/officeDocument/2006/relationships/image" Target="media/image300.wmf"/><Relationship Id="rId1668" Type="http://schemas.openxmlformats.org/officeDocument/2006/relationships/hyperlink" Target="https://login.consultant.ru/link/?req=doc&amp;base=LAW&amp;n=325040&amp;dst=100563" TargetMode="External"/><Relationship Id="rId1669" Type="http://schemas.openxmlformats.org/officeDocument/2006/relationships/image" Target="media/image301.wmf"/><Relationship Id="rId1670" Type="http://schemas.openxmlformats.org/officeDocument/2006/relationships/hyperlink" Target="https://login.consultant.ru/link/?req=doc&amp;base=LAW&amp;n=325040&amp;dst=100563" TargetMode="External"/><Relationship Id="rId1671" Type="http://schemas.openxmlformats.org/officeDocument/2006/relationships/image" Target="media/image302.wmf"/><Relationship Id="rId1672" Type="http://schemas.openxmlformats.org/officeDocument/2006/relationships/hyperlink" Target="https://login.consultant.ru/link/?req=doc&amp;base=LAW&amp;n=325040&amp;dst=100563" TargetMode="External"/><Relationship Id="rId1673" Type="http://schemas.openxmlformats.org/officeDocument/2006/relationships/image" Target="media/image303.wmf"/><Relationship Id="rId1674" Type="http://schemas.openxmlformats.org/officeDocument/2006/relationships/hyperlink" Target="https://login.consultant.ru/link/?req=doc&amp;base=LAW&amp;n=325040&amp;dst=100562" TargetMode="External"/><Relationship Id="rId1675" Type="http://schemas.openxmlformats.org/officeDocument/2006/relationships/image" Target="media/image304.wmf"/><Relationship Id="rId1676" Type="http://schemas.openxmlformats.org/officeDocument/2006/relationships/hyperlink" Target="https://login.consultant.ru/link/?req=doc&amp;base=LAW&amp;n=325040&amp;dst=100562" TargetMode="External"/><Relationship Id="rId1677" Type="http://schemas.openxmlformats.org/officeDocument/2006/relationships/image" Target="media/image305.wmf"/><Relationship Id="rId1678" Type="http://schemas.openxmlformats.org/officeDocument/2006/relationships/hyperlink" Target="https://login.consultant.ru/link/?req=doc&amp;base=LAW&amp;n=325040&amp;dst=100562" TargetMode="External"/><Relationship Id="rId1679" Type="http://schemas.openxmlformats.org/officeDocument/2006/relationships/image" Target="media/image306.wmf"/><Relationship Id="rId1680" Type="http://schemas.openxmlformats.org/officeDocument/2006/relationships/image" Target="media/image307.wmf"/><Relationship Id="rId1681" Type="http://schemas.openxmlformats.org/officeDocument/2006/relationships/image" Target="media/image308.wmf"/><Relationship Id="rId1682" Type="http://schemas.openxmlformats.org/officeDocument/2006/relationships/hyperlink" Target="https://login.consultant.ru/link/?req=doc&amp;base=LAW&amp;n=325040" TargetMode="External"/><Relationship Id="rId1683" Type="http://schemas.openxmlformats.org/officeDocument/2006/relationships/hyperlink" Target="https://login.consultant.ru/link/?req=doc&amp;base=LAW&amp;n=317728&amp;dst=100398" TargetMode="External"/><Relationship Id="rId1684" Type="http://schemas.openxmlformats.org/officeDocument/2006/relationships/hyperlink" Target="https://login.consultant.ru/link/?req=doc&amp;base=LAW&amp;n=466687&amp;dst=100228" TargetMode="External"/><Relationship Id="rId1685" Type="http://schemas.openxmlformats.org/officeDocument/2006/relationships/hyperlink" Target="https://login.consultant.ru/link/?req=doc&amp;base=LAW&amp;n=440142&amp;dst=100132" TargetMode="External"/><Relationship Id="rId1686" Type="http://schemas.openxmlformats.org/officeDocument/2006/relationships/hyperlink" Target="https://login.consultant.ru/link/?req=doc&amp;base=LAW&amp;n=473431&amp;dst=100432" TargetMode="External"/><Relationship Id="rId1687" Type="http://schemas.openxmlformats.org/officeDocument/2006/relationships/hyperlink" Target="https://login.consultant.ru/link/?req=doc&amp;base=LAW&amp;n=473431&amp;dst=100434" TargetMode="External"/><Relationship Id="rId1688" Type="http://schemas.openxmlformats.org/officeDocument/2006/relationships/image" Target="media/image309.wmf"/><Relationship Id="rId1689" Type="http://schemas.openxmlformats.org/officeDocument/2006/relationships/hyperlink" Target="https://login.consultant.ru/link/?req=doc&amp;base=LAW&amp;n=466687&amp;dst=100230" TargetMode="External"/><Relationship Id="rId1690" Type="http://schemas.openxmlformats.org/officeDocument/2006/relationships/hyperlink" Target="https://login.consultant.ru/link/?req=doc&amp;base=LAW&amp;n=440142&amp;dst=100133" TargetMode="External"/><Relationship Id="rId1691" Type="http://schemas.openxmlformats.org/officeDocument/2006/relationships/image" Target="media/image310.wmf"/><Relationship Id="rId1692" Type="http://schemas.openxmlformats.org/officeDocument/2006/relationships/hyperlink" Target="https://login.consultant.ru/link/?req=doc&amp;base=LAW&amp;n=473431&amp;dst=100435" TargetMode="External"/><Relationship Id="rId1693" Type="http://schemas.openxmlformats.org/officeDocument/2006/relationships/hyperlink" Target="https://login.consultant.ru/link/?req=doc&amp;base=LAW&amp;n=440142&amp;dst=100134" TargetMode="External"/><Relationship Id="rId1694" Type="http://schemas.openxmlformats.org/officeDocument/2006/relationships/image" Target="media/image311.wmf"/><Relationship Id="rId1695" Type="http://schemas.openxmlformats.org/officeDocument/2006/relationships/image" Target="media/image312.wmf"/><Relationship Id="rId1696" Type="http://schemas.openxmlformats.org/officeDocument/2006/relationships/image" Target="media/image313.wmf"/><Relationship Id="rId1697" Type="http://schemas.openxmlformats.org/officeDocument/2006/relationships/image" Target="media/image314.wmf"/><Relationship Id="rId1698" Type="http://schemas.openxmlformats.org/officeDocument/2006/relationships/hyperlink" Target="https://login.consultant.ru/link/?req=doc&amp;base=LAW&amp;n=466687&amp;dst=100231" TargetMode="External"/><Relationship Id="rId1699" Type="http://schemas.openxmlformats.org/officeDocument/2006/relationships/image" Target="media/image315.wmf"/><Relationship Id="rId1700" Type="http://schemas.openxmlformats.org/officeDocument/2006/relationships/image" Target="media/image316.wmf"/><Relationship Id="rId1701" Type="http://schemas.openxmlformats.org/officeDocument/2006/relationships/hyperlink" Target="https://login.consultant.ru/link/?req=doc&amp;base=LAW&amp;n=466687&amp;dst=100232" TargetMode="External"/><Relationship Id="rId1702" Type="http://schemas.openxmlformats.org/officeDocument/2006/relationships/image" Target="media/image317.wmf"/><Relationship Id="rId1703" Type="http://schemas.openxmlformats.org/officeDocument/2006/relationships/image" Target="media/image318.wmf"/><Relationship Id="rId1704" Type="http://schemas.openxmlformats.org/officeDocument/2006/relationships/hyperlink" Target="https://login.consultant.ru/link/?req=doc&amp;base=LAW&amp;n=473431&amp;dst=100437" TargetMode="External"/><Relationship Id="rId1705" Type="http://schemas.openxmlformats.org/officeDocument/2006/relationships/hyperlink" Target="https://login.consultant.ru/link/?req=doc&amp;base=LAW&amp;n=422613&amp;dst=100254" TargetMode="External"/><Relationship Id="rId1706" Type="http://schemas.openxmlformats.org/officeDocument/2006/relationships/hyperlink" Target="https://login.consultant.ru/link/?req=doc&amp;base=LAW&amp;n=422612&amp;dst=100044" TargetMode="External"/><Relationship Id="rId1707" Type="http://schemas.openxmlformats.org/officeDocument/2006/relationships/hyperlink" Target="https://login.consultant.ru/link/?req=doc&amp;base=LAW&amp;n=456120&amp;dst=100163" TargetMode="External"/><Relationship Id="rId1708" Type="http://schemas.openxmlformats.org/officeDocument/2006/relationships/hyperlink" Target="https://login.consultant.ru/link/?req=doc&amp;base=LAW&amp;n=422466&amp;dst=100342" TargetMode="External"/><Relationship Id="rId1709" Type="http://schemas.openxmlformats.org/officeDocument/2006/relationships/hyperlink" Target="https://login.consultant.ru/link/?req=doc&amp;base=LAW&amp;n=422612&amp;dst=100046" TargetMode="External"/><Relationship Id="rId1710" Type="http://schemas.openxmlformats.org/officeDocument/2006/relationships/image" Target="media/image319.wmf"/><Relationship Id="rId1711" Type="http://schemas.openxmlformats.org/officeDocument/2006/relationships/hyperlink" Target="https://login.consultant.ru/link/?req=doc&amp;base=LAW&amp;n=422466&amp;dst=100344" TargetMode="External"/><Relationship Id="rId1712" Type="http://schemas.openxmlformats.org/officeDocument/2006/relationships/hyperlink" Target="https://login.consultant.ru/link/?req=doc&amp;base=LAW&amp;n=422612&amp;dst=100049" TargetMode="External"/><Relationship Id="rId1713" Type="http://schemas.openxmlformats.org/officeDocument/2006/relationships/hyperlink" Target="https://login.consultant.ru/link/?req=doc&amp;base=LAW&amp;n=456120&amp;dst=100167" TargetMode="External"/><Relationship Id="rId1714" Type="http://schemas.openxmlformats.org/officeDocument/2006/relationships/hyperlink" Target="https://login.consultant.ru/link/?req=doc&amp;base=LAW&amp;n=422466&amp;dst=100346" TargetMode="External"/><Relationship Id="rId1715" Type="http://schemas.openxmlformats.org/officeDocument/2006/relationships/hyperlink" Target="https://login.consultant.ru/link/?req=doc&amp;base=LAW&amp;n=422612&amp;dst=100053" TargetMode="External"/><Relationship Id="rId1716" Type="http://schemas.openxmlformats.org/officeDocument/2006/relationships/hyperlink" Target="https://login.consultant.ru/link/?req=doc&amp;base=LAW&amp;n=456120&amp;dst=100168" TargetMode="External"/><Relationship Id="rId1717" Type="http://schemas.openxmlformats.org/officeDocument/2006/relationships/image" Target="media/image320.wmf"/><Relationship Id="rId1718" Type="http://schemas.openxmlformats.org/officeDocument/2006/relationships/hyperlink" Target="https://login.consultant.ru/link/?req=doc&amp;base=LAW&amp;n=325040&amp;dst=100535" TargetMode="External"/><Relationship Id="rId1719" Type="http://schemas.openxmlformats.org/officeDocument/2006/relationships/hyperlink" Target="https://login.consultant.ru/link/?req=doc&amp;base=LAW&amp;n=422466&amp;dst=100347" TargetMode="External"/><Relationship Id="rId1720" Type="http://schemas.openxmlformats.org/officeDocument/2006/relationships/image" Target="media/image321.wmf"/><Relationship Id="rId1721" Type="http://schemas.openxmlformats.org/officeDocument/2006/relationships/hyperlink" Target="https://login.consultant.ru/link/?req=doc&amp;base=LAW&amp;n=422466&amp;dst=100355" TargetMode="External"/><Relationship Id="rId1722" Type="http://schemas.openxmlformats.org/officeDocument/2006/relationships/hyperlink" Target="https://login.consultant.ru/link/?req=doc&amp;base=LAW&amp;n=348358&amp;dst=100018" TargetMode="External"/><Relationship Id="rId1723" Type="http://schemas.openxmlformats.org/officeDocument/2006/relationships/hyperlink" Target="https://login.consultant.ru/link/?req=doc&amp;base=LAW&amp;n=348358&amp;dst=100010" TargetMode="External"/><Relationship Id="rId1724" Type="http://schemas.openxmlformats.org/officeDocument/2006/relationships/hyperlink" Target="https://login.consultant.ru/link/?req=doc&amp;base=LAW&amp;n=390524&amp;dst=100009" TargetMode="External"/><Relationship Id="rId1725" Type="http://schemas.openxmlformats.org/officeDocument/2006/relationships/hyperlink" Target="https://login.consultant.ru/link/?req=doc&amp;base=LAW&amp;n=472469&amp;dst=100379" TargetMode="External"/><Relationship Id="rId1726" Type="http://schemas.openxmlformats.org/officeDocument/2006/relationships/hyperlink" Target="https://login.consultant.ru/link/?req=doc&amp;base=LAW&amp;n=472469&amp;dst=100379" TargetMode="External"/><Relationship Id="rId1727" Type="http://schemas.openxmlformats.org/officeDocument/2006/relationships/hyperlink" Target="https://login.consultant.ru/link/?req=doc&amp;base=LAW&amp;n=418144&amp;dst=100212" TargetMode="External"/><Relationship Id="rId1728" Type="http://schemas.openxmlformats.org/officeDocument/2006/relationships/hyperlink" Target="https://login.consultant.ru/link/?req=doc&amp;base=LAW&amp;n=422613&amp;dst=100255" TargetMode="External"/><Relationship Id="rId1729" Type="http://schemas.openxmlformats.org/officeDocument/2006/relationships/hyperlink" Target="https://login.consultant.ru/link/?req=doc&amp;base=LAW&amp;n=347569&amp;dst=100067" TargetMode="External"/><Relationship Id="rId1730" Type="http://schemas.openxmlformats.org/officeDocument/2006/relationships/hyperlink" Target="https://login.consultant.ru/link/?req=doc&amp;base=LAW&amp;n=410493&amp;dst=100175" TargetMode="External"/><Relationship Id="rId1731" Type="http://schemas.openxmlformats.org/officeDocument/2006/relationships/hyperlink" Target="https://login.consultant.ru/link/?req=doc&amp;base=LAW&amp;n=210188&amp;dst=100641" TargetMode="External"/><Relationship Id="rId1732" Type="http://schemas.openxmlformats.org/officeDocument/2006/relationships/hyperlink" Target="https://login.consultant.ru/link/?req=doc&amp;base=LAW&amp;n=440142&amp;dst=100135" TargetMode="External"/><Relationship Id="rId1733" Type="http://schemas.openxmlformats.org/officeDocument/2006/relationships/hyperlink" Target="https://login.consultant.ru/link/?req=doc&amp;base=LAW&amp;n=397753&amp;dst=100030" TargetMode="External"/><Relationship Id="rId1734" Type="http://schemas.openxmlformats.org/officeDocument/2006/relationships/hyperlink" Target="https://login.consultant.ru/link/?req=doc&amp;base=LAW&amp;n=351860&amp;dst=100019" TargetMode="External"/><Relationship Id="rId1735" Type="http://schemas.openxmlformats.org/officeDocument/2006/relationships/hyperlink" Target="https://login.consultant.ru/link/?req=doc&amp;base=LAW&amp;n=468473&amp;dst=101208" TargetMode="External"/><Relationship Id="rId1736" Type="http://schemas.openxmlformats.org/officeDocument/2006/relationships/hyperlink" Target="https://login.consultant.ru/link/?req=doc&amp;base=LAW&amp;n=438146&amp;dst=100072" TargetMode="External"/><Relationship Id="rId1737" Type="http://schemas.openxmlformats.org/officeDocument/2006/relationships/hyperlink" Target="https://login.consultant.ru/link/?req=doc&amp;base=LAW&amp;n=397757&amp;dst=100202" TargetMode="External"/><Relationship Id="rId1738" Type="http://schemas.openxmlformats.org/officeDocument/2006/relationships/hyperlink" Target="https://login.consultant.ru/link/?req=doc&amp;base=LAW&amp;n=319480&amp;dst=100005" TargetMode="External"/><Relationship Id="rId1739" Type="http://schemas.openxmlformats.org/officeDocument/2006/relationships/hyperlink" Target="https://login.consultant.ru/link/?req=doc&amp;base=LAW&amp;n=348358&amp;dst=100104" TargetMode="External"/><Relationship Id="rId1740" Type="http://schemas.openxmlformats.org/officeDocument/2006/relationships/hyperlink" Target="https://login.consultant.ru/link/?req=doc&amp;base=LAW&amp;n=448780&amp;dst=100023" TargetMode="External"/><Relationship Id="rId1741" Type="http://schemas.openxmlformats.org/officeDocument/2006/relationships/hyperlink" Target="https://login.consultant.ru/link/?req=doc&amp;base=LAW&amp;n=348358&amp;dst=100010" TargetMode="External"/><Relationship Id="rId1742" Type="http://schemas.openxmlformats.org/officeDocument/2006/relationships/hyperlink" Target="https://login.consultant.ru/link/?req=doc&amp;base=LAW&amp;n=348358&amp;dst=100104" TargetMode="External"/><Relationship Id="rId1743" Type="http://schemas.openxmlformats.org/officeDocument/2006/relationships/hyperlink" Target="https://login.consultant.ru/link/?req=doc&amp;base=LAW&amp;n=440142&amp;dst=100136" TargetMode="External"/><Relationship Id="rId1744" Type="http://schemas.openxmlformats.org/officeDocument/2006/relationships/hyperlink" Target="https://login.consultant.ru/link/?req=doc&amp;base=LAW&amp;n=397753&amp;dst=100031" TargetMode="External"/><Relationship Id="rId1745" Type="http://schemas.openxmlformats.org/officeDocument/2006/relationships/hyperlink" Target="https://login.consultant.ru/link/?req=doc&amp;base=LAW&amp;n=397757&amp;dst=100203" TargetMode="External"/><Relationship Id="rId1746" Type="http://schemas.openxmlformats.org/officeDocument/2006/relationships/hyperlink" Target="https://login.consultant.ru/link/?req=doc&amp;base=LAW&amp;n=440142&amp;dst=100138" TargetMode="External"/><Relationship Id="rId1747" Type="http://schemas.openxmlformats.org/officeDocument/2006/relationships/hyperlink" Target="https://login.consultant.ru/link/?req=doc&amp;base=LAW&amp;n=440142&amp;dst=100149" TargetMode="External"/><Relationship Id="rId1748" Type="http://schemas.openxmlformats.org/officeDocument/2006/relationships/hyperlink" Target="https://login.consultant.ru/link/?req=doc&amp;base=LAW&amp;n=468473&amp;dst=101209" TargetMode="External"/><Relationship Id="rId1749" Type="http://schemas.openxmlformats.org/officeDocument/2006/relationships/hyperlink" Target="https://login.consultant.ru/link/?req=doc&amp;base=LAW&amp;n=397757&amp;dst=100204" TargetMode="External"/><Relationship Id="rId1750" Type="http://schemas.openxmlformats.org/officeDocument/2006/relationships/hyperlink" Target="https://login.consultant.ru/link/?req=doc&amp;base=LAW&amp;n=223704&amp;dst=100061" TargetMode="External"/><Relationship Id="rId1751" Type="http://schemas.openxmlformats.org/officeDocument/2006/relationships/hyperlink" Target="https://login.consultant.ru/link/?req=doc&amp;base=LAW&amp;n=448780&amp;dst=100025" TargetMode="External"/><Relationship Id="rId1752" Type="http://schemas.openxmlformats.org/officeDocument/2006/relationships/hyperlink" Target="https://login.consultant.ru/link/?req=doc&amp;base=LAW&amp;n=440142&amp;dst=100153" TargetMode="External"/><Relationship Id="rId1753" Type="http://schemas.openxmlformats.org/officeDocument/2006/relationships/hyperlink" Target="https://login.consultant.ru/link/?req=doc&amp;base=LAW&amp;n=448780&amp;dst=100027" TargetMode="External"/><Relationship Id="rId1754" Type="http://schemas.openxmlformats.org/officeDocument/2006/relationships/hyperlink" Target="https://login.consultant.ru/link/?req=doc&amp;base=LAW&amp;n=440142&amp;dst=100168" TargetMode="External"/><Relationship Id="rId1755" Type="http://schemas.openxmlformats.org/officeDocument/2006/relationships/hyperlink" Target="https://login.consultant.ru/link/?req=doc&amp;base=LAW&amp;n=440142&amp;dst=100175" TargetMode="External"/><Relationship Id="rId1756" Type="http://schemas.openxmlformats.org/officeDocument/2006/relationships/hyperlink" Target="https://login.consultant.ru/link/?req=doc&amp;base=LAW&amp;n=448780&amp;dst=100028" TargetMode="External"/><Relationship Id="rId1757" Type="http://schemas.openxmlformats.org/officeDocument/2006/relationships/hyperlink" Target="https://login.consultant.ru/link/?req=doc&amp;base=LAW&amp;n=397753&amp;dst=100034" TargetMode="External"/><Relationship Id="rId1758" Type="http://schemas.openxmlformats.org/officeDocument/2006/relationships/hyperlink" Target="https://login.consultant.ru/link/?req=doc&amp;base=LAW&amp;n=397757&amp;dst=100206" TargetMode="External"/><Relationship Id="rId1759" Type="http://schemas.openxmlformats.org/officeDocument/2006/relationships/hyperlink" Target="https://login.consultant.ru/link/?req=doc&amp;base=LAW&amp;n=440142&amp;dst=100178" TargetMode="External"/><Relationship Id="rId1760" Type="http://schemas.openxmlformats.org/officeDocument/2006/relationships/hyperlink" Target="https://login.consultant.ru/link/?req=doc&amp;base=LAW&amp;n=440142&amp;dst=100187" TargetMode="External"/><Relationship Id="rId1761" Type="http://schemas.openxmlformats.org/officeDocument/2006/relationships/hyperlink" Target="https://login.consultant.ru/link/?req=doc&amp;base=LAW&amp;n=440142&amp;dst=100199" TargetMode="External"/><Relationship Id="rId1762" Type="http://schemas.openxmlformats.org/officeDocument/2006/relationships/hyperlink" Target="https://login.consultant.ru/link/?req=doc&amp;base=LAW&amp;n=440142&amp;dst=100209" TargetMode="External"/><Relationship Id="rId1763" Type="http://schemas.openxmlformats.org/officeDocument/2006/relationships/hyperlink" Target="https://login.consultant.ru/link/?req=doc&amp;base=LAW&amp;n=440142&amp;dst=100214" TargetMode="External"/><Relationship Id="rId1764" Type="http://schemas.openxmlformats.org/officeDocument/2006/relationships/hyperlink" Target="https://login.consultant.ru/link/?req=doc&amp;base=LAW&amp;n=440142&amp;dst=100230" TargetMode="External"/><Relationship Id="rId1765" Type="http://schemas.openxmlformats.org/officeDocument/2006/relationships/hyperlink" Target="https://login.consultant.ru/link/?req=doc&amp;base=LAW&amp;n=440142&amp;dst=100239" TargetMode="External"/><Relationship Id="rId1766" Type="http://schemas.openxmlformats.org/officeDocument/2006/relationships/hyperlink" Target="https://login.consultant.ru/link/?req=doc&amp;base=LAW&amp;n=440142&amp;dst=100246" TargetMode="External"/><Relationship Id="rId1767" Type="http://schemas.openxmlformats.org/officeDocument/2006/relationships/hyperlink" Target="https://login.consultant.ru/link/?req=doc&amp;base=LAW&amp;n=440142&amp;dst=100257" TargetMode="External"/><Relationship Id="rId1768" Type="http://schemas.openxmlformats.org/officeDocument/2006/relationships/hyperlink" Target="https://login.consultant.ru/link/?req=doc&amp;base=LAW&amp;n=440142&amp;dst=100261" TargetMode="External"/><Relationship Id="rId1769" Type="http://schemas.openxmlformats.org/officeDocument/2006/relationships/hyperlink" Target="https://login.consultant.ru/link/?req=doc&amp;base=LAW&amp;n=440142&amp;dst=100263" TargetMode="External"/><Relationship Id="rId1770" Type="http://schemas.openxmlformats.org/officeDocument/2006/relationships/hyperlink" Target="https://login.consultant.ru/link/?req=doc&amp;base=LAW&amp;n=440142&amp;dst=100271" TargetMode="External"/><Relationship Id="rId1771" Type="http://schemas.openxmlformats.org/officeDocument/2006/relationships/hyperlink" Target="https://login.consultant.ru/link/?req=doc&amp;base=LAW&amp;n=440142&amp;dst=100274" TargetMode="External"/><Relationship Id="rId1772" Type="http://schemas.openxmlformats.org/officeDocument/2006/relationships/hyperlink" Target="https://login.consultant.ru/link/?req=doc&amp;base=LAW&amp;n=440142&amp;dst=100279" TargetMode="External"/><Relationship Id="rId1773" Type="http://schemas.openxmlformats.org/officeDocument/2006/relationships/hyperlink" Target="https://login.consultant.ru/link/?req=doc&amp;base=LAW&amp;n=440142&amp;dst=100281" TargetMode="External"/><Relationship Id="rId1774" Type="http://schemas.openxmlformats.org/officeDocument/2006/relationships/hyperlink" Target="https://login.consultant.ru/link/?req=doc&amp;base=LAW&amp;n=440142&amp;dst=100298" TargetMode="External"/><Relationship Id="rId1775" Type="http://schemas.openxmlformats.org/officeDocument/2006/relationships/hyperlink" Target="https://login.consultant.ru/link/?req=doc&amp;base=LAW&amp;n=440142&amp;dst=100302" TargetMode="External"/><Relationship Id="rId1776" Type="http://schemas.openxmlformats.org/officeDocument/2006/relationships/hyperlink" Target="https://login.consultant.ru/link/?req=doc&amp;base=LAW&amp;n=440142&amp;dst=100306" TargetMode="External"/><Relationship Id="rId1777" Type="http://schemas.openxmlformats.org/officeDocument/2006/relationships/hyperlink" Target="https://login.consultant.ru/link/?req=doc&amp;base=LAW&amp;n=440142&amp;dst=100310" TargetMode="External"/><Relationship Id="rId1778" Type="http://schemas.openxmlformats.org/officeDocument/2006/relationships/hyperlink" Target="https://login.consultant.ru/link/?req=doc&amp;base=LAW&amp;n=440142&amp;dst=100311" TargetMode="External"/><Relationship Id="rId1779" Type="http://schemas.openxmlformats.org/officeDocument/2006/relationships/hyperlink" Target="https://login.consultant.ru/link/?req=doc&amp;base=LAW&amp;n=440142&amp;dst=100328" TargetMode="External"/><Relationship Id="rId1780" Type="http://schemas.openxmlformats.org/officeDocument/2006/relationships/hyperlink" Target="https://login.consultant.ru/link/?req=doc&amp;base=LAW&amp;n=440142&amp;dst=100331" TargetMode="External"/><Relationship Id="rId1781" Type="http://schemas.openxmlformats.org/officeDocument/2006/relationships/hyperlink" Target="https://login.consultant.ru/link/?req=doc&amp;base=LAW&amp;n=440142&amp;dst=100338" TargetMode="External"/><Relationship Id="rId1782" Type="http://schemas.openxmlformats.org/officeDocument/2006/relationships/hyperlink" Target="https://login.consultant.ru/link/?req=doc&amp;base=LAW&amp;n=440142&amp;dst=100344" TargetMode="External"/><Relationship Id="rId1783" Type="http://schemas.openxmlformats.org/officeDocument/2006/relationships/hyperlink" Target="https://login.consultant.ru/link/?req=doc&amp;base=LAW&amp;n=448780&amp;dst=100024" TargetMode="External"/><Relationship Id="rId1784" Type="http://schemas.openxmlformats.org/officeDocument/2006/relationships/hyperlink" Target="https://login.consultant.ru/link/?req=doc&amp;base=LAW&amp;n=448780&amp;dst=100024" TargetMode="External"/><Relationship Id="rId1785" Type="http://schemas.openxmlformats.org/officeDocument/2006/relationships/hyperlink" Target="https://login.consultant.ru/link/?req=doc&amp;base=LAW&amp;n=440142&amp;dst=100352" TargetMode="External"/><Relationship Id="rId1786" Type="http://schemas.openxmlformats.org/officeDocument/2006/relationships/hyperlink" Target="https://login.consultant.ru/link/?req=doc&amp;base=LAW&amp;n=440142&amp;dst=100355" TargetMode="External"/><Relationship Id="rId1787" Type="http://schemas.openxmlformats.org/officeDocument/2006/relationships/hyperlink" Target="https://login.consultant.ru/link/?req=doc&amp;base=LAW&amp;n=448780&amp;dst=100024" TargetMode="External"/><Relationship Id="rId1788" Type="http://schemas.openxmlformats.org/officeDocument/2006/relationships/hyperlink" Target="https://login.consultant.ru/link/?req=doc&amp;base=LAW&amp;n=448780&amp;dst=100024" TargetMode="External"/><Relationship Id="rId1789" Type="http://schemas.openxmlformats.org/officeDocument/2006/relationships/hyperlink" Target="https://login.consultant.ru/link/?req=doc&amp;base=LAW&amp;n=440142&amp;dst=100362" TargetMode="External"/><Relationship Id="rId1790" Type="http://schemas.openxmlformats.org/officeDocument/2006/relationships/hyperlink" Target="https://login.consultant.ru/link/?req=doc&amp;base=LAW&amp;n=440142&amp;dst=100364" TargetMode="External"/><Relationship Id="rId1791" Type="http://schemas.openxmlformats.org/officeDocument/2006/relationships/hyperlink" Target="https://login.consultant.ru/link/?req=doc&amp;base=LAW&amp;n=440142&amp;dst=100367" TargetMode="External"/><Relationship Id="rId1792" Type="http://schemas.openxmlformats.org/officeDocument/2006/relationships/hyperlink" Target="https://login.consultant.ru/link/?req=doc&amp;base=LAW&amp;n=440142&amp;dst=100373" TargetMode="External"/><Relationship Id="rId1793" Type="http://schemas.openxmlformats.org/officeDocument/2006/relationships/hyperlink" Target="https://login.consultant.ru/link/?req=doc&amp;base=LAW&amp;n=440142&amp;dst=100375" TargetMode="External"/><Relationship Id="rId1794" Type="http://schemas.openxmlformats.org/officeDocument/2006/relationships/hyperlink" Target="https://login.consultant.ru/link/?req=doc&amp;base=LAW&amp;n=440142&amp;dst=100377" TargetMode="External"/><Relationship Id="rId1795" Type="http://schemas.openxmlformats.org/officeDocument/2006/relationships/hyperlink" Target="https://login.consultant.ru/link/?req=doc&amp;base=LAW&amp;n=472469&amp;dst=100776" TargetMode="External"/><Relationship Id="rId1796" Type="http://schemas.openxmlformats.org/officeDocument/2006/relationships/hyperlink" Target="https://login.consultant.ru/link/?req=doc&amp;base=LAW&amp;n=440142&amp;dst=100381" TargetMode="External"/><Relationship Id="rId1797" Type="http://schemas.openxmlformats.org/officeDocument/2006/relationships/hyperlink" Target="https://login.consultant.ru/link/?req=doc&amp;base=LAW&amp;n=440142&amp;dst=100395" TargetMode="External"/><Relationship Id="rId1798" Type="http://schemas.openxmlformats.org/officeDocument/2006/relationships/hyperlink" Target="https://login.consultant.ru/link/?req=doc&amp;base=LAW&amp;n=440142&amp;dst=100414" TargetMode="External"/><Relationship Id="rId1799" Type="http://schemas.openxmlformats.org/officeDocument/2006/relationships/hyperlink" Target="https://login.consultant.ru/link/?req=doc&amp;base=LAW&amp;n=448780&amp;dst=100024" TargetMode="External"/><Relationship Id="rId1800" Type="http://schemas.openxmlformats.org/officeDocument/2006/relationships/hyperlink" Target="https://login.consultant.ru/link/?req=doc&amp;base=LAW&amp;n=440142&amp;dst=100421" TargetMode="External"/><Relationship Id="rId1801" Type="http://schemas.openxmlformats.org/officeDocument/2006/relationships/hyperlink" Target="https://login.consultant.ru/link/?req=doc&amp;base=LAW&amp;n=471848&amp;dst=102075" TargetMode="External"/><Relationship Id="rId1802" Type="http://schemas.openxmlformats.org/officeDocument/2006/relationships/hyperlink" Target="https://login.consultant.ru/link/?req=doc&amp;base=LAW&amp;n=440142&amp;dst=100427" TargetMode="External"/><Relationship Id="rId1803" Type="http://schemas.openxmlformats.org/officeDocument/2006/relationships/hyperlink" Target="https://login.consultant.ru/link/?req=doc&amp;base=LAW&amp;n=440142&amp;dst=100432" TargetMode="External"/><Relationship Id="rId1804" Type="http://schemas.openxmlformats.org/officeDocument/2006/relationships/hyperlink" Target="https://login.consultant.ru/link/?req=doc&amp;base=LAW&amp;n=440142&amp;dst=100437" TargetMode="External"/><Relationship Id="rId1805" Type="http://schemas.openxmlformats.org/officeDocument/2006/relationships/hyperlink" Target="https://login.consultant.ru/link/?req=doc&amp;base=LAW&amp;n=440142&amp;dst=100442" TargetMode="External"/><Relationship Id="rId1806" Type="http://schemas.openxmlformats.org/officeDocument/2006/relationships/hyperlink" Target="https://login.consultant.ru/link/?req=doc&amp;base=LAW&amp;n=440142&amp;dst=100448" TargetMode="External"/><Relationship Id="rId1807" Type="http://schemas.openxmlformats.org/officeDocument/2006/relationships/hyperlink" Target="https://login.consultant.ru/link/?req=doc&amp;base=LAW&amp;n=440142&amp;dst=100454" TargetMode="External"/><Relationship Id="rId1808" Type="http://schemas.openxmlformats.org/officeDocument/2006/relationships/hyperlink" Target="https://login.consultant.ru/link/?req=doc&amp;base=LAW&amp;n=440142&amp;dst=100459" TargetMode="External"/><Relationship Id="rId1809" Type="http://schemas.openxmlformats.org/officeDocument/2006/relationships/hyperlink" Target="https://login.consultant.ru/link/?req=doc&amp;base=LAW&amp;n=440142&amp;dst=100462" TargetMode="External"/><Relationship Id="rId1810" Type="http://schemas.openxmlformats.org/officeDocument/2006/relationships/hyperlink" Target="https://login.consultant.ru/link/?req=doc&amp;base=LAW&amp;n=440142&amp;dst=100467" TargetMode="External"/><Relationship Id="rId1811" Type="http://schemas.openxmlformats.org/officeDocument/2006/relationships/hyperlink" Target="https://login.consultant.ru/link/?req=doc&amp;base=LAW&amp;n=440142&amp;dst=100469" TargetMode="External"/><Relationship Id="rId1812" Type="http://schemas.openxmlformats.org/officeDocument/2006/relationships/hyperlink" Target="https://login.consultant.ru/link/?req=doc&amp;base=LAW&amp;n=440142&amp;dst=100483" TargetMode="External"/><Relationship Id="rId1813" Type="http://schemas.openxmlformats.org/officeDocument/2006/relationships/hyperlink" Target="https://login.consultant.ru/link/?req=doc&amp;base=LAW&amp;n=468473&amp;dst=101210" TargetMode="External"/><Relationship Id="rId1814" Type="http://schemas.openxmlformats.org/officeDocument/2006/relationships/hyperlink" Target="https://login.consultant.ru/link/?req=doc&amp;base=LAW&amp;n=468473&amp;dst=101211" TargetMode="External"/><Relationship Id="rId1815" Type="http://schemas.openxmlformats.org/officeDocument/2006/relationships/hyperlink" Target="https://login.consultant.ru/link/?req=doc&amp;base=LAW&amp;n=468473&amp;dst=101215" TargetMode="External"/><Relationship Id="rId1816" Type="http://schemas.openxmlformats.org/officeDocument/2006/relationships/hyperlink" Target="https://login.consultant.ru/link/?req=doc&amp;base=LAW&amp;n=468473&amp;dst=101218" TargetMode="External"/><Relationship Id="rId1817" Type="http://schemas.openxmlformats.org/officeDocument/2006/relationships/hyperlink" Target="https://login.consultant.ru/link/?req=doc&amp;base=LAW&amp;n=468473&amp;dst=101219" TargetMode="External"/><Relationship Id="rId1818" Type="http://schemas.openxmlformats.org/officeDocument/2006/relationships/hyperlink" Target="https://login.consultant.ru/link/?req=doc&amp;base=LAW&amp;n=468473&amp;dst=101221" TargetMode="External"/><Relationship Id="rId1819" Type="http://schemas.openxmlformats.org/officeDocument/2006/relationships/hyperlink" Target="https://login.consultant.ru/link/?req=doc&amp;base=LAW&amp;n=468473&amp;dst=101222" TargetMode="External"/><Relationship Id="rId1820" Type="http://schemas.openxmlformats.org/officeDocument/2006/relationships/hyperlink" Target="https://login.consultant.ru/link/?req=doc&amp;base=LAW&amp;n=468473&amp;dst=101224" TargetMode="External"/><Relationship Id="rId1821" Type="http://schemas.openxmlformats.org/officeDocument/2006/relationships/hyperlink" Target="https://login.consultant.ru/link/?req=doc&amp;base=LAW&amp;n=468473&amp;dst=101225" TargetMode="External"/><Relationship Id="rId1822" Type="http://schemas.openxmlformats.org/officeDocument/2006/relationships/hyperlink" Target="https://login.consultant.ru/link/?req=doc&amp;base=LAW&amp;n=311353&amp;dst=100049" TargetMode="External"/><Relationship Id="rId1823" Type="http://schemas.openxmlformats.org/officeDocument/2006/relationships/hyperlink" Target="https://login.consultant.ru/link/?req=doc&amp;base=LAW&amp;n=468473&amp;dst=101232" TargetMode="External"/><Relationship Id="rId1824" Type="http://schemas.openxmlformats.org/officeDocument/2006/relationships/hyperlink" Target="https://login.consultant.ru/link/?req=doc&amp;base=LAW&amp;n=440142&amp;dst=100485" TargetMode="External"/><Relationship Id="rId1825" Type="http://schemas.openxmlformats.org/officeDocument/2006/relationships/hyperlink" Target="https://login.consultant.ru/link/?req=doc&amp;base=LAW&amp;n=440142&amp;dst=100486" TargetMode="External"/><Relationship Id="rId1826" Type="http://schemas.openxmlformats.org/officeDocument/2006/relationships/hyperlink" Target="https://login.consultant.ru/link/?req=doc&amp;base=LAW&amp;n=440142&amp;dst=100487" TargetMode="External"/><Relationship Id="rId1827" Type="http://schemas.openxmlformats.org/officeDocument/2006/relationships/hyperlink" Target="https://login.consultant.ru/link/?req=doc&amp;base=LAW&amp;n=438146&amp;dst=100073" TargetMode="External"/><Relationship Id="rId1828" Type="http://schemas.openxmlformats.org/officeDocument/2006/relationships/hyperlink" Target="https://login.consultant.ru/link/?req=doc&amp;base=LAW&amp;n=438146&amp;dst=100074" TargetMode="External"/><Relationship Id="rId1829" Type="http://schemas.openxmlformats.org/officeDocument/2006/relationships/hyperlink" Target="https://login.consultant.ru/link/?req=doc&amp;base=LAW&amp;n=468473&amp;dst=101234" TargetMode="External"/><Relationship Id="rId1830" Type="http://schemas.openxmlformats.org/officeDocument/2006/relationships/hyperlink" Target="https://login.consultant.ru/link/?req=doc&amp;base=LAW&amp;n=422613&amp;dst=100258" TargetMode="External"/><Relationship Id="rId1831" Type="http://schemas.openxmlformats.org/officeDocument/2006/relationships/hyperlink" Target="https://login.consultant.ru/link/?req=doc&amp;base=LAW&amp;n=448780&amp;dst=100024" TargetMode="External"/><Relationship Id="rId1832" Type="http://schemas.openxmlformats.org/officeDocument/2006/relationships/hyperlink" Target="https://login.consultant.ru/link/?req=doc&amp;base=LAW&amp;n=422613&amp;dst=100259" TargetMode="External"/><Relationship Id="rId1833" Type="http://schemas.openxmlformats.org/officeDocument/2006/relationships/hyperlink" Target="https://login.consultant.ru/link/?req=doc&amp;base=LAW&amp;n=468473&amp;dst=101236" TargetMode="External"/><Relationship Id="rId1834" Type="http://schemas.openxmlformats.org/officeDocument/2006/relationships/hyperlink" Target="https://login.consultant.ru/link/?req=doc&amp;base=LAW&amp;n=440142&amp;dst=100488" TargetMode="External"/><Relationship Id="rId1835" Type="http://schemas.openxmlformats.org/officeDocument/2006/relationships/hyperlink" Target="https://login.consultant.ru/link/?req=doc&amp;base=LAW&amp;n=468473&amp;dst=101242" TargetMode="External"/><Relationship Id="rId1836" Type="http://schemas.openxmlformats.org/officeDocument/2006/relationships/hyperlink" Target="https://login.consultant.ru/link/?req=doc&amp;base=LAW&amp;n=468473&amp;dst=101244" TargetMode="External"/><Relationship Id="rId1837" Type="http://schemas.openxmlformats.org/officeDocument/2006/relationships/hyperlink" Target="https://login.consultant.ru/link/?req=doc&amp;base=LAW&amp;n=448780&amp;dst=100030" TargetMode="External"/><Relationship Id="rId1838" Type="http://schemas.openxmlformats.org/officeDocument/2006/relationships/hyperlink" Target="https://login.consultant.ru/link/?req=doc&amp;base=LAW&amp;n=450847&amp;dst=18" TargetMode="External"/><Relationship Id="rId1839" Type="http://schemas.openxmlformats.org/officeDocument/2006/relationships/hyperlink" Target="https://login.consultant.ru/link/?req=doc&amp;base=LAW&amp;n=450849&amp;dst=6" TargetMode="External"/><Relationship Id="rId1840" Type="http://schemas.openxmlformats.org/officeDocument/2006/relationships/hyperlink" Target="https://login.consultant.ru/link/?req=doc&amp;base=LAW&amp;n=410493&amp;dst=100175" TargetMode="External"/><Relationship Id="rId1841" Type="http://schemas.openxmlformats.org/officeDocument/2006/relationships/hyperlink" Target="https://login.consultant.ru/link/?req=doc&amp;base=LAW&amp;n=351860&amp;dst=100019" TargetMode="External"/><Relationship Id="rId1842" Type="http://schemas.openxmlformats.org/officeDocument/2006/relationships/hyperlink" Target="https://login.consultant.ru/link/?req=doc&amp;base=LAW&amp;n=319480&amp;dst=100005" TargetMode="External"/><Relationship Id="rId1843" Type="http://schemas.openxmlformats.org/officeDocument/2006/relationships/hyperlink" Target="https://login.consultant.ru/link/?req=doc&amp;base=LAW&amp;n=319480&amp;dst=100006" TargetMode="External"/><Relationship Id="rId1844" Type="http://schemas.openxmlformats.org/officeDocument/2006/relationships/hyperlink" Target="https://login.consultant.ru/link/?req=doc&amp;base=LAW&amp;n=351860&amp;dst=100019" TargetMode="External"/><Relationship Id="rId1845" Type="http://schemas.openxmlformats.org/officeDocument/2006/relationships/hyperlink" Target="https://login.consultant.ru/link/?req=doc&amp;base=LAW&amp;n=319480&amp;dst=100007" TargetMode="External"/><Relationship Id="rId1846" Type="http://schemas.openxmlformats.org/officeDocument/2006/relationships/hyperlink" Target="https://login.consultant.ru/link/?req=doc&amp;base=LAW&amp;n=410493&amp;dst=100175" TargetMode="External"/><Relationship Id="rId1847" Type="http://schemas.openxmlformats.org/officeDocument/2006/relationships/hyperlink" Target="https://login.consultant.ru/link/?req=doc&amp;base=LAW&amp;n=317695&amp;dst=101074" TargetMode="External"/><Relationship Id="rId1848" Type="http://schemas.openxmlformats.org/officeDocument/2006/relationships/hyperlink" Target="https://login.consultant.ru/link/?req=doc&amp;base=LAW&amp;n=469462&amp;dst=100008" TargetMode="External"/><Relationship Id="rId1849" Type="http://schemas.openxmlformats.org/officeDocument/2006/relationships/hyperlink" Target="https://login.consultant.ru/link/?req=doc&amp;base=LAW&amp;n=347472&amp;dst=100077" TargetMode="External"/><Relationship Id="rId1850" Type="http://schemas.openxmlformats.org/officeDocument/2006/relationships/hyperlink" Target="https://login.consultant.ru/link/?req=doc&amp;base=LAW&amp;n=373024&amp;dst=100089" TargetMode="External"/><Relationship Id="rId1851" Type="http://schemas.openxmlformats.org/officeDocument/2006/relationships/hyperlink" Target="https://login.consultant.ru/link/?req=doc&amp;base=LAW&amp;n=388976&amp;dst=100008" TargetMode="External"/><Relationship Id="rId1852" Type="http://schemas.openxmlformats.org/officeDocument/2006/relationships/hyperlink" Target="https://login.consultant.ru/link/?req=doc&amp;base=LAW&amp;n=466111&amp;dst=101008" TargetMode="External"/><Relationship Id="rId1853" Type="http://schemas.openxmlformats.org/officeDocument/2006/relationships/hyperlink" Target="https://login.consultant.ru/link/?req=doc&amp;base=LAW&amp;n=456020&amp;dst=100279" TargetMode="External"/><Relationship Id="rId1854" Type="http://schemas.openxmlformats.org/officeDocument/2006/relationships/hyperlink" Target="https://login.consultant.ru/link/?req=doc&amp;base=LAW&amp;n=469280&amp;dst=100091" TargetMode="External"/><Relationship Id="rId1855" Type="http://schemas.openxmlformats.org/officeDocument/2006/relationships/hyperlink" Target="https://login.consultant.ru/link/?req=doc&amp;base=LAW&amp;n=125250&amp;dst=100010" TargetMode="External"/><Relationship Id="rId1856" Type="http://schemas.openxmlformats.org/officeDocument/2006/relationships/hyperlink" Target="https://login.consultant.ru/link/?req=doc&amp;base=LAW&amp;n=125250&amp;dst=15" TargetMode="External"/><Relationship Id="rId1857" Type="http://schemas.openxmlformats.org/officeDocument/2006/relationships/hyperlink" Target="https://login.consultant.ru/link/?req=doc&amp;base=LAW&amp;n=471827&amp;dst=100047" TargetMode="External"/><Relationship Id="rId1858" Type="http://schemas.openxmlformats.org/officeDocument/2006/relationships/hyperlink" Target="https://login.consultant.ru/link/?req=doc&amp;base=LAW&amp;n=125250&amp;dst=100010" TargetMode="External"/><Relationship Id="rId1859" Type="http://schemas.openxmlformats.org/officeDocument/2006/relationships/hyperlink" Target="https://login.consultant.ru/link/?req=doc&amp;base=LAW&amp;n=125250&amp;dst=29" TargetMode="External"/><Relationship Id="rId1860" Type="http://schemas.openxmlformats.org/officeDocument/2006/relationships/hyperlink" Target="https://login.consultant.ru/link/?req=doc&amp;base=LAW&amp;n=125250&amp;dst=46" TargetMode="External"/><Relationship Id="rId1861" Type="http://schemas.openxmlformats.org/officeDocument/2006/relationships/hyperlink" Target="https://login.consultant.ru/link/?req=doc&amp;base=LAW&amp;n=125250&amp;dst=29" TargetMode="External"/><Relationship Id="rId1862" Type="http://schemas.openxmlformats.org/officeDocument/2006/relationships/hyperlink" Target="https://login.consultant.ru/link/?req=doc&amp;base=LAW&amp;n=472469&amp;dst=100379" TargetMode="External"/><Relationship Id="rId1863" Type="http://schemas.openxmlformats.org/officeDocument/2006/relationships/hyperlink" Target="https://login.consultant.ru/link/?req=doc&amp;base=LAW&amp;n=125250&amp;dst=65" TargetMode="External"/><Relationship Id="rId1864" Type="http://schemas.openxmlformats.org/officeDocument/2006/relationships/hyperlink" Target="https://login.consultant.ru/link/?req=doc&amp;base=LAW&amp;n=125250&amp;dst=66" TargetMode="External"/><Relationship Id="rId1865" Type="http://schemas.openxmlformats.org/officeDocument/2006/relationships/hyperlink" Target="https://login.consultant.ru/link/?req=doc&amp;base=LAW&amp;n=125250&amp;dst=65" TargetMode="External"/><Relationship Id="rId1866" Type="http://schemas.openxmlformats.org/officeDocument/2006/relationships/hyperlink" Target="https://login.consultant.ru/link/?req=doc&amp;base=LAW&amp;n=125250&amp;dst=100010" TargetMode="External"/><Relationship Id="rId1867" Type="http://schemas.openxmlformats.org/officeDocument/2006/relationships/hyperlink" Target="https://login.consultant.ru/link/?req=doc&amp;base=LAW&amp;n=125250&amp;dst=199" TargetMode="External"/><Relationship Id="rId1868" Type="http://schemas.openxmlformats.org/officeDocument/2006/relationships/hyperlink" Target="https://login.consultant.ru/link/?req=doc&amp;base=LAW&amp;n=125250&amp;dst=188" TargetMode="External"/><Relationship Id="rId1869" Type="http://schemas.openxmlformats.org/officeDocument/2006/relationships/hyperlink" Target="https://login.consultant.ru/link/?req=doc&amp;base=LAW&amp;n=125250&amp;dst=200" TargetMode="External"/><Relationship Id="rId1870" Type="http://schemas.openxmlformats.org/officeDocument/2006/relationships/hyperlink" Target="https://login.consultant.ru/link/?req=doc&amp;base=LAW&amp;n=125250&amp;dst=100139" TargetMode="External"/><Relationship Id="rId1871" Type="http://schemas.openxmlformats.org/officeDocument/2006/relationships/hyperlink" Target="https://login.consultant.ru/link/?req=doc&amp;base=LAW&amp;n=471827&amp;dst=100047" TargetMode="External"/><Relationship Id="rId1872" Type="http://schemas.openxmlformats.org/officeDocument/2006/relationships/hyperlink" Target="https://login.consultant.ru/link/?req=doc&amp;base=LAW&amp;n=125250&amp;dst=100010" TargetMode="External"/><Relationship Id="rId1873" Type="http://schemas.openxmlformats.org/officeDocument/2006/relationships/hyperlink" Target="https://login.consultant.ru/link/?req=doc&amp;base=LAW&amp;n=417321&amp;dst=100280" TargetMode="External"/><Relationship Id="rId1874" Type="http://schemas.openxmlformats.org/officeDocument/2006/relationships/hyperlink" Target="https://login.consultant.ru/link/?req=doc&amp;base=LAW&amp;n=125250&amp;dst=182" TargetMode="External"/><Relationship Id="rId1875" Type="http://schemas.openxmlformats.org/officeDocument/2006/relationships/hyperlink" Target="https://login.consultant.ru/link/?req=doc&amp;base=LAW&amp;n=125250&amp;dst=183" TargetMode="External"/><Relationship Id="rId1876" Type="http://schemas.openxmlformats.org/officeDocument/2006/relationships/hyperlink" Target="https://login.consultant.ru/link/?req=doc&amp;base=LAW&amp;n=125250&amp;dst=186" TargetMode="External"/><Relationship Id="rId1877" Type="http://schemas.openxmlformats.org/officeDocument/2006/relationships/hyperlink" Target="https://login.consultant.ru/link/?req=doc&amp;base=LAW&amp;n=125145" TargetMode="External"/><Relationship Id="rId1878" Type="http://schemas.openxmlformats.org/officeDocument/2006/relationships/hyperlink" Target="https://login.consultant.ru/link/?req=doc&amp;base=LAW&amp;n=125145&amp;dst=100379" TargetMode="External"/><Relationship Id="rId1879" Type="http://schemas.openxmlformats.org/officeDocument/2006/relationships/hyperlink" Target="https://login.consultant.ru/link/?req=doc&amp;base=LAW&amp;n=125145&amp;dst=100382" TargetMode="External"/><Relationship Id="rId1880" Type="http://schemas.openxmlformats.org/officeDocument/2006/relationships/hyperlink" Target="https://login.consultant.ru/link/?req=doc&amp;base=LAW&amp;n=125145&amp;dst=100386" TargetMode="External"/><Relationship Id="rId1881" Type="http://schemas.openxmlformats.org/officeDocument/2006/relationships/hyperlink" Target="https://login.consultant.ru/link/?req=doc&amp;base=LAW&amp;n=125145&amp;dst=100388" TargetMode="External"/><Relationship Id="rId1882" Type="http://schemas.openxmlformats.org/officeDocument/2006/relationships/hyperlink" Target="https://login.consultant.ru/link/?req=doc&amp;base=LAW&amp;n=125145&amp;dst=100391" TargetMode="External"/><Relationship Id="rId1883" Type="http://schemas.openxmlformats.org/officeDocument/2006/relationships/hyperlink" Target="https://login.consultant.ru/link/?req=doc&amp;base=LAW&amp;n=125145&amp;dst=100394" TargetMode="External"/><Relationship Id="rId1884" Type="http://schemas.openxmlformats.org/officeDocument/2006/relationships/hyperlink" Target="https://login.consultant.ru/link/?req=doc&amp;base=LAW&amp;n=125145&amp;dst=100396" TargetMode="External"/><Relationship Id="rId1885" Type="http://schemas.openxmlformats.org/officeDocument/2006/relationships/hyperlink" Target="https://login.consultant.ru/link/?req=doc&amp;base=LAW&amp;n=125145&amp;dst=100379" TargetMode="External"/><Relationship Id="rId1886" Type="http://schemas.openxmlformats.org/officeDocument/2006/relationships/hyperlink" Target="https://login.consultant.ru/link/?req=doc&amp;base=LAW&amp;n=125145&amp;dst=100410" TargetMode="External"/><Relationship Id="rId1887" Type="http://schemas.openxmlformats.org/officeDocument/2006/relationships/hyperlink" Target="https://login.consultant.ru/link/?req=doc&amp;base=LAW&amp;n=125145&amp;dst=100411" TargetMode="External"/><Relationship Id="rId1888" Type="http://schemas.openxmlformats.org/officeDocument/2006/relationships/hyperlink" Target="https://login.consultant.ru/link/?req=doc&amp;base=LAW&amp;n=125145&amp;dst=100412" TargetMode="External"/><Relationship Id="rId1889" Type="http://schemas.openxmlformats.org/officeDocument/2006/relationships/hyperlink" Target="https://login.consultant.ru/link/?req=doc&amp;base=LAW&amp;n=125145&amp;dst=100414" TargetMode="External"/><Relationship Id="rId1890" Type="http://schemas.openxmlformats.org/officeDocument/2006/relationships/hyperlink" Target="https://login.consultant.ru/link/?req=doc&amp;base=LAW&amp;n=125145&amp;dst=100410" TargetMode="External"/><Relationship Id="rId1891" Type="http://schemas.openxmlformats.org/officeDocument/2006/relationships/hyperlink" Target="https://login.consultant.ru/link/?req=doc&amp;base=LAW&amp;n=472469&amp;dst=100776" TargetMode="External"/><Relationship Id="rId1892" Type="http://schemas.openxmlformats.org/officeDocument/2006/relationships/hyperlink" Target="https://login.consultant.ru/link/?req=doc&amp;base=LAW&amp;n=125145&amp;dst=100379" TargetMode="External"/><Relationship Id="rId1893" Type="http://schemas.openxmlformats.org/officeDocument/2006/relationships/hyperlink" Target="https://login.consultant.ru/link/?req=doc&amp;base=LAW&amp;n=472469&amp;dst=100875" TargetMode="External"/><Relationship Id="rId1894" Type="http://schemas.openxmlformats.org/officeDocument/2006/relationships/hyperlink" Target="https://login.consultant.ru/link/?req=doc&amp;base=LAW&amp;n=472469&amp;dst=100733" TargetMode="External"/><Relationship Id="rId1895" Type="http://schemas.openxmlformats.org/officeDocument/2006/relationships/hyperlink" Target="https://login.consultant.ru/link/?req=doc&amp;base=LAW&amp;n=125145&amp;dst=100415" TargetMode="External"/><Relationship Id="rId1896" Type="http://schemas.openxmlformats.org/officeDocument/2006/relationships/hyperlink" Target="https://login.consultant.ru/link/?req=doc&amp;base=LAW&amp;n=125145&amp;dst=100416" TargetMode="External"/><Relationship Id="rId1897" Type="http://schemas.openxmlformats.org/officeDocument/2006/relationships/hyperlink" Target="https://login.consultant.ru/link/?req=doc&amp;base=LAW&amp;n=125145&amp;dst=100418" TargetMode="External"/><Relationship Id="rId1898" Type="http://schemas.openxmlformats.org/officeDocument/2006/relationships/hyperlink" Target="https://login.consultant.ru/link/?req=doc&amp;base=LAW&amp;n=125145&amp;dst=100422" TargetMode="External"/><Relationship Id="rId1899" Type="http://schemas.openxmlformats.org/officeDocument/2006/relationships/hyperlink" Target="https://login.consultant.ru/link/?req=doc&amp;base=LAW&amp;n=125145&amp;dst=100415" TargetMode="External"/><Relationship Id="rId1900" Type="http://schemas.openxmlformats.org/officeDocument/2006/relationships/hyperlink" Target="https://login.consultant.ru/link/?req=doc&amp;base=LAW&amp;n=125145&amp;dst=100427" TargetMode="External"/><Relationship Id="rId1901" Type="http://schemas.openxmlformats.org/officeDocument/2006/relationships/hyperlink" Target="https://login.consultant.ru/link/?req=doc&amp;base=LAW&amp;n=125145&amp;dst=100428" TargetMode="External"/><Relationship Id="rId1902" Type="http://schemas.openxmlformats.org/officeDocument/2006/relationships/hyperlink" Target="https://login.consultant.ru/link/?req=doc&amp;base=LAW&amp;n=125145&amp;dst=100430" TargetMode="External"/><Relationship Id="rId1903" Type="http://schemas.openxmlformats.org/officeDocument/2006/relationships/hyperlink" Target="https://login.consultant.ru/link/?req=doc&amp;base=LAW&amp;n=125145&amp;dst=100427" TargetMode="External"/><Relationship Id="rId1904" Type="http://schemas.openxmlformats.org/officeDocument/2006/relationships/hyperlink" Target="https://login.consultant.ru/link/?req=doc&amp;base=LAW&amp;n=471827&amp;dst=100047" TargetMode="External"/><Relationship Id="rId1905" Type="http://schemas.openxmlformats.org/officeDocument/2006/relationships/hyperlink" Target="https://login.consultant.ru/link/?req=doc&amp;base=LAW&amp;n=125145&amp;dst=100437" TargetMode="External"/><Relationship Id="rId1906" Type="http://schemas.openxmlformats.org/officeDocument/2006/relationships/hyperlink" Target="https://login.consultant.ru/link/?req=doc&amp;base=LAW&amp;n=125145&amp;dst=100437" TargetMode="External"/><Relationship Id="rId1907" Type="http://schemas.openxmlformats.org/officeDocument/2006/relationships/hyperlink" Target="https://login.consultant.ru/link/?req=doc&amp;base=LAW&amp;n=125145&amp;dst=100439" TargetMode="External"/><Relationship Id="rId1908" Type="http://schemas.openxmlformats.org/officeDocument/2006/relationships/hyperlink" Target="https://login.consultant.ru/link/?req=doc&amp;base=LAW&amp;n=125145&amp;dst=100440" TargetMode="External"/><Relationship Id="rId1909" Type="http://schemas.openxmlformats.org/officeDocument/2006/relationships/hyperlink" Target="https://login.consultant.ru/link/?req=doc&amp;base=LAW&amp;n=466111&amp;dst=101008" TargetMode="External"/><Relationship Id="rId1910" Type="http://schemas.openxmlformats.org/officeDocument/2006/relationships/hyperlink" Target="https://login.consultant.ru/link/?req=doc&amp;base=LAW&amp;n=125145&amp;dst=100440" TargetMode="External"/><Relationship Id="rId1911" Type="http://schemas.openxmlformats.org/officeDocument/2006/relationships/hyperlink" Target="https://login.consultant.ru/link/?req=doc&amp;base=LAW&amp;n=125145&amp;dst=100449" TargetMode="External"/><Relationship Id="rId1912" Type="http://schemas.openxmlformats.org/officeDocument/2006/relationships/hyperlink" Target="https://login.consultant.ru/link/?req=doc&amp;base=LAW&amp;n=125145&amp;dst=100450" TargetMode="External"/><Relationship Id="rId1913" Type="http://schemas.openxmlformats.org/officeDocument/2006/relationships/hyperlink" Target="https://login.consultant.ru/link/?req=doc&amp;base=LAW&amp;n=125145&amp;dst=100454" TargetMode="External"/><Relationship Id="rId1914" Type="http://schemas.openxmlformats.org/officeDocument/2006/relationships/hyperlink" Target="https://login.consultant.ru/link/?req=doc&amp;base=LAW&amp;n=125145&amp;dst=100455" TargetMode="External"/><Relationship Id="rId1915" Type="http://schemas.openxmlformats.org/officeDocument/2006/relationships/hyperlink" Target="https://login.consultant.ru/link/?req=doc&amp;base=LAW&amp;n=125145&amp;dst=100457" TargetMode="External"/><Relationship Id="rId1916" Type="http://schemas.openxmlformats.org/officeDocument/2006/relationships/hyperlink" Target="https://login.consultant.ru/link/?req=doc&amp;base=LAW&amp;n=125145&amp;dst=100458" TargetMode="External"/><Relationship Id="rId1917" Type="http://schemas.openxmlformats.org/officeDocument/2006/relationships/hyperlink" Target="https://login.consultant.ru/link/?req=doc&amp;base=LAW&amp;n=125145&amp;dst=100460" TargetMode="External"/><Relationship Id="rId1918" Type="http://schemas.openxmlformats.org/officeDocument/2006/relationships/hyperlink" Target="https://login.consultant.ru/link/?req=doc&amp;base=LAW&amp;n=125145&amp;dst=100462" TargetMode="External"/><Relationship Id="rId1919" Type="http://schemas.openxmlformats.org/officeDocument/2006/relationships/hyperlink" Target="https://login.consultant.ru/link/?req=doc&amp;base=LAW&amp;n=125145&amp;dst=100953" TargetMode="External"/><Relationship Id="rId1920" Type="http://schemas.openxmlformats.org/officeDocument/2006/relationships/hyperlink" Target="https://login.consultant.ru/link/?req=doc&amp;base=LAW&amp;n=125145&amp;dst=100957" TargetMode="External"/><Relationship Id="rId1921" Type="http://schemas.openxmlformats.org/officeDocument/2006/relationships/hyperlink" Target="https://login.consultant.ru/link/?req=doc&amp;base=LAW&amp;n=125145&amp;dst=100957" TargetMode="External"/><Relationship Id="rId1922" Type="http://schemas.openxmlformats.org/officeDocument/2006/relationships/hyperlink" Target="https://login.consultant.ru/link/?req=doc&amp;base=LAW&amp;n=311353&amp;dst=100142" TargetMode="External"/><Relationship Id="rId1923" Type="http://schemas.openxmlformats.org/officeDocument/2006/relationships/hyperlink" Target="https://login.consultant.ru/link/?req=doc&amp;base=LAW&amp;n=472469&amp;dst=100776" TargetMode="External"/><Relationship Id="rId1924" Type="http://schemas.openxmlformats.org/officeDocument/2006/relationships/hyperlink" Target="https://login.consultant.ru/link/?req=doc&amp;base=LAW&amp;n=125145&amp;dst=100484" TargetMode="External"/><Relationship Id="rId1925" Type="http://schemas.openxmlformats.org/officeDocument/2006/relationships/hyperlink" Target="https://login.consultant.ru/link/?req=doc&amp;base=LAW&amp;n=456020&amp;dst=100279" TargetMode="External"/><Relationship Id="rId1926" Type="http://schemas.openxmlformats.org/officeDocument/2006/relationships/hyperlink" Target="https://login.consultant.ru/link/?req=doc&amp;base=LAW&amp;n=125145&amp;dst=100495" TargetMode="External"/><Relationship Id="rId1927" Type="http://schemas.openxmlformats.org/officeDocument/2006/relationships/hyperlink" Target="https://login.consultant.ru/link/?req=doc&amp;base=LAW&amp;n=125145&amp;dst=100496" TargetMode="External"/><Relationship Id="rId1928" Type="http://schemas.openxmlformats.org/officeDocument/2006/relationships/hyperlink" Target="https://login.consultant.ru/link/?req=doc&amp;base=LAW&amp;n=125145&amp;dst=100495" TargetMode="External"/><Relationship Id="rId1929" Type="http://schemas.openxmlformats.org/officeDocument/2006/relationships/hyperlink" Target="https://login.consultant.ru/link/?req=doc&amp;base=LAW&amp;n=125145&amp;dst=100501" TargetMode="External"/><Relationship Id="rId1930" Type="http://schemas.openxmlformats.org/officeDocument/2006/relationships/hyperlink" Target="https://login.consultant.ru/link/?req=doc&amp;base=LAW&amp;n=388976&amp;dst=100008" TargetMode="External"/><Relationship Id="rId1931" Type="http://schemas.openxmlformats.org/officeDocument/2006/relationships/hyperlink" Target="https://login.consultant.ru/link/?req=doc&amp;base=LAW&amp;n=125145&amp;dst=100520" TargetMode="External"/><Relationship Id="rId1932" Type="http://schemas.openxmlformats.org/officeDocument/2006/relationships/hyperlink" Target="https://login.consultant.ru/link/?req=doc&amp;base=LAW&amp;n=125145&amp;dst=100520" TargetMode="External"/><Relationship Id="rId1933" Type="http://schemas.openxmlformats.org/officeDocument/2006/relationships/hyperlink" Target="https://login.consultant.ru/link/?req=doc&amp;base=LAW&amp;n=125145&amp;dst=100521" TargetMode="External"/><Relationship Id="rId1934" Type="http://schemas.openxmlformats.org/officeDocument/2006/relationships/hyperlink" Target="https://login.consultant.ru/link/?req=doc&amp;base=LAW&amp;n=125145&amp;dst=100528" TargetMode="External"/><Relationship Id="rId1935" Type="http://schemas.openxmlformats.org/officeDocument/2006/relationships/hyperlink" Target="https://login.consultant.ru/link/?req=doc&amp;base=LAW&amp;n=125145&amp;dst=100532" TargetMode="External"/><Relationship Id="rId1936" Type="http://schemas.openxmlformats.org/officeDocument/2006/relationships/hyperlink" Target="https://login.consultant.ru/link/?req=doc&amp;base=LAW&amp;n=471827&amp;dst=100047" TargetMode="External"/><Relationship Id="rId1937" Type="http://schemas.openxmlformats.org/officeDocument/2006/relationships/hyperlink" Target="https://login.consultant.ru/link/?req=doc&amp;base=LAW&amp;n=125145&amp;dst=100533" TargetMode="External"/><Relationship Id="rId1938" Type="http://schemas.openxmlformats.org/officeDocument/2006/relationships/hyperlink" Target="https://login.consultant.ru/link/?req=doc&amp;base=LAW&amp;n=125145&amp;dst=100776" TargetMode="External"/><Relationship Id="rId1939" Type="http://schemas.openxmlformats.org/officeDocument/2006/relationships/hyperlink" Target="https://login.consultant.ru/link/?req=doc&amp;base=LAW&amp;n=125145&amp;dst=10" TargetMode="External"/><Relationship Id="rId1940" Type="http://schemas.openxmlformats.org/officeDocument/2006/relationships/hyperlink" Target="https://login.consultant.ru/link/?req=doc&amp;base=LAW&amp;n=125145&amp;dst=100656" TargetMode="External"/><Relationship Id="rId1941" Type="http://schemas.openxmlformats.org/officeDocument/2006/relationships/hyperlink" Target="https://login.consultant.ru/link/?req=doc&amp;base=LAW&amp;n=125145&amp;dst=100663" TargetMode="External"/><Relationship Id="rId1942" Type="http://schemas.openxmlformats.org/officeDocument/2006/relationships/hyperlink" Target="https://login.consultant.ru/link/?req=doc&amp;base=LAW&amp;n=125145&amp;dst=11" TargetMode="External"/><Relationship Id="rId1943" Type="http://schemas.openxmlformats.org/officeDocument/2006/relationships/hyperlink" Target="https://login.consultant.ru/link/?req=doc&amp;base=LAW&amp;n=125145&amp;dst=100668" TargetMode="External"/><Relationship Id="rId1944" Type="http://schemas.openxmlformats.org/officeDocument/2006/relationships/hyperlink" Target="https://login.consultant.ru/link/?req=doc&amp;base=LAW&amp;n=125145&amp;dst=100789" TargetMode="External"/><Relationship Id="rId1945" Type="http://schemas.openxmlformats.org/officeDocument/2006/relationships/hyperlink" Target="https://login.consultant.ru/link/?req=doc&amp;base=LAW&amp;n=125145&amp;dst=100675" TargetMode="External"/><Relationship Id="rId1946" Type="http://schemas.openxmlformats.org/officeDocument/2006/relationships/hyperlink" Target="https://login.consultant.ru/link/?req=doc&amp;base=LAW&amp;n=125145&amp;dst=100789" TargetMode="External"/><Relationship Id="rId1947" Type="http://schemas.openxmlformats.org/officeDocument/2006/relationships/hyperlink" Target="https://login.consultant.ru/link/?req=doc&amp;base=LAW&amp;n=125145&amp;dst=100681" TargetMode="External"/><Relationship Id="rId1948" Type="http://schemas.openxmlformats.org/officeDocument/2006/relationships/hyperlink" Target="https://login.consultant.ru/link/?req=doc&amp;base=LAW&amp;n=125145&amp;dst=100687" TargetMode="External"/><Relationship Id="rId1949" Type="http://schemas.openxmlformats.org/officeDocument/2006/relationships/hyperlink" Target="https://login.consultant.ru/link/?req=doc&amp;base=LAW&amp;n=125145&amp;dst=100687" TargetMode="External"/><Relationship Id="rId1950" Type="http://schemas.openxmlformats.org/officeDocument/2006/relationships/hyperlink" Target="https://login.consultant.ru/link/?req=doc&amp;base=LAW&amp;n=125145&amp;dst=100689" TargetMode="External"/><Relationship Id="rId1951" Type="http://schemas.openxmlformats.org/officeDocument/2006/relationships/hyperlink" Target="https://login.consultant.ru/link/?req=doc&amp;base=LAW&amp;n=125145&amp;dst=100796" TargetMode="External"/><Relationship Id="rId1952" Type="http://schemas.openxmlformats.org/officeDocument/2006/relationships/hyperlink" Target="https://login.consultant.ru/link/?req=doc&amp;base=LAW&amp;n=125145&amp;dst=100796" TargetMode="External"/><Relationship Id="rId1953" Type="http://schemas.openxmlformats.org/officeDocument/2006/relationships/hyperlink" Target="https://login.consultant.ru/link/?req=doc&amp;base=LAW&amp;n=125145&amp;dst=100798" TargetMode="External"/><Relationship Id="rId1954" Type="http://schemas.openxmlformats.org/officeDocument/2006/relationships/hyperlink" Target="https://login.consultant.ru/link/?req=doc&amp;base=LAW&amp;n=125145&amp;dst=100801" TargetMode="External"/><Relationship Id="rId1955" Type="http://schemas.openxmlformats.org/officeDocument/2006/relationships/hyperlink" Target="https://login.consultant.ru/link/?req=doc&amp;base=LAW&amp;n=125145&amp;dst=100801" TargetMode="External"/><Relationship Id="rId1956" Type="http://schemas.openxmlformats.org/officeDocument/2006/relationships/hyperlink" Target="https://login.consultant.ru/link/?req=doc&amp;base=LAW&amp;n=125145&amp;dst=100803" TargetMode="External"/><Relationship Id="rId1957" Type="http://schemas.openxmlformats.org/officeDocument/2006/relationships/hyperlink" Target="https://login.consultant.ru/link/?req=doc&amp;base=LAW&amp;n=125145&amp;dst=100807" TargetMode="External"/><Relationship Id="rId1958" Type="http://schemas.openxmlformats.org/officeDocument/2006/relationships/hyperlink" Target="https://login.consultant.ru/link/?req=doc&amp;base=LAW&amp;n=125145&amp;dst=100807" TargetMode="External"/><Relationship Id="rId1959" Type="http://schemas.openxmlformats.org/officeDocument/2006/relationships/hyperlink" Target="https://login.consultant.ru/link/?req=doc&amp;base=LAW&amp;n=125145&amp;dst=100811" TargetMode="External"/><Relationship Id="rId1960" Type="http://schemas.openxmlformats.org/officeDocument/2006/relationships/hyperlink" Target="https://login.consultant.ru/link/?req=doc&amp;base=LAW&amp;n=125145&amp;dst=100807" TargetMode="External"/><Relationship Id="rId1961" Type="http://schemas.openxmlformats.org/officeDocument/2006/relationships/hyperlink" Target="https://login.consultant.ru/link/?req=doc&amp;base=LAW&amp;n=311353&amp;dst=100142" TargetMode="External"/><Relationship Id="rId1962" Type="http://schemas.openxmlformats.org/officeDocument/2006/relationships/hyperlink" Target="https://login.consultant.ru/link/?req=doc&amp;base=LAW&amp;n=125145&amp;dst=15" TargetMode="External"/><Relationship Id="rId1963" Type="http://schemas.openxmlformats.org/officeDocument/2006/relationships/hyperlink" Target="https://login.consultant.ru/link/?req=doc&amp;base=LAW&amp;n=347472&amp;dst=100077" TargetMode="External"/><Relationship Id="rId1964" Type="http://schemas.openxmlformats.org/officeDocument/2006/relationships/hyperlink" Target="https://login.consultant.ru/link/?req=doc&amp;base=LAW&amp;n=125145&amp;dst=64" TargetMode="External"/><Relationship Id="rId1965" Type="http://schemas.openxmlformats.org/officeDocument/2006/relationships/hyperlink" Target="https://login.consultant.ru/link/?req=doc&amp;base=LAW&amp;n=125145&amp;dst=16" TargetMode="External"/><Relationship Id="rId1966" Type="http://schemas.openxmlformats.org/officeDocument/2006/relationships/hyperlink" Target="https://login.consultant.ru/link/?req=doc&amp;base=LAW&amp;n=125145&amp;dst=100822" TargetMode="External"/><Relationship Id="rId1967" Type="http://schemas.openxmlformats.org/officeDocument/2006/relationships/hyperlink" Target="https://login.consultant.ru/link/?req=doc&amp;base=LAW&amp;n=125145&amp;dst=100824" TargetMode="External"/><Relationship Id="rId1968" Type="http://schemas.openxmlformats.org/officeDocument/2006/relationships/hyperlink" Target="https://login.consultant.ru/link/?req=doc&amp;base=LAW&amp;n=125145&amp;dst=100827" TargetMode="External"/><Relationship Id="rId1969" Type="http://schemas.openxmlformats.org/officeDocument/2006/relationships/hyperlink" Target="https://login.consultant.ru/link/?req=doc&amp;base=LAW&amp;n=125145&amp;dst=100828" TargetMode="External"/><Relationship Id="rId1970" Type="http://schemas.openxmlformats.org/officeDocument/2006/relationships/hyperlink" Target="https://login.consultant.ru/link/?req=doc&amp;base=LAW&amp;n=125145&amp;dst=100835" TargetMode="External"/><Relationship Id="rId1971" Type="http://schemas.openxmlformats.org/officeDocument/2006/relationships/hyperlink" Target="https://login.consultant.ru/link/?req=doc&amp;base=LAW&amp;n=125145&amp;dst=100838" TargetMode="External"/><Relationship Id="rId1972" Type="http://schemas.openxmlformats.org/officeDocument/2006/relationships/hyperlink" Target="https://login.consultant.ru/link/?req=doc&amp;base=LAW&amp;n=125145&amp;dst=25" TargetMode="External"/><Relationship Id="rId1973" Type="http://schemas.openxmlformats.org/officeDocument/2006/relationships/hyperlink" Target="https://login.consultant.ru/link/?req=doc&amp;base=LAW&amp;n=347472&amp;dst=100007" TargetMode="External"/><Relationship Id="rId1974" Type="http://schemas.openxmlformats.org/officeDocument/2006/relationships/hyperlink" Target="https://login.consultant.ru/link/?req=doc&amp;base=LAW&amp;n=347472&amp;dst=100077" TargetMode="External"/><Relationship Id="rId1975" Type="http://schemas.openxmlformats.org/officeDocument/2006/relationships/hyperlink" Target="https://login.consultant.ru/link/?req=doc&amp;base=LAW&amp;n=125145&amp;dst=435" TargetMode="External"/><Relationship Id="rId1976" Type="http://schemas.openxmlformats.org/officeDocument/2006/relationships/hyperlink" Target="https://login.consultant.ru/link/?req=doc&amp;base=LAW&amp;n=125145&amp;dst=31" TargetMode="External"/><Relationship Id="rId1977" Type="http://schemas.openxmlformats.org/officeDocument/2006/relationships/hyperlink" Target="https://login.consultant.ru/link/?req=doc&amp;base=LAW&amp;n=125145&amp;dst=100713" TargetMode="External"/><Relationship Id="rId1978" Type="http://schemas.openxmlformats.org/officeDocument/2006/relationships/hyperlink" Target="https://login.consultant.ru/link/?req=doc&amp;base=LAW&amp;n=125145&amp;dst=34" TargetMode="External"/><Relationship Id="rId1979" Type="http://schemas.openxmlformats.org/officeDocument/2006/relationships/hyperlink" Target="https://login.consultant.ru/link/?req=doc&amp;base=LAW&amp;n=125145&amp;dst=100716" TargetMode="External"/><Relationship Id="rId1980" Type="http://schemas.openxmlformats.org/officeDocument/2006/relationships/hyperlink" Target="https://login.consultant.ru/link/?req=doc&amp;base=LAW&amp;n=125145&amp;dst=100718" TargetMode="External"/><Relationship Id="rId1981" Type="http://schemas.openxmlformats.org/officeDocument/2006/relationships/hyperlink" Target="https://login.consultant.ru/link/?req=doc&amp;base=LAW&amp;n=125145&amp;dst=100719" TargetMode="External"/><Relationship Id="rId1982" Type="http://schemas.openxmlformats.org/officeDocument/2006/relationships/hyperlink" Target="https://login.consultant.ru/link/?req=doc&amp;base=LAW&amp;n=125145&amp;dst=100858" TargetMode="External"/><Relationship Id="rId1983" Type="http://schemas.openxmlformats.org/officeDocument/2006/relationships/hyperlink" Target="https://login.consultant.ru/link/?req=doc&amp;base=LAW&amp;n=125145&amp;dst=36" TargetMode="External"/><Relationship Id="rId1984" Type="http://schemas.openxmlformats.org/officeDocument/2006/relationships/hyperlink" Target="https://login.consultant.ru/link/?req=doc&amp;base=LAW&amp;n=125145&amp;dst=100858" TargetMode="External"/><Relationship Id="rId1985" Type="http://schemas.openxmlformats.org/officeDocument/2006/relationships/hyperlink" Target="https://login.consultant.ru/link/?req=doc&amp;base=LAW&amp;n=125145&amp;dst=100729" TargetMode="External"/><Relationship Id="rId1986" Type="http://schemas.openxmlformats.org/officeDocument/2006/relationships/hyperlink" Target="https://login.consultant.ru/link/?req=doc&amp;base=LAW&amp;n=125145&amp;dst=100858" TargetMode="External"/><Relationship Id="rId1987" Type="http://schemas.openxmlformats.org/officeDocument/2006/relationships/hyperlink" Target="https://login.consultant.ru/link/?req=doc&amp;base=LAW&amp;n=125145&amp;dst=100860" TargetMode="External"/><Relationship Id="rId1988" Type="http://schemas.openxmlformats.org/officeDocument/2006/relationships/hyperlink" Target="https://login.consultant.ru/link/?req=doc&amp;base=LAW&amp;n=125145&amp;dst=100731" TargetMode="External"/><Relationship Id="rId1989" Type="http://schemas.openxmlformats.org/officeDocument/2006/relationships/hyperlink" Target="https://login.consultant.ru/link/?req=doc&amp;base=LAW&amp;n=125145&amp;dst=100867" TargetMode="External"/><Relationship Id="rId1990" Type="http://schemas.openxmlformats.org/officeDocument/2006/relationships/hyperlink" Target="https://login.consultant.ru/link/?req=doc&amp;base=LAW&amp;n=125145&amp;dst=100731" TargetMode="External"/><Relationship Id="rId1991" Type="http://schemas.openxmlformats.org/officeDocument/2006/relationships/hyperlink" Target="https://login.consultant.ru/link/?req=doc&amp;base=LAW&amp;n=471824&amp;dst=100027" TargetMode="External"/><Relationship Id="rId1992" Type="http://schemas.openxmlformats.org/officeDocument/2006/relationships/hyperlink" Target="https://login.consultant.ru/link/?req=doc&amp;base=LAW&amp;n=125145&amp;dst=100733" TargetMode="External"/><Relationship Id="rId1993" Type="http://schemas.openxmlformats.org/officeDocument/2006/relationships/hyperlink" Target="https://login.consultant.ru/link/?req=doc&amp;base=LAW&amp;n=125145&amp;dst=100868" TargetMode="External"/><Relationship Id="rId1994" Type="http://schemas.openxmlformats.org/officeDocument/2006/relationships/hyperlink" Target="https://login.consultant.ru/link/?req=doc&amp;base=LAW&amp;n=125145&amp;dst=100869" TargetMode="External"/><Relationship Id="rId1995" Type="http://schemas.openxmlformats.org/officeDocument/2006/relationships/hyperlink" Target="https://login.consultant.ru/link/?req=doc&amp;base=LAW&amp;n=125145&amp;dst=100733" TargetMode="External"/><Relationship Id="rId1996" Type="http://schemas.openxmlformats.org/officeDocument/2006/relationships/hyperlink" Target="https://login.consultant.ru/link/?req=doc&amp;base=LAW&amp;n=125145&amp;dst=100739" TargetMode="External"/><Relationship Id="rId1997" Type="http://schemas.openxmlformats.org/officeDocument/2006/relationships/hyperlink" Target="https://login.consultant.ru/link/?req=doc&amp;base=LAW&amp;n=125145&amp;dst=50" TargetMode="External"/><Relationship Id="rId1998" Type="http://schemas.openxmlformats.org/officeDocument/2006/relationships/hyperlink" Target="https://login.consultant.ru/link/?req=doc&amp;base=LAW&amp;n=125145&amp;dst=100875" TargetMode="External"/><Relationship Id="rId1999" Type="http://schemas.openxmlformats.org/officeDocument/2006/relationships/hyperlink" Target="https://login.consultant.ru/link/?req=doc&amp;base=LAW&amp;n=125145&amp;dst=100876" TargetMode="External"/><Relationship Id="rId2000" Type="http://schemas.openxmlformats.org/officeDocument/2006/relationships/hyperlink" Target="https://login.consultant.ru/link/?req=doc&amp;base=LAW&amp;n=125145&amp;dst=100882" TargetMode="External"/><Relationship Id="rId2001" Type="http://schemas.openxmlformats.org/officeDocument/2006/relationships/hyperlink" Target="https://login.consultant.ru/link/?req=doc&amp;base=LAW&amp;n=125145&amp;dst=100887" TargetMode="External"/><Relationship Id="rId2002" Type="http://schemas.openxmlformats.org/officeDocument/2006/relationships/hyperlink" Target="https://login.consultant.ru/link/?req=doc&amp;base=LAW&amp;n=125145&amp;dst=100892" TargetMode="External"/><Relationship Id="rId2003" Type="http://schemas.openxmlformats.org/officeDocument/2006/relationships/hyperlink" Target="https://login.consultant.ru/link/?req=doc&amp;base=LAW&amp;n=125145&amp;dst=100894" TargetMode="External"/><Relationship Id="rId2004" Type="http://schemas.openxmlformats.org/officeDocument/2006/relationships/hyperlink" Target="https://login.consultant.ru/link/?req=doc&amp;base=LAW&amp;n=125145&amp;dst=100899" TargetMode="External"/><Relationship Id="rId2005" Type="http://schemas.openxmlformats.org/officeDocument/2006/relationships/hyperlink" Target="https://login.consultant.ru/link/?req=doc&amp;base=LAW&amp;n=125145&amp;dst=100905" TargetMode="External"/><Relationship Id="rId2006" Type="http://schemas.openxmlformats.org/officeDocument/2006/relationships/hyperlink" Target="https://login.consultant.ru/link/?req=doc&amp;base=LAW&amp;n=125145&amp;dst=100914" TargetMode="External"/><Relationship Id="rId2007" Type="http://schemas.openxmlformats.org/officeDocument/2006/relationships/hyperlink" Target="https://login.consultant.ru/link/?req=doc&amp;base=LAW&amp;n=125145&amp;dst=100920" TargetMode="External"/><Relationship Id="rId2008" Type="http://schemas.openxmlformats.org/officeDocument/2006/relationships/hyperlink" Target="https://login.consultant.ru/link/?req=doc&amp;base=LAW&amp;n=125145&amp;dst=66" TargetMode="External"/><Relationship Id="rId2009" Type="http://schemas.openxmlformats.org/officeDocument/2006/relationships/hyperlink" Target="https://login.consultant.ru/link/?req=doc&amp;base=LAW&amp;n=125145&amp;dst=66" TargetMode="External"/><Relationship Id="rId2010" Type="http://schemas.openxmlformats.org/officeDocument/2006/relationships/hyperlink" Target="https://login.consultant.ru/link/?req=doc&amp;base=LAW&amp;n=125145&amp;dst=75" TargetMode="External"/><Relationship Id="rId2011" Type="http://schemas.openxmlformats.org/officeDocument/2006/relationships/hyperlink" Target="https://login.consultant.ru/link/?req=doc&amp;base=LAW&amp;n=125145&amp;dst=122" TargetMode="External"/><Relationship Id="rId2012" Type="http://schemas.openxmlformats.org/officeDocument/2006/relationships/hyperlink" Target="https://login.consultant.ru/link/?req=doc&amp;base=LAW&amp;n=125145&amp;dst=126" TargetMode="External"/><Relationship Id="rId2013" Type="http://schemas.openxmlformats.org/officeDocument/2006/relationships/hyperlink" Target="https://login.consultant.ru/link/?req=doc&amp;base=LAW&amp;n=125145&amp;dst=129" TargetMode="External"/><Relationship Id="rId2014" Type="http://schemas.openxmlformats.org/officeDocument/2006/relationships/hyperlink" Target="https://login.consultant.ru/link/?req=doc&amp;base=LAW&amp;n=125145&amp;dst=129" TargetMode="External"/><Relationship Id="rId2015" Type="http://schemas.openxmlformats.org/officeDocument/2006/relationships/hyperlink" Target="https://login.consultant.ru/link/?req=doc&amp;base=LAW&amp;n=125145&amp;dst=139" TargetMode="External"/><Relationship Id="rId2016" Type="http://schemas.openxmlformats.org/officeDocument/2006/relationships/hyperlink" Target="https://login.consultant.ru/link/?req=doc&amp;base=LAW&amp;n=125145&amp;dst=150" TargetMode="External"/><Relationship Id="rId2017" Type="http://schemas.openxmlformats.org/officeDocument/2006/relationships/hyperlink" Target="https://login.consultant.ru/link/?req=doc&amp;base=LAW&amp;n=125145&amp;dst=150" TargetMode="External"/><Relationship Id="rId2018" Type="http://schemas.openxmlformats.org/officeDocument/2006/relationships/hyperlink" Target="https://login.consultant.ru/link/?req=doc&amp;base=LAW&amp;n=125145&amp;dst=159" TargetMode="External"/><Relationship Id="rId2019" Type="http://schemas.openxmlformats.org/officeDocument/2006/relationships/hyperlink" Target="https://login.consultant.ru/link/?req=doc&amp;base=LAW&amp;n=125145&amp;dst=205" TargetMode="External"/><Relationship Id="rId2020" Type="http://schemas.openxmlformats.org/officeDocument/2006/relationships/hyperlink" Target="https://login.consultant.ru/link/?req=doc&amp;base=LAW&amp;n=125145&amp;dst=209" TargetMode="External"/><Relationship Id="rId2021" Type="http://schemas.openxmlformats.org/officeDocument/2006/relationships/hyperlink" Target="https://login.consultant.ru/link/?req=doc&amp;base=LAW&amp;n=125145&amp;dst=212" TargetMode="External"/><Relationship Id="rId2022" Type="http://schemas.openxmlformats.org/officeDocument/2006/relationships/hyperlink" Target="https://login.consultant.ru/link/?req=doc&amp;base=LAW&amp;n=125145&amp;dst=212" TargetMode="External"/><Relationship Id="rId2023" Type="http://schemas.openxmlformats.org/officeDocument/2006/relationships/hyperlink" Target="https://login.consultant.ru/link/?req=doc&amp;base=LAW&amp;n=125145&amp;dst=222" TargetMode="External"/><Relationship Id="rId2024" Type="http://schemas.openxmlformats.org/officeDocument/2006/relationships/hyperlink" Target="https://login.consultant.ru/link/?req=doc&amp;base=LAW&amp;n=125145&amp;dst=233" TargetMode="External"/><Relationship Id="rId2025" Type="http://schemas.openxmlformats.org/officeDocument/2006/relationships/hyperlink" Target="https://login.consultant.ru/link/?req=doc&amp;base=LAW&amp;n=125145&amp;dst=233" TargetMode="External"/><Relationship Id="rId2026" Type="http://schemas.openxmlformats.org/officeDocument/2006/relationships/hyperlink" Target="https://login.consultant.ru/link/?req=doc&amp;base=LAW&amp;n=125145&amp;dst=242" TargetMode="External"/><Relationship Id="rId2027" Type="http://schemas.openxmlformats.org/officeDocument/2006/relationships/hyperlink" Target="https://login.consultant.ru/link/?req=doc&amp;base=LAW&amp;n=125145&amp;dst=276" TargetMode="External"/><Relationship Id="rId2028" Type="http://schemas.openxmlformats.org/officeDocument/2006/relationships/hyperlink" Target="https://login.consultant.ru/link/?req=doc&amp;base=LAW&amp;n=125145&amp;dst=321" TargetMode="External"/><Relationship Id="rId2029" Type="http://schemas.openxmlformats.org/officeDocument/2006/relationships/hyperlink" Target="https://login.consultant.ru/link/?req=doc&amp;base=LAW&amp;n=125145&amp;dst=327" TargetMode="External"/><Relationship Id="rId2030" Type="http://schemas.openxmlformats.org/officeDocument/2006/relationships/hyperlink" Target="https://login.consultant.ru/link/?req=doc&amp;base=LAW&amp;n=125145&amp;dst=327" TargetMode="External"/><Relationship Id="rId2031" Type="http://schemas.openxmlformats.org/officeDocument/2006/relationships/hyperlink" Target="https://login.consultant.ru/link/?req=doc&amp;base=LAW&amp;n=125145&amp;dst=337" TargetMode="External"/><Relationship Id="rId2032" Type="http://schemas.openxmlformats.org/officeDocument/2006/relationships/hyperlink" Target="https://login.consultant.ru/link/?req=doc&amp;base=LAW&amp;n=125145&amp;dst=348" TargetMode="External"/><Relationship Id="rId2033" Type="http://schemas.openxmlformats.org/officeDocument/2006/relationships/hyperlink" Target="https://login.consultant.ru/link/?req=doc&amp;base=LAW&amp;n=125145&amp;dst=348" TargetMode="External"/><Relationship Id="rId2034" Type="http://schemas.openxmlformats.org/officeDocument/2006/relationships/hyperlink" Target="https://login.consultant.ru/link/?req=doc&amp;base=LAW&amp;n=125145&amp;dst=357" TargetMode="External"/><Relationship Id="rId2035" Type="http://schemas.openxmlformats.org/officeDocument/2006/relationships/hyperlink" Target="https://login.consultant.ru/link/?req=doc&amp;base=LAW&amp;n=125145&amp;dst=410" TargetMode="External"/><Relationship Id="rId2036" Type="http://schemas.openxmlformats.org/officeDocument/2006/relationships/hyperlink" Target="https://login.consultant.ru/link/?req=doc&amp;base=LAW&amp;n=125145&amp;dst=415" TargetMode="External"/><Relationship Id="rId2037" Type="http://schemas.openxmlformats.org/officeDocument/2006/relationships/hyperlink" Target="https://login.consultant.ru/link/?req=doc&amp;base=LAW&amp;n=125145&amp;dst=415" TargetMode="External"/><Relationship Id="rId2038" Type="http://schemas.openxmlformats.org/officeDocument/2006/relationships/hyperlink" Target="https://login.consultant.ru/link/?req=doc&amp;base=LAW&amp;n=125145&amp;dst=425" TargetMode="External"/><Relationship Id="rId2039" Type="http://schemas.openxmlformats.org/officeDocument/2006/relationships/hyperlink" Target="https://login.consultant.ru/link/?req=doc&amp;base=LAW&amp;n=129473&amp;dst=100027" TargetMode="External"/><Relationship Id="rId2040" Type="http://schemas.openxmlformats.org/officeDocument/2006/relationships/hyperlink" Target="https://login.consultant.ru/link/?req=doc&amp;base=LAW&amp;n=129473&amp;dst=100072" TargetMode="External"/><Relationship Id="rId2041" Type="http://schemas.openxmlformats.org/officeDocument/2006/relationships/hyperlink" Target="https://login.consultant.ru/link/?req=doc&amp;base=LAW&amp;n=129473&amp;dst=100075" TargetMode="External"/><Relationship Id="rId2042" Type="http://schemas.openxmlformats.org/officeDocument/2006/relationships/hyperlink" Target="https://login.consultant.ru/link/?req=doc&amp;base=LAW&amp;n=129473&amp;dst=100086" TargetMode="External"/><Relationship Id="rId2043" Type="http://schemas.openxmlformats.org/officeDocument/2006/relationships/hyperlink" Target="https://login.consultant.ru/link/?req=doc&amp;base=LAW&amp;n=129473&amp;dst=33" TargetMode="External"/><Relationship Id="rId2044" Type="http://schemas.openxmlformats.org/officeDocument/2006/relationships/hyperlink" Target="https://login.consultant.ru/link/?req=doc&amp;base=LAW&amp;n=129473&amp;dst=100140" TargetMode="External"/><Relationship Id="rId2045" Type="http://schemas.openxmlformats.org/officeDocument/2006/relationships/hyperlink" Target="https://login.consultant.ru/link/?req=doc&amp;base=LAW&amp;n=129473&amp;dst=100141" TargetMode="External"/><Relationship Id="rId2046" Type="http://schemas.openxmlformats.org/officeDocument/2006/relationships/hyperlink" Target="https://login.consultant.ru/link/?req=doc&amp;base=LAW&amp;n=469280&amp;dst=100091" TargetMode="External"/><Relationship Id="rId2047" Type="http://schemas.openxmlformats.org/officeDocument/2006/relationships/hyperlink" Target="https://login.consultant.ru/link/?req=doc&amp;base=LAW&amp;n=469280&amp;dst=100091" TargetMode="External"/><Relationship Id="rId2048" Type="http://schemas.openxmlformats.org/officeDocument/2006/relationships/hyperlink" Target="https://login.consultant.ru/link/?req=doc&amp;base=LAW&amp;n=129473&amp;dst=100153" TargetMode="External"/><Relationship Id="rId2049" Type="http://schemas.openxmlformats.org/officeDocument/2006/relationships/hyperlink" Target="https://login.consultant.ru/link/?req=doc&amp;base=LAW&amp;n=129473&amp;dst=100153" TargetMode="External"/><Relationship Id="rId2050" Type="http://schemas.openxmlformats.org/officeDocument/2006/relationships/hyperlink" Target="https://login.consultant.ru/link/?req=doc&amp;base=LAW&amp;n=469762" TargetMode="External"/><Relationship Id="rId2051" Type="http://schemas.openxmlformats.org/officeDocument/2006/relationships/hyperlink" Target="https://login.consultant.ru/link/?req=doc&amp;base=LAW&amp;n=129473&amp;dst=100154" TargetMode="External"/><Relationship Id="rId2052" Type="http://schemas.openxmlformats.org/officeDocument/2006/relationships/hyperlink" Target="https://login.consultant.ru/link/?req=doc&amp;base=LAW&amp;n=129473&amp;dst=100153" TargetMode="External"/><Relationship Id="rId2053" Type="http://schemas.openxmlformats.org/officeDocument/2006/relationships/hyperlink" Target="https://login.consultant.ru/link/?req=doc&amp;base=LAW&amp;n=469762" TargetMode="External"/><Relationship Id="rId2054" Type="http://schemas.openxmlformats.org/officeDocument/2006/relationships/hyperlink" Target="https://login.consultant.ru/link/?req=doc&amp;base=LAW&amp;n=129473&amp;dst=100183" TargetMode="External"/><Relationship Id="rId2055" Type="http://schemas.openxmlformats.org/officeDocument/2006/relationships/hyperlink" Target="https://login.consultant.ru/link/?req=doc&amp;base=LAW&amp;n=129473&amp;dst=100637" TargetMode="External"/><Relationship Id="rId2056" Type="http://schemas.openxmlformats.org/officeDocument/2006/relationships/hyperlink" Target="https://login.consultant.ru/link/?req=doc&amp;base=LAW&amp;n=129473&amp;dst=100850" TargetMode="External"/><Relationship Id="rId2057" Type="http://schemas.openxmlformats.org/officeDocument/2006/relationships/hyperlink" Target="https://login.consultant.ru/link/?req=doc&amp;base=LAW&amp;n=129473&amp;dst=100881" TargetMode="External"/><Relationship Id="rId2058" Type="http://schemas.openxmlformats.org/officeDocument/2006/relationships/hyperlink" Target="https://login.consultant.ru/link/?req=doc&amp;base=LAW&amp;n=129473&amp;dst=100896" TargetMode="External"/><Relationship Id="rId2059" Type="http://schemas.openxmlformats.org/officeDocument/2006/relationships/hyperlink" Target="https://login.consultant.ru/link/?req=doc&amp;base=LAW&amp;n=129473&amp;dst=100898" TargetMode="External"/><Relationship Id="rId2060" Type="http://schemas.openxmlformats.org/officeDocument/2006/relationships/hyperlink" Target="https://login.consultant.ru/link/?req=doc&amp;base=LAW&amp;n=129473&amp;dst=34" TargetMode="External"/><Relationship Id="rId2061" Type="http://schemas.openxmlformats.org/officeDocument/2006/relationships/hyperlink" Target="https://login.consultant.ru/link/?req=doc&amp;base=LAW&amp;n=417321&amp;dst=100012" TargetMode="External"/><Relationship Id="rId2062" Type="http://schemas.openxmlformats.org/officeDocument/2006/relationships/hyperlink" Target="https://login.consultant.ru/link/?req=doc&amp;base=LAW&amp;n=417321&amp;dst=100012" TargetMode="External"/><Relationship Id="rId2063" Type="http://schemas.openxmlformats.org/officeDocument/2006/relationships/hyperlink" Target="https://login.consultant.ru/link/?req=doc&amp;base=LAW&amp;n=129473&amp;dst=42" TargetMode="External"/><Relationship Id="rId2064" Type="http://schemas.openxmlformats.org/officeDocument/2006/relationships/hyperlink" Target="https://login.consultant.ru/link/?req=doc&amp;base=LAW&amp;n=129473&amp;dst=100945" TargetMode="External"/><Relationship Id="rId2065" Type="http://schemas.openxmlformats.org/officeDocument/2006/relationships/hyperlink" Target="https://login.consultant.ru/link/?req=doc&amp;base=LAW&amp;n=129473&amp;dst=50" TargetMode="External"/><Relationship Id="rId2066" Type="http://schemas.openxmlformats.org/officeDocument/2006/relationships/hyperlink" Target="https://login.consultant.ru/link/?req=doc&amp;base=LAW&amp;n=417321&amp;dst=100012" TargetMode="External"/><Relationship Id="rId2067" Type="http://schemas.openxmlformats.org/officeDocument/2006/relationships/hyperlink" Target="https://login.consultant.ru/link/?req=doc&amp;base=LAW&amp;n=129474" TargetMode="External"/><Relationship Id="rId2068" Type="http://schemas.openxmlformats.org/officeDocument/2006/relationships/hyperlink" Target="https://login.consultant.ru/link/?req=doc&amp;base=LAW&amp;n=129474&amp;dst=1" TargetMode="External"/><Relationship Id="rId2069" Type="http://schemas.openxmlformats.org/officeDocument/2006/relationships/hyperlink" Target="https://login.consultant.ru/link/?req=doc&amp;base=LAW&amp;n=129474&amp;dst=100043" TargetMode="External"/><Relationship Id="rId2070" Type="http://schemas.openxmlformats.org/officeDocument/2006/relationships/hyperlink" Target="https://login.consultant.ru/link/?req=doc&amp;base=LAW&amp;n=129474&amp;dst=100044" TargetMode="External"/><Relationship Id="rId2071" Type="http://schemas.openxmlformats.org/officeDocument/2006/relationships/hyperlink" Target="https://login.consultant.ru/link/?req=doc&amp;base=LAW&amp;n=129474&amp;dst=100047" TargetMode="External"/><Relationship Id="rId2072" Type="http://schemas.openxmlformats.org/officeDocument/2006/relationships/hyperlink" Target="https://login.consultant.ru/link/?req=doc&amp;base=LAW&amp;n=129474&amp;dst=100165" TargetMode="External"/><Relationship Id="rId2073" Type="http://schemas.openxmlformats.org/officeDocument/2006/relationships/hyperlink" Target="https://login.consultant.ru/link/?req=doc&amp;base=LAW&amp;n=469462&amp;dst=100008" TargetMode="External"/><Relationship Id="rId2074" Type="http://schemas.openxmlformats.org/officeDocument/2006/relationships/hyperlink" Target="https://login.consultant.ru/link/?req=doc&amp;base=LAW&amp;n=129474&amp;dst=100386" TargetMode="External"/><Relationship Id="rId2075" Type="http://schemas.openxmlformats.org/officeDocument/2006/relationships/hyperlink" Target="https://login.consultant.ru/link/?req=doc&amp;base=LAW&amp;n=129474&amp;dst=100387" TargetMode="External"/><Relationship Id="rId2076" Type="http://schemas.openxmlformats.org/officeDocument/2006/relationships/hyperlink" Target="https://login.consultant.ru/link/?req=doc&amp;base=LAW&amp;n=469280&amp;dst=100091" TargetMode="External"/><Relationship Id="rId2077" Type="http://schemas.openxmlformats.org/officeDocument/2006/relationships/hyperlink" Target="https://login.consultant.ru/link/?req=doc&amp;base=LAW&amp;n=129474&amp;dst=100400" TargetMode="External"/><Relationship Id="rId2078" Type="http://schemas.openxmlformats.org/officeDocument/2006/relationships/hyperlink" Target="https://login.consultant.ru/link/?req=doc&amp;base=LAW&amp;n=129474&amp;dst=100403" TargetMode="External"/><Relationship Id="rId2079" Type="http://schemas.openxmlformats.org/officeDocument/2006/relationships/hyperlink" Target="https://login.consultant.ru/link/?req=doc&amp;base=LAW&amp;n=129474&amp;dst=100047" TargetMode="External"/><Relationship Id="rId2080" Type="http://schemas.openxmlformats.org/officeDocument/2006/relationships/hyperlink" Target="https://login.consultant.ru/link/?req=doc&amp;base=LAW&amp;n=129474&amp;dst=100440" TargetMode="External"/><Relationship Id="rId2081" Type="http://schemas.openxmlformats.org/officeDocument/2006/relationships/hyperlink" Target="https://login.consultant.ru/link/?req=doc&amp;base=LAW&amp;n=317695&amp;dst=101074" TargetMode="External"/><Relationship Id="rId2082" Type="http://schemas.openxmlformats.org/officeDocument/2006/relationships/hyperlink" Target="https://login.consultant.ru/link/?req=doc&amp;base=LAW&amp;n=129474&amp;dst=100497" TargetMode="External"/><Relationship Id="rId2083" Type="http://schemas.openxmlformats.org/officeDocument/2006/relationships/hyperlink" Target="https://login.consultant.ru/link/?req=doc&amp;base=LAW&amp;n=472469&amp;dst=100379" TargetMode="External"/><Relationship Id="rId2084" Type="http://schemas.openxmlformats.org/officeDocument/2006/relationships/hyperlink" Target="https://login.consultant.ru/link/?req=doc&amp;base=LAW&amp;n=129474&amp;dst=100504" TargetMode="External"/><Relationship Id="rId2085" Type="http://schemas.openxmlformats.org/officeDocument/2006/relationships/hyperlink" Target="https://login.consultant.ru/link/?req=doc&amp;base=LAW&amp;n=129474&amp;dst=100506" TargetMode="External"/><Relationship Id="rId2086" Type="http://schemas.openxmlformats.org/officeDocument/2006/relationships/hyperlink" Target="https://login.consultant.ru/link/?req=doc&amp;base=LAW&amp;n=472469&amp;dst=100379" TargetMode="External"/><Relationship Id="rId2087" Type="http://schemas.openxmlformats.org/officeDocument/2006/relationships/hyperlink" Target="https://login.consultant.ru/link/?req=doc&amp;base=LAW&amp;n=129474&amp;dst=100518" TargetMode="External"/><Relationship Id="rId2088" Type="http://schemas.openxmlformats.org/officeDocument/2006/relationships/hyperlink" Target="https://login.consultant.ru/link/?req=doc&amp;base=LAW&amp;n=129474&amp;dst=100520" TargetMode="External"/><Relationship Id="rId2089" Type="http://schemas.openxmlformats.org/officeDocument/2006/relationships/hyperlink" Target="https://login.consultant.ru/link/?req=doc&amp;base=LAW&amp;n=129474&amp;dst=100523" TargetMode="External"/><Relationship Id="rId2090" Type="http://schemas.openxmlformats.org/officeDocument/2006/relationships/hyperlink" Target="https://login.consultant.ru/link/?req=doc&amp;base=LAW&amp;n=129474&amp;dst=100589" TargetMode="External"/><Relationship Id="rId2091" Type="http://schemas.openxmlformats.org/officeDocument/2006/relationships/hyperlink" Target="https://login.consultant.ru/link/?req=doc&amp;base=LAW&amp;n=129474&amp;dst=100589" TargetMode="External"/><Relationship Id="rId2092" Type="http://schemas.openxmlformats.org/officeDocument/2006/relationships/hyperlink" Target="https://login.consultant.ru/link/?req=doc&amp;base=LAW&amp;n=129474&amp;dst=100623" TargetMode="External"/><Relationship Id="rId2093" Type="http://schemas.openxmlformats.org/officeDocument/2006/relationships/hyperlink" Target="https://login.consultant.ru/link/?req=doc&amp;base=LAW&amp;n=129474&amp;dst=100625" TargetMode="External"/><Relationship Id="rId2094" Type="http://schemas.openxmlformats.org/officeDocument/2006/relationships/hyperlink" Target="https://login.consultant.ru/link/?req=doc&amp;base=LAW&amp;n=129474&amp;dst=100637" TargetMode="External"/><Relationship Id="rId2095" Type="http://schemas.openxmlformats.org/officeDocument/2006/relationships/hyperlink" Target="https://login.consultant.ru/link/?req=doc&amp;base=LAW&amp;n=129474&amp;dst=100625" TargetMode="External"/><Relationship Id="rId2096" Type="http://schemas.openxmlformats.org/officeDocument/2006/relationships/hyperlink" Target="https://login.consultant.ru/link/?req=doc&amp;base=LAW&amp;n=129474&amp;dst=100673" TargetMode="External"/><Relationship Id="rId2097" Type="http://schemas.openxmlformats.org/officeDocument/2006/relationships/hyperlink" Target="https://login.consultant.ru/link/?req=doc&amp;base=LAW&amp;n=129474&amp;dst=100681" TargetMode="External"/><Relationship Id="rId2098" Type="http://schemas.openxmlformats.org/officeDocument/2006/relationships/hyperlink" Target="https://login.consultant.ru/link/?req=doc&amp;base=LAW&amp;n=129474&amp;dst=100682" TargetMode="External"/><Relationship Id="rId2099" Type="http://schemas.openxmlformats.org/officeDocument/2006/relationships/hyperlink" Target="https://login.consultant.ru/link/?req=doc&amp;base=LAW&amp;n=129474&amp;dst=100683" TargetMode="External"/><Relationship Id="rId2100" Type="http://schemas.openxmlformats.org/officeDocument/2006/relationships/hyperlink" Target="https://login.consultant.ru/link/?req=doc&amp;base=LAW&amp;n=129474&amp;dst=100684" TargetMode="External"/><Relationship Id="rId2101" Type="http://schemas.openxmlformats.org/officeDocument/2006/relationships/hyperlink" Target="https://login.consultant.ru/link/?req=doc&amp;base=LAW&amp;n=127931&amp;dst=100012" TargetMode="External"/><Relationship Id="rId2102" Type="http://schemas.openxmlformats.org/officeDocument/2006/relationships/hyperlink" Target="https://login.consultant.ru/link/?req=doc&amp;base=LAW&amp;n=127931&amp;dst=100014" TargetMode="External"/><Relationship Id="rId2103" Type="http://schemas.openxmlformats.org/officeDocument/2006/relationships/hyperlink" Target="https://login.consultant.ru/link/?req=doc&amp;base=LAW&amp;n=127931&amp;dst=100014" TargetMode="External"/><Relationship Id="rId2104" Type="http://schemas.openxmlformats.org/officeDocument/2006/relationships/hyperlink" Target="https://login.consultant.ru/link/?req=doc&amp;base=LAW&amp;n=127931&amp;dst=100014" TargetMode="External"/><Relationship Id="rId2105" Type="http://schemas.openxmlformats.org/officeDocument/2006/relationships/hyperlink" Target="https://login.consultant.ru/link/?req=doc&amp;base=LAW&amp;n=127931&amp;dst=100017" TargetMode="External"/><Relationship Id="rId2106" Type="http://schemas.openxmlformats.org/officeDocument/2006/relationships/hyperlink" Target="https://login.consultant.ru/link/?req=doc&amp;base=LAW&amp;n=127931&amp;dst=100019" TargetMode="External"/><Relationship Id="rId2107" Type="http://schemas.openxmlformats.org/officeDocument/2006/relationships/hyperlink" Target="https://login.consultant.ru/link/?req=doc&amp;base=LAW&amp;n=127931&amp;dst=100020" TargetMode="External"/><Relationship Id="rId2108" Type="http://schemas.openxmlformats.org/officeDocument/2006/relationships/hyperlink" Target="https://login.consultant.ru/link/?req=doc&amp;base=LAW&amp;n=127931&amp;dst=100021" TargetMode="External"/><Relationship Id="rId2109" Type="http://schemas.openxmlformats.org/officeDocument/2006/relationships/hyperlink" Target="https://login.consultant.ru/link/?req=doc&amp;base=LAW&amp;n=127931&amp;dst=100022" TargetMode="External"/><Relationship Id="rId2110" Type="http://schemas.openxmlformats.org/officeDocument/2006/relationships/hyperlink" Target="https://login.consultant.ru/link/?req=doc&amp;base=LAW&amp;n=127931&amp;dst=100023" TargetMode="External"/><Relationship Id="rId2111" Type="http://schemas.openxmlformats.org/officeDocument/2006/relationships/hyperlink" Target="https://login.consultant.ru/link/?req=doc&amp;base=LAW&amp;n=127931&amp;dst=100024" TargetMode="External"/><Relationship Id="rId2112" Type="http://schemas.openxmlformats.org/officeDocument/2006/relationships/hyperlink" Target="https://login.consultant.ru/link/?req=doc&amp;base=LAW&amp;n=127931&amp;dst=100025" TargetMode="External"/><Relationship Id="rId2113" Type="http://schemas.openxmlformats.org/officeDocument/2006/relationships/hyperlink" Target="https://login.consultant.ru/link/?req=doc&amp;base=LAW&amp;n=127931&amp;dst=100026" TargetMode="External"/><Relationship Id="rId2114" Type="http://schemas.openxmlformats.org/officeDocument/2006/relationships/hyperlink" Target="https://login.consultant.ru/link/?req=doc&amp;base=LAW&amp;n=127931&amp;dst=100027" TargetMode="External"/><Relationship Id="rId2115" Type="http://schemas.openxmlformats.org/officeDocument/2006/relationships/hyperlink" Target="https://login.consultant.ru/link/?req=doc&amp;base=LAW&amp;n=127931&amp;dst=100029" TargetMode="External"/><Relationship Id="rId2116" Type="http://schemas.openxmlformats.org/officeDocument/2006/relationships/hyperlink" Target="https://login.consultant.ru/link/?req=doc&amp;base=LAW&amp;n=373024&amp;dst=100089" TargetMode="External"/><Relationship Id="rId2117" Type="http://schemas.openxmlformats.org/officeDocument/2006/relationships/hyperlink" Target="https://login.consultant.ru/link/?req=doc&amp;base=LAW&amp;n=127931&amp;dst=100034" TargetMode="External"/><Relationship Id="rId2118" Type="http://schemas.openxmlformats.org/officeDocument/2006/relationships/hyperlink" Target="https://login.consultant.ru/link/?req=doc&amp;base=LAW&amp;n=127931&amp;dst=100124" TargetMode="External"/><Relationship Id="rId2119" Type="http://schemas.openxmlformats.org/officeDocument/2006/relationships/hyperlink" Target="https://login.consultant.ru/link/?req=doc&amp;base=LAW&amp;n=472469&amp;dst=100379" TargetMode="External"/><Relationship Id="rId2120" Type="http://schemas.openxmlformats.org/officeDocument/2006/relationships/hyperlink" Target="https://login.consultant.ru/link/?req=doc&amp;base=LAW&amp;n=471827&amp;dst=100047" TargetMode="External"/><Relationship Id="rId2121" Type="http://schemas.openxmlformats.org/officeDocument/2006/relationships/image" Target="media/image322.wmf"/><Relationship Id="rId2122" Type="http://schemas.openxmlformats.org/officeDocument/2006/relationships/image" Target="media/image323.wmf"/><Relationship Id="rId2123" Type="http://schemas.openxmlformats.org/officeDocument/2006/relationships/image" Target="media/image324.wmf"/><Relationship Id="rId2124" Type="http://schemas.openxmlformats.org/officeDocument/2006/relationships/image" Target="media/image325.wmf"/><Relationship Id="rId2125" Type="http://schemas.openxmlformats.org/officeDocument/2006/relationships/image" Target="media/image326.wmf"/><Relationship Id="rId2126" Type="http://schemas.openxmlformats.org/officeDocument/2006/relationships/image" Target="media/image327.wmf"/><Relationship Id="rId2127" Type="http://schemas.openxmlformats.org/officeDocument/2006/relationships/hyperlink" Target="https://login.consultant.ru/link/?req=doc&amp;base=LAW&amp;n=471827&amp;dst=100047" TargetMode="External"/><Relationship Id="rId2128" Type="http://schemas.openxmlformats.org/officeDocument/2006/relationships/image" Target="media/image328.wmf"/><Relationship Id="rId2129" Type="http://schemas.openxmlformats.org/officeDocument/2006/relationships/image" Target="media/image329.wmf"/><Relationship Id="rId2130" Type="http://schemas.openxmlformats.org/officeDocument/2006/relationships/image" Target="media/image330.wmf"/><Relationship Id="rId2131" Type="http://schemas.openxmlformats.org/officeDocument/2006/relationships/image" Target="media/image331.wmf"/><Relationship Id="rId2132" Type="http://schemas.openxmlformats.org/officeDocument/2006/relationships/image" Target="media/image332.wmf"/><Relationship Id="rId2133" Type="http://schemas.openxmlformats.org/officeDocument/2006/relationships/image" Target="media/image333.wmf"/><Relationship Id="rId2134" Type="http://schemas.openxmlformats.org/officeDocument/2006/relationships/image" Target="media/image334.wmf"/><Relationship Id="rId2135" Type="http://schemas.openxmlformats.org/officeDocument/2006/relationships/image" Target="media/image335.wmf"/><Relationship Id="rId2136" Type="http://schemas.openxmlformats.org/officeDocument/2006/relationships/image" Target="media/image336.wmf"/><Relationship Id="rId2137" Type="http://schemas.openxmlformats.org/officeDocument/2006/relationships/image" Target="media/image337.wmf"/><Relationship Id="rId2138" Type="http://schemas.openxmlformats.org/officeDocument/2006/relationships/image" Target="media/image338.wmf"/><Relationship Id="rId2139" Type="http://schemas.openxmlformats.org/officeDocument/2006/relationships/image" Target="media/image339.wmf"/><Relationship Id="rId2140" Type="http://schemas.openxmlformats.org/officeDocument/2006/relationships/image" Target="media/image340.wmf"/><Relationship Id="rId2141" Type="http://schemas.openxmlformats.org/officeDocument/2006/relationships/image" Target="media/image341.wmf"/><Relationship Id="rId2142" Type="http://schemas.openxmlformats.org/officeDocument/2006/relationships/image" Target="media/image342.wmf"/><Relationship Id="rId2143" Type="http://schemas.openxmlformats.org/officeDocument/2006/relationships/image" Target="media/image343.wmf"/><Relationship Id="rId2144" Type="http://schemas.openxmlformats.org/officeDocument/2006/relationships/image" Target="media/image344.wmf"/><Relationship Id="rId2145" Type="http://schemas.openxmlformats.org/officeDocument/2006/relationships/image" Target="media/image345.wmf"/><Relationship Id="rId2146" Type="http://schemas.openxmlformats.org/officeDocument/2006/relationships/image" Target="media/image346.wmf"/><Relationship Id="rId2147" Type="http://schemas.openxmlformats.org/officeDocument/2006/relationships/image" Target="media/image347.wmf"/><Relationship Id="rId2148" Type="http://schemas.openxmlformats.org/officeDocument/2006/relationships/image" Target="media/image348.wmf"/><Relationship Id="rId2149" Type="http://schemas.openxmlformats.org/officeDocument/2006/relationships/image" Target="media/image349.wmf"/><Relationship Id="rId2150" Type="http://schemas.openxmlformats.org/officeDocument/2006/relationships/image" Target="media/image350.wmf"/><Relationship Id="rId2151" Type="http://schemas.openxmlformats.org/officeDocument/2006/relationships/image" Target="media/image351.wmf"/><Relationship Id="rId2152" Type="http://schemas.openxmlformats.org/officeDocument/2006/relationships/image" Target="media/image352.wmf"/><Relationship Id="rId2153" Type="http://schemas.openxmlformats.org/officeDocument/2006/relationships/image" Target="media/image353.wmf"/><Relationship Id="rId2154" Type="http://schemas.openxmlformats.org/officeDocument/2006/relationships/image" Target="media/image354.wmf"/><Relationship Id="rId2155" Type="http://schemas.openxmlformats.org/officeDocument/2006/relationships/image" Target="media/image355.wmf"/><Relationship Id="rId2156" Type="http://schemas.openxmlformats.org/officeDocument/2006/relationships/image" Target="media/image356.wmf"/><Relationship Id="rId2157" Type="http://schemas.openxmlformats.org/officeDocument/2006/relationships/image" Target="media/image357.wmf"/><Relationship Id="rId2158" Type="http://schemas.openxmlformats.org/officeDocument/2006/relationships/image" Target="media/image358.wmf"/><Relationship Id="rId2159" Type="http://schemas.openxmlformats.org/officeDocument/2006/relationships/image" Target="media/image359.wmf"/><Relationship Id="rId2160" Type="http://schemas.openxmlformats.org/officeDocument/2006/relationships/image" Target="media/image360.wmf"/><Relationship Id="rId2161" Type="http://schemas.openxmlformats.org/officeDocument/2006/relationships/image" Target="media/image361.wmf"/><Relationship Id="rId2162" Type="http://schemas.openxmlformats.org/officeDocument/2006/relationships/image" Target="media/image362.wmf"/><Relationship Id="rId2163" Type="http://schemas.openxmlformats.org/officeDocument/2006/relationships/image" Target="media/image363.wmf"/><Relationship Id="rId2164" Type="http://schemas.openxmlformats.org/officeDocument/2006/relationships/image" Target="media/image364.wmf"/><Relationship Id="rId2165" Type="http://schemas.openxmlformats.org/officeDocument/2006/relationships/image" Target="media/image365.wmf"/><Relationship Id="rId2166" Type="http://schemas.openxmlformats.org/officeDocument/2006/relationships/image" Target="media/image366.wmf"/><Relationship Id="rId2167" Type="http://schemas.openxmlformats.org/officeDocument/2006/relationships/hyperlink" Target="https://login.consultant.ru/link/?req=doc&amp;base=LAW&amp;n=471827&amp;dst=100047" TargetMode="External"/><Relationship Id="rId2168" Type="http://schemas.openxmlformats.org/officeDocument/2006/relationships/image" Target="media/image367.wmf"/><Relationship Id="rId2169" Type="http://schemas.openxmlformats.org/officeDocument/2006/relationships/image" Target="media/image368.wmf"/><Relationship Id="rId2170" Type="http://schemas.openxmlformats.org/officeDocument/2006/relationships/image" Target="media/image369.wmf"/><Relationship Id="rId2171" Type="http://schemas.openxmlformats.org/officeDocument/2006/relationships/image" Target="media/image370.wmf"/><Relationship Id="rId2172" Type="http://schemas.openxmlformats.org/officeDocument/2006/relationships/image" Target="media/image371.wmf"/><Relationship Id="rId2173" Type="http://schemas.openxmlformats.org/officeDocument/2006/relationships/image" Target="media/image372.wmf"/><Relationship Id="rId2174" Type="http://schemas.openxmlformats.org/officeDocument/2006/relationships/image" Target="media/image373.wmf"/><Relationship Id="rId2175" Type="http://schemas.openxmlformats.org/officeDocument/2006/relationships/hyperlink" Target="https://login.consultant.ru/link/?req=doc&amp;base=LAW&amp;n=471827&amp;dst=100047" TargetMode="External"/><Relationship Id="rId2176" Type="http://schemas.openxmlformats.org/officeDocument/2006/relationships/image" Target="media/image374.wmf"/><Relationship Id="rId2177" Type="http://schemas.openxmlformats.org/officeDocument/2006/relationships/image" Target="media/image375.wmf"/><Relationship Id="rId2178" Type="http://schemas.openxmlformats.org/officeDocument/2006/relationships/image" Target="media/image376.wmf"/><Relationship Id="rId2179" Type="http://schemas.openxmlformats.org/officeDocument/2006/relationships/hyperlink" Target="https://login.consultant.ru/link/?req=doc&amp;base=LAW&amp;n=471827&amp;dst=100047" TargetMode="External"/><Relationship Id="rId2180" Type="http://schemas.openxmlformats.org/officeDocument/2006/relationships/image" Target="media/image377.wmf"/><Relationship Id="rId2181" Type="http://schemas.openxmlformats.org/officeDocument/2006/relationships/image" Target="media/image378.wmf"/><Relationship Id="rId2182" Type="http://schemas.openxmlformats.org/officeDocument/2006/relationships/image" Target="media/image379.wmf"/><Relationship Id="rId2183" Type="http://schemas.openxmlformats.org/officeDocument/2006/relationships/image" Target="media/image380.wmf"/><Relationship Id="rId2184" Type="http://schemas.openxmlformats.org/officeDocument/2006/relationships/image" Target="media/image381.wmf"/><Relationship Id="rId2185" Type="http://schemas.openxmlformats.org/officeDocument/2006/relationships/image" Target="media/image382.wmf"/><Relationship Id="rId2186" Type="http://schemas.openxmlformats.org/officeDocument/2006/relationships/image" Target="media/image383.wmf"/><Relationship Id="rId2187" Type="http://schemas.openxmlformats.org/officeDocument/2006/relationships/image" Target="media/image384.wmf"/><Relationship Id="rId2188" Type="http://schemas.openxmlformats.org/officeDocument/2006/relationships/hyperlink" Target="https://login.consultant.ru/link/?req=doc&amp;base=LAW&amp;n=471827&amp;dst=100047" TargetMode="External"/><Relationship Id="rId2189" Type="http://schemas.openxmlformats.org/officeDocument/2006/relationships/image" Target="media/image385.wmf"/><Relationship Id="rId2190" Type="http://schemas.openxmlformats.org/officeDocument/2006/relationships/image" Target="media/image386.wmf"/><Relationship Id="rId2191" Type="http://schemas.openxmlformats.org/officeDocument/2006/relationships/image" Target="media/image387.wmf"/><Relationship Id="rId2192" Type="http://schemas.openxmlformats.org/officeDocument/2006/relationships/hyperlink" Target="https://login.consultant.ru/link/?req=doc&amp;base=LAW&amp;n=471827&amp;dst=100047" TargetMode="External"/><Relationship Id="rId2193" Type="http://schemas.openxmlformats.org/officeDocument/2006/relationships/image" Target="media/image388.wmf"/><Relationship Id="rId2194" Type="http://schemas.openxmlformats.org/officeDocument/2006/relationships/hyperlink" Target="https://login.consultant.ru/link/?req=doc&amp;base=LAW&amp;n=472469&amp;dst=100379" TargetMode="External"/><Relationship Id="rId2195" Type="http://schemas.openxmlformats.org/officeDocument/2006/relationships/image" Target="media/image389.wmf"/><Relationship Id="rId2196" Type="http://schemas.openxmlformats.org/officeDocument/2006/relationships/image" Target="media/image390.wmf"/><Relationship Id="rId2197" Type="http://schemas.openxmlformats.org/officeDocument/2006/relationships/image" Target="media/image391.wmf"/><Relationship Id="rId2198" Type="http://schemas.openxmlformats.org/officeDocument/2006/relationships/image" Target="media/image392.wmf"/><Relationship Id="rId2199" Type="http://schemas.openxmlformats.org/officeDocument/2006/relationships/image" Target="media/image393.wmf"/><Relationship Id="rId2200" Type="http://schemas.openxmlformats.org/officeDocument/2006/relationships/image" Target="media/image394.wmf"/><Relationship Id="rId2201" Type="http://schemas.openxmlformats.org/officeDocument/2006/relationships/image" Target="media/image395.wmf"/><Relationship Id="rId2202" Type="http://schemas.openxmlformats.org/officeDocument/2006/relationships/image" Target="media/image396.wmf"/><Relationship Id="rId2203" Type="http://schemas.openxmlformats.org/officeDocument/2006/relationships/image" Target="media/image397.wmf"/><Relationship Id="rId2204" Type="http://schemas.openxmlformats.org/officeDocument/2006/relationships/image" Target="media/image398.wmf"/><Relationship Id="rId2205" Type="http://schemas.openxmlformats.org/officeDocument/2006/relationships/image" Target="media/image399.wmf"/><Relationship Id="rId2206" Type="http://schemas.openxmlformats.org/officeDocument/2006/relationships/image" Target="media/image400.wmf"/><Relationship Id="rId2207" Type="http://schemas.openxmlformats.org/officeDocument/2006/relationships/image" Target="media/image401.wmf"/><Relationship Id="rId2208" Type="http://schemas.openxmlformats.org/officeDocument/2006/relationships/image" Target="media/image402.wmf"/><Relationship Id="rId2209" Type="http://schemas.openxmlformats.org/officeDocument/2006/relationships/image" Target="media/image403.wmf"/><Relationship Id="rId2210" Type="http://schemas.openxmlformats.org/officeDocument/2006/relationships/image" Target="media/image404.wmf"/><Relationship Id="rId2211" Type="http://schemas.openxmlformats.org/officeDocument/2006/relationships/image" Target="media/image405.wmf"/><Relationship Id="rId2212" Type="http://schemas.openxmlformats.org/officeDocument/2006/relationships/image" Target="media/image406.wmf"/><Relationship Id="rId2213" Type="http://schemas.openxmlformats.org/officeDocument/2006/relationships/hyperlink" Target="https://login.consultant.ru/link/?req=doc&amp;base=LAW&amp;n=471827&amp;dst=100047" TargetMode="External"/><Relationship Id="rId2214" Type="http://schemas.openxmlformats.org/officeDocument/2006/relationships/image" Target="media/image407.wmf"/><Relationship Id="rId2215" Type="http://schemas.openxmlformats.org/officeDocument/2006/relationships/image" Target="media/image408.wmf"/><Relationship Id="rId2216" Type="http://schemas.openxmlformats.org/officeDocument/2006/relationships/image" Target="media/image409.wmf"/><Relationship Id="rId2217" Type="http://schemas.openxmlformats.org/officeDocument/2006/relationships/image" Target="media/image410.wmf"/><Relationship Id="rId2218" Type="http://schemas.openxmlformats.org/officeDocument/2006/relationships/hyperlink" Target="https://login.consultant.ru/link/?req=doc&amp;base=LAW&amp;n=471827&amp;dst=100047" TargetMode="External"/><Relationship Id="rId2219" Type="http://schemas.openxmlformats.org/officeDocument/2006/relationships/image" Target="media/image411.wmf"/><Relationship Id="rId2220" Type="http://schemas.openxmlformats.org/officeDocument/2006/relationships/image" Target="media/image412.wmf"/><Relationship Id="rId2221" Type="http://schemas.openxmlformats.org/officeDocument/2006/relationships/image" Target="media/image413.wmf"/><Relationship Id="rId2222" Type="http://schemas.openxmlformats.org/officeDocument/2006/relationships/image" Target="media/image414.wmf"/><Relationship Id="rId2223" Type="http://schemas.openxmlformats.org/officeDocument/2006/relationships/hyperlink" Target="https://login.consultant.ru/link/?req=doc&amp;base=LAW&amp;n=471827&amp;dst=100047" TargetMode="External"/><Relationship Id="rId2224" Type="http://schemas.openxmlformats.org/officeDocument/2006/relationships/image" Target="media/image415.wmf"/><Relationship Id="rId2225" Type="http://schemas.openxmlformats.org/officeDocument/2006/relationships/image" Target="media/image416.wmf"/><Relationship Id="rId2226" Type="http://schemas.openxmlformats.org/officeDocument/2006/relationships/image" Target="media/image417.wmf"/><Relationship Id="rId2227" Type="http://schemas.openxmlformats.org/officeDocument/2006/relationships/image" Target="media/image418.wmf"/><Relationship Id="rId2228" Type="http://schemas.openxmlformats.org/officeDocument/2006/relationships/image" Target="media/image419.wmf"/><Relationship Id="rId2229" Type="http://schemas.openxmlformats.org/officeDocument/2006/relationships/image" Target="media/image420.wmf"/><Relationship Id="rId2230" Type="http://schemas.openxmlformats.org/officeDocument/2006/relationships/hyperlink" Target="https://login.consultant.ru/link/?req=doc&amp;base=LAW&amp;n=471827&amp;dst=100047" TargetMode="External"/><Relationship Id="rId2231" Type="http://schemas.openxmlformats.org/officeDocument/2006/relationships/image" Target="media/image421.wmf"/><Relationship Id="rId2232" Type="http://schemas.openxmlformats.org/officeDocument/2006/relationships/image" Target="media/image422.wmf"/><Relationship Id="rId2233" Type="http://schemas.openxmlformats.org/officeDocument/2006/relationships/image" Target="media/image423.wmf"/><Relationship Id="rId2234" Type="http://schemas.openxmlformats.org/officeDocument/2006/relationships/image" Target="media/image424.wmf"/><Relationship Id="rId2235" Type="http://schemas.openxmlformats.org/officeDocument/2006/relationships/image" Target="media/image425.wmf"/><Relationship Id="rId2236" Type="http://schemas.openxmlformats.org/officeDocument/2006/relationships/image" Target="media/image426.wmf"/><Relationship Id="rId2237" Type="http://schemas.openxmlformats.org/officeDocument/2006/relationships/hyperlink" Target="https://login.consultant.ru/link/?req=doc&amp;base=LAW&amp;n=471827&amp;dst=100047" TargetMode="External"/><Relationship Id="rId2238" Type="http://schemas.openxmlformats.org/officeDocument/2006/relationships/image" Target="media/image427.wmf"/><Relationship Id="rId2239" Type="http://schemas.openxmlformats.org/officeDocument/2006/relationships/image" Target="media/image428.wmf"/><Relationship Id="rId2240" Type="http://schemas.openxmlformats.org/officeDocument/2006/relationships/image" Target="media/image429.wmf"/><Relationship Id="rId2241" Type="http://schemas.openxmlformats.org/officeDocument/2006/relationships/hyperlink" Target="https://login.consultant.ru/link/?req=doc&amp;base=LAW&amp;n=471827&amp;dst=100047" TargetMode="External"/><Relationship Id="rId2242" Type="http://schemas.openxmlformats.org/officeDocument/2006/relationships/image" Target="media/image430.wmf"/><Relationship Id="rId2243" Type="http://schemas.openxmlformats.org/officeDocument/2006/relationships/image" Target="media/image431.wmf"/><Relationship Id="rId2244" Type="http://schemas.openxmlformats.org/officeDocument/2006/relationships/image" Target="media/image432.wmf"/><Relationship Id="rId2245" Type="http://schemas.openxmlformats.org/officeDocument/2006/relationships/image" Target="media/image433.wmf"/><Relationship Id="rId2246" Type="http://schemas.openxmlformats.org/officeDocument/2006/relationships/image" Target="media/image434.wmf"/><Relationship Id="rId2247" Type="http://schemas.openxmlformats.org/officeDocument/2006/relationships/image" Target="media/image435.wmf"/><Relationship Id="rId2248" Type="http://schemas.openxmlformats.org/officeDocument/2006/relationships/image" Target="media/image436.wmf"/><Relationship Id="rId2249" Type="http://schemas.openxmlformats.org/officeDocument/2006/relationships/image" Target="media/image437.wmf"/><Relationship Id="rId2250" Type="http://schemas.openxmlformats.org/officeDocument/2006/relationships/image" Target="media/image438.wmf"/><Relationship Id="rId2251" Type="http://schemas.openxmlformats.org/officeDocument/2006/relationships/image" Target="media/image439.wmf"/><Relationship Id="rId2252" Type="http://schemas.openxmlformats.org/officeDocument/2006/relationships/image" Target="media/image440.wmf"/><Relationship Id="rId2253" Type="http://schemas.openxmlformats.org/officeDocument/2006/relationships/image" Target="media/image441.wmf"/><Relationship Id="rId2254" Type="http://schemas.openxmlformats.org/officeDocument/2006/relationships/image" Target="media/image442.wmf"/><Relationship Id="rId2255" Type="http://schemas.openxmlformats.org/officeDocument/2006/relationships/image" Target="media/image443.wmf"/><Relationship Id="rId2256" Type="http://schemas.openxmlformats.org/officeDocument/2006/relationships/image" Target="media/image444.wmf"/><Relationship Id="rId2257" Type="http://schemas.openxmlformats.org/officeDocument/2006/relationships/image" Target="media/image445.wmf"/><Relationship Id="rId2258" Type="http://schemas.openxmlformats.org/officeDocument/2006/relationships/image" Target="media/image446.wmf"/><Relationship Id="rId2259" Type="http://schemas.openxmlformats.org/officeDocument/2006/relationships/image" Target="media/image447.wmf"/><Relationship Id="rId2260" Type="http://schemas.openxmlformats.org/officeDocument/2006/relationships/hyperlink" Target="https://login.consultant.ru/link/?req=doc&amp;base=LAW&amp;n=471827&amp;dst=100047" TargetMode="External"/><Relationship Id="rId2261" Type="http://schemas.openxmlformats.org/officeDocument/2006/relationships/image" Target="media/image448.wmf"/><Relationship Id="rId2262" Type="http://schemas.openxmlformats.org/officeDocument/2006/relationships/image" Target="media/image449.wmf"/><Relationship Id="rId2263" Type="http://schemas.openxmlformats.org/officeDocument/2006/relationships/image" Target="media/image450.wmf"/><Relationship Id="rId2264" Type="http://schemas.openxmlformats.org/officeDocument/2006/relationships/image" Target="media/image451.wmf"/><Relationship Id="rId2265" Type="http://schemas.openxmlformats.org/officeDocument/2006/relationships/hyperlink" Target="https://login.consultant.ru/link/?req=doc&amp;base=LAW&amp;n=471827&amp;dst=100047" TargetMode="External"/><Relationship Id="rId2266" Type="http://schemas.openxmlformats.org/officeDocument/2006/relationships/image" Target="media/image452.wmf"/><Relationship Id="rId2267" Type="http://schemas.openxmlformats.org/officeDocument/2006/relationships/image" Target="media/image453.wmf"/><Relationship Id="rId2268" Type="http://schemas.openxmlformats.org/officeDocument/2006/relationships/image" Target="media/image454.wmf"/><Relationship Id="rId2269" Type="http://schemas.openxmlformats.org/officeDocument/2006/relationships/image" Target="media/image455.wmf"/><Relationship Id="rId2270" Type="http://schemas.openxmlformats.org/officeDocument/2006/relationships/hyperlink" Target="https://login.consultant.ru/link/?req=doc&amp;base=LAW&amp;n=471827&amp;dst=100047" TargetMode="External"/><Relationship Id="rId2271" Type="http://schemas.openxmlformats.org/officeDocument/2006/relationships/image" Target="media/image456.wmf"/><Relationship Id="rId2272" Type="http://schemas.openxmlformats.org/officeDocument/2006/relationships/image" Target="media/image457.wmf"/><Relationship Id="rId2273" Type="http://schemas.openxmlformats.org/officeDocument/2006/relationships/image" Target="media/image458.wmf"/><Relationship Id="rId2274" Type="http://schemas.openxmlformats.org/officeDocument/2006/relationships/image" Target="media/image459.wmf"/><Relationship Id="rId2275" Type="http://schemas.openxmlformats.org/officeDocument/2006/relationships/image" Target="media/image460.wmf"/><Relationship Id="rId2276" Type="http://schemas.openxmlformats.org/officeDocument/2006/relationships/image" Target="media/image461.wmf"/><Relationship Id="rId2277" Type="http://schemas.openxmlformats.org/officeDocument/2006/relationships/hyperlink" Target="https://login.consultant.ru/link/?req=doc&amp;base=LAW&amp;n=471827&amp;dst=100047" TargetMode="External"/><Relationship Id="rId2278" Type="http://schemas.openxmlformats.org/officeDocument/2006/relationships/image" Target="media/image462.wmf"/><Relationship Id="rId2279" Type="http://schemas.openxmlformats.org/officeDocument/2006/relationships/image" Target="media/image463.wmf"/><Relationship Id="rId2280" Type="http://schemas.openxmlformats.org/officeDocument/2006/relationships/image" Target="media/image464.wmf"/><Relationship Id="rId2281" Type="http://schemas.openxmlformats.org/officeDocument/2006/relationships/image" Target="media/image465.wmf"/><Relationship Id="rId2282" Type="http://schemas.openxmlformats.org/officeDocument/2006/relationships/image" Target="media/image466.wmf"/><Relationship Id="rId2283" Type="http://schemas.openxmlformats.org/officeDocument/2006/relationships/image" Target="media/image467.wmf"/><Relationship Id="rId2284" Type="http://schemas.openxmlformats.org/officeDocument/2006/relationships/hyperlink" Target="https://login.consultant.ru/link/?req=doc&amp;base=LAW&amp;n=471827&amp;dst=100047" TargetMode="External"/><Relationship Id="rId2285" Type="http://schemas.openxmlformats.org/officeDocument/2006/relationships/image" Target="media/image468.wmf"/><Relationship Id="rId2286" Type="http://schemas.openxmlformats.org/officeDocument/2006/relationships/image" Target="media/image469.wmf"/><Relationship Id="rId2287" Type="http://schemas.openxmlformats.org/officeDocument/2006/relationships/image" Target="media/image470.wmf"/><Relationship Id="rId2288" Type="http://schemas.openxmlformats.org/officeDocument/2006/relationships/hyperlink" Target="https://login.consultant.ru/link/?req=doc&amp;base=LAW&amp;n=471827&amp;dst=100047" TargetMode="External"/><Relationship Id="rId2289" Type="http://schemas.openxmlformats.org/officeDocument/2006/relationships/image" Target="media/image471.wmf"/><Relationship Id="rId2290" Type="http://schemas.openxmlformats.org/officeDocument/2006/relationships/hyperlink" Target="https://login.consultant.ru/link/?req=doc&amp;base=LAW&amp;n=472469&amp;dst=100379" TargetMode="External"/><Relationship Id="rId2291" Type="http://schemas.openxmlformats.org/officeDocument/2006/relationships/image" Target="media/image472.wmf"/><Relationship Id="rId2292" Type="http://schemas.openxmlformats.org/officeDocument/2006/relationships/image" Target="media/image473.wmf"/><Relationship Id="rId2293" Type="http://schemas.openxmlformats.org/officeDocument/2006/relationships/image" Target="media/image474.wmf"/><Relationship Id="rId2294" Type="http://schemas.openxmlformats.org/officeDocument/2006/relationships/image" Target="media/image475.wmf"/><Relationship Id="rId2295" Type="http://schemas.openxmlformats.org/officeDocument/2006/relationships/image" Target="media/image476.wmf"/><Relationship Id="rId2296" Type="http://schemas.openxmlformats.org/officeDocument/2006/relationships/image" Target="media/image477.wmf"/><Relationship Id="rId2297" Type="http://schemas.openxmlformats.org/officeDocument/2006/relationships/hyperlink" Target="https://login.consultant.ru/link/?req=doc&amp;base=LAW&amp;n=471827&amp;dst=100047" TargetMode="External"/><Relationship Id="rId2298" Type="http://schemas.openxmlformats.org/officeDocument/2006/relationships/image" Target="media/image478.wmf"/><Relationship Id="rId2299" Type="http://schemas.openxmlformats.org/officeDocument/2006/relationships/image" Target="media/image479.wmf"/><Relationship Id="rId2300" Type="http://schemas.openxmlformats.org/officeDocument/2006/relationships/image" Target="media/image480.wmf"/><Relationship Id="rId2301" Type="http://schemas.openxmlformats.org/officeDocument/2006/relationships/image" Target="media/image481.wmf"/><Relationship Id="rId2302" Type="http://schemas.openxmlformats.org/officeDocument/2006/relationships/image" Target="media/image482.wmf"/><Relationship Id="rId2303" Type="http://schemas.openxmlformats.org/officeDocument/2006/relationships/image" Target="media/image483.wmf"/><Relationship Id="rId2304" Type="http://schemas.openxmlformats.org/officeDocument/2006/relationships/image" Target="media/image484.wmf"/><Relationship Id="rId2305" Type="http://schemas.openxmlformats.org/officeDocument/2006/relationships/image" Target="media/image485.wmf"/><Relationship Id="rId2306" Type="http://schemas.openxmlformats.org/officeDocument/2006/relationships/hyperlink" Target="https://login.consultant.ru/link/?req=doc&amp;base=LAW&amp;n=127931&amp;dst=100012" TargetMode="External"/><Relationship Id="rId2307" Type="http://schemas.openxmlformats.org/officeDocument/2006/relationships/image" Target="media/image486.wmf"/><Relationship Id="rId2308" Type="http://schemas.openxmlformats.org/officeDocument/2006/relationships/image" Target="media/image487.wmf"/><Relationship Id="rId2309" Type="http://schemas.openxmlformats.org/officeDocument/2006/relationships/image" Target="media/image488.wmf"/><Relationship Id="rId2310" Type="http://schemas.openxmlformats.org/officeDocument/2006/relationships/image" Target="media/image489.wmf"/><Relationship Id="rId2311" Type="http://schemas.openxmlformats.org/officeDocument/2006/relationships/image" Target="media/image490.wmf"/><Relationship Id="rId2312" Type="http://schemas.openxmlformats.org/officeDocument/2006/relationships/image" Target="media/image491.wmf"/><Relationship Id="rId2313" Type="http://schemas.openxmlformats.org/officeDocument/2006/relationships/image" Target="media/image492.wmf"/><Relationship Id="rId2314" Type="http://schemas.openxmlformats.org/officeDocument/2006/relationships/image" Target="media/image493.wmf"/><Relationship Id="rId2315" Type="http://schemas.openxmlformats.org/officeDocument/2006/relationships/image" Target="media/image494.wmf"/><Relationship Id="rId2316" Type="http://schemas.openxmlformats.org/officeDocument/2006/relationships/image" Target="media/image495.wmf"/><Relationship Id="rId2317" Type="http://schemas.openxmlformats.org/officeDocument/2006/relationships/image" Target="media/image496.wmf"/><Relationship Id="rId2318" Type="http://schemas.openxmlformats.org/officeDocument/2006/relationships/image" Target="media/image497.wmf"/><Relationship Id="rId2319" Type="http://schemas.openxmlformats.org/officeDocument/2006/relationships/image" Target="media/image498.wmf"/><Relationship Id="rId2320" Type="http://schemas.openxmlformats.org/officeDocument/2006/relationships/image" Target="media/image499.wmf"/><Relationship Id="rId2321" Type="http://schemas.openxmlformats.org/officeDocument/2006/relationships/image" Target="media/image500.wmf"/><Relationship Id="rId2322" Type="http://schemas.openxmlformats.org/officeDocument/2006/relationships/image" Target="media/image501.wmf"/><Relationship Id="rId2323" Type="http://schemas.openxmlformats.org/officeDocument/2006/relationships/image" Target="media/image502.wmf"/><Relationship Id="rId2324" Type="http://schemas.openxmlformats.org/officeDocument/2006/relationships/image" Target="media/image503.wmf"/><Relationship Id="rId2325" Type="http://schemas.openxmlformats.org/officeDocument/2006/relationships/image" Target="media/image504.wmf"/><Relationship Id="rId2326" Type="http://schemas.openxmlformats.org/officeDocument/2006/relationships/hyperlink" Target="https://login.consultant.ru/link/?req=doc&amp;base=LAW&amp;n=127931&amp;dst=100125" TargetMode="External"/><Relationship Id="rId2327" Type="http://schemas.openxmlformats.org/officeDocument/2006/relationships/hyperlink" Target="https://login.consultant.ru/link/?req=doc&amp;base=LAW&amp;n=127931&amp;dst=100126" TargetMode="External"/><Relationship Id="rId2328" Type="http://schemas.openxmlformats.org/officeDocument/2006/relationships/hyperlink" Target="https://login.consultant.ru/link/?req=doc&amp;base=LAW&amp;n=471824&amp;dst=100027" TargetMode="External"/><Relationship Id="rId2329" Type="http://schemas.openxmlformats.org/officeDocument/2006/relationships/hyperlink" Target="https://login.consultant.ru/link/?req=doc&amp;base=LAW&amp;n=127931&amp;dst=100147" TargetMode="External"/><Relationship Id="rId2330" Type="http://schemas.openxmlformats.org/officeDocument/2006/relationships/image" Target="media/image505.wmf"/><Relationship Id="rId2331" Type="http://schemas.openxmlformats.org/officeDocument/2006/relationships/image" Target="media/image506.wmf"/><Relationship Id="rId2332" Type="http://schemas.openxmlformats.org/officeDocument/2006/relationships/image" Target="media/image507.wmf"/><Relationship Id="rId2333" Type="http://schemas.openxmlformats.org/officeDocument/2006/relationships/image" Target="media/image508.wmf"/><Relationship Id="rId2334" Type="http://schemas.openxmlformats.org/officeDocument/2006/relationships/image" Target="media/image509.wmf"/><Relationship Id="rId2335" Type="http://schemas.openxmlformats.org/officeDocument/2006/relationships/image" Target="media/image510.wmf"/><Relationship Id="rId2336" Type="http://schemas.openxmlformats.org/officeDocument/2006/relationships/image" Target="media/image511.wmf"/><Relationship Id="rId2337" Type="http://schemas.openxmlformats.org/officeDocument/2006/relationships/hyperlink" Target="https://login.consultant.ru/link/?req=doc&amp;base=LAW&amp;n=127931&amp;dst=100012" TargetMode="External"/><Relationship Id="rId2338" Type="http://schemas.openxmlformats.org/officeDocument/2006/relationships/image" Target="media/image512.wmf"/><Relationship Id="rId2339" Type="http://schemas.openxmlformats.org/officeDocument/2006/relationships/image" Target="media/image513.wmf"/><Relationship Id="rId2340" Type="http://schemas.openxmlformats.org/officeDocument/2006/relationships/image" Target="media/image514.wmf"/><Relationship Id="rId2341" Type="http://schemas.openxmlformats.org/officeDocument/2006/relationships/image" Target="media/image515.wmf"/><Relationship Id="rId2342" Type="http://schemas.openxmlformats.org/officeDocument/2006/relationships/image" Target="media/image516.wmf"/><Relationship Id="rId2343" Type="http://schemas.openxmlformats.org/officeDocument/2006/relationships/image" Target="media/image517.wmf"/><Relationship Id="rId2344" Type="http://schemas.openxmlformats.org/officeDocument/2006/relationships/image" Target="media/image518.wmf"/><Relationship Id="rId2345" Type="http://schemas.openxmlformats.org/officeDocument/2006/relationships/image" Target="media/image519.wmf"/><Relationship Id="rId2346" Type="http://schemas.openxmlformats.org/officeDocument/2006/relationships/image" Target="media/image520.wmf"/><Relationship Id="rId2347" Type="http://schemas.openxmlformats.org/officeDocument/2006/relationships/image" Target="media/image521.wmf"/><Relationship Id="rId2348" Type="http://schemas.openxmlformats.org/officeDocument/2006/relationships/hyperlink" Target="https://login.consultant.ru/link/?req=doc&amp;base=LAW&amp;n=471824&amp;dst=100027" TargetMode="External"/><Relationship Id="rId2349" Type="http://schemas.openxmlformats.org/officeDocument/2006/relationships/image" Target="media/image522.wmf"/><Relationship Id="rId2350" Type="http://schemas.openxmlformats.org/officeDocument/2006/relationships/hyperlink" Target="https://login.consultant.ru/link/?req=doc&amp;base=LAW&amp;n=471824&amp;dst=100027" TargetMode="External"/><Relationship Id="rId2351" Type="http://schemas.openxmlformats.org/officeDocument/2006/relationships/image" Target="media/image523.wmf"/><Relationship Id="rId2352" Type="http://schemas.openxmlformats.org/officeDocument/2006/relationships/image" Target="media/image524.wmf"/><Relationship Id="rId2353" Type="http://schemas.openxmlformats.org/officeDocument/2006/relationships/image" Target="media/image525.wmf"/><Relationship Id="rId2354" Type="http://schemas.openxmlformats.org/officeDocument/2006/relationships/image" Target="media/image526.wmf"/><Relationship Id="rId2355" Type="http://schemas.openxmlformats.org/officeDocument/2006/relationships/image" Target="media/image527.wmf"/><Relationship Id="rId2356" Type="http://schemas.openxmlformats.org/officeDocument/2006/relationships/image" Target="media/image528.wmf"/><Relationship Id="rId2357" Type="http://schemas.openxmlformats.org/officeDocument/2006/relationships/image" Target="media/image529.wmf"/><Relationship Id="rId2358" Type="http://schemas.openxmlformats.org/officeDocument/2006/relationships/image" Target="media/image530.wmf"/><Relationship Id="rId2359" Type="http://schemas.openxmlformats.org/officeDocument/2006/relationships/image" Target="media/image531.wmf"/><Relationship Id="rId2360" Type="http://schemas.openxmlformats.org/officeDocument/2006/relationships/image" Target="media/image532.wmf"/><Relationship Id="rId2361" Type="http://schemas.openxmlformats.org/officeDocument/2006/relationships/image" Target="media/image533.wmf"/><Relationship Id="rId2362" Type="http://schemas.openxmlformats.org/officeDocument/2006/relationships/image" Target="media/image534.wmf"/><Relationship Id="rId2363" Type="http://schemas.openxmlformats.org/officeDocument/2006/relationships/image" Target="media/image535.wmf"/><Relationship Id="rId2364" Type="http://schemas.openxmlformats.org/officeDocument/2006/relationships/image" Target="media/image536.wmf"/><Relationship Id="rId2365" Type="http://schemas.openxmlformats.org/officeDocument/2006/relationships/image" Target="media/image537.wmf"/><Relationship Id="rId2366" Type="http://schemas.openxmlformats.org/officeDocument/2006/relationships/image" Target="media/image538.wmf"/><Relationship Id="rId2367" Type="http://schemas.openxmlformats.org/officeDocument/2006/relationships/image" Target="media/image539.wmf"/><Relationship Id="rId2368" Type="http://schemas.openxmlformats.org/officeDocument/2006/relationships/image" Target="media/image540.wmf"/><Relationship Id="rId2369" Type="http://schemas.openxmlformats.org/officeDocument/2006/relationships/hyperlink" Target="https://login.consultant.ru/link/?req=doc&amp;base=LAW&amp;n=127931&amp;dst=100167" TargetMode="External"/><Relationship Id="rId2370" Type="http://schemas.openxmlformats.org/officeDocument/2006/relationships/hyperlink" Target="https://login.consultant.ru/link/?req=doc&amp;base=LAW&amp;n=127931&amp;dst=100242" TargetMode="External"/><Relationship Id="rId2371" Type="http://schemas.openxmlformats.org/officeDocument/2006/relationships/image" Target="media/image541.wmf"/><Relationship Id="rId2372" Type="http://schemas.openxmlformats.org/officeDocument/2006/relationships/image" Target="media/image542.wmf"/><Relationship Id="rId2373" Type="http://schemas.openxmlformats.org/officeDocument/2006/relationships/image" Target="media/image543.wmf"/><Relationship Id="rId2374" Type="http://schemas.openxmlformats.org/officeDocument/2006/relationships/image" Target="media/image544.wmf"/><Relationship Id="rId2375" Type="http://schemas.openxmlformats.org/officeDocument/2006/relationships/image" Target="media/image545.wmf"/><Relationship Id="rId2376" Type="http://schemas.openxmlformats.org/officeDocument/2006/relationships/image" Target="media/image546.wmf"/><Relationship Id="rId2377" Type="http://schemas.openxmlformats.org/officeDocument/2006/relationships/image" Target="media/image547.wmf"/><Relationship Id="rId2378" Type="http://schemas.openxmlformats.org/officeDocument/2006/relationships/image" Target="media/image548.wmf"/><Relationship Id="rId2379" Type="http://schemas.openxmlformats.org/officeDocument/2006/relationships/image" Target="media/image549.wmf"/><Relationship Id="rId2380" Type="http://schemas.openxmlformats.org/officeDocument/2006/relationships/image" Target="media/image550.wmf"/><Relationship Id="rId2381" Type="http://schemas.openxmlformats.org/officeDocument/2006/relationships/hyperlink" Target="https://login.consultant.ru/link/?req=doc&amp;base=LAW&amp;n=471824&amp;dst=100027" TargetMode="External"/><Relationship Id="rId2382" Type="http://schemas.openxmlformats.org/officeDocument/2006/relationships/image" Target="media/image551.wmf"/><Relationship Id="rId2383" Type="http://schemas.openxmlformats.org/officeDocument/2006/relationships/image" Target="media/image552.wmf"/><Relationship Id="rId2384" Type="http://schemas.openxmlformats.org/officeDocument/2006/relationships/image" Target="media/image553.wmf"/><Relationship Id="rId2385" Type="http://schemas.openxmlformats.org/officeDocument/2006/relationships/image" Target="media/image554.wmf"/><Relationship Id="rId2386" Type="http://schemas.openxmlformats.org/officeDocument/2006/relationships/image" Target="media/image555.wmf"/><Relationship Id="rId2387" Type="http://schemas.openxmlformats.org/officeDocument/2006/relationships/image" Target="media/image556.wmf"/><Relationship Id="rId2388" Type="http://schemas.openxmlformats.org/officeDocument/2006/relationships/image" Target="media/image557.wmf"/><Relationship Id="rId2389" Type="http://schemas.openxmlformats.org/officeDocument/2006/relationships/image" Target="media/image558.wmf"/><Relationship Id="rId2390" Type="http://schemas.openxmlformats.org/officeDocument/2006/relationships/image" Target="media/image559.wmf"/><Relationship Id="rId2391" Type="http://schemas.openxmlformats.org/officeDocument/2006/relationships/image" Target="media/image560.wmf"/><Relationship Id="rId2392" Type="http://schemas.openxmlformats.org/officeDocument/2006/relationships/image" Target="media/image561.wmf"/><Relationship Id="rId2393" Type="http://schemas.openxmlformats.org/officeDocument/2006/relationships/image" Target="media/image562.wmf"/><Relationship Id="rId2394" Type="http://schemas.openxmlformats.org/officeDocument/2006/relationships/image" Target="media/image563.wmf"/><Relationship Id="rId2395" Type="http://schemas.openxmlformats.org/officeDocument/2006/relationships/image" Target="media/image564.wmf"/><Relationship Id="rId2396" Type="http://schemas.openxmlformats.org/officeDocument/2006/relationships/image" Target="media/image565.wmf"/><Relationship Id="rId2397" Type="http://schemas.openxmlformats.org/officeDocument/2006/relationships/hyperlink" Target="https://login.consultant.ru/link/?req=doc&amp;base=LAW&amp;n=471824&amp;dst=100027" TargetMode="External"/><Relationship Id="rId2398" Type="http://schemas.openxmlformats.org/officeDocument/2006/relationships/image" Target="media/image566.wmf"/><Relationship Id="rId2399" Type="http://schemas.openxmlformats.org/officeDocument/2006/relationships/image" Target="media/image567.wmf"/><Relationship Id="rId2400" Type="http://schemas.openxmlformats.org/officeDocument/2006/relationships/image" Target="media/image568.wmf"/><Relationship Id="rId2401" Type="http://schemas.openxmlformats.org/officeDocument/2006/relationships/image" Target="media/image569.wmf"/><Relationship Id="rId2402" Type="http://schemas.openxmlformats.org/officeDocument/2006/relationships/image" Target="media/image570.wmf"/><Relationship Id="rId2403" Type="http://schemas.openxmlformats.org/officeDocument/2006/relationships/image" Target="media/image571.wmf"/><Relationship Id="rId2404" Type="http://schemas.openxmlformats.org/officeDocument/2006/relationships/image" Target="media/image572.wmf"/><Relationship Id="rId2405" Type="http://schemas.openxmlformats.org/officeDocument/2006/relationships/image" Target="media/image573.wmf"/><Relationship Id="rId2406" Type="http://schemas.openxmlformats.org/officeDocument/2006/relationships/image" Target="media/image574.wmf"/><Relationship Id="rId2407" Type="http://schemas.openxmlformats.org/officeDocument/2006/relationships/image" Target="media/image575.wmf"/><Relationship Id="rId2408" Type="http://schemas.openxmlformats.org/officeDocument/2006/relationships/image" Target="media/image576.wmf"/><Relationship Id="rId2409" Type="http://schemas.openxmlformats.org/officeDocument/2006/relationships/image" Target="media/image577.wmf"/><Relationship Id="rId2410" Type="http://schemas.openxmlformats.org/officeDocument/2006/relationships/image" Target="media/image578.wmf"/><Relationship Id="rId2411" Type="http://schemas.openxmlformats.org/officeDocument/2006/relationships/image" Target="media/image579.wmf"/><Relationship Id="rId2412" Type="http://schemas.openxmlformats.org/officeDocument/2006/relationships/hyperlink" Target="https://login.consultant.ru/link/?req=doc&amp;base=LAW&amp;n=471824&amp;dst=100027" TargetMode="External"/><Relationship Id="rId2413" Type="http://schemas.openxmlformats.org/officeDocument/2006/relationships/image" Target="media/image580.wmf"/><Relationship Id="rId2414" Type="http://schemas.openxmlformats.org/officeDocument/2006/relationships/hyperlink" Target="https://login.consultant.ru/link/?req=doc&amp;base=LAW&amp;n=471824&amp;dst=100027" TargetMode="External"/><Relationship Id="rId2415" Type="http://schemas.openxmlformats.org/officeDocument/2006/relationships/image" Target="media/image581.wmf"/><Relationship Id="rId2416" Type="http://schemas.openxmlformats.org/officeDocument/2006/relationships/image" Target="media/image582.wmf"/><Relationship Id="rId2417" Type="http://schemas.openxmlformats.org/officeDocument/2006/relationships/image" Target="media/image583.wmf"/><Relationship Id="rId2418" Type="http://schemas.openxmlformats.org/officeDocument/2006/relationships/image" Target="media/image584.wmf"/><Relationship Id="rId2419" Type="http://schemas.openxmlformats.org/officeDocument/2006/relationships/image" Target="media/image585.wmf"/><Relationship Id="rId2420" Type="http://schemas.openxmlformats.org/officeDocument/2006/relationships/image" Target="media/image586.wmf"/><Relationship Id="rId2421" Type="http://schemas.openxmlformats.org/officeDocument/2006/relationships/image" Target="media/image587.wmf"/><Relationship Id="rId2422" Type="http://schemas.openxmlformats.org/officeDocument/2006/relationships/image" Target="media/image588.wmf"/><Relationship Id="rId2423" Type="http://schemas.openxmlformats.org/officeDocument/2006/relationships/image" Target="media/image589.wmf"/><Relationship Id="rId2424" Type="http://schemas.openxmlformats.org/officeDocument/2006/relationships/image" Target="media/image590.wmf"/><Relationship Id="rId2425" Type="http://schemas.openxmlformats.org/officeDocument/2006/relationships/image" Target="media/image591.wmf"/><Relationship Id="rId2426" Type="http://schemas.openxmlformats.org/officeDocument/2006/relationships/image" Target="media/image592.wmf"/><Relationship Id="rId2427" Type="http://schemas.openxmlformats.org/officeDocument/2006/relationships/image" Target="media/image593.wmf"/><Relationship Id="rId2428" Type="http://schemas.openxmlformats.org/officeDocument/2006/relationships/hyperlink" Target="https://login.consultant.ru/link/?req=doc&amp;base=LAW&amp;n=471824&amp;dst=100027" TargetMode="External"/><Relationship Id="rId2429" Type="http://schemas.openxmlformats.org/officeDocument/2006/relationships/image" Target="media/image594.wmf"/><Relationship Id="rId2430" Type="http://schemas.openxmlformats.org/officeDocument/2006/relationships/image" Target="media/image595.wmf"/><Relationship Id="rId2431" Type="http://schemas.openxmlformats.org/officeDocument/2006/relationships/image" Target="media/image596.wmf"/><Relationship Id="rId2432" Type="http://schemas.openxmlformats.org/officeDocument/2006/relationships/image" Target="media/image597.wmf"/><Relationship Id="rId2433" Type="http://schemas.openxmlformats.org/officeDocument/2006/relationships/hyperlink" Target="https://login.consultant.ru/link/?req=doc&amp;base=LAW&amp;n=471824&amp;dst=100027" TargetMode="External"/><Relationship Id="rId2434" Type="http://schemas.openxmlformats.org/officeDocument/2006/relationships/image" Target="media/image598.wmf"/><Relationship Id="rId2435" Type="http://schemas.openxmlformats.org/officeDocument/2006/relationships/image" Target="media/image599.wmf"/><Relationship Id="rId2436" Type="http://schemas.openxmlformats.org/officeDocument/2006/relationships/hyperlink" Target="https://login.consultant.ru/link/?req=doc&amp;base=LAW&amp;n=471824&amp;dst=100027" TargetMode="External"/><Relationship Id="rId2437" Type="http://schemas.openxmlformats.org/officeDocument/2006/relationships/image" Target="media/image600.wmf"/><Relationship Id="rId2438" Type="http://schemas.openxmlformats.org/officeDocument/2006/relationships/image" Target="media/image601.wmf"/><Relationship Id="rId2439" Type="http://schemas.openxmlformats.org/officeDocument/2006/relationships/image" Target="media/image602.wmf"/><Relationship Id="rId2440" Type="http://schemas.openxmlformats.org/officeDocument/2006/relationships/image" Target="media/image603.wmf"/><Relationship Id="rId2441" Type="http://schemas.openxmlformats.org/officeDocument/2006/relationships/hyperlink" Target="https://login.consultant.ru/link/?req=doc&amp;base=LAW&amp;n=471824&amp;dst=100027" TargetMode="External"/><Relationship Id="rId2442" Type="http://schemas.openxmlformats.org/officeDocument/2006/relationships/image" Target="media/image604.wmf"/><Relationship Id="rId2443" Type="http://schemas.openxmlformats.org/officeDocument/2006/relationships/image" Target="media/image605.wmf"/><Relationship Id="rId2444" Type="http://schemas.openxmlformats.org/officeDocument/2006/relationships/hyperlink" Target="https://login.consultant.ru/link/?req=doc&amp;base=LAW&amp;n=471824&amp;dst=100027" TargetMode="External"/><Relationship Id="rId2445" Type="http://schemas.openxmlformats.org/officeDocument/2006/relationships/image" Target="media/image606.wmf"/><Relationship Id="rId2446" Type="http://schemas.openxmlformats.org/officeDocument/2006/relationships/hyperlink" Target="https://login.consultant.ru/link/?req=doc&amp;base=LAW&amp;n=471824&amp;dst=100027" TargetMode="External"/><Relationship Id="rId2447" Type="http://schemas.openxmlformats.org/officeDocument/2006/relationships/image" Target="media/image607.wmf"/><Relationship Id="rId2448" Type="http://schemas.openxmlformats.org/officeDocument/2006/relationships/hyperlink" Target="https://login.consultant.ru/link/?req=doc&amp;base=LAW&amp;n=471824&amp;dst=100027" TargetMode="External"/><Relationship Id="rId2449" Type="http://schemas.openxmlformats.org/officeDocument/2006/relationships/hyperlink" Target="https://login.consultant.ru/link/?req=doc&amp;base=LAW&amp;n=471824&amp;dst=100027" TargetMode="External"/><Relationship Id="rId2450" Type="http://schemas.openxmlformats.org/officeDocument/2006/relationships/hyperlink" Target="https://login.consultant.ru/link/?req=doc&amp;base=LAW&amp;n=471824&amp;dst=100027" TargetMode="External"/><Relationship Id="rId2451" Type="http://schemas.openxmlformats.org/officeDocument/2006/relationships/image" Target="media/image608.wmf"/><Relationship Id="rId2452" Type="http://schemas.openxmlformats.org/officeDocument/2006/relationships/hyperlink" Target="https://login.consultant.ru/link/?req=doc&amp;base=LAW&amp;n=471824&amp;dst=100027" TargetMode="External"/><Relationship Id="rId2453" Type="http://schemas.openxmlformats.org/officeDocument/2006/relationships/image" Target="media/image609.wmf"/><Relationship Id="rId2454" Type="http://schemas.openxmlformats.org/officeDocument/2006/relationships/hyperlink" Target="https://login.consultant.ru/link/?req=doc&amp;base=LAW&amp;n=471824&amp;dst=100027" TargetMode="External"/><Relationship Id="rId2455" Type="http://schemas.openxmlformats.org/officeDocument/2006/relationships/image" Target="media/image610.wmf"/><Relationship Id="rId2456" Type="http://schemas.openxmlformats.org/officeDocument/2006/relationships/image" Target="media/image611.wmf"/><Relationship Id="rId2457" Type="http://schemas.openxmlformats.org/officeDocument/2006/relationships/image" Target="media/image612.wmf"/><Relationship Id="rId2458" Type="http://schemas.openxmlformats.org/officeDocument/2006/relationships/image" Target="media/image613.wmf"/><Relationship Id="rId2459" Type="http://schemas.openxmlformats.org/officeDocument/2006/relationships/hyperlink" Target="https://login.consultant.ru/link/?req=doc&amp;base=LAW&amp;n=127931&amp;dst=100262" TargetMode="External"/><Relationship Id="rId2460" Type="http://schemas.openxmlformats.org/officeDocument/2006/relationships/hyperlink" Target="https://login.consultant.ru/link/?req=doc&amp;base=LAW&amp;n=127931&amp;dst=100280" TargetMode="External"/><Relationship Id="rId2461" Type="http://schemas.openxmlformats.org/officeDocument/2006/relationships/hyperlink" Target="https://login.consultant.ru/link/?req=doc&amp;base=LAW&amp;n=121489" TargetMode="External"/><Relationship Id="rId2462" Type="http://schemas.openxmlformats.org/officeDocument/2006/relationships/hyperlink" Target="https://login.consultant.ru/link/?req=doc&amp;base=LAW&amp;n=111554" TargetMode="External"/><Relationship Id="rId2463" Type="http://schemas.openxmlformats.org/officeDocument/2006/relationships/hyperlink" Target="https://login.consultant.ru/link/?req=doc&amp;base=LAW&amp;n=112549&amp;dst=100118" TargetMode="External"/><Relationship Id="rId2464" Type="http://schemas.openxmlformats.org/officeDocument/2006/relationships/hyperlink" Target="https://login.consultant.ru/link/?req=doc&amp;base=LAW&amp;n=112594" TargetMode="External"/><Relationship Id="rId2465" Type="http://schemas.openxmlformats.org/officeDocument/2006/relationships/hyperlink" Target="https://login.consultant.ru/link/?req=doc&amp;base=LAW&amp;n=112561&amp;dst=100445" TargetMode="External"/><Relationship Id="rId2466" Type="http://schemas.openxmlformats.org/officeDocument/2006/relationships/hyperlink" Target="https://login.consultant.ru/link/?req=doc&amp;base=LAW&amp;n=85940" TargetMode="External"/><Relationship Id="rId2467" Type="http://schemas.openxmlformats.org/officeDocument/2006/relationships/hyperlink" Target="https://login.consultant.ru/link/?req=doc&amp;base=LAW&amp;n=87100&amp;dst=100047" TargetMode="External"/><Relationship Id="rId2468" Type="http://schemas.openxmlformats.org/officeDocument/2006/relationships/hyperlink" Target="https://login.consultant.ru/link/?req=doc&amp;base=LAW&amp;n=87691" TargetMode="External"/><Relationship Id="rId2469" Type="http://schemas.openxmlformats.org/officeDocument/2006/relationships/hyperlink" Target="https://login.consultant.ru/link/?req=doc&amp;base=LAW&amp;n=92339&amp;dst=100017" TargetMode="External"/><Relationship Id="rId2470" Type="http://schemas.openxmlformats.org/officeDocument/2006/relationships/hyperlink" Target="https://login.consultant.ru/link/?req=doc&amp;base=LAW&amp;n=92339&amp;dst=100027" TargetMode="External"/><Relationship Id="rId2471" Type="http://schemas.openxmlformats.org/officeDocument/2006/relationships/hyperlink" Target="https://login.consultant.ru/link/?req=doc&amp;base=LAW&amp;n=112555&amp;dst=100035" TargetMode="External"/><Relationship Id="rId2472" Type="http://schemas.openxmlformats.org/officeDocument/2006/relationships/hyperlink" Target="https://login.consultant.ru/link/?req=doc&amp;base=LAW&amp;n=98087" TargetMode="External"/><Relationship Id="rId2473" Type="http://schemas.openxmlformats.org/officeDocument/2006/relationships/hyperlink" Target="https://login.consultant.ru/link/?req=doc&amp;base=LAW&amp;n=112564&amp;dst=100091" TargetMode="External"/><Relationship Id="rId2474" Type="http://schemas.openxmlformats.org/officeDocument/2006/relationships/hyperlink" Target="https://login.consultant.ru/link/?req=doc&amp;base=LAW&amp;n=112566&amp;dst=100027" TargetMode="External"/><Relationship Id="rId2475" Type="http://schemas.openxmlformats.org/officeDocument/2006/relationships/hyperlink" Target="https://login.consultant.ru/link/?req=doc&amp;base=LAW&amp;n=107382" TargetMode="External"/><Relationship Id="rId2476" Type="http://schemas.openxmlformats.org/officeDocument/2006/relationships/hyperlink" Target="https://login.consultant.ru/link/?req=doc&amp;base=LAW&amp;n=111547&amp;dst=100046" TargetMode="External"/><Relationship Id="rId2477" Type="http://schemas.openxmlformats.org/officeDocument/2006/relationships/hyperlink" Target="https://login.consultant.ru/link/?req=doc&amp;base=LAW&amp;n=114247&amp;dst=100918" TargetMode="External"/><Relationship Id="rId2478" Type="http://schemas.openxmlformats.org/officeDocument/2006/relationships/hyperlink" Target="https://login.consultant.ru/link/?req=doc&amp;base=LAW&amp;n=113859" TargetMode="External"/><Relationship Id="rId2479" Type="http://schemas.openxmlformats.org/officeDocument/2006/relationships/hyperlink" Target="https://login.consultant.ru/link/?req=doc&amp;base=LAW&amp;n=121189&amp;dst=100012" TargetMode="External"/><Relationship Id="rId2480" Type="http://schemas.openxmlformats.org/officeDocument/2006/relationships/hyperlink" Target="https://login.consultant.ru/link/?req=doc&amp;base=LAW&amp;n=121189&amp;dst=100026" TargetMode="External"/><Relationship Id="rId2481" Type="http://schemas.openxmlformats.org/officeDocument/2006/relationships/hyperlink" Target="https://login.consultant.ru/link/?req=doc&amp;base=LAW&amp;n=127931&amp;dst=100350" TargetMode="External"/><Relationship Id="rId2482" Type="http://schemas.openxmlformats.org/officeDocument/2006/relationships/hyperlink" Target="https://login.consultant.ru/link/?req=doc&amp;base=LAW&amp;n=127931&amp;dst=100355" TargetMode="External"/><Relationship Id="rId2483" Type="http://schemas.openxmlformats.org/officeDocument/2006/relationships/hyperlink" Target="https://login.consultant.ru/link/?req=doc&amp;base=LAW&amp;n=127931&amp;dst=100414" TargetMode="External"/><Relationship Id="rId2484" Type="http://schemas.openxmlformats.org/officeDocument/2006/relationships/hyperlink" Target="https://login.consultant.ru/link/?req=doc&amp;base=LAW&amp;n=127931&amp;dst=100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Р7-Офис/7.4.0.223</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04.05.2012 N 442(ред. от 29.03.2024)&amp;quot;О функционировании розничных рынков электрической энергии, полном и (или) частичном ограничении режима потребления электрической энергии&amp;quot;(вместе с &amp;quot;Основными положениями функционирования розничных рынков электрической энергии&amp;quot;, &amp;quot;Правилами полного и (или) частичного ограничения режима потребления электрической энергии&amp;quot;)</dc:title>
  <dc:creator/>
  <cp:lastModifiedBy/>
</cp:coreProperties>
</file>