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E5" w:rsidRDefault="008566E5" w:rsidP="008566E5">
      <w:pPr>
        <w:pStyle w:val="a3"/>
        <w:ind w:firstLine="709"/>
        <w:jc w:val="both"/>
        <w:rPr>
          <w:rFonts w:eastAsia="Calibri"/>
          <w:b/>
          <w:lang w:eastAsia="en-US"/>
        </w:rPr>
      </w:pPr>
      <w:r w:rsidRPr="00EE1722">
        <w:rPr>
          <w:rFonts w:eastAsia="Calibri"/>
          <w:b/>
          <w:lang w:eastAsia="en-US"/>
        </w:rPr>
        <w:t xml:space="preserve">Порядок применения </w:t>
      </w:r>
      <w:r w:rsidRPr="008566E5">
        <w:rPr>
          <w:rFonts w:eastAsia="Calibri"/>
          <w:b/>
          <w:lang w:eastAsia="en-US"/>
        </w:rPr>
        <w:t>действующих тариф</w:t>
      </w:r>
      <w:r>
        <w:rPr>
          <w:rFonts w:eastAsia="Calibri"/>
          <w:b/>
          <w:lang w:eastAsia="en-US"/>
        </w:rPr>
        <w:t>ов</w:t>
      </w:r>
      <w:r w:rsidRPr="008566E5">
        <w:rPr>
          <w:rFonts w:eastAsia="Calibri"/>
          <w:b/>
          <w:lang w:eastAsia="en-US"/>
        </w:rPr>
        <w:t xml:space="preserve"> на услуги по передаче электрической энергии</w:t>
      </w:r>
      <w:r w:rsidRPr="00EE1722">
        <w:rPr>
          <w:rFonts w:eastAsia="Calibri"/>
          <w:b/>
          <w:lang w:eastAsia="en-US"/>
        </w:rPr>
        <w:t>.</w:t>
      </w:r>
    </w:p>
    <w:p w:rsidR="008566E5" w:rsidRPr="00EE1722" w:rsidRDefault="008566E5" w:rsidP="008566E5">
      <w:pPr>
        <w:pStyle w:val="a3"/>
        <w:ind w:firstLine="709"/>
        <w:jc w:val="both"/>
        <w:rPr>
          <w:rFonts w:eastAsia="Calibri"/>
          <w:b/>
          <w:lang w:eastAsia="en-US"/>
        </w:rPr>
      </w:pPr>
    </w:p>
    <w:p w:rsidR="008566E5" w:rsidRPr="00EE1722" w:rsidRDefault="008566E5" w:rsidP="008566E5">
      <w:pPr>
        <w:pStyle w:val="ConsPlusNormal"/>
        <w:ind w:firstLine="709"/>
        <w:jc w:val="both"/>
        <w:rPr>
          <w:rFonts w:ascii="Times New Roman" w:hAnsi="Times New Roman" w:cs="Times New Roman"/>
          <w:sz w:val="24"/>
          <w:szCs w:val="24"/>
        </w:rPr>
      </w:pPr>
      <w:r w:rsidRPr="00EE1722">
        <w:rPr>
          <w:rFonts w:ascii="Times New Roman" w:hAnsi="Times New Roman" w:cs="Times New Roman"/>
          <w:sz w:val="24"/>
          <w:szCs w:val="24"/>
        </w:rPr>
        <w:t>Единые</w:t>
      </w:r>
      <w:r>
        <w:rPr>
          <w:rFonts w:ascii="Times New Roman" w:hAnsi="Times New Roman" w:cs="Times New Roman"/>
          <w:sz w:val="24"/>
          <w:szCs w:val="24"/>
        </w:rPr>
        <w:t xml:space="preserve"> </w:t>
      </w:r>
      <w:r w:rsidRPr="00EE1722">
        <w:rPr>
          <w:rFonts w:ascii="Times New Roman" w:hAnsi="Times New Roman" w:cs="Times New Roman"/>
          <w:sz w:val="24"/>
          <w:szCs w:val="24"/>
        </w:rPr>
        <w:t>(котловые) тарифы, применяемые при расчетах за оказанные сетевой организацией услуги по передаче электроэнергии(мощности), дифференцируются по следующим уровням напряжения:</w:t>
      </w:r>
    </w:p>
    <w:p w:rsidR="008566E5" w:rsidRPr="00EE1722" w:rsidRDefault="008566E5" w:rsidP="008566E5">
      <w:pPr>
        <w:pStyle w:val="ConsPlusNormal"/>
        <w:ind w:firstLine="709"/>
        <w:jc w:val="both"/>
        <w:rPr>
          <w:rFonts w:ascii="Times New Roman" w:hAnsi="Times New Roman" w:cs="Times New Roman"/>
          <w:sz w:val="24"/>
          <w:szCs w:val="24"/>
        </w:rPr>
      </w:pPr>
      <w:r w:rsidRPr="00EE1722">
        <w:rPr>
          <w:rFonts w:ascii="Times New Roman" w:hAnsi="Times New Roman" w:cs="Times New Roman"/>
          <w:sz w:val="24"/>
          <w:szCs w:val="24"/>
        </w:rPr>
        <w:t xml:space="preserve">высокое напряжение (ВН) - объекты электросетевого хозяйства (110 </w:t>
      </w:r>
      <w:proofErr w:type="spellStart"/>
      <w:r w:rsidRPr="00EE1722">
        <w:rPr>
          <w:rFonts w:ascii="Times New Roman" w:hAnsi="Times New Roman" w:cs="Times New Roman"/>
          <w:sz w:val="24"/>
          <w:szCs w:val="24"/>
        </w:rPr>
        <w:t>кВ</w:t>
      </w:r>
      <w:proofErr w:type="spellEnd"/>
      <w:r w:rsidRPr="00EE1722">
        <w:rPr>
          <w:rFonts w:ascii="Times New Roman" w:hAnsi="Times New Roman" w:cs="Times New Roman"/>
          <w:sz w:val="24"/>
          <w:szCs w:val="24"/>
        </w:rPr>
        <w:t xml:space="preserve"> и выше); </w:t>
      </w:r>
    </w:p>
    <w:p w:rsidR="008566E5" w:rsidRPr="00EE1722" w:rsidRDefault="008566E5" w:rsidP="008566E5">
      <w:pPr>
        <w:pStyle w:val="ConsPlusNormal"/>
        <w:ind w:firstLine="709"/>
        <w:jc w:val="both"/>
        <w:rPr>
          <w:rFonts w:ascii="Times New Roman" w:hAnsi="Times New Roman" w:cs="Times New Roman"/>
          <w:sz w:val="24"/>
          <w:szCs w:val="24"/>
        </w:rPr>
      </w:pPr>
      <w:r w:rsidRPr="00EE1722">
        <w:rPr>
          <w:rFonts w:ascii="Times New Roman" w:hAnsi="Times New Roman" w:cs="Times New Roman"/>
          <w:sz w:val="24"/>
          <w:szCs w:val="24"/>
        </w:rPr>
        <w:t xml:space="preserve">среднее первое напряжение (СН1) - объекты электросетевого хозяйства (35 </w:t>
      </w:r>
      <w:proofErr w:type="spellStart"/>
      <w:r w:rsidRPr="00EE1722">
        <w:rPr>
          <w:rFonts w:ascii="Times New Roman" w:hAnsi="Times New Roman" w:cs="Times New Roman"/>
          <w:sz w:val="24"/>
          <w:szCs w:val="24"/>
        </w:rPr>
        <w:t>кВ</w:t>
      </w:r>
      <w:proofErr w:type="spellEnd"/>
      <w:r w:rsidRPr="00EE1722">
        <w:rPr>
          <w:rFonts w:ascii="Times New Roman" w:hAnsi="Times New Roman" w:cs="Times New Roman"/>
          <w:sz w:val="24"/>
          <w:szCs w:val="24"/>
        </w:rPr>
        <w:t>);</w:t>
      </w:r>
    </w:p>
    <w:p w:rsidR="008566E5" w:rsidRPr="00EE1722" w:rsidRDefault="008566E5" w:rsidP="008566E5">
      <w:pPr>
        <w:pStyle w:val="ConsPlusNormal"/>
        <w:ind w:firstLine="709"/>
        <w:jc w:val="both"/>
        <w:rPr>
          <w:rFonts w:ascii="Times New Roman" w:hAnsi="Times New Roman" w:cs="Times New Roman"/>
          <w:sz w:val="24"/>
          <w:szCs w:val="24"/>
        </w:rPr>
      </w:pPr>
      <w:r w:rsidRPr="00EE1722">
        <w:rPr>
          <w:rFonts w:ascii="Times New Roman" w:hAnsi="Times New Roman" w:cs="Times New Roman"/>
          <w:sz w:val="24"/>
          <w:szCs w:val="24"/>
        </w:rPr>
        <w:t xml:space="preserve">среднее второе напряжение (СН2) - объекты электросетевого хозяйства (20 - 1 </w:t>
      </w:r>
      <w:proofErr w:type="spellStart"/>
      <w:r w:rsidRPr="00EE1722">
        <w:rPr>
          <w:rFonts w:ascii="Times New Roman" w:hAnsi="Times New Roman" w:cs="Times New Roman"/>
          <w:sz w:val="24"/>
          <w:szCs w:val="24"/>
        </w:rPr>
        <w:t>кВ</w:t>
      </w:r>
      <w:proofErr w:type="spellEnd"/>
      <w:r w:rsidRPr="00EE1722">
        <w:rPr>
          <w:rFonts w:ascii="Times New Roman" w:hAnsi="Times New Roman" w:cs="Times New Roman"/>
          <w:sz w:val="24"/>
          <w:szCs w:val="24"/>
        </w:rPr>
        <w:t>);</w:t>
      </w:r>
    </w:p>
    <w:p w:rsidR="008566E5" w:rsidRPr="00EE1722" w:rsidRDefault="008566E5" w:rsidP="008566E5">
      <w:pPr>
        <w:pStyle w:val="ConsPlusNormal"/>
        <w:ind w:firstLine="709"/>
        <w:jc w:val="both"/>
        <w:rPr>
          <w:rFonts w:ascii="Times New Roman" w:hAnsi="Times New Roman" w:cs="Times New Roman"/>
          <w:sz w:val="24"/>
          <w:szCs w:val="24"/>
        </w:rPr>
      </w:pPr>
      <w:r w:rsidRPr="00EE1722">
        <w:rPr>
          <w:rFonts w:ascii="Times New Roman" w:hAnsi="Times New Roman" w:cs="Times New Roman"/>
          <w:sz w:val="24"/>
          <w:szCs w:val="24"/>
        </w:rPr>
        <w:t xml:space="preserve">низкое напряжение (НН) - объекты электросетевого хозяйства (ниже 1 </w:t>
      </w:r>
      <w:proofErr w:type="spellStart"/>
      <w:r w:rsidRPr="00EE1722">
        <w:rPr>
          <w:rFonts w:ascii="Times New Roman" w:hAnsi="Times New Roman" w:cs="Times New Roman"/>
          <w:sz w:val="24"/>
          <w:szCs w:val="24"/>
        </w:rPr>
        <w:t>кВ</w:t>
      </w:r>
      <w:proofErr w:type="spellEnd"/>
      <w:r w:rsidRPr="00EE1722">
        <w:rPr>
          <w:rFonts w:ascii="Times New Roman" w:hAnsi="Times New Roman" w:cs="Times New Roman"/>
          <w:sz w:val="24"/>
          <w:szCs w:val="24"/>
        </w:rPr>
        <w:t>).</w:t>
      </w:r>
    </w:p>
    <w:p w:rsidR="008566E5" w:rsidRPr="00EE1722" w:rsidRDefault="008566E5" w:rsidP="008566E5">
      <w:pPr>
        <w:pStyle w:val="ConsPlusNormal"/>
        <w:ind w:firstLine="709"/>
        <w:jc w:val="both"/>
        <w:rPr>
          <w:rFonts w:ascii="Times New Roman" w:hAnsi="Times New Roman" w:cs="Times New Roman"/>
          <w:sz w:val="24"/>
          <w:szCs w:val="24"/>
        </w:rPr>
      </w:pPr>
      <w:r w:rsidRPr="00EE1722">
        <w:rPr>
          <w:rFonts w:ascii="Times New Roman" w:hAnsi="Times New Roman" w:cs="Times New Roman"/>
          <w:sz w:val="24"/>
          <w:szCs w:val="24"/>
        </w:rPr>
        <w:t>Уровень напряжения, применяемый при расчетах, определяется по следующему алгоритму:</w:t>
      </w:r>
    </w:p>
    <w:p w:rsidR="008566E5" w:rsidRPr="00EE1722" w:rsidRDefault="008566E5" w:rsidP="008566E5">
      <w:pPr>
        <w:pStyle w:val="ConsPlusNormal"/>
        <w:ind w:firstLine="709"/>
        <w:jc w:val="both"/>
        <w:rPr>
          <w:rFonts w:ascii="Times New Roman" w:hAnsi="Times New Roman" w:cs="Times New Roman"/>
          <w:sz w:val="24"/>
          <w:szCs w:val="24"/>
        </w:rPr>
      </w:pPr>
      <w:r w:rsidRPr="00EE1722">
        <w:rPr>
          <w:rFonts w:ascii="Times New Roman" w:hAnsi="Times New Roman" w:cs="Times New Roman"/>
          <w:sz w:val="24"/>
          <w:szCs w:val="24"/>
        </w:rPr>
        <w:t xml:space="preserve">Если граница раздела балансовой принадлежности объектов электросетевого хозяйства сетевой организации и </w:t>
      </w:r>
      <w:proofErr w:type="spellStart"/>
      <w:r w:rsidRPr="00EE1722">
        <w:rPr>
          <w:rFonts w:ascii="Times New Roman" w:hAnsi="Times New Roman" w:cs="Times New Roman"/>
          <w:sz w:val="24"/>
          <w:szCs w:val="24"/>
        </w:rPr>
        <w:t>энергопринимающих</w:t>
      </w:r>
      <w:proofErr w:type="spellEnd"/>
      <w:r w:rsidRPr="00EE1722">
        <w:rPr>
          <w:rFonts w:ascii="Times New Roman" w:hAnsi="Times New Roman" w:cs="Times New Roman"/>
          <w:sz w:val="24"/>
          <w:szCs w:val="24"/>
        </w:rPr>
        <w:t xml:space="preserve">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8566E5" w:rsidRPr="00EE1722" w:rsidRDefault="008566E5" w:rsidP="008566E5">
      <w:pPr>
        <w:pStyle w:val="ConsPlusNormal"/>
        <w:ind w:firstLine="709"/>
        <w:jc w:val="both"/>
        <w:rPr>
          <w:rFonts w:ascii="Times New Roman" w:hAnsi="Times New Roman" w:cs="Times New Roman"/>
          <w:sz w:val="24"/>
          <w:szCs w:val="24"/>
        </w:rPr>
      </w:pPr>
      <w:r w:rsidRPr="00EE1722">
        <w:rPr>
          <w:rFonts w:ascii="Times New Roman" w:hAnsi="Times New Roman" w:cs="Times New Roman"/>
          <w:sz w:val="24"/>
          <w:szCs w:val="24"/>
        </w:rPr>
        <w:t xml:space="preserve">в иных случаях, если </w:t>
      </w:r>
      <w:proofErr w:type="spellStart"/>
      <w:r w:rsidRPr="00EE1722">
        <w:rPr>
          <w:rFonts w:ascii="Times New Roman" w:hAnsi="Times New Roman" w:cs="Times New Roman"/>
          <w:sz w:val="24"/>
          <w:szCs w:val="24"/>
        </w:rPr>
        <w:t>энергопринимающее</w:t>
      </w:r>
      <w:proofErr w:type="spellEnd"/>
      <w:r w:rsidRPr="00EE1722">
        <w:rPr>
          <w:rFonts w:ascii="Times New Roman" w:hAnsi="Times New Roman" w:cs="Times New Roman"/>
          <w:sz w:val="24"/>
          <w:szCs w:val="24"/>
        </w:rPr>
        <w:t xml:space="preserve">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8566E5" w:rsidRDefault="008566E5" w:rsidP="008566E5">
      <w:pPr>
        <w:pStyle w:val="ConsPlusNormal"/>
        <w:ind w:firstLine="709"/>
        <w:jc w:val="both"/>
        <w:rPr>
          <w:rFonts w:ascii="Times New Roman" w:hAnsi="Times New Roman" w:cs="Times New Roman"/>
          <w:sz w:val="24"/>
          <w:szCs w:val="24"/>
        </w:rPr>
      </w:pPr>
      <w:r w:rsidRPr="00EE1722">
        <w:rPr>
          <w:rFonts w:ascii="Times New Roman" w:hAnsi="Times New Roman" w:cs="Times New Roman"/>
          <w:sz w:val="24"/>
          <w:szCs w:val="24"/>
        </w:rPr>
        <w:t xml:space="preserve">в иных случаях принимается уровень напряжения, на котором подключены </w:t>
      </w:r>
      <w:proofErr w:type="spellStart"/>
      <w:r w:rsidRPr="00EE1722">
        <w:rPr>
          <w:rFonts w:ascii="Times New Roman" w:hAnsi="Times New Roman" w:cs="Times New Roman"/>
          <w:sz w:val="24"/>
          <w:szCs w:val="24"/>
        </w:rPr>
        <w:t>энергопринимающие</w:t>
      </w:r>
      <w:proofErr w:type="spellEnd"/>
      <w:r w:rsidRPr="00EE1722">
        <w:rPr>
          <w:rFonts w:ascii="Times New Roman" w:hAnsi="Times New Roman" w:cs="Times New Roman"/>
          <w:sz w:val="24"/>
          <w:szCs w:val="24"/>
        </w:rPr>
        <w:t xml:space="preserve"> устройства и (или) иные объекты электроэнергетики потребителя электрической энергии (мощности), а в случае, если такие </w:t>
      </w:r>
      <w:proofErr w:type="spellStart"/>
      <w:r w:rsidRPr="00EE1722">
        <w:rPr>
          <w:rFonts w:ascii="Times New Roman" w:hAnsi="Times New Roman" w:cs="Times New Roman"/>
          <w:sz w:val="24"/>
          <w:szCs w:val="24"/>
        </w:rPr>
        <w:t>энергопринимающие</w:t>
      </w:r>
      <w:proofErr w:type="spellEnd"/>
      <w:r w:rsidRPr="00EE1722">
        <w:rPr>
          <w:rFonts w:ascii="Times New Roman" w:hAnsi="Times New Roman" w:cs="Times New Roman"/>
          <w:sz w:val="24"/>
          <w:szCs w:val="24"/>
        </w:rPr>
        <w:t xml:space="preserve">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r>
        <w:rPr>
          <w:rFonts w:ascii="Times New Roman" w:hAnsi="Times New Roman" w:cs="Times New Roman"/>
          <w:sz w:val="24"/>
          <w:szCs w:val="24"/>
        </w:rPr>
        <w:t xml:space="preserve"> </w:t>
      </w:r>
    </w:p>
    <w:p w:rsidR="008566E5" w:rsidRPr="005712A3" w:rsidRDefault="008566E5" w:rsidP="008566E5">
      <w:pPr>
        <w:pStyle w:val="ConsPlusNormal"/>
        <w:ind w:firstLine="709"/>
        <w:jc w:val="both"/>
        <w:rPr>
          <w:rFonts w:ascii="Times New Roman" w:hAnsi="Times New Roman" w:cs="Times New Roman"/>
          <w:sz w:val="24"/>
          <w:szCs w:val="24"/>
        </w:rPr>
      </w:pPr>
      <w:r w:rsidRPr="005712A3">
        <w:rPr>
          <w:rFonts w:ascii="Times New Roman" w:hAnsi="Times New Roman" w:cs="Times New Roman"/>
          <w:sz w:val="24"/>
          <w:szCs w:val="24"/>
        </w:rPr>
        <w:t>Цены (тарифы) на услуги по передаче электрической энергии по электрическим сетям устанавливаются одновременно в 2 вариантах:</w:t>
      </w:r>
    </w:p>
    <w:p w:rsidR="008566E5" w:rsidRPr="00BA7223" w:rsidRDefault="008566E5" w:rsidP="008566E5">
      <w:pPr>
        <w:pStyle w:val="ConsPlusNormal"/>
        <w:ind w:firstLine="709"/>
        <w:jc w:val="both"/>
        <w:rPr>
          <w:rFonts w:ascii="Times New Roman" w:hAnsi="Times New Roman" w:cs="Times New Roman"/>
          <w:sz w:val="24"/>
          <w:szCs w:val="24"/>
        </w:rPr>
      </w:pPr>
      <w:proofErr w:type="spellStart"/>
      <w:r w:rsidRPr="00BA7223">
        <w:rPr>
          <w:rFonts w:ascii="Times New Roman" w:hAnsi="Times New Roman" w:cs="Times New Roman"/>
          <w:sz w:val="24"/>
          <w:szCs w:val="24"/>
        </w:rPr>
        <w:t>Двухставочный</w:t>
      </w:r>
      <w:proofErr w:type="spellEnd"/>
      <w:r w:rsidRPr="00BA7223">
        <w:rPr>
          <w:rFonts w:ascii="Times New Roman" w:hAnsi="Times New Roman" w:cs="Times New Roman"/>
          <w:sz w:val="24"/>
          <w:szCs w:val="24"/>
        </w:rPr>
        <w:t xml:space="preserve"> тариф — оплачиваются две ставки:</w:t>
      </w:r>
    </w:p>
    <w:p w:rsidR="008566E5" w:rsidRPr="00BA7223" w:rsidRDefault="008566E5" w:rsidP="008566E5">
      <w:pPr>
        <w:pStyle w:val="ConsPlusNormal"/>
        <w:ind w:firstLine="709"/>
        <w:jc w:val="both"/>
        <w:rPr>
          <w:rFonts w:ascii="Times New Roman" w:hAnsi="Times New Roman" w:cs="Times New Roman"/>
          <w:sz w:val="24"/>
          <w:szCs w:val="24"/>
        </w:rPr>
      </w:pPr>
      <w:r w:rsidRPr="00BA7223">
        <w:rPr>
          <w:rFonts w:ascii="Times New Roman" w:hAnsi="Times New Roman" w:cs="Times New Roman"/>
          <w:sz w:val="24"/>
          <w:szCs w:val="24"/>
        </w:rPr>
        <w:t>1. Ставка за содержание электрических сетей. Применяется к объему сетевой мощности.</w:t>
      </w:r>
    </w:p>
    <w:p w:rsidR="008566E5" w:rsidRPr="00BA7223" w:rsidRDefault="008566E5" w:rsidP="008566E5">
      <w:pPr>
        <w:pStyle w:val="ConsPlusNormal"/>
        <w:ind w:firstLine="709"/>
        <w:jc w:val="both"/>
        <w:rPr>
          <w:rFonts w:ascii="Times New Roman" w:hAnsi="Times New Roman" w:cs="Times New Roman"/>
          <w:sz w:val="24"/>
          <w:szCs w:val="24"/>
        </w:rPr>
      </w:pPr>
      <w:r w:rsidRPr="00BA7223">
        <w:rPr>
          <w:rFonts w:ascii="Times New Roman" w:hAnsi="Times New Roman" w:cs="Times New Roman"/>
          <w:sz w:val="24"/>
          <w:szCs w:val="24"/>
        </w:rPr>
        <w:t>2. Ставка на оплату потерь в электрических сетях. Применяется к фактическому объему потребления электрической энергии.</w:t>
      </w:r>
    </w:p>
    <w:p w:rsidR="008566E5" w:rsidRPr="00BA7223" w:rsidRDefault="008566E5" w:rsidP="008566E5">
      <w:pPr>
        <w:pStyle w:val="ConsPlusNormal"/>
        <w:ind w:firstLine="709"/>
        <w:jc w:val="both"/>
        <w:rPr>
          <w:rFonts w:ascii="Times New Roman" w:hAnsi="Times New Roman" w:cs="Times New Roman"/>
          <w:sz w:val="24"/>
          <w:szCs w:val="24"/>
        </w:rPr>
      </w:pPr>
      <w:proofErr w:type="spellStart"/>
      <w:r w:rsidRPr="00BA7223">
        <w:rPr>
          <w:rFonts w:ascii="Times New Roman" w:hAnsi="Times New Roman" w:cs="Times New Roman"/>
          <w:sz w:val="24"/>
          <w:szCs w:val="24"/>
        </w:rPr>
        <w:t>Одноставочный</w:t>
      </w:r>
      <w:proofErr w:type="spellEnd"/>
      <w:r w:rsidRPr="00BA7223">
        <w:rPr>
          <w:rFonts w:ascii="Times New Roman" w:hAnsi="Times New Roman" w:cs="Times New Roman"/>
          <w:sz w:val="24"/>
          <w:szCs w:val="24"/>
        </w:rPr>
        <w:t xml:space="preserve"> тариф — расчет происходит по одной ставке, содержащей в себе и компенсацию затрат на содержание электрических сетей и затрат на оплату потерь. Применяется к фактическому объему потребления.</w:t>
      </w:r>
    </w:p>
    <w:p w:rsidR="008566E5" w:rsidRPr="00BA7223" w:rsidRDefault="008566E5" w:rsidP="008566E5">
      <w:pPr>
        <w:pStyle w:val="ConsPlusNormal"/>
        <w:ind w:firstLine="709"/>
        <w:jc w:val="both"/>
        <w:rPr>
          <w:rFonts w:ascii="Times New Roman" w:hAnsi="Times New Roman" w:cs="Times New Roman"/>
          <w:sz w:val="24"/>
          <w:szCs w:val="24"/>
        </w:rPr>
      </w:pPr>
      <w:r w:rsidRPr="00BA7223">
        <w:rPr>
          <w:rFonts w:ascii="Times New Roman" w:hAnsi="Times New Roman" w:cs="Times New Roman"/>
          <w:sz w:val="24"/>
          <w:szCs w:val="24"/>
        </w:rPr>
        <w:t>Выбор варианта тарифа производится потребителем в течение 1 месяца со дня официального опубликования решений органов исполнительной власти субъектов РФ в области государственного регулирования тарифов об установлении тарифов на услуги по передаче и применяется со дня введения в действие указанных тарифов.</w:t>
      </w:r>
    </w:p>
    <w:p w:rsidR="008566E5" w:rsidRPr="00BA7223" w:rsidRDefault="008566E5" w:rsidP="008566E5">
      <w:pPr>
        <w:pStyle w:val="ConsPlusNormal"/>
        <w:ind w:firstLine="709"/>
        <w:jc w:val="both"/>
        <w:rPr>
          <w:rFonts w:ascii="Times New Roman" w:hAnsi="Times New Roman" w:cs="Times New Roman"/>
          <w:sz w:val="24"/>
          <w:szCs w:val="24"/>
        </w:rPr>
      </w:pPr>
      <w:r w:rsidRPr="00BA7223">
        <w:rPr>
          <w:rFonts w:ascii="Times New Roman" w:hAnsi="Times New Roman" w:cs="Times New Roman"/>
          <w:sz w:val="24"/>
          <w:szCs w:val="24"/>
        </w:rPr>
        <w:t>В течение года потребитель может изменить выбранный вариант тарифа на услуги по передаче только по договоренности с сетевой организацией</w:t>
      </w:r>
      <w:r>
        <w:rPr>
          <w:rFonts w:ascii="Times New Roman" w:hAnsi="Times New Roman" w:cs="Times New Roman"/>
          <w:sz w:val="24"/>
          <w:szCs w:val="24"/>
        </w:rPr>
        <w:t>.</w:t>
      </w:r>
    </w:p>
    <w:p w:rsidR="008566E5" w:rsidRDefault="008566E5" w:rsidP="008566E5">
      <w:pPr>
        <w:pStyle w:val="ConsPlusNormal"/>
        <w:ind w:firstLine="709"/>
        <w:jc w:val="both"/>
        <w:rPr>
          <w:rFonts w:ascii="Times New Roman" w:hAnsi="Times New Roman" w:cs="Times New Roman"/>
          <w:sz w:val="24"/>
          <w:szCs w:val="24"/>
        </w:rPr>
      </w:pPr>
    </w:p>
    <w:sectPr w:rsidR="00856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E5"/>
    <w:rsid w:val="008566E5"/>
    <w:rsid w:val="00B4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0433"/>
  <w15:chartTrackingRefBased/>
  <w15:docId w15:val="{F8FCE1E2-F173-4645-9FCB-DABBCA34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6E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8566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ПАО Саратовэнерго</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Бархатова Татьяна Кузьминична</dc:creator>
  <cp:keywords/>
  <dc:description/>
  <cp:lastModifiedBy>Бархатова Татьяна Кузьминична</cp:lastModifiedBy>
  <cp:revision>1</cp:revision>
  <dcterms:created xsi:type="dcterms:W3CDTF">2019-11-27T14:52:00Z</dcterms:created>
  <dcterms:modified xsi:type="dcterms:W3CDTF">2019-11-27T14:54:00Z</dcterms:modified>
</cp:coreProperties>
</file>