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D1B" w:rsidRPr="00B5610E" w:rsidRDefault="0067267A" w:rsidP="00962FB4">
      <w:pPr>
        <w:spacing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157DA" w:rsidRPr="00B5610E">
        <w:rPr>
          <w:rFonts w:ascii="Times New Roman" w:eastAsia="Times New Roman" w:hAnsi="Times New Roman" w:cs="Times New Roman"/>
          <w:sz w:val="28"/>
          <w:szCs w:val="28"/>
          <w:lang w:eastAsia="ru-RU"/>
        </w:rPr>
        <w:t>орядок оплаты электрической энергии (мощности) по договору энергоснабжения (купли-продажи (поставки) электрической энергии (мощности))</w:t>
      </w:r>
    </w:p>
    <w:p w:rsidR="00B157DA" w:rsidRPr="00B5610E" w:rsidRDefault="00B157DA" w:rsidP="00B5610E">
      <w:pPr>
        <w:pStyle w:val="ConsPlusTitle"/>
        <w:ind w:firstLine="709"/>
        <w:jc w:val="both"/>
        <w:outlineLvl w:val="1"/>
        <w:rPr>
          <w:rFonts w:ascii="Times New Roman" w:hAnsi="Times New Roman" w:cs="Times New Roman"/>
          <w:b w:val="0"/>
          <w:sz w:val="28"/>
          <w:szCs w:val="28"/>
          <w:lang w:val="ru-RU" w:eastAsia="ru-RU"/>
        </w:rPr>
      </w:pPr>
      <w:r w:rsidRPr="00B5610E">
        <w:rPr>
          <w:rFonts w:ascii="Times New Roman" w:hAnsi="Times New Roman" w:cs="Times New Roman"/>
          <w:b w:val="0"/>
          <w:sz w:val="28"/>
          <w:szCs w:val="28"/>
          <w:lang w:val="ru-RU"/>
        </w:rPr>
        <w:t>Оплата электрической энергии</w:t>
      </w:r>
      <w:r w:rsidR="00EF15D8">
        <w:rPr>
          <w:rFonts w:ascii="Times New Roman" w:hAnsi="Times New Roman" w:cs="Times New Roman"/>
          <w:b w:val="0"/>
          <w:sz w:val="28"/>
          <w:szCs w:val="28"/>
          <w:lang w:val="ru-RU"/>
        </w:rPr>
        <w:t xml:space="preserve"> </w:t>
      </w:r>
      <w:r w:rsidRPr="00B5610E">
        <w:rPr>
          <w:rFonts w:ascii="Times New Roman" w:hAnsi="Times New Roman" w:cs="Times New Roman"/>
          <w:b w:val="0"/>
          <w:sz w:val="28"/>
          <w:szCs w:val="28"/>
          <w:lang w:val="ru-RU"/>
        </w:rPr>
        <w:t>(мощности)</w:t>
      </w:r>
      <w:r w:rsidR="00B5610E">
        <w:rPr>
          <w:rFonts w:ascii="Times New Roman" w:hAnsi="Times New Roman" w:cs="Times New Roman"/>
          <w:b w:val="0"/>
          <w:sz w:val="28"/>
          <w:szCs w:val="28"/>
          <w:lang w:val="ru-RU"/>
        </w:rPr>
        <w:t xml:space="preserve"> </w:t>
      </w:r>
      <w:r w:rsidRPr="00B5610E">
        <w:rPr>
          <w:rFonts w:ascii="Times New Roman" w:hAnsi="Times New Roman" w:cs="Times New Roman"/>
          <w:b w:val="0"/>
          <w:sz w:val="28"/>
          <w:szCs w:val="28"/>
          <w:lang w:val="ru-RU"/>
        </w:rPr>
        <w:t>осуществляется в соот</w:t>
      </w:r>
      <w:r w:rsidR="00B5610E">
        <w:rPr>
          <w:rFonts w:ascii="Times New Roman" w:hAnsi="Times New Roman" w:cs="Times New Roman"/>
          <w:b w:val="0"/>
          <w:sz w:val="28"/>
          <w:szCs w:val="28"/>
          <w:lang w:val="ru-RU"/>
        </w:rPr>
        <w:t xml:space="preserve">ветствии с положениями раздела </w:t>
      </w:r>
      <w:r w:rsidRPr="00B5610E">
        <w:rPr>
          <w:rFonts w:ascii="Times New Roman" w:hAnsi="Times New Roman" w:cs="Times New Roman"/>
          <w:b w:val="0"/>
          <w:sz w:val="28"/>
          <w:szCs w:val="28"/>
        </w:rPr>
        <w:t>IV</w:t>
      </w:r>
      <w:r w:rsidRPr="00B5610E">
        <w:rPr>
          <w:rFonts w:ascii="Times New Roman" w:hAnsi="Times New Roman" w:cs="Times New Roman"/>
          <w:b w:val="0"/>
          <w:sz w:val="28"/>
          <w:szCs w:val="28"/>
          <w:lang w:val="ru-RU"/>
        </w:rPr>
        <w:t xml:space="preserve">. Порядок осуществления расчетов за электрическую энергию (мощность) </w:t>
      </w:r>
      <w:r w:rsidR="00B5610E" w:rsidRPr="00B5610E">
        <w:rPr>
          <w:rFonts w:ascii="Times New Roman" w:hAnsi="Times New Roman" w:cs="Times New Roman"/>
          <w:b w:val="0"/>
          <w:sz w:val="28"/>
          <w:szCs w:val="28"/>
          <w:lang w:val="ru-RU" w:eastAsia="ru-RU"/>
        </w:rPr>
        <w:t>«О</w:t>
      </w:r>
      <w:r w:rsidR="00B5610E">
        <w:rPr>
          <w:rFonts w:ascii="Times New Roman" w:hAnsi="Times New Roman" w:cs="Times New Roman"/>
          <w:b w:val="0"/>
          <w:sz w:val="28"/>
          <w:szCs w:val="28"/>
          <w:lang w:val="ru-RU" w:eastAsia="ru-RU"/>
        </w:rPr>
        <w:t>сновных положений</w:t>
      </w:r>
      <w:r w:rsidR="00B5610E" w:rsidRPr="00B5610E">
        <w:rPr>
          <w:rFonts w:ascii="Times New Roman" w:hAnsi="Times New Roman" w:cs="Times New Roman"/>
          <w:b w:val="0"/>
          <w:sz w:val="28"/>
          <w:szCs w:val="28"/>
          <w:lang w:val="ru-RU" w:eastAsia="ru-RU"/>
        </w:rPr>
        <w:t xml:space="preserve"> функционировании розничных рынков электрической энергии»</w:t>
      </w:r>
      <w:r w:rsidR="00B5610E">
        <w:rPr>
          <w:rFonts w:ascii="Times New Roman" w:hAnsi="Times New Roman" w:cs="Times New Roman"/>
          <w:b w:val="0"/>
          <w:sz w:val="28"/>
          <w:szCs w:val="28"/>
          <w:lang w:val="ru-RU" w:eastAsia="ru-RU"/>
        </w:rPr>
        <w:t>, утвержденным</w:t>
      </w:r>
      <w:r w:rsidR="00B5610E" w:rsidRPr="00B5610E">
        <w:rPr>
          <w:rFonts w:ascii="Times New Roman" w:hAnsi="Times New Roman" w:cs="Times New Roman"/>
          <w:b w:val="0"/>
          <w:sz w:val="28"/>
          <w:szCs w:val="28"/>
          <w:lang w:val="ru-RU" w:eastAsia="ru-RU"/>
        </w:rPr>
        <w:t xml:space="preserve"> </w:t>
      </w:r>
      <w:r w:rsidRPr="00B5610E">
        <w:rPr>
          <w:rFonts w:ascii="Times New Roman" w:hAnsi="Times New Roman" w:cs="Times New Roman"/>
          <w:b w:val="0"/>
          <w:sz w:val="28"/>
          <w:szCs w:val="28"/>
          <w:lang w:val="ru-RU"/>
        </w:rPr>
        <w:t>постановлени</w:t>
      </w:r>
      <w:r w:rsidR="00B5610E">
        <w:rPr>
          <w:rFonts w:ascii="Times New Roman" w:hAnsi="Times New Roman" w:cs="Times New Roman"/>
          <w:b w:val="0"/>
          <w:sz w:val="28"/>
          <w:szCs w:val="28"/>
          <w:lang w:val="ru-RU"/>
        </w:rPr>
        <w:t>ем</w:t>
      </w:r>
      <w:r w:rsidRPr="00B5610E">
        <w:rPr>
          <w:rFonts w:ascii="Times New Roman" w:hAnsi="Times New Roman" w:cs="Times New Roman"/>
          <w:b w:val="0"/>
          <w:sz w:val="28"/>
          <w:szCs w:val="28"/>
          <w:lang w:val="ru-RU"/>
        </w:rPr>
        <w:t xml:space="preserve"> </w:t>
      </w:r>
      <w:r w:rsidRPr="00B5610E">
        <w:rPr>
          <w:rFonts w:ascii="Times New Roman" w:hAnsi="Times New Roman" w:cs="Times New Roman"/>
          <w:b w:val="0"/>
          <w:sz w:val="28"/>
          <w:szCs w:val="28"/>
          <w:lang w:val="ru-RU" w:eastAsia="ru-RU"/>
        </w:rPr>
        <w:t>П</w:t>
      </w:r>
      <w:bookmarkStart w:id="0" w:name="_GoBack"/>
      <w:bookmarkEnd w:id="0"/>
      <w:r w:rsidRPr="00B5610E">
        <w:rPr>
          <w:rFonts w:ascii="Times New Roman" w:hAnsi="Times New Roman" w:cs="Times New Roman"/>
          <w:b w:val="0"/>
          <w:sz w:val="28"/>
          <w:szCs w:val="28"/>
          <w:lang w:val="ru-RU" w:eastAsia="ru-RU"/>
        </w:rPr>
        <w:t xml:space="preserve">равительства Российской Федерации № 442 от 04.05.2012 </w:t>
      </w:r>
      <w:r w:rsidR="005F0658" w:rsidRPr="00B5610E">
        <w:rPr>
          <w:rFonts w:ascii="Times New Roman" w:hAnsi="Times New Roman" w:cs="Times New Roman"/>
          <w:b w:val="0"/>
          <w:sz w:val="28"/>
          <w:szCs w:val="28"/>
          <w:lang w:val="ru-RU" w:eastAsia="ru-RU"/>
        </w:rPr>
        <w:t>(п</w:t>
      </w:r>
      <w:r w:rsidR="00B5610E">
        <w:rPr>
          <w:rFonts w:ascii="Times New Roman" w:hAnsi="Times New Roman" w:cs="Times New Roman"/>
          <w:b w:val="0"/>
          <w:sz w:val="28"/>
          <w:szCs w:val="28"/>
          <w:lang w:val="ru-RU" w:eastAsia="ru-RU"/>
        </w:rPr>
        <w:t>п</w:t>
      </w:r>
      <w:r w:rsidR="005F0658" w:rsidRPr="00B5610E">
        <w:rPr>
          <w:rFonts w:ascii="Times New Roman" w:hAnsi="Times New Roman" w:cs="Times New Roman"/>
          <w:b w:val="0"/>
          <w:sz w:val="28"/>
          <w:szCs w:val="28"/>
          <w:lang w:val="ru-RU" w:eastAsia="ru-RU"/>
        </w:rPr>
        <w:t xml:space="preserve">.79, 81, </w:t>
      </w:r>
      <w:r w:rsidR="00B5610E" w:rsidRPr="00B5610E">
        <w:rPr>
          <w:rFonts w:ascii="Times New Roman" w:hAnsi="Times New Roman" w:cs="Times New Roman"/>
          <w:b w:val="0"/>
          <w:sz w:val="28"/>
          <w:szCs w:val="28"/>
          <w:lang w:val="ru-RU" w:eastAsia="ru-RU"/>
        </w:rPr>
        <w:t>82, 83, 85)</w:t>
      </w:r>
      <w:r w:rsidR="00EF15D8">
        <w:rPr>
          <w:rFonts w:ascii="Times New Roman" w:hAnsi="Times New Roman" w:cs="Times New Roman"/>
          <w:b w:val="0"/>
          <w:sz w:val="28"/>
          <w:szCs w:val="28"/>
          <w:lang w:val="ru-RU" w:eastAsia="ru-RU"/>
        </w:rPr>
        <w:t>.</w:t>
      </w:r>
    </w:p>
    <w:p w:rsidR="00B5610E" w:rsidRPr="00B5610E" w:rsidRDefault="00B157DA" w:rsidP="00B5610E">
      <w:pPr>
        <w:pStyle w:val="ConsPlusNormal"/>
        <w:ind w:firstLine="709"/>
        <w:jc w:val="both"/>
        <w:rPr>
          <w:rFonts w:ascii="Times New Roman" w:hAnsi="Times New Roman" w:cs="Times New Roman"/>
          <w:sz w:val="28"/>
          <w:szCs w:val="28"/>
          <w:lang w:val="ru-RU"/>
        </w:rPr>
      </w:pPr>
      <w:r w:rsidRPr="00B5610E">
        <w:rPr>
          <w:rFonts w:ascii="Times New Roman" w:hAnsi="Times New Roman" w:cs="Times New Roman"/>
          <w:sz w:val="28"/>
          <w:szCs w:val="28"/>
          <w:lang w:val="ru-RU"/>
        </w:rPr>
        <w:t>Расчетным периодом для осуществления расчетов потребителей (покупателей) с гарантирующими поставщиками является 1 месяц.</w:t>
      </w:r>
      <w:bookmarkStart w:id="1" w:name="P611"/>
      <w:bookmarkEnd w:id="1"/>
    </w:p>
    <w:p w:rsidR="00B157DA" w:rsidRPr="00B5610E" w:rsidRDefault="00B157DA" w:rsidP="00B5610E">
      <w:pPr>
        <w:pStyle w:val="ConsPlusNormal"/>
        <w:ind w:firstLine="709"/>
        <w:jc w:val="both"/>
        <w:rPr>
          <w:rFonts w:ascii="Times New Roman" w:hAnsi="Times New Roman" w:cs="Times New Roman"/>
          <w:sz w:val="28"/>
          <w:szCs w:val="28"/>
          <w:lang w:val="ru-RU"/>
        </w:rPr>
      </w:pPr>
      <w:r w:rsidRPr="00B5610E">
        <w:rPr>
          <w:rFonts w:ascii="Times New Roman" w:hAnsi="Times New Roman" w:cs="Times New Roman"/>
          <w:sz w:val="28"/>
          <w:szCs w:val="28"/>
          <w:lang w:val="ru-RU"/>
        </w:rPr>
        <w:t xml:space="preserve">Граждане, приобретающие электрическую энергию у гарантирующего поставщика, обязаны вносить в его адрес оплату </w:t>
      </w:r>
      <w:proofErr w:type="gramStart"/>
      <w:r w:rsidRPr="00B5610E">
        <w:rPr>
          <w:rFonts w:ascii="Times New Roman" w:hAnsi="Times New Roman" w:cs="Times New Roman"/>
          <w:sz w:val="28"/>
          <w:szCs w:val="28"/>
          <w:lang w:val="ru-RU"/>
        </w:rPr>
        <w:t>стоимости</w:t>
      </w:r>
      <w:proofErr w:type="gramEnd"/>
      <w:r w:rsidRPr="00B5610E">
        <w:rPr>
          <w:rFonts w:ascii="Times New Roman" w:hAnsi="Times New Roman" w:cs="Times New Roman"/>
          <w:sz w:val="28"/>
          <w:szCs w:val="28"/>
          <w:lang w:val="ru-RU"/>
        </w:rPr>
        <w:t xml:space="preserve"> потребленной за расчетный период электрической энергии (мощности) не позднее 10-го числа месяца, следующего за расчетным периодом.</w:t>
      </w:r>
    </w:p>
    <w:p w:rsidR="00B157DA" w:rsidRPr="00B5610E" w:rsidRDefault="00B157DA" w:rsidP="00B5610E">
      <w:pPr>
        <w:pStyle w:val="ConsPlusNormal"/>
        <w:ind w:firstLine="709"/>
        <w:jc w:val="both"/>
        <w:rPr>
          <w:rFonts w:ascii="Times New Roman" w:hAnsi="Times New Roman" w:cs="Times New Roman"/>
          <w:sz w:val="28"/>
          <w:szCs w:val="28"/>
          <w:lang w:val="ru-RU"/>
        </w:rPr>
      </w:pPr>
      <w:r w:rsidRPr="00B5610E">
        <w:rPr>
          <w:rFonts w:ascii="Times New Roman" w:hAnsi="Times New Roman" w:cs="Times New Roman"/>
          <w:sz w:val="28"/>
          <w:szCs w:val="28"/>
          <w:lang w:val="ru-RU"/>
        </w:rPr>
        <w:t>Исполнители коммунальной услуги обязаны вносить в адрес гарантирующего поставщика оплату стоимости</w:t>
      </w:r>
      <w:r w:rsidR="00EF15D8">
        <w:rPr>
          <w:rFonts w:ascii="Times New Roman" w:hAnsi="Times New Roman" w:cs="Times New Roman"/>
          <w:sz w:val="28"/>
          <w:szCs w:val="28"/>
          <w:lang w:val="ru-RU"/>
        </w:rPr>
        <w:t>,</w:t>
      </w:r>
      <w:r w:rsidRPr="00B5610E">
        <w:rPr>
          <w:rFonts w:ascii="Times New Roman" w:hAnsi="Times New Roman" w:cs="Times New Roman"/>
          <w:sz w:val="28"/>
          <w:szCs w:val="28"/>
          <w:lang w:val="ru-RU"/>
        </w:rPr>
        <w:t xml:space="preserve">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B157DA" w:rsidRPr="00B5610E" w:rsidRDefault="00B157DA" w:rsidP="00B5610E">
      <w:pPr>
        <w:pStyle w:val="ConsPlusNormal"/>
        <w:ind w:firstLine="709"/>
        <w:jc w:val="both"/>
        <w:rPr>
          <w:rFonts w:ascii="Times New Roman" w:hAnsi="Times New Roman" w:cs="Times New Roman"/>
          <w:sz w:val="28"/>
          <w:szCs w:val="28"/>
          <w:lang w:val="ru-RU"/>
        </w:rPr>
      </w:pPr>
      <w:r w:rsidRPr="00B5610E">
        <w:rPr>
          <w:rFonts w:ascii="Times New Roman" w:hAnsi="Times New Roman" w:cs="Times New Roman"/>
          <w:sz w:val="28"/>
          <w:szCs w:val="28"/>
          <w:lang w:val="ru-RU"/>
        </w:rP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B157DA" w:rsidRPr="00B5610E" w:rsidRDefault="00B5610E" w:rsidP="00B5610E">
      <w:pPr>
        <w:pStyle w:val="ConsPlusNormal"/>
        <w:ind w:firstLine="709"/>
        <w:jc w:val="both"/>
        <w:rPr>
          <w:rFonts w:ascii="Times New Roman" w:hAnsi="Times New Roman" w:cs="Times New Roman"/>
          <w:sz w:val="28"/>
          <w:szCs w:val="28"/>
          <w:lang w:val="ru-RU"/>
        </w:rPr>
      </w:pPr>
      <w:bookmarkStart w:id="2" w:name="P614"/>
      <w:bookmarkEnd w:id="2"/>
      <w:r>
        <w:rPr>
          <w:rFonts w:ascii="Times New Roman" w:hAnsi="Times New Roman" w:cs="Times New Roman"/>
          <w:sz w:val="28"/>
          <w:szCs w:val="28"/>
          <w:lang w:val="ru-RU"/>
        </w:rPr>
        <w:t>Прочие</w:t>
      </w:r>
      <w:r w:rsidR="00B157DA" w:rsidRPr="00B5610E">
        <w:rPr>
          <w:rFonts w:ascii="Times New Roman" w:hAnsi="Times New Roman" w:cs="Times New Roman"/>
          <w:sz w:val="28"/>
          <w:szCs w:val="28"/>
          <w:lang w:val="ru-RU"/>
        </w:rPr>
        <w:t xml:space="preserve">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B157DA" w:rsidRPr="00B5610E" w:rsidRDefault="00B157DA" w:rsidP="00B5610E">
      <w:pPr>
        <w:pStyle w:val="ConsPlusNormal"/>
        <w:ind w:firstLine="709"/>
        <w:jc w:val="both"/>
        <w:rPr>
          <w:rFonts w:ascii="Times New Roman" w:hAnsi="Times New Roman" w:cs="Times New Roman"/>
          <w:sz w:val="28"/>
          <w:szCs w:val="28"/>
          <w:lang w:val="ru-RU"/>
        </w:rPr>
      </w:pPr>
      <w:r w:rsidRPr="00B5610E">
        <w:rPr>
          <w:rFonts w:ascii="Times New Roman" w:hAnsi="Times New Roman" w:cs="Times New Roman"/>
          <w:sz w:val="28"/>
          <w:szCs w:val="28"/>
          <w:lang w:val="ru-RU"/>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B157DA" w:rsidRPr="00B5610E" w:rsidRDefault="00B157DA" w:rsidP="00B5610E">
      <w:pPr>
        <w:pStyle w:val="ConsPlusNormal"/>
        <w:ind w:firstLine="709"/>
        <w:jc w:val="both"/>
        <w:rPr>
          <w:rFonts w:ascii="Times New Roman" w:hAnsi="Times New Roman" w:cs="Times New Roman"/>
          <w:sz w:val="28"/>
          <w:szCs w:val="28"/>
          <w:lang w:val="ru-RU"/>
        </w:rPr>
      </w:pPr>
      <w:r w:rsidRPr="00B5610E">
        <w:rPr>
          <w:rFonts w:ascii="Times New Roman" w:hAnsi="Times New Roman" w:cs="Times New Roman"/>
          <w:sz w:val="28"/>
          <w:szCs w:val="28"/>
          <w:lang w:val="ru-RU"/>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B157DA" w:rsidRPr="00B5610E" w:rsidRDefault="00B157DA" w:rsidP="00B5610E">
      <w:pPr>
        <w:pStyle w:val="ConsPlusNormal"/>
        <w:ind w:firstLine="709"/>
        <w:jc w:val="both"/>
        <w:rPr>
          <w:rFonts w:ascii="Times New Roman" w:hAnsi="Times New Roman" w:cs="Times New Roman"/>
          <w:sz w:val="28"/>
          <w:szCs w:val="28"/>
          <w:lang w:val="ru-RU"/>
        </w:rPr>
      </w:pPr>
      <w:r w:rsidRPr="00B5610E">
        <w:rPr>
          <w:rFonts w:ascii="Times New Roman" w:hAnsi="Times New Roman" w:cs="Times New Roman"/>
          <w:sz w:val="28"/>
          <w:szCs w:val="28"/>
          <w:lang w:val="ru-RU"/>
        </w:rP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rsidR="00B157DA" w:rsidRPr="00B5610E" w:rsidRDefault="00B157DA" w:rsidP="00B5610E">
      <w:pPr>
        <w:pStyle w:val="ConsPlusNormal"/>
        <w:ind w:firstLine="709"/>
        <w:jc w:val="both"/>
        <w:rPr>
          <w:rFonts w:ascii="Times New Roman" w:hAnsi="Times New Roman" w:cs="Times New Roman"/>
          <w:sz w:val="28"/>
          <w:szCs w:val="28"/>
          <w:lang w:val="ru-RU"/>
        </w:rPr>
      </w:pPr>
      <w:r w:rsidRPr="00B5610E">
        <w:rPr>
          <w:rFonts w:ascii="Times New Roman" w:hAnsi="Times New Roman" w:cs="Times New Roman"/>
          <w:sz w:val="28"/>
          <w:szCs w:val="28"/>
          <w:lang w:val="ru-RU"/>
        </w:rPr>
        <w:lastRenderedPageBreak/>
        <w:t xml:space="preserve">В случае если договор энергоснабжения (купли-продажи (поставки) электрической энергии (мощности)) заключается гарантирующим поставщиком с </w:t>
      </w:r>
      <w:proofErr w:type="spellStart"/>
      <w:r w:rsidRPr="00B5610E">
        <w:rPr>
          <w:rFonts w:ascii="Times New Roman" w:hAnsi="Times New Roman" w:cs="Times New Roman"/>
          <w:sz w:val="28"/>
          <w:szCs w:val="28"/>
          <w:lang w:val="ru-RU"/>
        </w:rPr>
        <w:t>энергосбытовой</w:t>
      </w:r>
      <w:proofErr w:type="spellEnd"/>
      <w:r w:rsidRPr="00B5610E">
        <w:rPr>
          <w:rFonts w:ascii="Times New Roman" w:hAnsi="Times New Roman" w:cs="Times New Roman"/>
          <w:sz w:val="28"/>
          <w:szCs w:val="28"/>
          <w:lang w:val="ru-RU"/>
        </w:rPr>
        <w:t xml:space="preserve"> (</w:t>
      </w:r>
      <w:proofErr w:type="spellStart"/>
      <w:r w:rsidRPr="00B5610E">
        <w:rPr>
          <w:rFonts w:ascii="Times New Roman" w:hAnsi="Times New Roman" w:cs="Times New Roman"/>
          <w:sz w:val="28"/>
          <w:szCs w:val="28"/>
          <w:lang w:val="ru-RU"/>
        </w:rPr>
        <w:t>энергоснабжающей</w:t>
      </w:r>
      <w:proofErr w:type="spellEnd"/>
      <w:r w:rsidRPr="00B5610E">
        <w:rPr>
          <w:rFonts w:ascii="Times New Roman" w:hAnsi="Times New Roman" w:cs="Times New Roman"/>
          <w:sz w:val="28"/>
          <w:szCs w:val="28"/>
          <w:lang w:val="ru-RU"/>
        </w:rPr>
        <w:t>)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B157DA" w:rsidRPr="00B5610E" w:rsidRDefault="00B157DA" w:rsidP="00B5610E">
      <w:pPr>
        <w:pStyle w:val="ConsPlusNormal"/>
        <w:ind w:firstLine="709"/>
        <w:jc w:val="both"/>
        <w:rPr>
          <w:rFonts w:ascii="Times New Roman" w:hAnsi="Times New Roman" w:cs="Times New Roman"/>
          <w:sz w:val="28"/>
          <w:szCs w:val="28"/>
          <w:lang w:val="ru-RU"/>
        </w:rPr>
      </w:pPr>
      <w:r w:rsidRPr="00B5610E">
        <w:rPr>
          <w:rFonts w:ascii="Times New Roman" w:hAnsi="Times New Roman" w:cs="Times New Roman"/>
          <w:sz w:val="28"/>
          <w:szCs w:val="28"/>
          <w:lang w:val="ru-RU"/>
        </w:rPr>
        <w:t xml:space="preserve">Соглашением между гарантирующим поставщиком и приобретающей у него электрическую энергию </w:t>
      </w:r>
      <w:proofErr w:type="spellStart"/>
      <w:r w:rsidRPr="00B5610E">
        <w:rPr>
          <w:rFonts w:ascii="Times New Roman" w:hAnsi="Times New Roman" w:cs="Times New Roman"/>
          <w:sz w:val="28"/>
          <w:szCs w:val="28"/>
          <w:lang w:val="ru-RU"/>
        </w:rPr>
        <w:t>энергосбытовой</w:t>
      </w:r>
      <w:proofErr w:type="spellEnd"/>
      <w:r w:rsidRPr="00B5610E">
        <w:rPr>
          <w:rFonts w:ascii="Times New Roman" w:hAnsi="Times New Roman" w:cs="Times New Roman"/>
          <w:sz w:val="28"/>
          <w:szCs w:val="28"/>
          <w:lang w:val="ru-RU"/>
        </w:rPr>
        <w:t xml:space="preserve"> (</w:t>
      </w:r>
      <w:proofErr w:type="spellStart"/>
      <w:r w:rsidRPr="00B5610E">
        <w:rPr>
          <w:rFonts w:ascii="Times New Roman" w:hAnsi="Times New Roman" w:cs="Times New Roman"/>
          <w:sz w:val="28"/>
          <w:szCs w:val="28"/>
          <w:lang w:val="ru-RU"/>
        </w:rPr>
        <w:t>энергоснабжающей</w:t>
      </w:r>
      <w:proofErr w:type="spellEnd"/>
      <w:r w:rsidRPr="00B5610E">
        <w:rPr>
          <w:rFonts w:ascii="Times New Roman" w:hAnsi="Times New Roman" w:cs="Times New Roman"/>
          <w:sz w:val="28"/>
          <w:szCs w:val="28"/>
          <w:lang w:val="ru-RU"/>
        </w:rPr>
        <w:t>)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B5610E" w:rsidRDefault="00B5610E" w:rsidP="00B5610E">
      <w:pPr>
        <w:pStyle w:val="ConsPlusNormal"/>
        <w:ind w:firstLine="709"/>
        <w:jc w:val="both"/>
        <w:rPr>
          <w:rFonts w:ascii="Times New Roman" w:hAnsi="Times New Roman" w:cs="Times New Roman"/>
          <w:sz w:val="28"/>
          <w:szCs w:val="28"/>
          <w:lang w:val="ru-RU"/>
        </w:rPr>
      </w:pPr>
    </w:p>
    <w:p w:rsidR="00B157DA" w:rsidRPr="00B5610E" w:rsidRDefault="00B157DA" w:rsidP="00B5610E">
      <w:pPr>
        <w:pStyle w:val="ConsPlusNormal"/>
        <w:ind w:firstLine="709"/>
        <w:jc w:val="both"/>
        <w:rPr>
          <w:rFonts w:ascii="Times New Roman" w:hAnsi="Times New Roman" w:cs="Times New Roman"/>
          <w:sz w:val="28"/>
          <w:szCs w:val="28"/>
          <w:lang w:val="ru-RU"/>
        </w:rPr>
      </w:pPr>
      <w:r w:rsidRPr="00B5610E">
        <w:rPr>
          <w:rFonts w:ascii="Times New Roman" w:hAnsi="Times New Roman" w:cs="Times New Roman"/>
          <w:sz w:val="28"/>
          <w:szCs w:val="28"/>
          <w:lang w:val="ru-RU"/>
        </w:rPr>
        <w:t>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B157DA" w:rsidRPr="00B5610E" w:rsidRDefault="00B157DA" w:rsidP="00B5610E">
      <w:pPr>
        <w:pStyle w:val="ConsPlusNormal"/>
        <w:ind w:firstLine="709"/>
        <w:jc w:val="both"/>
        <w:rPr>
          <w:rFonts w:ascii="Times New Roman" w:hAnsi="Times New Roman" w:cs="Times New Roman"/>
          <w:sz w:val="28"/>
          <w:szCs w:val="28"/>
          <w:lang w:val="ru-RU"/>
        </w:rPr>
      </w:pPr>
      <w:r w:rsidRPr="00B5610E">
        <w:rPr>
          <w:rFonts w:ascii="Times New Roman" w:hAnsi="Times New Roman" w:cs="Times New Roman"/>
          <w:sz w:val="28"/>
          <w:szCs w:val="28"/>
          <w:lang w:val="ru-RU"/>
        </w:rPr>
        <w:t xml:space="preserve">на территориях субъектов Российской Федерации, объединенных в ценовые зоны оптового рынка, </w:t>
      </w:r>
      <w:r w:rsidR="00B5610E" w:rsidRPr="00B5610E">
        <w:rPr>
          <w:rFonts w:ascii="Times New Roman" w:hAnsi="Times New Roman" w:cs="Times New Roman"/>
          <w:sz w:val="28"/>
          <w:szCs w:val="28"/>
          <w:lang w:val="ru-RU"/>
        </w:rPr>
        <w:t>в</w:t>
      </w:r>
      <w:r w:rsidR="00B5610E">
        <w:rPr>
          <w:rFonts w:ascii="Times New Roman" w:hAnsi="Times New Roman" w:cs="Times New Roman"/>
          <w:sz w:val="28"/>
          <w:szCs w:val="28"/>
          <w:lang w:val="ru-RU"/>
        </w:rPr>
        <w:t xml:space="preserve"> том числе, Саратовской области – и</w:t>
      </w:r>
      <w:r w:rsidRPr="00B5610E">
        <w:rPr>
          <w:rFonts w:ascii="Times New Roman" w:hAnsi="Times New Roman" w:cs="Times New Roman"/>
          <w:sz w:val="28"/>
          <w:szCs w:val="28"/>
          <w:lang w:val="ru-RU"/>
        </w:rPr>
        <w:t>сходя из нерегулируемых цен на электрическую энергию (мощность) за предшествующий расчетный период для соответствующей ценовой категории с учетом ди</w:t>
      </w:r>
      <w:r w:rsidR="00B5610E">
        <w:rPr>
          <w:rFonts w:ascii="Times New Roman" w:hAnsi="Times New Roman" w:cs="Times New Roman"/>
          <w:sz w:val="28"/>
          <w:szCs w:val="28"/>
          <w:lang w:val="ru-RU"/>
        </w:rPr>
        <w:t>фференциации нерегулируемых цен.</w:t>
      </w:r>
    </w:p>
    <w:p w:rsidR="00B157DA" w:rsidRPr="00B5610E" w:rsidRDefault="00B157DA" w:rsidP="00B5610E">
      <w:pPr>
        <w:pStyle w:val="ConsPlusNormal"/>
        <w:ind w:firstLine="709"/>
        <w:jc w:val="both"/>
        <w:rPr>
          <w:rFonts w:ascii="Times New Roman" w:hAnsi="Times New Roman" w:cs="Times New Roman"/>
          <w:sz w:val="28"/>
          <w:szCs w:val="28"/>
          <w:lang w:val="ru-RU"/>
        </w:rPr>
      </w:pPr>
      <w:r w:rsidRPr="00B5610E">
        <w:rPr>
          <w:rFonts w:ascii="Times New Roman" w:hAnsi="Times New Roman" w:cs="Times New Roman"/>
          <w:sz w:val="28"/>
          <w:szCs w:val="28"/>
          <w:lang w:val="ru-RU"/>
        </w:rP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используется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B5610E" w:rsidRDefault="00B157DA" w:rsidP="00B5610E">
      <w:pPr>
        <w:pStyle w:val="ConsPlusNormal"/>
        <w:ind w:firstLine="709"/>
        <w:jc w:val="both"/>
        <w:rPr>
          <w:rFonts w:ascii="Times New Roman" w:hAnsi="Times New Roman" w:cs="Times New Roman"/>
          <w:sz w:val="28"/>
          <w:szCs w:val="28"/>
          <w:lang w:val="ru-RU"/>
        </w:rPr>
      </w:pPr>
      <w:r w:rsidRPr="00B5610E">
        <w:rPr>
          <w:rFonts w:ascii="Times New Roman" w:hAnsi="Times New Roman" w:cs="Times New Roman"/>
          <w:sz w:val="28"/>
          <w:szCs w:val="28"/>
          <w:lang w:val="ru-RU"/>
        </w:rPr>
        <w:t>Подлежащий оплате объем покупки электрической энергии (</w:t>
      </w:r>
      <w:proofErr w:type="gramStart"/>
      <w:r w:rsidRPr="00B5610E">
        <w:rPr>
          <w:rFonts w:ascii="Times New Roman" w:hAnsi="Times New Roman" w:cs="Times New Roman"/>
          <w:sz w:val="28"/>
          <w:szCs w:val="28"/>
          <w:lang w:val="ru-RU"/>
        </w:rPr>
        <w:t>мощности)</w:t>
      </w:r>
      <w:r w:rsidR="00E765A0" w:rsidRPr="00B5610E">
        <w:rPr>
          <w:rFonts w:ascii="Times New Roman" w:hAnsi="Times New Roman" w:cs="Times New Roman"/>
          <w:sz w:val="28"/>
          <w:szCs w:val="28"/>
          <w:lang w:val="ru-RU"/>
        </w:rPr>
        <w:t xml:space="preserve"> </w:t>
      </w:r>
      <w:r w:rsidRPr="00B5610E">
        <w:rPr>
          <w:rFonts w:ascii="Times New Roman" w:hAnsi="Times New Roman" w:cs="Times New Roman"/>
          <w:sz w:val="28"/>
          <w:szCs w:val="28"/>
          <w:lang w:val="ru-RU"/>
        </w:rPr>
        <w:t xml:space="preserve"> принимается</w:t>
      </w:r>
      <w:proofErr w:type="gramEnd"/>
      <w:r w:rsidRPr="00B5610E">
        <w:rPr>
          <w:rFonts w:ascii="Times New Roman" w:hAnsi="Times New Roman" w:cs="Times New Roman"/>
          <w:sz w:val="28"/>
          <w:szCs w:val="28"/>
          <w:lang w:val="ru-RU"/>
        </w:rPr>
        <w:t xml:space="preserve"> равным объему потребления электрической энергии (мощности) за предшествующий расчетный период. </w:t>
      </w:r>
    </w:p>
    <w:p w:rsidR="00B157DA" w:rsidRPr="00B5610E" w:rsidRDefault="00B157DA" w:rsidP="00B5610E">
      <w:pPr>
        <w:pStyle w:val="ConsPlusNormal"/>
        <w:ind w:firstLine="709"/>
        <w:jc w:val="both"/>
        <w:rPr>
          <w:rFonts w:ascii="Times New Roman" w:hAnsi="Times New Roman" w:cs="Times New Roman"/>
          <w:sz w:val="28"/>
          <w:szCs w:val="28"/>
          <w:lang w:val="ru-RU"/>
        </w:rPr>
      </w:pPr>
      <w:r w:rsidRPr="00B5610E">
        <w:rPr>
          <w:rFonts w:ascii="Times New Roman" w:hAnsi="Times New Roman" w:cs="Times New Roman"/>
          <w:sz w:val="28"/>
          <w:szCs w:val="28"/>
          <w:lang w:val="ru-RU"/>
        </w:rPr>
        <w:t xml:space="preserve">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w:t>
      </w:r>
      <w:proofErr w:type="spellStart"/>
      <w:r w:rsidRPr="00B5610E">
        <w:rPr>
          <w:rFonts w:ascii="Times New Roman" w:hAnsi="Times New Roman" w:cs="Times New Roman"/>
          <w:sz w:val="28"/>
          <w:szCs w:val="28"/>
          <w:lang w:val="ru-RU"/>
        </w:rPr>
        <w:t>энергопринимающих</w:t>
      </w:r>
      <w:proofErr w:type="spellEnd"/>
      <w:r w:rsidRPr="00B5610E">
        <w:rPr>
          <w:rFonts w:ascii="Times New Roman" w:hAnsi="Times New Roman" w:cs="Times New Roman"/>
          <w:sz w:val="28"/>
          <w:szCs w:val="28"/>
          <w:lang w:val="ru-RU"/>
        </w:rPr>
        <w:t xml:space="preserve"> устройств потребителя, определяемой в соответствии с </w:t>
      </w:r>
      <w:hyperlink r:id="rId4" w:history="1">
        <w:r w:rsidRPr="00B5610E">
          <w:rPr>
            <w:rFonts w:ascii="Times New Roman" w:hAnsi="Times New Roman" w:cs="Times New Roman"/>
            <w:color w:val="0000FF"/>
            <w:sz w:val="28"/>
            <w:szCs w:val="28"/>
            <w:lang w:val="ru-RU"/>
          </w:rPr>
          <w:t>Правилами</w:t>
        </w:r>
      </w:hyperlink>
      <w:r w:rsidRPr="00B5610E">
        <w:rPr>
          <w:rFonts w:ascii="Times New Roman" w:hAnsi="Times New Roman" w:cs="Times New Roman"/>
          <w:sz w:val="28"/>
          <w:szCs w:val="28"/>
          <w:lang w:val="ru-RU"/>
        </w:rPr>
        <w:t xml:space="preserve"> недискриминационного доступа к услугам по передаче электрической энергии и оказания этих услуг, и коэффициента оплаты мощности, равного 0,002824.</w:t>
      </w:r>
    </w:p>
    <w:p w:rsidR="00B5610E" w:rsidRDefault="00B5610E" w:rsidP="00B5610E">
      <w:pPr>
        <w:pStyle w:val="ConsPlusNormal"/>
        <w:ind w:firstLine="709"/>
        <w:jc w:val="both"/>
        <w:rPr>
          <w:rFonts w:ascii="Times New Roman" w:hAnsi="Times New Roman" w:cs="Times New Roman"/>
          <w:sz w:val="28"/>
          <w:szCs w:val="28"/>
          <w:lang w:val="ru-RU"/>
        </w:rPr>
      </w:pPr>
      <w:bookmarkStart w:id="3" w:name="P636"/>
      <w:bookmarkEnd w:id="3"/>
    </w:p>
    <w:p w:rsidR="00B157DA" w:rsidRPr="00B5610E" w:rsidRDefault="00B157DA" w:rsidP="00B5610E">
      <w:pPr>
        <w:pStyle w:val="ConsPlusNormal"/>
        <w:ind w:firstLine="709"/>
        <w:jc w:val="both"/>
        <w:rPr>
          <w:rFonts w:ascii="Times New Roman" w:hAnsi="Times New Roman" w:cs="Times New Roman"/>
          <w:sz w:val="28"/>
          <w:szCs w:val="28"/>
          <w:lang w:val="ru-RU"/>
        </w:rPr>
      </w:pPr>
      <w:r w:rsidRPr="00B5610E">
        <w:rPr>
          <w:rFonts w:ascii="Times New Roman" w:hAnsi="Times New Roman" w:cs="Times New Roman"/>
          <w:sz w:val="28"/>
          <w:szCs w:val="28"/>
          <w:lang w:val="ru-RU"/>
        </w:rPr>
        <w:t xml:space="preserve">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w:t>
      </w:r>
      <w:r w:rsidRPr="00B5610E">
        <w:rPr>
          <w:rFonts w:ascii="Times New Roman" w:hAnsi="Times New Roman" w:cs="Times New Roman"/>
          <w:sz w:val="28"/>
          <w:szCs w:val="28"/>
          <w:lang w:val="ru-RU"/>
        </w:rPr>
        <w:lastRenderedPageBreak/>
        <w:t>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B157DA" w:rsidRPr="00B5610E" w:rsidRDefault="00B157DA" w:rsidP="00B5610E">
      <w:pPr>
        <w:pStyle w:val="ConsPlusNormal"/>
        <w:ind w:firstLine="709"/>
        <w:jc w:val="both"/>
        <w:rPr>
          <w:rFonts w:ascii="Times New Roman" w:hAnsi="Times New Roman" w:cs="Times New Roman"/>
          <w:sz w:val="28"/>
          <w:szCs w:val="28"/>
          <w:lang w:val="ru-RU"/>
        </w:rPr>
      </w:pPr>
      <w:bookmarkStart w:id="4" w:name="P637"/>
      <w:bookmarkEnd w:id="4"/>
      <w:r w:rsidRPr="00B5610E">
        <w:rPr>
          <w:rFonts w:ascii="Times New Roman" w:hAnsi="Times New Roman" w:cs="Times New Roman"/>
          <w:sz w:val="28"/>
          <w:szCs w:val="28"/>
          <w:lang w:val="ru-RU"/>
        </w:rP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B157DA" w:rsidRPr="00B5610E" w:rsidRDefault="00B157DA" w:rsidP="00B5610E">
      <w:pPr>
        <w:pStyle w:val="ConsPlusNormal"/>
        <w:ind w:firstLine="709"/>
        <w:jc w:val="both"/>
        <w:rPr>
          <w:rFonts w:ascii="Times New Roman" w:hAnsi="Times New Roman" w:cs="Times New Roman"/>
          <w:sz w:val="28"/>
          <w:szCs w:val="28"/>
          <w:lang w:val="ru-RU"/>
        </w:rPr>
      </w:pPr>
      <w:bookmarkStart w:id="5" w:name="P638"/>
      <w:bookmarkEnd w:id="5"/>
      <w:r w:rsidRPr="00B5610E">
        <w:rPr>
          <w:rFonts w:ascii="Times New Roman" w:hAnsi="Times New Roman" w:cs="Times New Roman"/>
          <w:sz w:val="28"/>
          <w:szCs w:val="28"/>
          <w:lang w:val="ru-RU"/>
        </w:rP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w:t>
      </w:r>
      <w:r w:rsidR="00CB1C7C">
        <w:rPr>
          <w:rFonts w:ascii="Times New Roman" w:hAnsi="Times New Roman" w:cs="Times New Roman"/>
          <w:sz w:val="28"/>
          <w:szCs w:val="28"/>
          <w:lang w:val="ru-RU"/>
        </w:rPr>
        <w:t>предшествующий расчетный период.</w:t>
      </w:r>
      <w:r w:rsidRPr="00B5610E">
        <w:rPr>
          <w:rFonts w:ascii="Times New Roman" w:hAnsi="Times New Roman" w:cs="Times New Roman"/>
          <w:sz w:val="28"/>
          <w:szCs w:val="28"/>
          <w:lang w:val="ru-RU"/>
        </w:rPr>
        <w:t xml:space="preserve">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выписке из договора, обеспечивающего продажу электрической энергии (мощности);</w:t>
      </w:r>
    </w:p>
    <w:p w:rsidR="00B157DA" w:rsidRPr="00B5610E" w:rsidRDefault="00B157DA" w:rsidP="00B5610E">
      <w:pPr>
        <w:pStyle w:val="ConsPlusNormal"/>
        <w:ind w:firstLine="709"/>
        <w:jc w:val="both"/>
        <w:rPr>
          <w:rFonts w:ascii="Times New Roman" w:hAnsi="Times New Roman" w:cs="Times New Roman"/>
          <w:sz w:val="28"/>
          <w:szCs w:val="28"/>
          <w:lang w:val="ru-RU"/>
        </w:rPr>
      </w:pPr>
      <w:r w:rsidRPr="00B5610E">
        <w:rPr>
          <w:rFonts w:ascii="Times New Roman" w:hAnsi="Times New Roman" w:cs="Times New Roman"/>
          <w:sz w:val="28"/>
          <w:szCs w:val="28"/>
          <w:lang w:val="ru-RU"/>
        </w:rPr>
        <w:t xml:space="preserve">При получении </w:t>
      </w:r>
      <w:r w:rsidR="00B5610E">
        <w:rPr>
          <w:rFonts w:ascii="Times New Roman" w:hAnsi="Times New Roman" w:cs="Times New Roman"/>
          <w:sz w:val="28"/>
          <w:szCs w:val="28"/>
          <w:lang w:val="ru-RU"/>
        </w:rPr>
        <w:t>гарантирующим поставщиком</w:t>
      </w:r>
      <w:r w:rsidRPr="00B5610E">
        <w:rPr>
          <w:rFonts w:ascii="Times New Roman" w:hAnsi="Times New Roman" w:cs="Times New Roman"/>
          <w:sz w:val="28"/>
          <w:szCs w:val="28"/>
          <w:lang w:val="ru-RU"/>
        </w:rPr>
        <w:t xml:space="preserve">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637" w:history="1">
        <w:r w:rsidRPr="00B5610E">
          <w:rPr>
            <w:rFonts w:ascii="Times New Roman" w:hAnsi="Times New Roman" w:cs="Times New Roman"/>
            <w:color w:val="0000FF"/>
            <w:sz w:val="28"/>
            <w:szCs w:val="28"/>
            <w:lang w:val="ru-RU"/>
          </w:rPr>
          <w:t>абзацами вторым</w:t>
        </w:r>
      </w:hyperlink>
      <w:r w:rsidRPr="00B5610E">
        <w:rPr>
          <w:rFonts w:ascii="Times New Roman" w:hAnsi="Times New Roman" w:cs="Times New Roman"/>
          <w:sz w:val="28"/>
          <w:szCs w:val="28"/>
          <w:lang w:val="ru-RU"/>
        </w:rPr>
        <w:t xml:space="preserve"> и </w:t>
      </w:r>
      <w:hyperlink w:anchor="P638" w:history="1">
        <w:r w:rsidRPr="00B5610E">
          <w:rPr>
            <w:rFonts w:ascii="Times New Roman" w:hAnsi="Times New Roman" w:cs="Times New Roman"/>
            <w:color w:val="0000FF"/>
            <w:sz w:val="28"/>
            <w:szCs w:val="28"/>
            <w:lang w:val="ru-RU"/>
          </w:rPr>
          <w:t>третьим</w:t>
        </w:r>
      </w:hyperlink>
      <w:r w:rsidRPr="00B5610E">
        <w:rPr>
          <w:rFonts w:ascii="Times New Roman" w:hAnsi="Times New Roman" w:cs="Times New Roman"/>
          <w:sz w:val="28"/>
          <w:szCs w:val="28"/>
          <w:lang w:val="ru-RU"/>
        </w:rPr>
        <w:t xml:space="preserve"> настоящего пункта.</w:t>
      </w:r>
    </w:p>
    <w:p w:rsidR="00B157DA" w:rsidRPr="00B5610E" w:rsidRDefault="00B157DA" w:rsidP="00B5610E">
      <w:pPr>
        <w:pStyle w:val="ConsPlusNormal"/>
        <w:ind w:firstLine="709"/>
        <w:jc w:val="both"/>
        <w:rPr>
          <w:rFonts w:ascii="Times New Roman" w:hAnsi="Times New Roman" w:cs="Times New Roman"/>
          <w:sz w:val="28"/>
          <w:szCs w:val="28"/>
          <w:lang w:val="ru-RU"/>
        </w:rPr>
      </w:pPr>
      <w:r w:rsidRPr="00B5610E">
        <w:rPr>
          <w:rFonts w:ascii="Times New Roman" w:hAnsi="Times New Roman" w:cs="Times New Roman"/>
          <w:sz w:val="28"/>
          <w:szCs w:val="28"/>
          <w:lang w:val="ru-RU"/>
        </w:rPr>
        <w:t>Выставленный гарантирующим поставщиком (</w:t>
      </w:r>
      <w:proofErr w:type="spellStart"/>
      <w:r w:rsidRPr="00B5610E">
        <w:rPr>
          <w:rFonts w:ascii="Times New Roman" w:hAnsi="Times New Roman" w:cs="Times New Roman"/>
          <w:sz w:val="28"/>
          <w:szCs w:val="28"/>
          <w:lang w:val="ru-RU"/>
        </w:rPr>
        <w:t>энергосбытовой</w:t>
      </w:r>
      <w:proofErr w:type="spellEnd"/>
      <w:r w:rsidRPr="00B5610E">
        <w:rPr>
          <w:rFonts w:ascii="Times New Roman" w:hAnsi="Times New Roman" w:cs="Times New Roman"/>
          <w:sz w:val="28"/>
          <w:szCs w:val="28"/>
          <w:lang w:val="ru-RU"/>
        </w:rPr>
        <w:t xml:space="preserve">, </w:t>
      </w:r>
      <w:proofErr w:type="spellStart"/>
      <w:r w:rsidRPr="00B5610E">
        <w:rPr>
          <w:rFonts w:ascii="Times New Roman" w:hAnsi="Times New Roman" w:cs="Times New Roman"/>
          <w:sz w:val="28"/>
          <w:szCs w:val="28"/>
          <w:lang w:val="ru-RU"/>
        </w:rPr>
        <w:t>энергоснабжающей</w:t>
      </w:r>
      <w:proofErr w:type="spellEnd"/>
      <w:r w:rsidRPr="00B5610E">
        <w:rPr>
          <w:rFonts w:ascii="Times New Roman" w:hAnsi="Times New Roman" w:cs="Times New Roman"/>
          <w:sz w:val="28"/>
          <w:szCs w:val="28"/>
          <w:lang w:val="ru-RU"/>
        </w:rPr>
        <w:t xml:space="preserve">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B157DA" w:rsidRPr="00B5610E" w:rsidRDefault="00B157DA" w:rsidP="00B5610E">
      <w:pPr>
        <w:pStyle w:val="ConsPlusNormal"/>
        <w:ind w:firstLine="709"/>
        <w:jc w:val="both"/>
        <w:rPr>
          <w:rFonts w:ascii="Times New Roman" w:hAnsi="Times New Roman" w:cs="Times New Roman"/>
          <w:sz w:val="28"/>
          <w:szCs w:val="28"/>
          <w:lang w:val="ru-RU"/>
        </w:rPr>
      </w:pPr>
      <w:r w:rsidRPr="00B5610E">
        <w:rPr>
          <w:rFonts w:ascii="Times New Roman" w:hAnsi="Times New Roman" w:cs="Times New Roman"/>
          <w:sz w:val="28"/>
          <w:szCs w:val="28"/>
          <w:lang w:val="ru-RU"/>
        </w:rPr>
        <w:t xml:space="preserve">При наличии сумм, излишне внесенных потребителем (покупателем) в счет оплаты электрической энергии (мощности), гарантирующий </w:t>
      </w:r>
      <w:proofErr w:type="gramStart"/>
      <w:r w:rsidRPr="00B5610E">
        <w:rPr>
          <w:rFonts w:ascii="Times New Roman" w:hAnsi="Times New Roman" w:cs="Times New Roman"/>
          <w:sz w:val="28"/>
          <w:szCs w:val="28"/>
          <w:lang w:val="ru-RU"/>
        </w:rPr>
        <w:t>поставщик  направляет</w:t>
      </w:r>
      <w:proofErr w:type="gramEnd"/>
      <w:r w:rsidRPr="00B5610E">
        <w:rPr>
          <w:rFonts w:ascii="Times New Roman" w:hAnsi="Times New Roman" w:cs="Times New Roman"/>
          <w:sz w:val="28"/>
          <w:szCs w:val="28"/>
          <w:lang w:val="ru-RU"/>
        </w:rPr>
        <w:t xml:space="preserve">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B157DA" w:rsidRPr="00B5610E" w:rsidRDefault="00B157DA" w:rsidP="00B5610E">
      <w:pPr>
        <w:pStyle w:val="ConsPlusNormal"/>
        <w:ind w:firstLine="709"/>
        <w:jc w:val="both"/>
        <w:rPr>
          <w:rFonts w:ascii="Times New Roman" w:hAnsi="Times New Roman" w:cs="Times New Roman"/>
          <w:sz w:val="28"/>
          <w:szCs w:val="28"/>
          <w:lang w:val="ru-RU"/>
        </w:rPr>
      </w:pPr>
      <w:r w:rsidRPr="00B5610E">
        <w:rPr>
          <w:rFonts w:ascii="Times New Roman" w:hAnsi="Times New Roman" w:cs="Times New Roman"/>
          <w:sz w:val="28"/>
          <w:szCs w:val="28"/>
          <w:lang w:val="ru-RU"/>
        </w:rP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показаний приборов учета, используемых для расчетов по договору, на дату расторжения или изменения договора.</w:t>
      </w:r>
    </w:p>
    <w:p w:rsidR="000673DA" w:rsidRPr="00B5610E" w:rsidRDefault="00B157DA" w:rsidP="00B5610E">
      <w:pPr>
        <w:pStyle w:val="ConsPlusNormal"/>
        <w:ind w:firstLine="709"/>
        <w:jc w:val="both"/>
        <w:rPr>
          <w:rFonts w:ascii="Times New Roman" w:hAnsi="Times New Roman" w:cs="Times New Roman"/>
          <w:sz w:val="28"/>
          <w:szCs w:val="28"/>
          <w:lang w:val="ru-RU"/>
        </w:rPr>
      </w:pPr>
      <w:r w:rsidRPr="00B5610E">
        <w:rPr>
          <w:rFonts w:ascii="Times New Roman" w:hAnsi="Times New Roman" w:cs="Times New Roman"/>
          <w:sz w:val="28"/>
          <w:szCs w:val="28"/>
          <w:lang w:val="ru-RU"/>
        </w:rPr>
        <w:t xml:space="preserve">Окончательные расчеты за электрическую энергию (мощность) должны </w:t>
      </w:r>
      <w:r w:rsidRPr="00B5610E">
        <w:rPr>
          <w:rFonts w:ascii="Times New Roman" w:hAnsi="Times New Roman" w:cs="Times New Roman"/>
          <w:sz w:val="28"/>
          <w:szCs w:val="28"/>
          <w:lang w:val="ru-RU"/>
        </w:rPr>
        <w:lastRenderedPageBreak/>
        <w:t>быть произведены сторонами договора в сроки, предусмотренные настоящим документом, после определения за соответствующий расчетный период предельных уровн</w:t>
      </w:r>
      <w:r w:rsidR="00CB1C7C">
        <w:rPr>
          <w:rFonts w:ascii="Times New Roman" w:hAnsi="Times New Roman" w:cs="Times New Roman"/>
          <w:sz w:val="28"/>
          <w:szCs w:val="28"/>
          <w:lang w:val="ru-RU"/>
        </w:rPr>
        <w:t>ей нерегулируемых цен.</w:t>
      </w:r>
    </w:p>
    <w:sectPr w:rsidR="000673DA" w:rsidRPr="00B561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A43"/>
    <w:rsid w:val="000521D1"/>
    <w:rsid w:val="000673DA"/>
    <w:rsid w:val="00172A3F"/>
    <w:rsid w:val="002B0C09"/>
    <w:rsid w:val="00412031"/>
    <w:rsid w:val="00421642"/>
    <w:rsid w:val="005F0658"/>
    <w:rsid w:val="006579DD"/>
    <w:rsid w:val="0067267A"/>
    <w:rsid w:val="00712D1B"/>
    <w:rsid w:val="00891280"/>
    <w:rsid w:val="009532C0"/>
    <w:rsid w:val="00962FB4"/>
    <w:rsid w:val="00B157DA"/>
    <w:rsid w:val="00B36A43"/>
    <w:rsid w:val="00B5610E"/>
    <w:rsid w:val="00CB1C7C"/>
    <w:rsid w:val="00D21F7A"/>
    <w:rsid w:val="00E765A0"/>
    <w:rsid w:val="00EE6220"/>
    <w:rsid w:val="00EF15D8"/>
    <w:rsid w:val="00FF3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ADB7"/>
  <w15:chartTrackingRefBased/>
  <w15:docId w15:val="{12802B5F-91DA-4ABD-A141-D98B8108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2A3F"/>
    <w:pPr>
      <w:widowControl w:val="0"/>
      <w:autoSpaceDE w:val="0"/>
      <w:autoSpaceDN w:val="0"/>
      <w:spacing w:after="0" w:line="240" w:lineRule="auto"/>
    </w:pPr>
    <w:rPr>
      <w:rFonts w:ascii="Calibri" w:eastAsia="Times New Roman" w:hAnsi="Calibri" w:cs="Calibri"/>
      <w:szCs w:val="20"/>
      <w:lang w:val="en-US"/>
    </w:rPr>
  </w:style>
  <w:style w:type="character" w:styleId="a3">
    <w:name w:val="annotation reference"/>
    <w:basedOn w:val="a0"/>
    <w:uiPriority w:val="99"/>
    <w:semiHidden/>
    <w:unhideWhenUsed/>
    <w:rsid w:val="00172A3F"/>
    <w:rPr>
      <w:sz w:val="16"/>
      <w:szCs w:val="16"/>
    </w:rPr>
  </w:style>
  <w:style w:type="paragraph" w:styleId="a4">
    <w:name w:val="annotation text"/>
    <w:basedOn w:val="a"/>
    <w:link w:val="a5"/>
    <w:uiPriority w:val="99"/>
    <w:semiHidden/>
    <w:unhideWhenUsed/>
    <w:rsid w:val="00172A3F"/>
    <w:pPr>
      <w:spacing w:line="240" w:lineRule="auto"/>
    </w:pPr>
    <w:rPr>
      <w:sz w:val="20"/>
      <w:szCs w:val="20"/>
    </w:rPr>
  </w:style>
  <w:style w:type="character" w:customStyle="1" w:styleId="a5">
    <w:name w:val="Текст примечания Знак"/>
    <w:basedOn w:val="a0"/>
    <w:link w:val="a4"/>
    <w:uiPriority w:val="99"/>
    <w:semiHidden/>
    <w:rsid w:val="00172A3F"/>
    <w:rPr>
      <w:sz w:val="20"/>
      <w:szCs w:val="20"/>
    </w:rPr>
  </w:style>
  <w:style w:type="paragraph" w:styleId="a6">
    <w:name w:val="annotation subject"/>
    <w:basedOn w:val="a4"/>
    <w:next w:val="a4"/>
    <w:link w:val="a7"/>
    <w:uiPriority w:val="99"/>
    <w:semiHidden/>
    <w:unhideWhenUsed/>
    <w:rsid w:val="00172A3F"/>
    <w:rPr>
      <w:b/>
      <w:bCs/>
    </w:rPr>
  </w:style>
  <w:style w:type="character" w:customStyle="1" w:styleId="a7">
    <w:name w:val="Тема примечания Знак"/>
    <w:basedOn w:val="a5"/>
    <w:link w:val="a6"/>
    <w:uiPriority w:val="99"/>
    <w:semiHidden/>
    <w:rsid w:val="00172A3F"/>
    <w:rPr>
      <w:b/>
      <w:bCs/>
      <w:sz w:val="20"/>
      <w:szCs w:val="20"/>
    </w:rPr>
  </w:style>
  <w:style w:type="paragraph" w:styleId="a8">
    <w:name w:val="Balloon Text"/>
    <w:basedOn w:val="a"/>
    <w:link w:val="a9"/>
    <w:uiPriority w:val="99"/>
    <w:semiHidden/>
    <w:unhideWhenUsed/>
    <w:rsid w:val="00172A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72A3F"/>
    <w:rPr>
      <w:rFonts w:ascii="Segoe UI" w:hAnsi="Segoe UI" w:cs="Segoe UI"/>
      <w:sz w:val="18"/>
      <w:szCs w:val="18"/>
    </w:rPr>
  </w:style>
  <w:style w:type="character" w:styleId="aa">
    <w:name w:val="Hyperlink"/>
    <w:basedOn w:val="a0"/>
    <w:uiPriority w:val="99"/>
    <w:unhideWhenUsed/>
    <w:rsid w:val="00712D1B"/>
    <w:rPr>
      <w:color w:val="0563C1" w:themeColor="hyperlink"/>
      <w:u w:val="single"/>
    </w:rPr>
  </w:style>
  <w:style w:type="paragraph" w:customStyle="1" w:styleId="ConsPlusTitle">
    <w:name w:val="ConsPlusTitle"/>
    <w:rsid w:val="00B157DA"/>
    <w:pPr>
      <w:widowControl w:val="0"/>
      <w:autoSpaceDE w:val="0"/>
      <w:autoSpaceDN w:val="0"/>
      <w:spacing w:after="0" w:line="240" w:lineRule="auto"/>
    </w:pPr>
    <w:rPr>
      <w:rFonts w:ascii="Calibri" w:eastAsia="Times New Roman" w:hAnsi="Calibri" w:cs="Calibri"/>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728608">
      <w:bodyDiv w:val="1"/>
      <w:marLeft w:val="0"/>
      <w:marRight w:val="0"/>
      <w:marTop w:val="0"/>
      <w:marBottom w:val="0"/>
      <w:divBdr>
        <w:top w:val="none" w:sz="0" w:space="0" w:color="auto"/>
        <w:left w:val="none" w:sz="0" w:space="0" w:color="auto"/>
        <w:bottom w:val="none" w:sz="0" w:space="0" w:color="auto"/>
        <w:right w:val="none" w:sz="0" w:space="0" w:color="auto"/>
      </w:divBdr>
    </w:div>
    <w:div w:id="106564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56F33B6F03A1F9FB0AD2BA8FB08FD24B63944E68A08C0F68541E7BBFA807DD28610DB1145A53028O4P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ПАО Саратовэнерго</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Жарков Алексей Викторович</dc:creator>
  <cp:keywords/>
  <dc:description/>
  <cp:lastModifiedBy>Гусев Андрей Александрович</cp:lastModifiedBy>
  <cp:revision>3</cp:revision>
  <dcterms:created xsi:type="dcterms:W3CDTF">2019-10-03T08:00:00Z</dcterms:created>
  <dcterms:modified xsi:type="dcterms:W3CDTF">2019-10-11T09:04:00Z</dcterms:modified>
</cp:coreProperties>
</file>