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A1" w:rsidRPr="002D5506" w:rsidRDefault="002551A1" w:rsidP="002551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506">
        <w:rPr>
          <w:rFonts w:ascii="Times New Roman" w:hAnsi="Times New Roman" w:cs="Times New Roman"/>
          <w:b/>
          <w:sz w:val="28"/>
          <w:szCs w:val="28"/>
        </w:rPr>
        <w:t>Информация о последствиях выхода из строя приборов учета либо отсутствия приборов учета для физических лиц.</w:t>
      </w:r>
    </w:p>
    <w:p w:rsidR="002551A1" w:rsidRPr="002D5506" w:rsidRDefault="002551A1" w:rsidP="00255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506">
        <w:rPr>
          <w:rFonts w:ascii="Times New Roman" w:hAnsi="Times New Roman" w:cs="Times New Roman"/>
          <w:bCs/>
          <w:sz w:val="28"/>
          <w:szCs w:val="28"/>
        </w:rPr>
        <w:t>В соответствии с подпунктом а) 59 Постановление Правительства РФ от 06.05.2011 N 354 в случае выхода из строя или утраты ранее введенного в эксплуатацию индивидуального, общего (квартирного), комнатного прибора учета либо истечения срока его эксплуатации, определяемого периодом времени до очередной поверки, - начиная с даты, когда наступили указанные события, а если дату установить невозможно, - то начиная с расчетного периода, в котором наступили указанные события, до даты, когда был возобновлен учет коммунального ресурса путем введения в эксплуатацию соответствующего установленным требованиям индивидуального, общего (квартирного), комнатного прибора учета, но не более 3 расчетных периодов подряд для жилого помещения и не более 2 расчетных периодов подряд для нежилого помещения;</w:t>
      </w:r>
    </w:p>
    <w:p w:rsidR="002551A1" w:rsidRPr="002D5506" w:rsidRDefault="002551A1" w:rsidP="00255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506">
        <w:rPr>
          <w:rFonts w:ascii="Times New Roman" w:hAnsi="Times New Roman" w:cs="Times New Roman"/>
          <w:bCs/>
          <w:sz w:val="28"/>
          <w:szCs w:val="28"/>
        </w:rPr>
        <w:t>б) в случае непредставления потребителем показаний индивидуального, общего (квартирного), комнатного прибора учета за расчетный период в сроки, установленные настоящими Правилами, или договором, содержащим положения о предоставлени</w:t>
      </w:r>
      <w:bookmarkStart w:id="0" w:name="_GoBack"/>
      <w:bookmarkEnd w:id="0"/>
      <w:r w:rsidRPr="002D5506">
        <w:rPr>
          <w:rFonts w:ascii="Times New Roman" w:hAnsi="Times New Roman" w:cs="Times New Roman"/>
          <w:bCs/>
          <w:sz w:val="28"/>
          <w:szCs w:val="28"/>
        </w:rPr>
        <w:t>и коммунальных услуг, или решением общего собрания собственников помещений в многоквартирном доме, - начиная с расчетного периода, за который потребителем не представлены показания прибора учета до расчетного периода (включительно), за который потребитель представил исполнителю показания прибора учета, но не более 3 расчетных периодов подряд;</w:t>
      </w:r>
    </w:p>
    <w:p w:rsidR="002551A1" w:rsidRPr="002D5506" w:rsidRDefault="002551A1" w:rsidP="00255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506">
        <w:rPr>
          <w:rFonts w:ascii="Times New Roman" w:hAnsi="Times New Roman" w:cs="Times New Roman"/>
          <w:sz w:val="28"/>
          <w:szCs w:val="28"/>
        </w:rPr>
        <w:t>В соответствии с пунктом 81(13).</w:t>
      </w:r>
      <w:r w:rsidRPr="002D5506">
        <w:rPr>
          <w:rFonts w:ascii="Times New Roman" w:hAnsi="Times New Roman" w:cs="Times New Roman"/>
          <w:bCs/>
          <w:sz w:val="28"/>
          <w:szCs w:val="28"/>
        </w:rPr>
        <w:t xml:space="preserve"> ПП РФ от 06.05.2011 N 354 п</w:t>
      </w:r>
      <w:r w:rsidRPr="002D5506">
        <w:rPr>
          <w:rFonts w:ascii="Times New Roman" w:hAnsi="Times New Roman" w:cs="Times New Roman"/>
          <w:sz w:val="28"/>
          <w:szCs w:val="28"/>
        </w:rPr>
        <w:t>отребитель в случае выхода прибора учета из строя (неисправности) обязан незамедлительно известить об этом исполнителя, сообщить показания прибора учета на момент его выхода из строя (возникновения неисправности) и обеспечить устранение выявленной неисправности (осуществление ремонта, замены) в течение 30 дней со дня выхода прибора учета из строя (возникновения неисправности). В случае если требуется проведение демонтажа прибора учета, исполнитель извещается о проведении указанных работ не менее чем за 2 рабочих дня. Демонтаж прибора учета, а также его последующий монтаж выполняются в присутствии представителей исполнителя, за исключением случаев, когда такие представители не явились к сроку демонтажа прибора учета, указанному в извещении.</w:t>
      </w:r>
    </w:p>
    <w:p w:rsidR="002551A1" w:rsidRPr="002D5506" w:rsidRDefault="002551A1" w:rsidP="00255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506">
        <w:rPr>
          <w:rFonts w:ascii="Times New Roman" w:hAnsi="Times New Roman" w:cs="Times New Roman"/>
          <w:sz w:val="28"/>
          <w:szCs w:val="28"/>
        </w:rPr>
        <w:t>В соответствии с пунктом 59(1).</w:t>
      </w:r>
      <w:r w:rsidRPr="002D5506">
        <w:rPr>
          <w:rFonts w:ascii="Times New Roman" w:hAnsi="Times New Roman" w:cs="Times New Roman"/>
          <w:bCs/>
          <w:sz w:val="28"/>
          <w:szCs w:val="28"/>
        </w:rPr>
        <w:t xml:space="preserve"> ПП РФ от 06.05.2011 N 354 </w:t>
      </w:r>
      <w:r w:rsidRPr="002D5506">
        <w:rPr>
          <w:rFonts w:ascii="Times New Roman" w:hAnsi="Times New Roman" w:cs="Times New Roman"/>
          <w:sz w:val="28"/>
          <w:szCs w:val="28"/>
        </w:rPr>
        <w:t xml:space="preserve"> Плата за коммунальную услугу, предоставленную на общедомовые нужды за расчетный период, с учетом положений </w:t>
      </w:r>
      <w:hyperlink r:id="rId4" w:history="1">
        <w:r w:rsidRPr="002D5506">
          <w:rPr>
            <w:rFonts w:ascii="Times New Roman" w:hAnsi="Times New Roman" w:cs="Times New Roman"/>
            <w:color w:val="0000FF"/>
            <w:sz w:val="28"/>
            <w:szCs w:val="28"/>
          </w:rPr>
          <w:t>пункта 44</w:t>
        </w:r>
      </w:hyperlink>
      <w:r w:rsidRPr="002D5506">
        <w:rPr>
          <w:rFonts w:ascii="Times New Roman" w:hAnsi="Times New Roman" w:cs="Times New Roman"/>
          <w:bCs/>
          <w:sz w:val="28"/>
          <w:szCs w:val="28"/>
        </w:rPr>
        <w:t xml:space="preserve"> ПП РФ от 06.05.2011 N 354 </w:t>
      </w:r>
      <w:r w:rsidRPr="002D5506">
        <w:rPr>
          <w:rFonts w:ascii="Times New Roman" w:hAnsi="Times New Roman" w:cs="Times New Roman"/>
          <w:sz w:val="28"/>
          <w:szCs w:val="28"/>
        </w:rPr>
        <w:t>, а также плата за коммунальную услугу отопления определяются исходя из рассчитанного средне</w:t>
      </w:r>
      <w:r w:rsidRPr="002D5506">
        <w:rPr>
          <w:rFonts w:ascii="Times New Roman" w:hAnsi="Times New Roman" w:cs="Times New Roman"/>
          <w:sz w:val="28"/>
          <w:szCs w:val="28"/>
        </w:rPr>
        <w:lastRenderedPageBreak/>
        <w:t>месячного объема потребления коммунального ресурса, определенного по показаниям коллективного (общедомового) прибора учета за период не менее 6 месяцев (для отопления - исходя из среднемесячного за отопительный период объема потребления), а если период работы прибора учета составил меньше 6 месяцев, - то за фактический период работы прибора учета, но не менее 3 месяцев (для отопления - не менее 3 месяцев отопительного периода) - начиная с даты, когда вышел из строя или был утрачен ранее введенный в эксплуатацию коллективный (общедомовый) прибор учета либо истек срок его эксплуатации, а если дату установить невозможно, - то начиная с расчетного периода, в котором наступили указанные события, до даты, когда был возобновлен учет коммунального ресурса путем введения в эксплуатацию соответствующего установленным требованиям коллективного (общедомового) прибора учета, но не более 3 расчетных периодов подряд.</w:t>
      </w:r>
    </w:p>
    <w:p w:rsidR="002551A1" w:rsidRPr="002D5506" w:rsidRDefault="002551A1" w:rsidP="00255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506">
        <w:rPr>
          <w:rFonts w:ascii="Times New Roman" w:hAnsi="Times New Roman" w:cs="Times New Roman"/>
          <w:sz w:val="28"/>
          <w:szCs w:val="28"/>
        </w:rPr>
        <w:t>В соответствии с пунктом 59(2).</w:t>
      </w:r>
      <w:r w:rsidRPr="002D5506">
        <w:rPr>
          <w:rFonts w:ascii="Times New Roman" w:hAnsi="Times New Roman" w:cs="Times New Roman"/>
          <w:bCs/>
          <w:sz w:val="28"/>
          <w:szCs w:val="28"/>
        </w:rPr>
        <w:t xml:space="preserve"> ПП РФ от 06.05.2011 N 354 </w:t>
      </w:r>
      <w:r w:rsidRPr="002D5506">
        <w:rPr>
          <w:rFonts w:ascii="Times New Roman" w:hAnsi="Times New Roman" w:cs="Times New Roman"/>
          <w:sz w:val="28"/>
          <w:szCs w:val="28"/>
        </w:rPr>
        <w:t xml:space="preserve">Если период работы индивидуального или общего (квартирного), комнатного прибора учета (за исключением индивидуального или общего (квартирного) прибора учета тепловой энергии) составил менее 3 месяцев, в случаях, указанных в </w:t>
      </w:r>
      <w:hyperlink r:id="rId5" w:history="1">
        <w:r w:rsidRPr="002D5506">
          <w:rPr>
            <w:rFonts w:ascii="Times New Roman" w:hAnsi="Times New Roman" w:cs="Times New Roman"/>
            <w:sz w:val="28"/>
            <w:szCs w:val="28"/>
          </w:rPr>
          <w:t>пункте 59</w:t>
        </w:r>
      </w:hyperlink>
      <w:r w:rsidRPr="002D5506">
        <w:rPr>
          <w:rFonts w:ascii="Times New Roman" w:hAnsi="Times New Roman" w:cs="Times New Roman"/>
          <w:sz w:val="28"/>
          <w:szCs w:val="28"/>
        </w:rPr>
        <w:t>, плата за коммунальные услуги, предоставленные потребителям в жилых или нежилых помещениях за расчетный период, определяется исходя из нормативов потребления соответствующих коммунальных услуг.</w:t>
      </w:r>
    </w:p>
    <w:p w:rsidR="002551A1" w:rsidRPr="002D5506" w:rsidRDefault="002551A1" w:rsidP="00255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506">
        <w:rPr>
          <w:rFonts w:ascii="Times New Roman" w:hAnsi="Times New Roman" w:cs="Times New Roman"/>
          <w:sz w:val="28"/>
          <w:szCs w:val="28"/>
        </w:rPr>
        <w:t xml:space="preserve">Если период работы индивидуального или общего (квартирного) прибора учета тепловой энергии составил менее 3 месяцев отопительного периода, в случаях, указанных в </w:t>
      </w:r>
      <w:hyperlink r:id="rId6" w:history="1">
        <w:r w:rsidRPr="002D5506">
          <w:rPr>
            <w:rFonts w:ascii="Times New Roman" w:hAnsi="Times New Roman" w:cs="Times New Roman"/>
            <w:sz w:val="28"/>
            <w:szCs w:val="28"/>
          </w:rPr>
          <w:t>пункте 59</w:t>
        </w:r>
      </w:hyperlink>
      <w:r w:rsidRPr="002D5506">
        <w:rPr>
          <w:rFonts w:ascii="Times New Roman" w:hAnsi="Times New Roman" w:cs="Times New Roman"/>
          <w:sz w:val="28"/>
          <w:szCs w:val="28"/>
        </w:rPr>
        <w:t xml:space="preserve">, плата за коммунальную услугу по отоплению, предоставленную потребителям в жилых или нежилых помещениях многоквартирного дома, оборудованного коллективным (общедомовым) прибором учета тепловой энергии, определяется в соответствии с положениями </w:t>
      </w:r>
      <w:hyperlink r:id="rId7" w:history="1">
        <w:r w:rsidRPr="002D5506">
          <w:rPr>
            <w:rFonts w:ascii="Times New Roman" w:hAnsi="Times New Roman" w:cs="Times New Roman"/>
            <w:sz w:val="28"/>
            <w:szCs w:val="28"/>
          </w:rPr>
          <w:t>абзацев третьего</w:t>
        </w:r>
      </w:hyperlink>
      <w:r w:rsidRPr="002D5506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Pr="002D5506">
          <w:rPr>
            <w:rFonts w:ascii="Times New Roman" w:hAnsi="Times New Roman" w:cs="Times New Roman"/>
            <w:sz w:val="28"/>
            <w:szCs w:val="28"/>
          </w:rPr>
          <w:t>пятого пункта 42(1)</w:t>
        </w:r>
      </w:hyperlink>
      <w:r w:rsidRPr="002D5506">
        <w:rPr>
          <w:rFonts w:ascii="Times New Roman" w:hAnsi="Times New Roman" w:cs="Times New Roman"/>
          <w:sz w:val="28"/>
          <w:szCs w:val="28"/>
        </w:rPr>
        <w:t xml:space="preserve"> – (В многоквартирном доме, который оборудован коллективным (общедомовым) прибором учета тепловой энергии и в котором ни одно жилое или нежилое помещение не оборудовано индивидуальным и (или) общим (квартирным) прибором учета тепловой энергии, размер платы за коммунальную услугу по отоплению определяется по </w:t>
      </w:r>
      <w:hyperlink r:id="rId9" w:history="1">
        <w:r w:rsidRPr="002D5506">
          <w:rPr>
            <w:rFonts w:ascii="Times New Roman" w:hAnsi="Times New Roman" w:cs="Times New Roman"/>
            <w:sz w:val="28"/>
            <w:szCs w:val="28"/>
          </w:rPr>
          <w:t>формулам 3</w:t>
        </w:r>
      </w:hyperlink>
      <w:r w:rsidRPr="002D550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2D5506">
          <w:rPr>
            <w:rFonts w:ascii="Times New Roman" w:hAnsi="Times New Roman" w:cs="Times New Roman"/>
            <w:sz w:val="28"/>
            <w:szCs w:val="28"/>
          </w:rPr>
          <w:t>3(4)</w:t>
        </w:r>
      </w:hyperlink>
      <w:r w:rsidRPr="002D5506">
        <w:rPr>
          <w:rFonts w:ascii="Times New Roman" w:hAnsi="Times New Roman" w:cs="Times New Roman"/>
          <w:sz w:val="28"/>
          <w:szCs w:val="28"/>
        </w:rPr>
        <w:t xml:space="preserve"> приложения N 2 </w:t>
      </w:r>
      <w:r w:rsidRPr="002D5506">
        <w:rPr>
          <w:rFonts w:ascii="Times New Roman" w:hAnsi="Times New Roman" w:cs="Times New Roman"/>
          <w:bCs/>
          <w:sz w:val="28"/>
          <w:szCs w:val="28"/>
        </w:rPr>
        <w:t xml:space="preserve">ПП РФ от 06.05.2011 N 354 </w:t>
      </w:r>
      <w:r w:rsidRPr="002D5506">
        <w:rPr>
          <w:rFonts w:ascii="Times New Roman" w:hAnsi="Times New Roman" w:cs="Times New Roman"/>
          <w:sz w:val="28"/>
          <w:szCs w:val="28"/>
        </w:rPr>
        <w:t>на основании показаний коллективного (общедомового) прибора учета тепловой энергии).</w:t>
      </w:r>
    </w:p>
    <w:p w:rsidR="00062930" w:rsidRPr="002D5506" w:rsidRDefault="00062930">
      <w:pPr>
        <w:rPr>
          <w:rFonts w:ascii="Times New Roman" w:hAnsi="Times New Roman" w:cs="Times New Roman"/>
          <w:sz w:val="28"/>
          <w:szCs w:val="28"/>
        </w:rPr>
      </w:pPr>
    </w:p>
    <w:sectPr w:rsidR="00062930" w:rsidRPr="002D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A1"/>
    <w:rsid w:val="00062930"/>
    <w:rsid w:val="002551A1"/>
    <w:rsid w:val="002D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01B0D-0496-4D45-BCE3-D5B3436C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BBFA0EFE92D009DE109CE1CEEE1AEA2D79ED8783252FE0B825B292ED52F295D626B255769992BE0438591B55924D8DE4F10758B5g8d3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BBFA0EFE92D009DE109CE1CEEE1AEA2D79ED8783252FE0B825B292ED52F295D626B255769F92BE0438591B55924D8DE4F10758B5g8d3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BBFA0EFE92D009DE109CE1CEEE1AEA2D79ED8783252FE0B825B292ED52F295D626B250709D9BEC5D77584710C15E8DE2F10458AA888858gAd6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BBBFA0EFE92D009DE109CE1CEEE1AEA2D79ED8783252FE0B825B292ED52F295D626B250709D9BEC5D77584710C15E8DE2F10458AA888858gAd6M" TargetMode="External"/><Relationship Id="rId10" Type="http://schemas.openxmlformats.org/officeDocument/2006/relationships/hyperlink" Target="consultantplus://offline/ref=7B277757F8808EA5E0BCB8E125495673B40EFF3DC6EC954F0508C45372AE164A0A5CDA129DF948BDDB471EA056FC4555E2FC424CEBq2f4M" TargetMode="External"/><Relationship Id="rId4" Type="http://schemas.openxmlformats.org/officeDocument/2006/relationships/hyperlink" Target="consultantplus://offline/ref=8BBBFA0EFE92D009DE109CE1CEEE1AEA2D79ED8783252FE0B825B292ED52F295D626B2537097CDBB11290117528A528CFAED0559gBdDM" TargetMode="External"/><Relationship Id="rId9" Type="http://schemas.openxmlformats.org/officeDocument/2006/relationships/hyperlink" Target="consultantplus://offline/ref=7B277757F8808EA5E0BCB8E125495673B40EFF3DC6EC954F0508C45372AE164A0A5CDA149CF548BDDB471EA056FC4555E2FC424CEBq2f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5103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Саратовэнерго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Дрекин Андрей Юрьевич</dc:creator>
  <cp:keywords/>
  <dc:description/>
  <cp:lastModifiedBy>Елгазина Наталья Сергеевна</cp:lastModifiedBy>
  <cp:revision>2</cp:revision>
  <dcterms:created xsi:type="dcterms:W3CDTF">2019-11-29T10:20:00Z</dcterms:created>
  <dcterms:modified xsi:type="dcterms:W3CDTF">2019-11-29T10:20:00Z</dcterms:modified>
</cp:coreProperties>
</file>